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E5" w:rsidRDefault="00765DA5" w:rsidP="00F82146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0</wp:posOffset>
            </wp:positionV>
            <wp:extent cx="838200" cy="1019175"/>
            <wp:effectExtent l="0" t="0" r="0" b="9525"/>
            <wp:wrapSquare wrapText="left"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2E5">
        <w:rPr>
          <w:sz w:val="28"/>
        </w:rPr>
        <w:br w:type="textWrapping" w:clear="all"/>
      </w:r>
    </w:p>
    <w:p w:rsidR="00CE32E5" w:rsidRPr="006415D9" w:rsidRDefault="00CE32E5" w:rsidP="00F82146">
      <w:pPr>
        <w:jc w:val="center"/>
        <w:rPr>
          <w:b/>
          <w:sz w:val="28"/>
        </w:rPr>
      </w:pPr>
      <w:r w:rsidRPr="006415D9">
        <w:rPr>
          <w:b/>
          <w:sz w:val="28"/>
        </w:rPr>
        <w:t>АДМИНИСТРАЦИЯ   КАНСКОГО РАЙОНА</w:t>
      </w:r>
    </w:p>
    <w:p w:rsidR="00CE32E5" w:rsidRPr="006415D9" w:rsidRDefault="00CE32E5" w:rsidP="00F82146">
      <w:pPr>
        <w:jc w:val="center"/>
        <w:rPr>
          <w:b/>
          <w:sz w:val="28"/>
        </w:rPr>
      </w:pPr>
      <w:r w:rsidRPr="006415D9">
        <w:rPr>
          <w:b/>
          <w:sz w:val="28"/>
        </w:rPr>
        <w:t>КРАСНОЯРСКОГО КРАЯ</w:t>
      </w:r>
    </w:p>
    <w:p w:rsidR="00CE32E5" w:rsidRPr="006415D9" w:rsidRDefault="00CE32E5" w:rsidP="00F82146">
      <w:pPr>
        <w:jc w:val="center"/>
        <w:rPr>
          <w:b/>
          <w:sz w:val="28"/>
        </w:rPr>
      </w:pPr>
    </w:p>
    <w:p w:rsidR="00CE32E5" w:rsidRPr="006415D9" w:rsidRDefault="00CE32E5" w:rsidP="00F82146">
      <w:pPr>
        <w:jc w:val="center"/>
        <w:rPr>
          <w:b/>
          <w:sz w:val="28"/>
        </w:rPr>
      </w:pPr>
      <w:r w:rsidRPr="006415D9">
        <w:rPr>
          <w:b/>
          <w:sz w:val="28"/>
        </w:rPr>
        <w:t>ПОСТАНОВЛЕНИЕ</w:t>
      </w:r>
    </w:p>
    <w:p w:rsidR="003B4F79" w:rsidRPr="00AE745E" w:rsidRDefault="003B4F79" w:rsidP="00F82146">
      <w:pPr>
        <w:jc w:val="center"/>
        <w:rPr>
          <w:color w:val="FF0000"/>
          <w:sz w:val="20"/>
        </w:rPr>
      </w:pP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  <w:t xml:space="preserve">                    </w:t>
      </w:r>
    </w:p>
    <w:p w:rsidR="00CE32E5" w:rsidRPr="00AE745E" w:rsidRDefault="00CE32E5" w:rsidP="00F82146">
      <w:pPr>
        <w:rPr>
          <w:sz w:val="20"/>
        </w:rPr>
      </w:pPr>
    </w:p>
    <w:p w:rsidR="00CE32E5" w:rsidRPr="00E97022" w:rsidRDefault="00BD3A03" w:rsidP="00F82146">
      <w:pPr>
        <w:rPr>
          <w:sz w:val="28"/>
        </w:rPr>
      </w:pPr>
      <w:r>
        <w:rPr>
          <w:sz w:val="28"/>
        </w:rPr>
        <w:t>28.12</w:t>
      </w:r>
      <w:r w:rsidR="0077470C">
        <w:rPr>
          <w:sz w:val="28"/>
        </w:rPr>
        <w:t>.</w:t>
      </w:r>
      <w:r w:rsidR="002714BB">
        <w:rPr>
          <w:sz w:val="28"/>
        </w:rPr>
        <w:t>202</w:t>
      </w:r>
      <w:r w:rsidR="00F93556">
        <w:rPr>
          <w:sz w:val="28"/>
        </w:rPr>
        <w:t>3</w:t>
      </w:r>
      <w:r w:rsidR="00CE32E5">
        <w:rPr>
          <w:sz w:val="28"/>
        </w:rPr>
        <w:tab/>
      </w:r>
      <w:r w:rsidR="00CE32E5">
        <w:rPr>
          <w:sz w:val="28"/>
        </w:rPr>
        <w:tab/>
        <w:t xml:space="preserve">         </w:t>
      </w:r>
      <w:r w:rsidR="001517E5">
        <w:rPr>
          <w:sz w:val="28"/>
        </w:rPr>
        <w:t xml:space="preserve">       </w:t>
      </w:r>
      <w:r w:rsidR="00D52567">
        <w:rPr>
          <w:sz w:val="28"/>
        </w:rPr>
        <w:t xml:space="preserve">       </w:t>
      </w:r>
      <w:r w:rsidR="006C23F5" w:rsidRPr="006C23F5">
        <w:rPr>
          <w:sz w:val="28"/>
        </w:rPr>
        <w:t xml:space="preserve"> </w:t>
      </w:r>
      <w:r w:rsidR="00FA4124">
        <w:rPr>
          <w:sz w:val="28"/>
        </w:rPr>
        <w:t xml:space="preserve">   </w:t>
      </w:r>
      <w:r w:rsidR="006C23F5">
        <w:rPr>
          <w:sz w:val="28"/>
        </w:rPr>
        <w:t xml:space="preserve">г. </w:t>
      </w:r>
      <w:r w:rsidR="00E97022">
        <w:rPr>
          <w:sz w:val="28"/>
        </w:rPr>
        <w:t xml:space="preserve"> Канск</w:t>
      </w:r>
      <w:r w:rsidR="00E97022">
        <w:rPr>
          <w:sz w:val="28"/>
        </w:rPr>
        <w:tab/>
      </w:r>
      <w:r w:rsidR="00CE32E5">
        <w:rPr>
          <w:sz w:val="28"/>
        </w:rPr>
        <w:tab/>
      </w:r>
      <w:r w:rsidR="00CE32E5">
        <w:rPr>
          <w:sz w:val="28"/>
        </w:rPr>
        <w:tab/>
      </w:r>
      <w:r w:rsidR="00930280">
        <w:rPr>
          <w:sz w:val="28"/>
        </w:rPr>
        <w:t xml:space="preserve">   </w:t>
      </w:r>
      <w:r w:rsidR="00E97022">
        <w:rPr>
          <w:sz w:val="28"/>
        </w:rPr>
        <w:t xml:space="preserve">        </w:t>
      </w:r>
      <w:r w:rsidR="00930280">
        <w:rPr>
          <w:sz w:val="28"/>
        </w:rPr>
        <w:t xml:space="preserve">  </w:t>
      </w:r>
      <w:r w:rsidR="00FA4124">
        <w:rPr>
          <w:sz w:val="28"/>
        </w:rPr>
        <w:t xml:space="preserve"> </w:t>
      </w:r>
      <w:r w:rsidR="00CE32E5">
        <w:rPr>
          <w:sz w:val="28"/>
        </w:rPr>
        <w:t xml:space="preserve">№ </w:t>
      </w:r>
      <w:r>
        <w:rPr>
          <w:sz w:val="28"/>
        </w:rPr>
        <w:t>784</w:t>
      </w:r>
      <w:r w:rsidR="00E97022" w:rsidRPr="00090979">
        <w:rPr>
          <w:sz w:val="28"/>
        </w:rPr>
        <w:t>-</w:t>
      </w:r>
      <w:r w:rsidR="00E97022">
        <w:rPr>
          <w:sz w:val="28"/>
        </w:rPr>
        <w:t>пг</w:t>
      </w:r>
    </w:p>
    <w:p w:rsidR="00CE32E5" w:rsidRPr="00D539F6" w:rsidRDefault="00CE32E5" w:rsidP="00F82146">
      <w:pPr>
        <w:rPr>
          <w:sz w:val="28"/>
          <w:szCs w:val="28"/>
        </w:rPr>
      </w:pPr>
    </w:p>
    <w:p w:rsidR="00C02F29" w:rsidRDefault="00C02F29" w:rsidP="00CB6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Канского района </w:t>
      </w:r>
      <w:r w:rsidR="00090979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CB616E">
        <w:rPr>
          <w:sz w:val="28"/>
          <w:szCs w:val="28"/>
        </w:rPr>
        <w:t>28.06.2017</w:t>
      </w:r>
      <w:r>
        <w:rPr>
          <w:sz w:val="28"/>
          <w:szCs w:val="28"/>
        </w:rPr>
        <w:t xml:space="preserve"> № </w:t>
      </w:r>
      <w:r w:rsidR="00CB616E">
        <w:rPr>
          <w:sz w:val="28"/>
          <w:szCs w:val="28"/>
        </w:rPr>
        <w:t>289</w:t>
      </w:r>
      <w:r>
        <w:rPr>
          <w:sz w:val="28"/>
          <w:szCs w:val="28"/>
        </w:rPr>
        <w:t>-пг «</w:t>
      </w:r>
      <w:r w:rsidR="00CB616E" w:rsidRPr="00CB616E">
        <w:rPr>
          <w:sz w:val="28"/>
          <w:szCs w:val="28"/>
        </w:rPr>
        <w:t>Об утверждении Положения о новой системе оплаты труда (НСОТ)</w:t>
      </w:r>
      <w:r w:rsidR="00CB616E">
        <w:rPr>
          <w:sz w:val="28"/>
          <w:szCs w:val="28"/>
        </w:rPr>
        <w:t xml:space="preserve"> </w:t>
      </w:r>
      <w:r w:rsidR="00CB616E" w:rsidRPr="00CB616E">
        <w:rPr>
          <w:sz w:val="28"/>
          <w:szCs w:val="28"/>
        </w:rPr>
        <w:t xml:space="preserve">работников муниципальных бюджетных, казённых </w:t>
      </w:r>
      <w:r w:rsidR="00CB616E">
        <w:rPr>
          <w:sz w:val="28"/>
          <w:szCs w:val="28"/>
        </w:rPr>
        <w:t xml:space="preserve">учреждений </w:t>
      </w:r>
      <w:r w:rsidR="00CB616E" w:rsidRPr="00CB616E">
        <w:rPr>
          <w:sz w:val="28"/>
          <w:szCs w:val="28"/>
        </w:rPr>
        <w:t>культуры Канского района</w:t>
      </w:r>
      <w:r w:rsidR="006E0884" w:rsidRPr="00501FD3">
        <w:rPr>
          <w:sz w:val="28"/>
          <w:szCs w:val="28"/>
        </w:rPr>
        <w:t>»</w:t>
      </w:r>
      <w:r w:rsidR="006415D9">
        <w:rPr>
          <w:sz w:val="28"/>
          <w:szCs w:val="28"/>
        </w:rPr>
        <w:t xml:space="preserve"> </w:t>
      </w:r>
    </w:p>
    <w:p w:rsidR="00885064" w:rsidRPr="00D62C8D" w:rsidRDefault="00885064" w:rsidP="00F82146">
      <w:pPr>
        <w:widowControl w:val="0"/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8A0A4F" w:rsidRPr="0060565C" w:rsidRDefault="00EB4F30" w:rsidP="00F82146">
      <w:pPr>
        <w:ind w:firstLine="709"/>
        <w:jc w:val="both"/>
        <w:rPr>
          <w:sz w:val="28"/>
          <w:szCs w:val="28"/>
        </w:rPr>
      </w:pPr>
      <w:r w:rsidRPr="009E4BFA">
        <w:rPr>
          <w:sz w:val="28"/>
          <w:szCs w:val="28"/>
        </w:rPr>
        <w:t>В соответствии с Трудовым кодексом Российской Федерации</w:t>
      </w:r>
      <w:r>
        <w:rPr>
          <w:sz w:val="28"/>
          <w:szCs w:val="28"/>
        </w:rPr>
        <w:t xml:space="preserve">, </w:t>
      </w:r>
      <w:hyperlink r:id="rId9" w:history="1">
        <w:r w:rsidRPr="009E4BFA">
          <w:rPr>
            <w:sz w:val="28"/>
            <w:szCs w:val="28"/>
          </w:rPr>
          <w:t>Зако</w:t>
        </w:r>
      </w:hyperlink>
      <w:r w:rsidRPr="009E4BFA">
        <w:rPr>
          <w:sz w:val="28"/>
          <w:szCs w:val="28"/>
        </w:rPr>
        <w:t xml:space="preserve">ном Красноярского края от 29.10.2009 № 9-3864 </w:t>
      </w:r>
      <w:r w:rsidRPr="009E4BFA">
        <w:rPr>
          <w:iCs/>
          <w:sz w:val="28"/>
          <w:szCs w:val="28"/>
        </w:rPr>
        <w:t>«О системах оплаты труда работников краевых государственных учреждений»</w:t>
      </w:r>
      <w:r w:rsidR="00996E4B">
        <w:rPr>
          <w:sz w:val="28"/>
          <w:szCs w:val="28"/>
        </w:rPr>
        <w:t>,</w:t>
      </w:r>
      <w:r w:rsidR="0060565C" w:rsidRPr="0060565C">
        <w:rPr>
          <w:color w:val="000000"/>
          <w:sz w:val="28"/>
          <w:szCs w:val="28"/>
        </w:rPr>
        <w:t xml:space="preserve"> </w:t>
      </w:r>
      <w:r w:rsidR="008A0A4F" w:rsidRPr="0060565C">
        <w:rPr>
          <w:sz w:val="28"/>
          <w:szCs w:val="28"/>
        </w:rPr>
        <w:t>руководствуясь статьями 38, 40 Устава Канского района</w:t>
      </w:r>
      <w:r w:rsidR="009755F5">
        <w:rPr>
          <w:sz w:val="28"/>
          <w:szCs w:val="28"/>
        </w:rPr>
        <w:t xml:space="preserve"> Красноярского края</w:t>
      </w:r>
      <w:r w:rsidR="008A0A4F" w:rsidRPr="0060565C">
        <w:rPr>
          <w:sz w:val="28"/>
          <w:szCs w:val="28"/>
        </w:rPr>
        <w:t xml:space="preserve">, </w:t>
      </w:r>
      <w:r w:rsidR="005B5CAE">
        <w:rPr>
          <w:sz w:val="28"/>
          <w:szCs w:val="28"/>
        </w:rPr>
        <w:t>ПОСТА</w:t>
      </w:r>
      <w:r w:rsidR="006415D9">
        <w:rPr>
          <w:sz w:val="28"/>
          <w:szCs w:val="28"/>
        </w:rPr>
        <w:t>НОВЛЯЮ</w:t>
      </w:r>
      <w:r w:rsidR="008A0A4F" w:rsidRPr="0060565C">
        <w:rPr>
          <w:sz w:val="28"/>
          <w:szCs w:val="28"/>
        </w:rPr>
        <w:t>:</w:t>
      </w:r>
    </w:p>
    <w:p w:rsidR="008455AB" w:rsidRDefault="008455AB" w:rsidP="00F82146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33B9D">
        <w:rPr>
          <w:sz w:val="28"/>
          <w:szCs w:val="28"/>
        </w:rPr>
        <w:t>нести</w:t>
      </w:r>
      <w:bookmarkStart w:id="0" w:name="_GoBack"/>
      <w:r w:rsidR="00733B9D">
        <w:rPr>
          <w:sz w:val="28"/>
          <w:szCs w:val="28"/>
        </w:rPr>
        <w:t xml:space="preserve"> </w:t>
      </w:r>
      <w:bookmarkEnd w:id="0"/>
      <w:r w:rsidR="00733B9D">
        <w:rPr>
          <w:sz w:val="28"/>
          <w:szCs w:val="28"/>
        </w:rPr>
        <w:t xml:space="preserve">в </w:t>
      </w:r>
      <w:r w:rsidR="000B1F55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Канского района </w:t>
      </w:r>
      <w:r w:rsidR="00D8510A">
        <w:rPr>
          <w:sz w:val="28"/>
          <w:szCs w:val="28"/>
        </w:rPr>
        <w:br/>
      </w:r>
      <w:r w:rsidR="00CB616E">
        <w:rPr>
          <w:sz w:val="28"/>
          <w:szCs w:val="28"/>
        </w:rPr>
        <w:t>от 28.06.2017 № 289-пг «</w:t>
      </w:r>
      <w:r w:rsidR="00CB616E" w:rsidRPr="00CB616E">
        <w:rPr>
          <w:sz w:val="28"/>
          <w:szCs w:val="28"/>
        </w:rPr>
        <w:t>Об утверждении Положения о новой системе оплаты труда (НСОТ)</w:t>
      </w:r>
      <w:r w:rsidR="00CB616E">
        <w:rPr>
          <w:sz w:val="28"/>
          <w:szCs w:val="28"/>
        </w:rPr>
        <w:t xml:space="preserve"> </w:t>
      </w:r>
      <w:r w:rsidR="00CB616E" w:rsidRPr="00CB616E">
        <w:rPr>
          <w:sz w:val="28"/>
          <w:szCs w:val="28"/>
        </w:rPr>
        <w:t xml:space="preserve">работников муниципальных бюджетных, казённых </w:t>
      </w:r>
      <w:r w:rsidR="00CB616E">
        <w:rPr>
          <w:sz w:val="28"/>
          <w:szCs w:val="28"/>
        </w:rPr>
        <w:t xml:space="preserve">учреждений </w:t>
      </w:r>
      <w:r w:rsidR="00CB616E" w:rsidRPr="00CB616E">
        <w:rPr>
          <w:sz w:val="28"/>
          <w:szCs w:val="28"/>
        </w:rPr>
        <w:t>культуры Канского района</w:t>
      </w:r>
      <w:r w:rsidR="00CB616E" w:rsidRPr="00501FD3">
        <w:rPr>
          <w:sz w:val="28"/>
          <w:szCs w:val="28"/>
        </w:rPr>
        <w:t>»</w:t>
      </w:r>
      <w:r w:rsidR="00D8510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F419CC" w:rsidRDefault="00F419CC" w:rsidP="00F419CC">
      <w:pPr>
        <w:pStyle w:val="a6"/>
        <w:numPr>
          <w:ilvl w:val="1"/>
          <w:numId w:val="2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B616E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B616E">
        <w:rPr>
          <w:sz w:val="28"/>
          <w:szCs w:val="28"/>
        </w:rPr>
        <w:t xml:space="preserve"> о новой системе оплаты труда (НСОТ)</w:t>
      </w:r>
      <w:r>
        <w:rPr>
          <w:sz w:val="28"/>
          <w:szCs w:val="28"/>
        </w:rPr>
        <w:t xml:space="preserve"> </w:t>
      </w:r>
      <w:r w:rsidRPr="00CB616E">
        <w:rPr>
          <w:sz w:val="28"/>
          <w:szCs w:val="28"/>
        </w:rPr>
        <w:t xml:space="preserve">работников муниципальных бюджетных, казённых </w:t>
      </w:r>
      <w:r>
        <w:rPr>
          <w:sz w:val="28"/>
          <w:szCs w:val="28"/>
        </w:rPr>
        <w:t xml:space="preserve">учреждений </w:t>
      </w:r>
      <w:r w:rsidRPr="00CB616E">
        <w:rPr>
          <w:sz w:val="28"/>
          <w:szCs w:val="28"/>
        </w:rPr>
        <w:t>культуры Канского района</w:t>
      </w:r>
      <w:r>
        <w:rPr>
          <w:sz w:val="28"/>
          <w:szCs w:val="28"/>
        </w:rPr>
        <w:t>:</w:t>
      </w:r>
    </w:p>
    <w:p w:rsidR="00CB616E" w:rsidRDefault="00CB616E" w:rsidP="00CB616E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16E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4.2</w:t>
      </w:r>
      <w:r w:rsidRPr="00CB616E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CB616E" w:rsidRPr="00CB616E" w:rsidRDefault="00CB616E" w:rsidP="00CB616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16E">
        <w:rPr>
          <w:rFonts w:ascii="Times New Roman" w:hAnsi="Times New Roman"/>
          <w:sz w:val="28"/>
          <w:szCs w:val="28"/>
        </w:rPr>
        <w:t>«специальная краевая выплата.»</w:t>
      </w:r>
      <w:r>
        <w:rPr>
          <w:rFonts w:ascii="Times New Roman" w:hAnsi="Times New Roman"/>
          <w:sz w:val="28"/>
          <w:szCs w:val="28"/>
        </w:rPr>
        <w:t>;</w:t>
      </w:r>
    </w:p>
    <w:p w:rsidR="00CB616E" w:rsidRDefault="00CB616E" w:rsidP="00CB616E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16E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4.7</w:t>
      </w:r>
      <w:r w:rsidRPr="00CB616E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CB616E" w:rsidRDefault="00CB616E" w:rsidP="00CB616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21952">
        <w:rPr>
          <w:rFonts w:ascii="Times New Roman" w:hAnsi="Times New Roman"/>
          <w:sz w:val="28"/>
          <w:szCs w:val="28"/>
        </w:rPr>
        <w:t xml:space="preserve">4.7. </w:t>
      </w:r>
      <w:r w:rsidR="00221952" w:rsidRPr="00221952">
        <w:rPr>
          <w:rFonts w:ascii="Times New Roman" w:hAnsi="Times New Roman"/>
          <w:sz w:val="28"/>
          <w:szCs w:val="28"/>
        </w:rPr>
        <w:t xml:space="preserve">Стимулирующие выплаты, за исключением </w:t>
      </w:r>
      <w:r w:rsidR="00221952">
        <w:rPr>
          <w:rFonts w:ascii="Times New Roman" w:hAnsi="Times New Roman"/>
          <w:sz w:val="28"/>
          <w:szCs w:val="28"/>
        </w:rPr>
        <w:t xml:space="preserve">специальной краевой выплаты, </w:t>
      </w:r>
      <w:r w:rsidR="00221952" w:rsidRPr="00221952">
        <w:rPr>
          <w:rFonts w:ascii="Times New Roman" w:hAnsi="Times New Roman"/>
          <w:sz w:val="28"/>
          <w:szCs w:val="28"/>
        </w:rPr>
        <w:t>персональных выплат и выплат по итогам работы, устанавливаются руководителями учреждений ежемесячно, ежеквартально или на год с учетом критериев оценки результативности и качества труда работников, согласно приложениям 2-4 к настоящему Положению.»;</w:t>
      </w:r>
    </w:p>
    <w:p w:rsidR="006E32BF" w:rsidRPr="00436254" w:rsidRDefault="006E32BF" w:rsidP="00CB616E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254">
        <w:rPr>
          <w:rFonts w:ascii="Times New Roman" w:hAnsi="Times New Roman"/>
          <w:sz w:val="28"/>
          <w:szCs w:val="28"/>
        </w:rPr>
        <w:t>дополнить пунктом 4.</w:t>
      </w:r>
      <w:r w:rsidR="00CB616E">
        <w:rPr>
          <w:rFonts w:ascii="Times New Roman" w:hAnsi="Times New Roman"/>
          <w:sz w:val="28"/>
          <w:szCs w:val="28"/>
        </w:rPr>
        <w:t>7</w:t>
      </w:r>
      <w:r w:rsidRPr="00436254">
        <w:rPr>
          <w:rFonts w:ascii="Times New Roman" w:hAnsi="Times New Roman"/>
          <w:sz w:val="28"/>
          <w:szCs w:val="28"/>
        </w:rPr>
        <w:t>.</w:t>
      </w:r>
      <w:r w:rsidR="00CB616E">
        <w:rPr>
          <w:rFonts w:ascii="Times New Roman" w:hAnsi="Times New Roman"/>
          <w:sz w:val="28"/>
          <w:szCs w:val="28"/>
        </w:rPr>
        <w:t>1</w:t>
      </w:r>
      <w:r w:rsidRPr="0043625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442C3" w:rsidRPr="00D23B96" w:rsidRDefault="007442C3" w:rsidP="00CB616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1067">
        <w:rPr>
          <w:sz w:val="28"/>
          <w:szCs w:val="28"/>
        </w:rPr>
        <w:t>4.</w:t>
      </w:r>
      <w:r w:rsidR="000F460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B616E">
        <w:rPr>
          <w:sz w:val="28"/>
          <w:szCs w:val="28"/>
        </w:rPr>
        <w:t>1</w:t>
      </w:r>
      <w:r w:rsidR="006E38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23B96">
        <w:rPr>
          <w:sz w:val="28"/>
          <w:szCs w:val="28"/>
        </w:rPr>
        <w:t>Специальная краевая выплата устанавливается в целях повышения уровня оплаты труда работник</w:t>
      </w:r>
      <w:r>
        <w:rPr>
          <w:sz w:val="28"/>
          <w:szCs w:val="28"/>
        </w:rPr>
        <w:t>ов</w:t>
      </w:r>
      <w:r w:rsidRPr="00D23B96">
        <w:rPr>
          <w:sz w:val="28"/>
          <w:szCs w:val="28"/>
        </w:rPr>
        <w:t>.</w:t>
      </w:r>
    </w:p>
    <w:p w:rsidR="007442C3" w:rsidRPr="00D23B96" w:rsidRDefault="007442C3" w:rsidP="00F821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</w:t>
      </w:r>
      <w:r>
        <w:rPr>
          <w:sz w:val="28"/>
          <w:szCs w:val="28"/>
        </w:rPr>
        <w:t>три</w:t>
      </w:r>
      <w:r w:rsidRPr="00D23B96">
        <w:rPr>
          <w:sz w:val="28"/>
          <w:szCs w:val="28"/>
        </w:rPr>
        <w:t xml:space="preserve"> тысячи рублей. </w:t>
      </w:r>
    </w:p>
    <w:p w:rsidR="007442C3" w:rsidRPr="00D23B96" w:rsidRDefault="007442C3" w:rsidP="00F82146">
      <w:pPr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lastRenderedPageBreak/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7442C3" w:rsidRDefault="007442C3" w:rsidP="00F82146">
      <w:pPr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 xml:space="preserve">На выплату, установленную абзацем 2, начисляются районный коэффициент, процентная надбавка к заработной плате за стаж работы </w:t>
      </w:r>
      <w:r>
        <w:rPr>
          <w:sz w:val="28"/>
          <w:szCs w:val="28"/>
        </w:rPr>
        <w:br/>
      </w:r>
      <w:r w:rsidRPr="00D23B96">
        <w:rPr>
          <w:sz w:val="28"/>
          <w:szCs w:val="28"/>
        </w:rPr>
        <w:t>в районах Крайнего Севера и приравненных к ним местностях и иных местностях с особыми климатическими условиями.</w:t>
      </w:r>
    </w:p>
    <w:p w:rsidR="007442C3" w:rsidRDefault="00F967A7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7A7">
        <w:rPr>
          <w:sz w:val="28"/>
          <w:szCs w:val="28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работникам учреждения увеличивается на размер, рассчитываемый по формуле</w:t>
      </w:r>
      <w:r>
        <w:rPr>
          <w:sz w:val="28"/>
          <w:szCs w:val="28"/>
        </w:rPr>
        <w:t>:</w:t>
      </w:r>
    </w:p>
    <w:p w:rsidR="007442C3" w:rsidRDefault="007442C3" w:rsidP="00F8214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>СКВув</w:t>
      </w:r>
      <w:r w:rsidRPr="00AB50C7">
        <w:rPr>
          <w:rFonts w:ascii="Courier New" w:hAnsi="Courier New" w:cs="Courier New"/>
          <w:sz w:val="28"/>
          <w:szCs w:val="28"/>
        </w:rPr>
        <w:t xml:space="preserve"> </w:t>
      </w:r>
      <w:r w:rsidRPr="0099765F">
        <w:rPr>
          <w:sz w:val="28"/>
          <w:szCs w:val="28"/>
        </w:rPr>
        <w:t>= Отп x</w:t>
      </w:r>
      <w:r w:rsidRPr="00AB50C7">
        <w:rPr>
          <w:sz w:val="28"/>
          <w:szCs w:val="28"/>
        </w:rPr>
        <w:t xml:space="preserve"> Кув – Отп, </w:t>
      </w:r>
    </w:p>
    <w:p w:rsidR="007442C3" w:rsidRPr="00AB50C7" w:rsidRDefault="007442C3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7442C3" w:rsidRPr="00AB50C7" w:rsidRDefault="007442C3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СКВув – размер увеличения специальной краевой выплаты;</w:t>
      </w:r>
    </w:p>
    <w:p w:rsidR="007442C3" w:rsidRPr="00AB50C7" w:rsidRDefault="007442C3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7442C3" w:rsidRPr="00AB50C7" w:rsidRDefault="007442C3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Кув – коэффициент увеличения специальной краевой выплаты.</w:t>
      </w:r>
    </w:p>
    <w:p w:rsidR="007442C3" w:rsidRDefault="007442C3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В случае, когда при определении среднего дневного заработка учитываются периоды, предшествующие 1 января 2024 года, Кув определяется следующим образом:</w:t>
      </w:r>
    </w:p>
    <w:p w:rsidR="007442C3" w:rsidRDefault="007442C3" w:rsidP="00F8214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 xml:space="preserve">Кув = (Зпф1 + (СКВ х Кмес х Крк) + Зпф2) / (Зпф1 + Зпф2), </w:t>
      </w:r>
    </w:p>
    <w:p w:rsidR="007442C3" w:rsidRPr="00AB50C7" w:rsidRDefault="007442C3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7442C3" w:rsidRPr="00AB50C7" w:rsidRDefault="007442C3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Зпф1 – фактически начисленная заработная плата работников учреждений, учитываемая при определении среднего дневного заработка </w:t>
      </w:r>
      <w:r>
        <w:rPr>
          <w:sz w:val="28"/>
          <w:szCs w:val="28"/>
        </w:rPr>
        <w:br/>
      </w:r>
      <w:r w:rsidRPr="00AB50C7">
        <w:rPr>
          <w:sz w:val="28"/>
          <w:szCs w:val="28"/>
        </w:rPr>
        <w:t>в соответствии с нормативными правовыми актами Российской Федерации, за период до 1 января 2024 года;</w:t>
      </w:r>
    </w:p>
    <w:p w:rsidR="007442C3" w:rsidRPr="00AB50C7" w:rsidRDefault="007442C3" w:rsidP="00F8214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Зпф2 – фактически начисленная заработная плата работников учреждений, учитываемая при определении среднего дневного заработка </w:t>
      </w:r>
      <w:r>
        <w:rPr>
          <w:sz w:val="28"/>
          <w:szCs w:val="28"/>
        </w:rPr>
        <w:br/>
      </w:r>
      <w:r w:rsidRPr="00AB50C7">
        <w:rPr>
          <w:sz w:val="28"/>
          <w:szCs w:val="28"/>
        </w:rPr>
        <w:t>в соответствии с нормативными правовыми актами Российской Федерации, за период с 1 января 2024 года;</w:t>
      </w:r>
    </w:p>
    <w:p w:rsidR="007442C3" w:rsidRPr="00AB50C7" w:rsidRDefault="007442C3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 – специальная краевая выплата;</w:t>
      </w:r>
    </w:p>
    <w:p w:rsidR="007442C3" w:rsidRPr="00AB50C7" w:rsidRDefault="007442C3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631067" w:rsidRDefault="007442C3" w:rsidP="00F82146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  <w:r>
        <w:rPr>
          <w:sz w:val="28"/>
          <w:szCs w:val="28"/>
        </w:rPr>
        <w:t>»</w:t>
      </w:r>
      <w:r w:rsidR="00252E0F">
        <w:rPr>
          <w:sz w:val="28"/>
          <w:szCs w:val="28"/>
        </w:rPr>
        <w:t>;</w:t>
      </w:r>
    </w:p>
    <w:p w:rsidR="00221952" w:rsidRDefault="00221952" w:rsidP="00F82146">
      <w:pPr>
        <w:pStyle w:val="a6"/>
        <w:numPr>
          <w:ilvl w:val="2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абзац пункта 4.11 изложить в следующей редакции:</w:t>
      </w:r>
    </w:p>
    <w:p w:rsidR="00221952" w:rsidRDefault="00221952" w:rsidP="00221952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1952">
        <w:rPr>
          <w:sz w:val="28"/>
          <w:szCs w:val="28"/>
        </w:rPr>
        <w:t xml:space="preserve">4.11. Конкретный размер выплат стимулирующего характера за исключением </w:t>
      </w:r>
      <w:r>
        <w:rPr>
          <w:sz w:val="28"/>
          <w:szCs w:val="28"/>
        </w:rPr>
        <w:t xml:space="preserve">специальной краевой выплаты, </w:t>
      </w:r>
      <w:r w:rsidRPr="00221952">
        <w:rPr>
          <w:sz w:val="28"/>
          <w:szCs w:val="28"/>
        </w:rPr>
        <w:t xml:space="preserve">персональных выплат и выплат </w:t>
      </w:r>
      <w:r w:rsidRPr="00221952">
        <w:rPr>
          <w:sz w:val="28"/>
          <w:szCs w:val="28"/>
        </w:rPr>
        <w:lastRenderedPageBreak/>
        <w:t>по итогам работы, устанавливается в соответствии с балльной оценкой в следующем порядке.</w:t>
      </w:r>
      <w:r>
        <w:rPr>
          <w:sz w:val="28"/>
          <w:szCs w:val="28"/>
        </w:rPr>
        <w:t>»</w:t>
      </w:r>
    </w:p>
    <w:p w:rsidR="00D06F8F" w:rsidRDefault="00D06F8F" w:rsidP="00F82146">
      <w:pPr>
        <w:pStyle w:val="a6"/>
        <w:numPr>
          <w:ilvl w:val="2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6.</w:t>
      </w:r>
      <w:r w:rsidR="00221952">
        <w:rPr>
          <w:sz w:val="28"/>
          <w:szCs w:val="28"/>
        </w:rPr>
        <w:t>4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D06F8F" w:rsidRDefault="00D06F8F" w:rsidP="00F82146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«с</w:t>
      </w:r>
      <w:r w:rsidRPr="00D06F8F">
        <w:rPr>
          <w:sz w:val="28"/>
          <w:szCs w:val="28"/>
        </w:rPr>
        <w:t>пециальная краевая выплата</w:t>
      </w:r>
      <w:r w:rsidR="0096640F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E074CA" w:rsidRDefault="00E82406" w:rsidP="00F82146">
      <w:pPr>
        <w:pStyle w:val="a6"/>
        <w:numPr>
          <w:ilvl w:val="2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E82406">
        <w:rPr>
          <w:sz w:val="28"/>
          <w:szCs w:val="28"/>
        </w:rPr>
        <w:t xml:space="preserve">дополнить пунктом </w:t>
      </w:r>
      <w:r w:rsidR="00B16C74">
        <w:rPr>
          <w:sz w:val="28"/>
          <w:szCs w:val="28"/>
        </w:rPr>
        <w:t>6.</w:t>
      </w:r>
      <w:r w:rsidR="00221952">
        <w:rPr>
          <w:sz w:val="28"/>
          <w:szCs w:val="28"/>
        </w:rPr>
        <w:t>5</w:t>
      </w:r>
      <w:r w:rsidR="00A63E12">
        <w:rPr>
          <w:sz w:val="28"/>
          <w:szCs w:val="28"/>
        </w:rPr>
        <w:t>.</w:t>
      </w:r>
      <w:r w:rsidR="00D06F8F">
        <w:rPr>
          <w:sz w:val="28"/>
          <w:szCs w:val="28"/>
        </w:rPr>
        <w:t>1</w:t>
      </w:r>
      <w:r w:rsidRPr="00E82406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B16C74" w:rsidRPr="00D23B96" w:rsidRDefault="00252E0F" w:rsidP="00F821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262F">
        <w:rPr>
          <w:sz w:val="28"/>
          <w:szCs w:val="28"/>
        </w:rPr>
        <w:t>6</w:t>
      </w:r>
      <w:r w:rsidR="00A63E12">
        <w:rPr>
          <w:sz w:val="28"/>
          <w:szCs w:val="28"/>
        </w:rPr>
        <w:t>.</w:t>
      </w:r>
      <w:r w:rsidR="0022195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06F8F">
        <w:rPr>
          <w:sz w:val="28"/>
          <w:szCs w:val="28"/>
        </w:rPr>
        <w:t>1</w:t>
      </w:r>
      <w:r w:rsidR="00A63E12">
        <w:rPr>
          <w:sz w:val="28"/>
          <w:szCs w:val="28"/>
        </w:rPr>
        <w:t>.</w:t>
      </w:r>
      <w:r w:rsidR="00B16C74">
        <w:rPr>
          <w:sz w:val="28"/>
          <w:szCs w:val="28"/>
        </w:rPr>
        <w:t xml:space="preserve"> </w:t>
      </w:r>
      <w:r w:rsidR="00B16C74" w:rsidRPr="00D06F8F">
        <w:rPr>
          <w:sz w:val="28"/>
          <w:szCs w:val="28"/>
        </w:rPr>
        <w:t>Специальная краевая выплата</w:t>
      </w:r>
      <w:r w:rsidR="00B16C74" w:rsidRPr="00A63E12">
        <w:rPr>
          <w:b/>
          <w:sz w:val="28"/>
          <w:szCs w:val="28"/>
        </w:rPr>
        <w:t xml:space="preserve"> </w:t>
      </w:r>
      <w:r w:rsidR="00B16C74" w:rsidRPr="00D23B96">
        <w:rPr>
          <w:sz w:val="28"/>
          <w:szCs w:val="28"/>
        </w:rPr>
        <w:t xml:space="preserve">устанавливается в целях повышения уровня оплаты труда </w:t>
      </w:r>
      <w:r w:rsidR="00B16C74">
        <w:rPr>
          <w:sz w:val="28"/>
          <w:szCs w:val="28"/>
        </w:rPr>
        <w:t>заместител</w:t>
      </w:r>
      <w:r w:rsidR="00221952">
        <w:rPr>
          <w:sz w:val="28"/>
          <w:szCs w:val="28"/>
        </w:rPr>
        <w:t>ей руководителей бюджетных, казенных, муниципальных учреждений культуры Канского района</w:t>
      </w:r>
      <w:r w:rsidR="00B16C74" w:rsidRPr="00D23B96">
        <w:rPr>
          <w:sz w:val="28"/>
          <w:szCs w:val="28"/>
        </w:rPr>
        <w:t>.</w:t>
      </w:r>
    </w:p>
    <w:p w:rsidR="00B16C74" w:rsidRPr="00D23B96" w:rsidRDefault="00221952" w:rsidP="00F821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Заместителям руководителей бюджетных, казенных, муниципальных учреждений культуры Канского района</w:t>
      </w:r>
      <w:r w:rsidRPr="00D23B96">
        <w:rPr>
          <w:sz w:val="28"/>
          <w:szCs w:val="28"/>
        </w:rPr>
        <w:t xml:space="preserve"> </w:t>
      </w:r>
      <w:r w:rsidR="00B16C74" w:rsidRPr="00D23B96">
        <w:rPr>
          <w:sz w:val="28"/>
          <w:szCs w:val="28"/>
        </w:rPr>
        <w:t xml:space="preserve">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</w:t>
      </w:r>
      <w:r w:rsidR="00B16C74">
        <w:rPr>
          <w:sz w:val="28"/>
          <w:szCs w:val="28"/>
        </w:rPr>
        <w:t>три</w:t>
      </w:r>
      <w:r w:rsidR="00B16C74" w:rsidRPr="00D23B96">
        <w:rPr>
          <w:sz w:val="28"/>
          <w:szCs w:val="28"/>
        </w:rPr>
        <w:t xml:space="preserve"> тысячи рублей. </w:t>
      </w:r>
    </w:p>
    <w:p w:rsidR="00B16C74" w:rsidRPr="00D23B96" w:rsidRDefault="00221952" w:rsidP="00F821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Заместителям руководителей бюджетных, казенных, муниципальных учреждений культуры Канского района</w:t>
      </w:r>
      <w:r w:rsidRPr="00D23B96">
        <w:rPr>
          <w:sz w:val="28"/>
          <w:szCs w:val="28"/>
        </w:rPr>
        <w:t xml:space="preserve"> </w:t>
      </w:r>
      <w:r w:rsidR="00B16C74" w:rsidRPr="00D23B96">
        <w:rPr>
          <w:sz w:val="28"/>
          <w:szCs w:val="28"/>
        </w:rPr>
        <w:t xml:space="preserve">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</w:t>
      </w:r>
      <w:r w:rsidR="00D06F8F">
        <w:rPr>
          <w:sz w:val="28"/>
          <w:szCs w:val="28"/>
        </w:rPr>
        <w:t>директором учреждения</w:t>
      </w:r>
      <w:r w:rsidR="00B16C74" w:rsidRPr="00D23B96">
        <w:rPr>
          <w:sz w:val="28"/>
          <w:szCs w:val="28"/>
        </w:rPr>
        <w:t xml:space="preserve"> времени.</w:t>
      </w:r>
    </w:p>
    <w:p w:rsidR="00B16C74" w:rsidRDefault="00B16C74" w:rsidP="00F82146">
      <w:pPr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 xml:space="preserve">На выплату, установленную абзацем 2, начисляются районный коэффициент, процентная надбавка к заработной плате за стаж работы </w:t>
      </w:r>
      <w:r>
        <w:rPr>
          <w:sz w:val="28"/>
          <w:szCs w:val="28"/>
        </w:rPr>
        <w:br/>
      </w:r>
      <w:r w:rsidRPr="00D23B96">
        <w:rPr>
          <w:sz w:val="28"/>
          <w:szCs w:val="28"/>
        </w:rPr>
        <w:t>в районах Крайнего Севера и приравненных к ним местностях и иных местностях с особыми климатическими условиями.</w:t>
      </w:r>
    </w:p>
    <w:p w:rsidR="00B16C74" w:rsidRDefault="00B16C74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7A7">
        <w:rPr>
          <w:sz w:val="28"/>
          <w:szCs w:val="28"/>
        </w:rPr>
        <w:t xml:space="preserve"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</w:t>
      </w:r>
      <w:r w:rsidR="00AA5504">
        <w:rPr>
          <w:sz w:val="28"/>
          <w:szCs w:val="28"/>
        </w:rPr>
        <w:t>заместителей руководителей бюджетных, казенных, муниципальных учреждений культуры Канского района</w:t>
      </w:r>
      <w:r w:rsidRPr="00F967A7">
        <w:rPr>
          <w:sz w:val="28"/>
          <w:szCs w:val="28"/>
        </w:rPr>
        <w:t xml:space="preserve"> увеличивается на размер, рассчитываемый по формуле</w:t>
      </w:r>
      <w:r>
        <w:rPr>
          <w:sz w:val="28"/>
          <w:szCs w:val="28"/>
        </w:rPr>
        <w:t>:</w:t>
      </w:r>
    </w:p>
    <w:p w:rsidR="00B16C74" w:rsidRDefault="00B16C74" w:rsidP="00F8214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>СКВув</w:t>
      </w:r>
      <w:r w:rsidRPr="00AB50C7">
        <w:rPr>
          <w:rFonts w:ascii="Courier New" w:hAnsi="Courier New" w:cs="Courier New"/>
          <w:sz w:val="28"/>
          <w:szCs w:val="28"/>
        </w:rPr>
        <w:t xml:space="preserve"> </w:t>
      </w:r>
      <w:r w:rsidRPr="0099765F">
        <w:rPr>
          <w:sz w:val="28"/>
          <w:szCs w:val="28"/>
        </w:rPr>
        <w:t>= Отп x</w:t>
      </w:r>
      <w:r w:rsidRPr="00AB50C7">
        <w:rPr>
          <w:sz w:val="28"/>
          <w:szCs w:val="28"/>
        </w:rPr>
        <w:t xml:space="preserve"> Кув – Отп, </w:t>
      </w:r>
    </w:p>
    <w:p w:rsidR="00B16C74" w:rsidRPr="00AB50C7" w:rsidRDefault="00B16C74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B16C74" w:rsidRPr="00AB50C7" w:rsidRDefault="00B16C74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СКВув – размер увеличения специальной краевой выплаты;</w:t>
      </w:r>
    </w:p>
    <w:p w:rsidR="00B16C74" w:rsidRPr="00AB50C7" w:rsidRDefault="00B16C74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B16C74" w:rsidRPr="00AB50C7" w:rsidRDefault="00B16C74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Кув – коэффициент увеличения специальной краевой выплаты.</w:t>
      </w:r>
    </w:p>
    <w:p w:rsidR="00B16C74" w:rsidRDefault="00B16C74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В случае, когда при определении среднего дневного заработка учитываются периоды, предшествующие 1 января 2024 года, Кув определяется следующим образом:</w:t>
      </w:r>
    </w:p>
    <w:p w:rsidR="00B16C74" w:rsidRDefault="00B16C74" w:rsidP="00F8214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>Кув = (Зпф1 + (СКВ х Кмес х Крк) + Зпф2) / (Зпф1 + Зпф2),</w:t>
      </w:r>
    </w:p>
    <w:p w:rsidR="00B16C74" w:rsidRPr="00AB50C7" w:rsidRDefault="00B16C74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B16C74" w:rsidRPr="00AB50C7" w:rsidRDefault="00B16C74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Зпф1 – фактически начисленная заработная плата </w:t>
      </w:r>
      <w:r w:rsidR="00221952">
        <w:rPr>
          <w:sz w:val="28"/>
          <w:szCs w:val="28"/>
        </w:rPr>
        <w:t xml:space="preserve">заместителей руководителей бюджетных, казенных, муниципальных учреждений культуры </w:t>
      </w:r>
      <w:r w:rsidR="00221952">
        <w:rPr>
          <w:sz w:val="28"/>
          <w:szCs w:val="28"/>
        </w:rPr>
        <w:lastRenderedPageBreak/>
        <w:t>Канского района</w:t>
      </w:r>
      <w:r w:rsidRPr="00AB50C7">
        <w:rPr>
          <w:sz w:val="28"/>
          <w:szCs w:val="28"/>
        </w:rPr>
        <w:t>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B16C74" w:rsidRPr="00AB50C7" w:rsidRDefault="00B16C74" w:rsidP="00F8214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Зпф2 – фактически начисленная заработная плата </w:t>
      </w:r>
      <w:r w:rsidR="00221952">
        <w:rPr>
          <w:sz w:val="28"/>
          <w:szCs w:val="28"/>
        </w:rPr>
        <w:t>заместителей руководителей бюджетных, казенных, муниципальных учреждений культуры Канского района</w:t>
      </w:r>
      <w:r w:rsidRPr="00AB50C7">
        <w:rPr>
          <w:sz w:val="28"/>
          <w:szCs w:val="28"/>
        </w:rPr>
        <w:t>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B16C74" w:rsidRPr="00AB50C7" w:rsidRDefault="00B16C74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 – специальная краевая выплата;</w:t>
      </w:r>
    </w:p>
    <w:p w:rsidR="00B16C74" w:rsidRPr="00AB50C7" w:rsidRDefault="00B16C74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E82406" w:rsidRDefault="00B16C74" w:rsidP="00F82146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  <w:r w:rsidR="001063F9">
        <w:rPr>
          <w:sz w:val="28"/>
          <w:szCs w:val="28"/>
        </w:rPr>
        <w:t>»;</w:t>
      </w:r>
    </w:p>
    <w:p w:rsidR="002F3084" w:rsidRDefault="00D06F8F" w:rsidP="00F82146">
      <w:pPr>
        <w:pStyle w:val="a6"/>
        <w:numPr>
          <w:ilvl w:val="2"/>
          <w:numId w:val="2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пункт 6.</w:t>
      </w:r>
      <w:r w:rsidR="007C3E99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следующей редакции:</w:t>
      </w:r>
    </w:p>
    <w:p w:rsidR="00D06F8F" w:rsidRDefault="00D06F8F" w:rsidP="00F82146">
      <w:pPr>
        <w:pStyle w:val="a6"/>
        <w:tabs>
          <w:tab w:val="left" w:pos="993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«6.</w:t>
      </w:r>
      <w:r w:rsidR="007C3E9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F82146" w:rsidRPr="00F82146">
        <w:rPr>
          <w:sz w:val="28"/>
          <w:szCs w:val="28"/>
        </w:rPr>
        <w:t xml:space="preserve">Выплаты стимулирующего характера, за исключением </w:t>
      </w:r>
      <w:r w:rsidR="00F82146">
        <w:rPr>
          <w:sz w:val="28"/>
          <w:szCs w:val="28"/>
        </w:rPr>
        <w:t xml:space="preserve">специальной краевой выплаты, </w:t>
      </w:r>
      <w:r w:rsidR="00F82146" w:rsidRPr="00F82146">
        <w:rPr>
          <w:sz w:val="28"/>
          <w:szCs w:val="28"/>
        </w:rPr>
        <w:t xml:space="preserve">персональных выплат и выплат по итогам работы, </w:t>
      </w:r>
      <w:r w:rsidR="001063F9" w:rsidRPr="001063F9">
        <w:rPr>
          <w:sz w:val="28"/>
          <w:szCs w:val="28"/>
        </w:rPr>
        <w:t>заместителям руководителей учреждений устанавливаются на срок не более трех месяцев в процентах от должностного оклада</w:t>
      </w:r>
      <w:r w:rsidR="001063F9">
        <w:rPr>
          <w:sz w:val="28"/>
          <w:szCs w:val="28"/>
        </w:rPr>
        <w:t>.»;</w:t>
      </w:r>
    </w:p>
    <w:p w:rsidR="001063F9" w:rsidRDefault="001063F9" w:rsidP="001063F9">
      <w:pPr>
        <w:pStyle w:val="a6"/>
        <w:numPr>
          <w:ilvl w:val="2"/>
          <w:numId w:val="2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после первого абзаца пункт 6.4 дополнить абзацем следующего содержания:</w:t>
      </w:r>
    </w:p>
    <w:p w:rsidR="001063F9" w:rsidRDefault="001063F9" w:rsidP="001063F9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</w:t>
      </w:r>
      <w:r w:rsidRPr="00D06F8F">
        <w:rPr>
          <w:sz w:val="28"/>
          <w:szCs w:val="28"/>
        </w:rPr>
        <w:t>пециальная краевая выплата</w:t>
      </w:r>
      <w:r>
        <w:rPr>
          <w:sz w:val="28"/>
          <w:szCs w:val="28"/>
        </w:rPr>
        <w:t>.»;</w:t>
      </w:r>
    </w:p>
    <w:p w:rsidR="00AA5504" w:rsidRDefault="00AA5504" w:rsidP="00AA5504">
      <w:pPr>
        <w:pStyle w:val="a6"/>
        <w:numPr>
          <w:ilvl w:val="2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E82406">
        <w:rPr>
          <w:sz w:val="28"/>
          <w:szCs w:val="28"/>
        </w:rPr>
        <w:t xml:space="preserve">дополнить пунктом </w:t>
      </w:r>
      <w:r>
        <w:rPr>
          <w:sz w:val="28"/>
          <w:szCs w:val="28"/>
        </w:rPr>
        <w:t>7.7.1</w:t>
      </w:r>
      <w:r w:rsidRPr="00E82406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AA5504" w:rsidRPr="00D23B96" w:rsidRDefault="00AA5504" w:rsidP="00AA55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«7.7.1. </w:t>
      </w:r>
      <w:r w:rsidRPr="00D06F8F">
        <w:rPr>
          <w:sz w:val="28"/>
          <w:szCs w:val="28"/>
        </w:rPr>
        <w:t>Специальная краевая выплата</w:t>
      </w:r>
      <w:r w:rsidRPr="00A63E12">
        <w:rPr>
          <w:b/>
          <w:sz w:val="28"/>
          <w:szCs w:val="28"/>
        </w:rPr>
        <w:t xml:space="preserve"> </w:t>
      </w:r>
      <w:r w:rsidRPr="00D23B96">
        <w:rPr>
          <w:sz w:val="28"/>
          <w:szCs w:val="28"/>
        </w:rPr>
        <w:t xml:space="preserve">устанавливается в целях повышения уровня оплаты труда </w:t>
      </w:r>
      <w:r>
        <w:rPr>
          <w:sz w:val="28"/>
          <w:szCs w:val="28"/>
        </w:rPr>
        <w:t>руководителей бюджетных, казенных, муниципальных учреждений культуры Канского района</w:t>
      </w:r>
      <w:r w:rsidRPr="00D23B96">
        <w:rPr>
          <w:sz w:val="28"/>
          <w:szCs w:val="28"/>
        </w:rPr>
        <w:t>.</w:t>
      </w:r>
    </w:p>
    <w:p w:rsidR="00AA5504" w:rsidRPr="00D23B96" w:rsidRDefault="00AA5504" w:rsidP="00AA55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бюджетных, казенных, муниципальных учреждений культуры Канского района</w:t>
      </w:r>
      <w:r w:rsidRPr="00D23B96">
        <w:rPr>
          <w:sz w:val="28"/>
          <w:szCs w:val="28"/>
        </w:rPr>
        <w:t xml:space="preserve">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</w:t>
      </w:r>
      <w:r>
        <w:rPr>
          <w:sz w:val="28"/>
          <w:szCs w:val="28"/>
        </w:rPr>
        <w:t>три</w:t>
      </w:r>
      <w:r w:rsidRPr="00D23B96">
        <w:rPr>
          <w:sz w:val="28"/>
          <w:szCs w:val="28"/>
        </w:rPr>
        <w:t xml:space="preserve"> тысячи рублей. </w:t>
      </w:r>
    </w:p>
    <w:p w:rsidR="00AA5504" w:rsidRPr="00D23B96" w:rsidRDefault="00AA5504" w:rsidP="00AA5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бюджетных, казенных, муниципальных учреждений культуры Канского района</w:t>
      </w:r>
      <w:r w:rsidRPr="00D23B96">
        <w:rPr>
          <w:sz w:val="28"/>
          <w:szCs w:val="28"/>
        </w:rPr>
        <w:t xml:space="preserve">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</w:t>
      </w:r>
      <w:r>
        <w:rPr>
          <w:sz w:val="28"/>
          <w:szCs w:val="28"/>
        </w:rPr>
        <w:t>директором учреждения</w:t>
      </w:r>
      <w:r w:rsidRPr="00D23B96">
        <w:rPr>
          <w:sz w:val="28"/>
          <w:szCs w:val="28"/>
        </w:rPr>
        <w:t xml:space="preserve"> времени.</w:t>
      </w:r>
    </w:p>
    <w:p w:rsidR="00AA5504" w:rsidRDefault="00AA5504" w:rsidP="00AA5504">
      <w:pPr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 xml:space="preserve">На выплату, установленную абзацем 2, начисляются районный коэффициент, процентная надбавка к заработной плате за стаж работы </w:t>
      </w:r>
      <w:r>
        <w:rPr>
          <w:sz w:val="28"/>
          <w:szCs w:val="28"/>
        </w:rPr>
        <w:br/>
      </w:r>
      <w:r w:rsidRPr="00D23B96">
        <w:rPr>
          <w:sz w:val="28"/>
          <w:szCs w:val="28"/>
        </w:rPr>
        <w:t>в районах Крайнего Севера и приравненных к ним местностях и иных местностях с особыми климатическими условиями.</w:t>
      </w:r>
    </w:p>
    <w:p w:rsidR="00AA5504" w:rsidRDefault="00AA5504" w:rsidP="00AA5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7A7">
        <w:rPr>
          <w:sz w:val="28"/>
          <w:szCs w:val="28"/>
        </w:rPr>
        <w:t xml:space="preserve"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</w:t>
      </w:r>
      <w:r w:rsidRPr="00F967A7">
        <w:rPr>
          <w:sz w:val="28"/>
          <w:szCs w:val="28"/>
        </w:rPr>
        <w:lastRenderedPageBreak/>
        <w:t xml:space="preserve">за исключением пособий по временной нетрудоспособности, размер специальной краевой выплаты </w:t>
      </w:r>
      <w:r>
        <w:rPr>
          <w:sz w:val="28"/>
          <w:szCs w:val="28"/>
        </w:rPr>
        <w:t>руководителей бюджетных, казенных, муниципальных учреждений культуры Канского района</w:t>
      </w:r>
      <w:r w:rsidRPr="00F967A7">
        <w:rPr>
          <w:sz w:val="28"/>
          <w:szCs w:val="28"/>
        </w:rPr>
        <w:t xml:space="preserve"> увеличивается на размер, рассчитываемый по формуле</w:t>
      </w:r>
      <w:r>
        <w:rPr>
          <w:sz w:val="28"/>
          <w:szCs w:val="28"/>
        </w:rPr>
        <w:t>:</w:t>
      </w:r>
    </w:p>
    <w:p w:rsidR="00AA5504" w:rsidRDefault="00AA5504" w:rsidP="00AA55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>СКВув</w:t>
      </w:r>
      <w:r w:rsidRPr="00AB50C7">
        <w:rPr>
          <w:rFonts w:ascii="Courier New" w:hAnsi="Courier New" w:cs="Courier New"/>
          <w:sz w:val="28"/>
          <w:szCs w:val="28"/>
        </w:rPr>
        <w:t xml:space="preserve"> </w:t>
      </w:r>
      <w:r w:rsidRPr="0099765F">
        <w:rPr>
          <w:sz w:val="28"/>
          <w:szCs w:val="28"/>
        </w:rPr>
        <w:t>= Отп x</w:t>
      </w:r>
      <w:r w:rsidRPr="00AB50C7">
        <w:rPr>
          <w:sz w:val="28"/>
          <w:szCs w:val="28"/>
        </w:rPr>
        <w:t xml:space="preserve"> Кув – Отп, </w:t>
      </w:r>
    </w:p>
    <w:p w:rsidR="00AA5504" w:rsidRPr="00AB50C7" w:rsidRDefault="00AA5504" w:rsidP="00AA5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AA5504" w:rsidRPr="00AB50C7" w:rsidRDefault="00AA5504" w:rsidP="00AA5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СКВув – размер увеличения специальной краевой выплаты;</w:t>
      </w:r>
    </w:p>
    <w:p w:rsidR="00AA5504" w:rsidRPr="00AB50C7" w:rsidRDefault="00AA5504" w:rsidP="00AA5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AA5504" w:rsidRPr="00AB50C7" w:rsidRDefault="00AA5504" w:rsidP="00AA5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Кув – коэффициент увеличения специальной краевой выплаты.</w:t>
      </w:r>
    </w:p>
    <w:p w:rsidR="00AA5504" w:rsidRDefault="00AA5504" w:rsidP="00AA5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В случае, когда при определении среднего дневного заработка учитываются периоды, предшествующие 1 января 2024 года, Кув определяется следующим образом:</w:t>
      </w:r>
    </w:p>
    <w:p w:rsidR="00AA5504" w:rsidRDefault="00AA5504" w:rsidP="00AA55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>Кув = (Зпф1 + (СКВ х Кмес х Крк) + Зпф2) / (Зпф1 + Зпф2),</w:t>
      </w:r>
    </w:p>
    <w:p w:rsidR="00AA5504" w:rsidRPr="00AB50C7" w:rsidRDefault="00AA5504" w:rsidP="00AA5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AA5504" w:rsidRPr="00AB50C7" w:rsidRDefault="00AA5504" w:rsidP="00AA5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Зпф1 – фактически начисленная заработная плата </w:t>
      </w:r>
      <w:r>
        <w:rPr>
          <w:sz w:val="28"/>
          <w:szCs w:val="28"/>
        </w:rPr>
        <w:t>руководителей бюджетных, казенных, муниципальных учреждений культуры Канского района</w:t>
      </w:r>
      <w:r w:rsidRPr="00AB50C7">
        <w:rPr>
          <w:sz w:val="28"/>
          <w:szCs w:val="28"/>
        </w:rPr>
        <w:t>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AA5504" w:rsidRPr="00AB50C7" w:rsidRDefault="00AA5504" w:rsidP="00AA55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Зпф2 – фактически начисленная заработная плата </w:t>
      </w:r>
      <w:r>
        <w:rPr>
          <w:sz w:val="28"/>
          <w:szCs w:val="28"/>
        </w:rPr>
        <w:t>руководителей бюджетных, казенных, муниципальных учреждений культуры Канского района</w:t>
      </w:r>
      <w:r w:rsidRPr="00AB50C7">
        <w:rPr>
          <w:sz w:val="28"/>
          <w:szCs w:val="28"/>
        </w:rPr>
        <w:t>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AA5504" w:rsidRPr="00AB50C7" w:rsidRDefault="00AA5504" w:rsidP="00AA5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 – специальная краевая выплата;</w:t>
      </w:r>
    </w:p>
    <w:p w:rsidR="00AA5504" w:rsidRPr="00AB50C7" w:rsidRDefault="00AA5504" w:rsidP="00AA5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1063F9" w:rsidRDefault="00AA5504" w:rsidP="00AA5504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  <w:r>
        <w:rPr>
          <w:sz w:val="28"/>
          <w:szCs w:val="28"/>
        </w:rPr>
        <w:t>»;</w:t>
      </w:r>
    </w:p>
    <w:p w:rsidR="00BF6B64" w:rsidRDefault="00BF6B64" w:rsidP="00BF6B64">
      <w:pPr>
        <w:pStyle w:val="a6"/>
        <w:numPr>
          <w:ilvl w:val="2"/>
          <w:numId w:val="2"/>
        </w:numPr>
        <w:tabs>
          <w:tab w:val="left" w:pos="993"/>
          <w:tab w:val="left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7.7.11 изложить в следующей редакции:</w:t>
      </w:r>
    </w:p>
    <w:p w:rsidR="00BF6B64" w:rsidRDefault="00BF6B64" w:rsidP="00BF6B64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«7.7.11. </w:t>
      </w:r>
      <w:r w:rsidRPr="00BF6B64">
        <w:rPr>
          <w:sz w:val="28"/>
          <w:szCs w:val="28"/>
        </w:rPr>
        <w:t xml:space="preserve">Выплаты стимулирующего характера, за исключением </w:t>
      </w:r>
      <w:r>
        <w:rPr>
          <w:sz w:val="28"/>
          <w:szCs w:val="28"/>
        </w:rPr>
        <w:t xml:space="preserve">специальной краевой выплаты, </w:t>
      </w:r>
      <w:r w:rsidRPr="00BF6B64">
        <w:rPr>
          <w:sz w:val="28"/>
          <w:szCs w:val="28"/>
        </w:rPr>
        <w:t>персональных выплат и выплат по итогам работы, руководителям бюджетных, казённых, муниципальных учреждений культуры Канского района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ежемесячно.</w:t>
      </w:r>
      <w:r>
        <w:rPr>
          <w:sz w:val="28"/>
          <w:szCs w:val="28"/>
        </w:rPr>
        <w:t>».</w:t>
      </w:r>
    </w:p>
    <w:p w:rsidR="00D3078E" w:rsidRDefault="00D0389D" w:rsidP="00BF6B6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16DB">
        <w:rPr>
          <w:color w:val="000000" w:themeColor="text1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 w:rsidRPr="002D16DB">
        <w:rPr>
          <w:color w:val="000000" w:themeColor="text1"/>
          <w:sz w:val="28"/>
          <w:szCs w:val="28"/>
          <w:shd w:val="clear" w:color="auto" w:fill="FFFFFF"/>
        </w:rPr>
        <w:t xml:space="preserve">Заместителя Главы Канского района по </w:t>
      </w:r>
      <w:r>
        <w:rPr>
          <w:color w:val="000000" w:themeColor="text1"/>
          <w:sz w:val="28"/>
          <w:szCs w:val="28"/>
          <w:shd w:val="clear" w:color="auto" w:fill="FFFFFF"/>
        </w:rPr>
        <w:t>социальным вопросам</w:t>
      </w:r>
      <w:r w:rsidRPr="002D16D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А.Ю. Вяжевич</w:t>
      </w:r>
      <w:r w:rsidRPr="002D16DB">
        <w:rPr>
          <w:color w:val="000000" w:themeColor="text1"/>
          <w:sz w:val="28"/>
          <w:szCs w:val="28"/>
          <w:lang w:eastAsia="en-US"/>
        </w:rPr>
        <w:t>.</w:t>
      </w:r>
    </w:p>
    <w:p w:rsidR="00F967A7" w:rsidRDefault="006372A8" w:rsidP="00BF6B64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432">
        <w:rPr>
          <w:rFonts w:ascii="Times New Roman" w:hAnsi="Times New Roman"/>
          <w:sz w:val="28"/>
          <w:szCs w:val="28"/>
        </w:rPr>
        <w:t xml:space="preserve">Настоящее </w:t>
      </w:r>
      <w:r w:rsidR="00293458">
        <w:rPr>
          <w:rFonts w:ascii="Times New Roman" w:hAnsi="Times New Roman"/>
          <w:sz w:val="28"/>
          <w:szCs w:val="28"/>
        </w:rPr>
        <w:t>постановление</w:t>
      </w:r>
      <w:r w:rsidRPr="00942432">
        <w:rPr>
          <w:rFonts w:ascii="Times New Roman" w:hAnsi="Times New Roman"/>
          <w:sz w:val="28"/>
          <w:szCs w:val="28"/>
        </w:rPr>
        <w:t xml:space="preserve"> вступает в силу </w:t>
      </w:r>
      <w:r w:rsidR="00424399">
        <w:rPr>
          <w:rFonts w:ascii="Times New Roman" w:hAnsi="Times New Roman"/>
          <w:sz w:val="28"/>
          <w:szCs w:val="28"/>
        </w:rPr>
        <w:t>с 01.01.2024, но не ранее дня</w:t>
      </w:r>
      <w:r w:rsidRPr="00942432">
        <w:rPr>
          <w:rFonts w:ascii="Times New Roman" w:hAnsi="Times New Roman"/>
          <w:sz w:val="28"/>
          <w:szCs w:val="28"/>
        </w:rPr>
        <w:t>, следующ</w:t>
      </w:r>
      <w:r w:rsidR="00424399">
        <w:rPr>
          <w:rFonts w:ascii="Times New Roman" w:hAnsi="Times New Roman"/>
          <w:sz w:val="28"/>
          <w:szCs w:val="28"/>
        </w:rPr>
        <w:t>его</w:t>
      </w:r>
      <w:r w:rsidRPr="00942432">
        <w:rPr>
          <w:rFonts w:ascii="Times New Roman" w:hAnsi="Times New Roman"/>
          <w:sz w:val="28"/>
          <w:szCs w:val="28"/>
        </w:rPr>
        <w:t xml:space="preserve"> за днем опубликования в официальном печатном издании </w:t>
      </w:r>
      <w:r w:rsidRPr="00942432">
        <w:rPr>
          <w:rFonts w:ascii="Times New Roman" w:hAnsi="Times New Roman"/>
          <w:sz w:val="28"/>
          <w:szCs w:val="28"/>
        </w:rPr>
        <w:lastRenderedPageBreak/>
        <w:t>«Вести Канского района», подлежит размещению на официальном сайте муниципального образования Канский муниципальный район Красноярского края в информационно-телекоммуникационной сети «Интернет»</w:t>
      </w:r>
      <w:r w:rsidR="00424399">
        <w:rPr>
          <w:rFonts w:ascii="Times New Roman" w:hAnsi="Times New Roman"/>
          <w:sz w:val="28"/>
          <w:szCs w:val="28"/>
        </w:rPr>
        <w:t xml:space="preserve">. </w:t>
      </w:r>
    </w:p>
    <w:p w:rsidR="00D3078E" w:rsidRPr="006372A8" w:rsidRDefault="00F967A7" w:rsidP="00F82146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6</w:t>
      </w:r>
      <w:r w:rsidR="00B15DC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19 </w:t>
      </w:r>
      <w:r w:rsidR="00424399">
        <w:rPr>
          <w:rFonts w:ascii="Times New Roman" w:hAnsi="Times New Roman"/>
          <w:sz w:val="28"/>
          <w:szCs w:val="28"/>
        </w:rPr>
        <w:t>пункт</w:t>
      </w:r>
      <w:r w:rsidR="00D0389D">
        <w:rPr>
          <w:rFonts w:ascii="Times New Roman" w:hAnsi="Times New Roman"/>
          <w:sz w:val="28"/>
          <w:szCs w:val="28"/>
        </w:rPr>
        <w:t>а</w:t>
      </w:r>
      <w:r w:rsidR="004243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1.1.</w:t>
      </w:r>
      <w:r w:rsidR="00AA5504">
        <w:rPr>
          <w:rFonts w:ascii="Times New Roman" w:hAnsi="Times New Roman"/>
          <w:sz w:val="28"/>
          <w:szCs w:val="28"/>
        </w:rPr>
        <w:t xml:space="preserve">3, </w:t>
      </w:r>
      <w:r w:rsidR="00B15DCF">
        <w:rPr>
          <w:rFonts w:ascii="Times New Roman" w:hAnsi="Times New Roman"/>
          <w:sz w:val="28"/>
          <w:szCs w:val="28"/>
        </w:rPr>
        <w:t>абзацы</w:t>
      </w:r>
      <w:r>
        <w:rPr>
          <w:rFonts w:ascii="Times New Roman" w:hAnsi="Times New Roman"/>
          <w:sz w:val="28"/>
          <w:szCs w:val="28"/>
        </w:rPr>
        <w:t xml:space="preserve"> </w:t>
      </w:r>
      <w:r w:rsidR="00B15DCF">
        <w:rPr>
          <w:rFonts w:ascii="Times New Roman" w:hAnsi="Times New Roman"/>
          <w:sz w:val="28"/>
          <w:szCs w:val="28"/>
        </w:rPr>
        <w:t>6 – 19 пункта 1.1.</w:t>
      </w:r>
      <w:r w:rsidR="00AA5504">
        <w:rPr>
          <w:rFonts w:ascii="Times New Roman" w:hAnsi="Times New Roman"/>
          <w:sz w:val="28"/>
          <w:szCs w:val="28"/>
        </w:rPr>
        <w:t>6 и абзацы 6 – 19 пункта 1.1.9</w:t>
      </w:r>
      <w:r w:rsidR="00B15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F967A7">
        <w:rPr>
          <w:rFonts w:ascii="Times New Roman" w:hAnsi="Times New Roman"/>
          <w:sz w:val="28"/>
          <w:szCs w:val="28"/>
        </w:rPr>
        <w:t>действуют до 31 декабря 2024 года включительно</w:t>
      </w:r>
      <w:r w:rsidR="006372A8">
        <w:rPr>
          <w:rFonts w:ascii="Times New Roman" w:hAnsi="Times New Roman"/>
          <w:sz w:val="28"/>
          <w:szCs w:val="28"/>
        </w:rPr>
        <w:t>.</w:t>
      </w:r>
    </w:p>
    <w:p w:rsidR="00226117" w:rsidRDefault="009212CF" w:rsidP="00BF6B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71DD" w:rsidRDefault="00CD71DD" w:rsidP="00BF6B64">
      <w:pPr>
        <w:tabs>
          <w:tab w:val="left" w:pos="0"/>
        </w:tabs>
        <w:jc w:val="both"/>
        <w:rPr>
          <w:sz w:val="28"/>
          <w:szCs w:val="28"/>
        </w:rPr>
      </w:pPr>
    </w:p>
    <w:p w:rsidR="00CD71DD" w:rsidRDefault="00CD71DD" w:rsidP="00BF6B64">
      <w:pPr>
        <w:tabs>
          <w:tab w:val="left" w:pos="0"/>
        </w:tabs>
        <w:jc w:val="both"/>
        <w:rPr>
          <w:sz w:val="28"/>
          <w:szCs w:val="28"/>
        </w:rPr>
      </w:pPr>
    </w:p>
    <w:p w:rsidR="006415D9" w:rsidRPr="006415D9" w:rsidRDefault="00AA5504" w:rsidP="00AA5504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  <w:r>
        <w:rPr>
          <w:sz w:val="28"/>
          <w:szCs w:val="28"/>
        </w:rPr>
        <w:br/>
        <w:t>Главы</w:t>
      </w:r>
      <w:r w:rsidRPr="006415D9">
        <w:rPr>
          <w:sz w:val="28"/>
          <w:szCs w:val="28"/>
        </w:rPr>
        <w:t xml:space="preserve"> Канского района</w:t>
      </w:r>
      <w:r>
        <w:rPr>
          <w:sz w:val="28"/>
          <w:szCs w:val="28"/>
        </w:rPr>
        <w:t xml:space="preserve">                                                                    С.И. Макаров</w:t>
      </w:r>
    </w:p>
    <w:sectPr w:rsidR="006415D9" w:rsidRPr="006415D9" w:rsidSect="00F419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4A" w:rsidRDefault="0039494A" w:rsidP="00EC70E8">
      <w:r>
        <w:separator/>
      </w:r>
    </w:p>
  </w:endnote>
  <w:endnote w:type="continuationSeparator" w:id="0">
    <w:p w:rsidR="0039494A" w:rsidRDefault="0039494A" w:rsidP="00EC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4A" w:rsidRDefault="0039494A" w:rsidP="00EC70E8">
      <w:r>
        <w:separator/>
      </w:r>
    </w:p>
  </w:footnote>
  <w:footnote w:type="continuationSeparator" w:id="0">
    <w:p w:rsidR="0039494A" w:rsidRDefault="0039494A" w:rsidP="00EC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57B8F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CD42CCC"/>
    <w:multiLevelType w:val="hybridMultilevel"/>
    <w:tmpl w:val="A672D0AA"/>
    <w:lvl w:ilvl="0" w:tplc="B888C5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7BA3306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9A04721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53231FC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D86224E"/>
    <w:multiLevelType w:val="multilevel"/>
    <w:tmpl w:val="8884B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9841B1F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C5F1B58"/>
    <w:multiLevelType w:val="hybridMultilevel"/>
    <w:tmpl w:val="7D14E60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64"/>
    <w:rsid w:val="00026C2D"/>
    <w:rsid w:val="000304A4"/>
    <w:rsid w:val="00036016"/>
    <w:rsid w:val="00044C4B"/>
    <w:rsid w:val="000642AD"/>
    <w:rsid w:val="00065591"/>
    <w:rsid w:val="0006710A"/>
    <w:rsid w:val="000717BF"/>
    <w:rsid w:val="00082B23"/>
    <w:rsid w:val="00090979"/>
    <w:rsid w:val="00093DFC"/>
    <w:rsid w:val="00095C8A"/>
    <w:rsid w:val="00097783"/>
    <w:rsid w:val="000A3655"/>
    <w:rsid w:val="000A5965"/>
    <w:rsid w:val="000B1F55"/>
    <w:rsid w:val="000C47DB"/>
    <w:rsid w:val="000D2B39"/>
    <w:rsid w:val="000E0103"/>
    <w:rsid w:val="000E288B"/>
    <w:rsid w:val="000E5A1D"/>
    <w:rsid w:val="000E7DFD"/>
    <w:rsid w:val="000F1C21"/>
    <w:rsid w:val="000F4605"/>
    <w:rsid w:val="000F542D"/>
    <w:rsid w:val="001001CE"/>
    <w:rsid w:val="001063F9"/>
    <w:rsid w:val="00106C76"/>
    <w:rsid w:val="00115596"/>
    <w:rsid w:val="00116F2A"/>
    <w:rsid w:val="00124B52"/>
    <w:rsid w:val="00133D22"/>
    <w:rsid w:val="00137281"/>
    <w:rsid w:val="001408F5"/>
    <w:rsid w:val="00142BC1"/>
    <w:rsid w:val="0014753B"/>
    <w:rsid w:val="001517E5"/>
    <w:rsid w:val="00163213"/>
    <w:rsid w:val="00164942"/>
    <w:rsid w:val="00165927"/>
    <w:rsid w:val="00165D0A"/>
    <w:rsid w:val="00173969"/>
    <w:rsid w:val="001773D1"/>
    <w:rsid w:val="001847CD"/>
    <w:rsid w:val="0019324B"/>
    <w:rsid w:val="00197916"/>
    <w:rsid w:val="001A1E9C"/>
    <w:rsid w:val="001A446B"/>
    <w:rsid w:val="001A47ED"/>
    <w:rsid w:val="001B2B1D"/>
    <w:rsid w:val="001B3229"/>
    <w:rsid w:val="001B4671"/>
    <w:rsid w:val="001D0E40"/>
    <w:rsid w:val="001D1974"/>
    <w:rsid w:val="001D1EBB"/>
    <w:rsid w:val="001D5D04"/>
    <w:rsid w:val="001D6958"/>
    <w:rsid w:val="001E077C"/>
    <w:rsid w:val="001E24BB"/>
    <w:rsid w:val="00201F48"/>
    <w:rsid w:val="00202E17"/>
    <w:rsid w:val="00210C46"/>
    <w:rsid w:val="00216E36"/>
    <w:rsid w:val="00217F8B"/>
    <w:rsid w:val="002201B4"/>
    <w:rsid w:val="00221952"/>
    <w:rsid w:val="00226117"/>
    <w:rsid w:val="00252E0F"/>
    <w:rsid w:val="002538F1"/>
    <w:rsid w:val="0026233C"/>
    <w:rsid w:val="0026371B"/>
    <w:rsid w:val="00266716"/>
    <w:rsid w:val="00267004"/>
    <w:rsid w:val="0027016B"/>
    <w:rsid w:val="002711A2"/>
    <w:rsid w:val="002714BB"/>
    <w:rsid w:val="0028262F"/>
    <w:rsid w:val="00284809"/>
    <w:rsid w:val="00286F49"/>
    <w:rsid w:val="00293458"/>
    <w:rsid w:val="00295815"/>
    <w:rsid w:val="002A07F2"/>
    <w:rsid w:val="002A695D"/>
    <w:rsid w:val="002B28F2"/>
    <w:rsid w:val="002B710C"/>
    <w:rsid w:val="002C26B9"/>
    <w:rsid w:val="002C6894"/>
    <w:rsid w:val="002C76B5"/>
    <w:rsid w:val="002C7E99"/>
    <w:rsid w:val="002D1D9C"/>
    <w:rsid w:val="002D3E5F"/>
    <w:rsid w:val="002E6BD1"/>
    <w:rsid w:val="002E7F24"/>
    <w:rsid w:val="002F3084"/>
    <w:rsid w:val="002F3F09"/>
    <w:rsid w:val="002F40B2"/>
    <w:rsid w:val="002F5F25"/>
    <w:rsid w:val="00301843"/>
    <w:rsid w:val="00301F88"/>
    <w:rsid w:val="003042FD"/>
    <w:rsid w:val="00313025"/>
    <w:rsid w:val="00320EA3"/>
    <w:rsid w:val="0032445B"/>
    <w:rsid w:val="00324C01"/>
    <w:rsid w:val="00332A5D"/>
    <w:rsid w:val="0033680F"/>
    <w:rsid w:val="00346BA9"/>
    <w:rsid w:val="00347666"/>
    <w:rsid w:val="00352D12"/>
    <w:rsid w:val="0035406A"/>
    <w:rsid w:val="0036462E"/>
    <w:rsid w:val="003757AC"/>
    <w:rsid w:val="003773ED"/>
    <w:rsid w:val="00377966"/>
    <w:rsid w:val="0039494A"/>
    <w:rsid w:val="003A040E"/>
    <w:rsid w:val="003A2497"/>
    <w:rsid w:val="003A5251"/>
    <w:rsid w:val="003A708E"/>
    <w:rsid w:val="003B00D9"/>
    <w:rsid w:val="003B4F79"/>
    <w:rsid w:val="003C6982"/>
    <w:rsid w:val="003D0C98"/>
    <w:rsid w:val="003E3A95"/>
    <w:rsid w:val="003F09FA"/>
    <w:rsid w:val="003F1F15"/>
    <w:rsid w:val="003F3C9C"/>
    <w:rsid w:val="003F6A51"/>
    <w:rsid w:val="00404AEF"/>
    <w:rsid w:val="00413DEA"/>
    <w:rsid w:val="00415968"/>
    <w:rsid w:val="00424399"/>
    <w:rsid w:val="0042480E"/>
    <w:rsid w:val="004329AD"/>
    <w:rsid w:val="00435C9E"/>
    <w:rsid w:val="00436254"/>
    <w:rsid w:val="00436663"/>
    <w:rsid w:val="00444073"/>
    <w:rsid w:val="00445BAB"/>
    <w:rsid w:val="00445EA1"/>
    <w:rsid w:val="00447AEA"/>
    <w:rsid w:val="004524F5"/>
    <w:rsid w:val="0045789D"/>
    <w:rsid w:val="00462732"/>
    <w:rsid w:val="00467CBD"/>
    <w:rsid w:val="004705B9"/>
    <w:rsid w:val="0047478E"/>
    <w:rsid w:val="00482B2D"/>
    <w:rsid w:val="004852FC"/>
    <w:rsid w:val="00491D72"/>
    <w:rsid w:val="00493A43"/>
    <w:rsid w:val="004961C0"/>
    <w:rsid w:val="004A7781"/>
    <w:rsid w:val="004B695D"/>
    <w:rsid w:val="004C29ED"/>
    <w:rsid w:val="004C75C9"/>
    <w:rsid w:val="004E27CB"/>
    <w:rsid w:val="004E38A3"/>
    <w:rsid w:val="004E7EA5"/>
    <w:rsid w:val="00504443"/>
    <w:rsid w:val="00512F46"/>
    <w:rsid w:val="00520ED8"/>
    <w:rsid w:val="00523580"/>
    <w:rsid w:val="005240DE"/>
    <w:rsid w:val="00532810"/>
    <w:rsid w:val="00532AB4"/>
    <w:rsid w:val="00532E4E"/>
    <w:rsid w:val="00555E94"/>
    <w:rsid w:val="005617A8"/>
    <w:rsid w:val="00563826"/>
    <w:rsid w:val="00564E56"/>
    <w:rsid w:val="00565C07"/>
    <w:rsid w:val="005919A6"/>
    <w:rsid w:val="005A2E6A"/>
    <w:rsid w:val="005A778D"/>
    <w:rsid w:val="005B2A81"/>
    <w:rsid w:val="005B51BD"/>
    <w:rsid w:val="005B5CAE"/>
    <w:rsid w:val="005B67EB"/>
    <w:rsid w:val="005D2195"/>
    <w:rsid w:val="005D62B0"/>
    <w:rsid w:val="005E1C26"/>
    <w:rsid w:val="005E413C"/>
    <w:rsid w:val="005F3482"/>
    <w:rsid w:val="005F6160"/>
    <w:rsid w:val="0060458D"/>
    <w:rsid w:val="0060565C"/>
    <w:rsid w:val="00617A00"/>
    <w:rsid w:val="00626861"/>
    <w:rsid w:val="00631067"/>
    <w:rsid w:val="00636F48"/>
    <w:rsid w:val="006372A8"/>
    <w:rsid w:val="0064067F"/>
    <w:rsid w:val="00640C20"/>
    <w:rsid w:val="006415D9"/>
    <w:rsid w:val="006464AE"/>
    <w:rsid w:val="00662F44"/>
    <w:rsid w:val="006673DD"/>
    <w:rsid w:val="006675CF"/>
    <w:rsid w:val="006768D3"/>
    <w:rsid w:val="00681A66"/>
    <w:rsid w:val="006956FA"/>
    <w:rsid w:val="006A19F2"/>
    <w:rsid w:val="006A423D"/>
    <w:rsid w:val="006B4814"/>
    <w:rsid w:val="006C23F5"/>
    <w:rsid w:val="006C4675"/>
    <w:rsid w:val="006D1B6D"/>
    <w:rsid w:val="006D5A81"/>
    <w:rsid w:val="006D7797"/>
    <w:rsid w:val="006E0884"/>
    <w:rsid w:val="006E32BF"/>
    <w:rsid w:val="006E38D6"/>
    <w:rsid w:val="006F1DF0"/>
    <w:rsid w:val="006F365E"/>
    <w:rsid w:val="006F7CC5"/>
    <w:rsid w:val="0070713F"/>
    <w:rsid w:val="007145EA"/>
    <w:rsid w:val="00714AEE"/>
    <w:rsid w:val="00725832"/>
    <w:rsid w:val="00733829"/>
    <w:rsid w:val="00733B9D"/>
    <w:rsid w:val="00734AA1"/>
    <w:rsid w:val="00735E3C"/>
    <w:rsid w:val="007442C3"/>
    <w:rsid w:val="00753E02"/>
    <w:rsid w:val="007630AE"/>
    <w:rsid w:val="00765187"/>
    <w:rsid w:val="00765DA5"/>
    <w:rsid w:val="00766CED"/>
    <w:rsid w:val="00766DAE"/>
    <w:rsid w:val="0076724F"/>
    <w:rsid w:val="0077470C"/>
    <w:rsid w:val="00774BEE"/>
    <w:rsid w:val="007770B6"/>
    <w:rsid w:val="007A1706"/>
    <w:rsid w:val="007A1D35"/>
    <w:rsid w:val="007A2949"/>
    <w:rsid w:val="007B15D3"/>
    <w:rsid w:val="007B6477"/>
    <w:rsid w:val="007C0005"/>
    <w:rsid w:val="007C01C5"/>
    <w:rsid w:val="007C3E99"/>
    <w:rsid w:val="007C4386"/>
    <w:rsid w:val="007C49AC"/>
    <w:rsid w:val="007D24D2"/>
    <w:rsid w:val="007E43DE"/>
    <w:rsid w:val="007E645A"/>
    <w:rsid w:val="007F5B0E"/>
    <w:rsid w:val="008018CD"/>
    <w:rsid w:val="00801D1F"/>
    <w:rsid w:val="008111B5"/>
    <w:rsid w:val="00835D40"/>
    <w:rsid w:val="00836130"/>
    <w:rsid w:val="00844454"/>
    <w:rsid w:val="008455AB"/>
    <w:rsid w:val="00847524"/>
    <w:rsid w:val="0085450C"/>
    <w:rsid w:val="00856FCC"/>
    <w:rsid w:val="00863B79"/>
    <w:rsid w:val="00867FC2"/>
    <w:rsid w:val="00871AC9"/>
    <w:rsid w:val="00871EDE"/>
    <w:rsid w:val="00873AC6"/>
    <w:rsid w:val="00885064"/>
    <w:rsid w:val="00886185"/>
    <w:rsid w:val="00893C1C"/>
    <w:rsid w:val="008A0A4F"/>
    <w:rsid w:val="008A16FC"/>
    <w:rsid w:val="008A7169"/>
    <w:rsid w:val="008B12D8"/>
    <w:rsid w:val="008B2E3C"/>
    <w:rsid w:val="008B40B6"/>
    <w:rsid w:val="008C640B"/>
    <w:rsid w:val="008C76F0"/>
    <w:rsid w:val="008E043A"/>
    <w:rsid w:val="008E34B3"/>
    <w:rsid w:val="008F15F8"/>
    <w:rsid w:val="00901572"/>
    <w:rsid w:val="009069E0"/>
    <w:rsid w:val="00910584"/>
    <w:rsid w:val="00914897"/>
    <w:rsid w:val="00914E41"/>
    <w:rsid w:val="009212CF"/>
    <w:rsid w:val="0092635D"/>
    <w:rsid w:val="00930280"/>
    <w:rsid w:val="009415CB"/>
    <w:rsid w:val="00944091"/>
    <w:rsid w:val="0094506C"/>
    <w:rsid w:val="009522B3"/>
    <w:rsid w:val="0095236B"/>
    <w:rsid w:val="00956751"/>
    <w:rsid w:val="00963151"/>
    <w:rsid w:val="00965013"/>
    <w:rsid w:val="0096640F"/>
    <w:rsid w:val="009735D5"/>
    <w:rsid w:val="009755F5"/>
    <w:rsid w:val="0098514C"/>
    <w:rsid w:val="00991348"/>
    <w:rsid w:val="009922E8"/>
    <w:rsid w:val="00996E4B"/>
    <w:rsid w:val="009A130D"/>
    <w:rsid w:val="009B07F3"/>
    <w:rsid w:val="009B37FD"/>
    <w:rsid w:val="009B4326"/>
    <w:rsid w:val="009C0FA2"/>
    <w:rsid w:val="009C1BD0"/>
    <w:rsid w:val="009D2040"/>
    <w:rsid w:val="009D483E"/>
    <w:rsid w:val="009D603E"/>
    <w:rsid w:val="009E1F10"/>
    <w:rsid w:val="009E4CC2"/>
    <w:rsid w:val="009F1F44"/>
    <w:rsid w:val="009F4E9C"/>
    <w:rsid w:val="00A01515"/>
    <w:rsid w:val="00A11F5F"/>
    <w:rsid w:val="00A1331A"/>
    <w:rsid w:val="00A161CF"/>
    <w:rsid w:val="00A2055B"/>
    <w:rsid w:val="00A22EC2"/>
    <w:rsid w:val="00A23BEF"/>
    <w:rsid w:val="00A33B9E"/>
    <w:rsid w:val="00A347A2"/>
    <w:rsid w:val="00A35939"/>
    <w:rsid w:val="00A367D8"/>
    <w:rsid w:val="00A420C8"/>
    <w:rsid w:val="00A4379B"/>
    <w:rsid w:val="00A5233C"/>
    <w:rsid w:val="00A52886"/>
    <w:rsid w:val="00A63E12"/>
    <w:rsid w:val="00A65198"/>
    <w:rsid w:val="00A66D22"/>
    <w:rsid w:val="00A77C47"/>
    <w:rsid w:val="00A80041"/>
    <w:rsid w:val="00A83DA6"/>
    <w:rsid w:val="00A8767B"/>
    <w:rsid w:val="00A87740"/>
    <w:rsid w:val="00A904ED"/>
    <w:rsid w:val="00AA1B67"/>
    <w:rsid w:val="00AA2589"/>
    <w:rsid w:val="00AA3230"/>
    <w:rsid w:val="00AA5252"/>
    <w:rsid w:val="00AA5504"/>
    <w:rsid w:val="00AA6261"/>
    <w:rsid w:val="00AC0905"/>
    <w:rsid w:val="00AC0EEB"/>
    <w:rsid w:val="00AC1613"/>
    <w:rsid w:val="00AD277F"/>
    <w:rsid w:val="00AD2DF8"/>
    <w:rsid w:val="00AD48E0"/>
    <w:rsid w:val="00AD6AB6"/>
    <w:rsid w:val="00AE0656"/>
    <w:rsid w:val="00AE2612"/>
    <w:rsid w:val="00AE457E"/>
    <w:rsid w:val="00AE745E"/>
    <w:rsid w:val="00AF2317"/>
    <w:rsid w:val="00AF6EC4"/>
    <w:rsid w:val="00AF75D6"/>
    <w:rsid w:val="00B002D3"/>
    <w:rsid w:val="00B127AD"/>
    <w:rsid w:val="00B15DCF"/>
    <w:rsid w:val="00B16C74"/>
    <w:rsid w:val="00B20666"/>
    <w:rsid w:val="00B23907"/>
    <w:rsid w:val="00B24AC5"/>
    <w:rsid w:val="00B25705"/>
    <w:rsid w:val="00B33B62"/>
    <w:rsid w:val="00B42864"/>
    <w:rsid w:val="00B61B52"/>
    <w:rsid w:val="00B662EE"/>
    <w:rsid w:val="00B66798"/>
    <w:rsid w:val="00B725B7"/>
    <w:rsid w:val="00B73ACD"/>
    <w:rsid w:val="00B77BFF"/>
    <w:rsid w:val="00B868A6"/>
    <w:rsid w:val="00BC328B"/>
    <w:rsid w:val="00BD3A03"/>
    <w:rsid w:val="00BE19D5"/>
    <w:rsid w:val="00BE257A"/>
    <w:rsid w:val="00BF14D5"/>
    <w:rsid w:val="00BF4CA6"/>
    <w:rsid w:val="00BF6B64"/>
    <w:rsid w:val="00C02F29"/>
    <w:rsid w:val="00C155F9"/>
    <w:rsid w:val="00C2638D"/>
    <w:rsid w:val="00C416AE"/>
    <w:rsid w:val="00C45955"/>
    <w:rsid w:val="00C67D5E"/>
    <w:rsid w:val="00C82079"/>
    <w:rsid w:val="00C964F6"/>
    <w:rsid w:val="00C96B02"/>
    <w:rsid w:val="00CA2DDF"/>
    <w:rsid w:val="00CA39D1"/>
    <w:rsid w:val="00CA7540"/>
    <w:rsid w:val="00CB17E4"/>
    <w:rsid w:val="00CB616E"/>
    <w:rsid w:val="00CC744B"/>
    <w:rsid w:val="00CD17C5"/>
    <w:rsid w:val="00CD36C6"/>
    <w:rsid w:val="00CD71DD"/>
    <w:rsid w:val="00CE0F96"/>
    <w:rsid w:val="00CE247D"/>
    <w:rsid w:val="00CE32E5"/>
    <w:rsid w:val="00CE3E29"/>
    <w:rsid w:val="00CE52B7"/>
    <w:rsid w:val="00CF015F"/>
    <w:rsid w:val="00CF04E9"/>
    <w:rsid w:val="00CF12F1"/>
    <w:rsid w:val="00CF2BC3"/>
    <w:rsid w:val="00D0389D"/>
    <w:rsid w:val="00D06F8F"/>
    <w:rsid w:val="00D115BE"/>
    <w:rsid w:val="00D14187"/>
    <w:rsid w:val="00D1480F"/>
    <w:rsid w:val="00D16296"/>
    <w:rsid w:val="00D24201"/>
    <w:rsid w:val="00D3078E"/>
    <w:rsid w:val="00D3290F"/>
    <w:rsid w:val="00D52567"/>
    <w:rsid w:val="00D527BA"/>
    <w:rsid w:val="00D539F6"/>
    <w:rsid w:val="00D56829"/>
    <w:rsid w:val="00D62C8D"/>
    <w:rsid w:val="00D702D2"/>
    <w:rsid w:val="00D754C4"/>
    <w:rsid w:val="00D847A6"/>
    <w:rsid w:val="00D8510A"/>
    <w:rsid w:val="00DA685C"/>
    <w:rsid w:val="00DB5055"/>
    <w:rsid w:val="00DC4A68"/>
    <w:rsid w:val="00DD1731"/>
    <w:rsid w:val="00DD1CCD"/>
    <w:rsid w:val="00DD6DA0"/>
    <w:rsid w:val="00DE1EFB"/>
    <w:rsid w:val="00DE78AA"/>
    <w:rsid w:val="00DF107E"/>
    <w:rsid w:val="00DF4FB6"/>
    <w:rsid w:val="00E074CA"/>
    <w:rsid w:val="00E34EF5"/>
    <w:rsid w:val="00E3588F"/>
    <w:rsid w:val="00E46F71"/>
    <w:rsid w:val="00E638A2"/>
    <w:rsid w:val="00E64672"/>
    <w:rsid w:val="00E651EB"/>
    <w:rsid w:val="00E809FF"/>
    <w:rsid w:val="00E82406"/>
    <w:rsid w:val="00E85FFF"/>
    <w:rsid w:val="00E90410"/>
    <w:rsid w:val="00E964FE"/>
    <w:rsid w:val="00E97022"/>
    <w:rsid w:val="00EA2F11"/>
    <w:rsid w:val="00EA5850"/>
    <w:rsid w:val="00EB4F30"/>
    <w:rsid w:val="00EB5CF5"/>
    <w:rsid w:val="00EC55EB"/>
    <w:rsid w:val="00EC70E8"/>
    <w:rsid w:val="00ED06C8"/>
    <w:rsid w:val="00ED3A8E"/>
    <w:rsid w:val="00EE0069"/>
    <w:rsid w:val="00EE28AA"/>
    <w:rsid w:val="00EE32D6"/>
    <w:rsid w:val="00EE7940"/>
    <w:rsid w:val="00EF017E"/>
    <w:rsid w:val="00EF7AAC"/>
    <w:rsid w:val="00F07CAE"/>
    <w:rsid w:val="00F12AF1"/>
    <w:rsid w:val="00F17402"/>
    <w:rsid w:val="00F2320A"/>
    <w:rsid w:val="00F23A97"/>
    <w:rsid w:val="00F244B7"/>
    <w:rsid w:val="00F419CC"/>
    <w:rsid w:val="00F4673E"/>
    <w:rsid w:val="00F50543"/>
    <w:rsid w:val="00F53C74"/>
    <w:rsid w:val="00F67645"/>
    <w:rsid w:val="00F732FF"/>
    <w:rsid w:val="00F764B0"/>
    <w:rsid w:val="00F82146"/>
    <w:rsid w:val="00F93556"/>
    <w:rsid w:val="00F967A7"/>
    <w:rsid w:val="00F969B2"/>
    <w:rsid w:val="00F97D88"/>
    <w:rsid w:val="00FA4124"/>
    <w:rsid w:val="00FB3724"/>
    <w:rsid w:val="00FB4976"/>
    <w:rsid w:val="00FC676F"/>
    <w:rsid w:val="00FC67BE"/>
    <w:rsid w:val="00FD544B"/>
    <w:rsid w:val="00FE21F0"/>
    <w:rsid w:val="00FE72A9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BC489-3EE6-4842-8963-4EE8F40D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0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 Знак Знак"/>
    <w:basedOn w:val="a"/>
    <w:rsid w:val="00CE32E5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nformat">
    <w:name w:val="ConsPlusNonformat"/>
    <w:rsid w:val="008861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F75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9D483E"/>
    <w:rPr>
      <w:sz w:val="24"/>
      <w:szCs w:val="24"/>
    </w:rPr>
  </w:style>
  <w:style w:type="character" w:styleId="a7">
    <w:name w:val="Hyperlink"/>
    <w:basedOn w:val="a0"/>
    <w:uiPriority w:val="99"/>
    <w:unhideWhenUsed/>
    <w:rsid w:val="0060565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3">
    <w:name w:val="Body Text Indent 3"/>
    <w:basedOn w:val="a"/>
    <w:link w:val="30"/>
    <w:rsid w:val="004C75C9"/>
    <w:pPr>
      <w:ind w:left="495" w:hanging="495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C75C9"/>
    <w:rPr>
      <w:sz w:val="28"/>
      <w:szCs w:val="24"/>
      <w:lang w:val="x-none" w:eastAsia="x-none"/>
    </w:rPr>
  </w:style>
  <w:style w:type="paragraph" w:customStyle="1" w:styleId="ConsPlusNormal">
    <w:name w:val="ConsPlusNormal"/>
    <w:rsid w:val="00216E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261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header"/>
    <w:basedOn w:val="a"/>
    <w:link w:val="a9"/>
    <w:uiPriority w:val="99"/>
    <w:rsid w:val="00EC70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70E8"/>
    <w:rPr>
      <w:sz w:val="24"/>
      <w:szCs w:val="24"/>
    </w:rPr>
  </w:style>
  <w:style w:type="paragraph" w:styleId="aa">
    <w:name w:val="footer"/>
    <w:basedOn w:val="a"/>
    <w:link w:val="ab"/>
    <w:rsid w:val="00EC7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C70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2D474839C2AF78F20CD641B10056FB892539C6659134A9AE91BBCDA8891EE1YCY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087E-9FFD-4043-8DA6-B6F889B3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6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Михалкина Оксана Петровна</cp:lastModifiedBy>
  <cp:revision>74</cp:revision>
  <cp:lastPrinted>2023-12-28T06:55:00Z</cp:lastPrinted>
  <dcterms:created xsi:type="dcterms:W3CDTF">2015-04-29T02:20:00Z</dcterms:created>
  <dcterms:modified xsi:type="dcterms:W3CDTF">2024-01-11T08:05:00Z</dcterms:modified>
</cp:coreProperties>
</file>