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B0583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B0583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B0583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B05835">
      <w:pPr>
        <w:jc w:val="center"/>
        <w:rPr>
          <w:b/>
          <w:sz w:val="28"/>
        </w:rPr>
      </w:pPr>
    </w:p>
    <w:p w:rsidR="00CE32E5" w:rsidRPr="006415D9" w:rsidRDefault="00CE32E5" w:rsidP="00B0583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B0583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B05835">
      <w:pPr>
        <w:rPr>
          <w:sz w:val="20"/>
        </w:rPr>
      </w:pPr>
    </w:p>
    <w:p w:rsidR="00CE32E5" w:rsidRPr="00E97022" w:rsidRDefault="00C95EB1" w:rsidP="00B05835">
      <w:pPr>
        <w:rPr>
          <w:sz w:val="28"/>
        </w:rPr>
      </w:pPr>
      <w:r>
        <w:rPr>
          <w:sz w:val="28"/>
        </w:rPr>
        <w:t>27.12</w:t>
      </w:r>
      <w:bookmarkStart w:id="0" w:name="_GoBack"/>
      <w:bookmarkEnd w:id="0"/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777</w:t>
      </w:r>
      <w:r w:rsidR="00E97022" w:rsidRPr="0049332A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B05835">
      <w:pPr>
        <w:rPr>
          <w:sz w:val="28"/>
          <w:szCs w:val="28"/>
        </w:rPr>
      </w:pPr>
    </w:p>
    <w:p w:rsidR="00C02F29" w:rsidRDefault="00C02F29" w:rsidP="00B0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от </w:t>
      </w:r>
      <w:r w:rsidR="006D1DE5">
        <w:rPr>
          <w:sz w:val="28"/>
          <w:szCs w:val="28"/>
        </w:rPr>
        <w:t>05.05</w:t>
      </w:r>
      <w:r w:rsidR="0049332A">
        <w:rPr>
          <w:sz w:val="28"/>
          <w:szCs w:val="28"/>
        </w:rPr>
        <w:t>.20</w:t>
      </w:r>
      <w:r w:rsidR="006D1DE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6D1DE5">
        <w:rPr>
          <w:sz w:val="28"/>
          <w:szCs w:val="28"/>
        </w:rPr>
        <w:t>191</w:t>
      </w:r>
      <w:r>
        <w:rPr>
          <w:sz w:val="28"/>
          <w:szCs w:val="28"/>
        </w:rPr>
        <w:t>-пг «</w:t>
      </w:r>
      <w:r w:rsidR="006D1DE5">
        <w:rPr>
          <w:sz w:val="28"/>
          <w:szCs w:val="28"/>
        </w:rPr>
        <w:t>Об утверждении Положения об оплате труда работников МКУК ЦБС Канского района</w:t>
      </w:r>
      <w:r w:rsidR="00914E41" w:rsidRPr="00702BC6"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B05835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B05835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B0583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6D1DE5">
        <w:rPr>
          <w:sz w:val="28"/>
          <w:szCs w:val="28"/>
        </w:rPr>
        <w:br/>
      </w:r>
      <w:r w:rsidR="0049332A">
        <w:rPr>
          <w:sz w:val="28"/>
          <w:szCs w:val="28"/>
        </w:rPr>
        <w:t xml:space="preserve">от </w:t>
      </w:r>
      <w:r w:rsidR="006D1DE5">
        <w:rPr>
          <w:sz w:val="28"/>
          <w:szCs w:val="28"/>
        </w:rPr>
        <w:t>05.05.2022</w:t>
      </w:r>
      <w:r w:rsidR="0049332A">
        <w:rPr>
          <w:sz w:val="28"/>
          <w:szCs w:val="28"/>
        </w:rPr>
        <w:t xml:space="preserve"> № </w:t>
      </w:r>
      <w:r w:rsidR="006D1DE5">
        <w:rPr>
          <w:sz w:val="28"/>
          <w:szCs w:val="28"/>
        </w:rPr>
        <w:t>191</w:t>
      </w:r>
      <w:r w:rsidR="0049332A">
        <w:rPr>
          <w:sz w:val="28"/>
          <w:szCs w:val="28"/>
        </w:rPr>
        <w:t>-пг «</w:t>
      </w:r>
      <w:r w:rsidR="006D1DE5">
        <w:rPr>
          <w:sz w:val="28"/>
          <w:szCs w:val="28"/>
        </w:rPr>
        <w:t>Об утверждении Положения об оплате труда работников МКУК ЦБС Канского района</w:t>
      </w:r>
      <w:r w:rsidR="0049332A" w:rsidRPr="00A40A2C">
        <w:rPr>
          <w:sz w:val="28"/>
          <w:szCs w:val="28"/>
        </w:rPr>
        <w:t>» Канского района</w:t>
      </w:r>
      <w:r w:rsidR="0049332A" w:rsidRPr="00702BC6">
        <w:rPr>
          <w:sz w:val="28"/>
          <w:szCs w:val="28"/>
        </w:rPr>
        <w:t>»</w:t>
      </w:r>
      <w:r w:rsidR="00D765A3">
        <w:rPr>
          <w:sz w:val="28"/>
          <w:szCs w:val="28"/>
        </w:rPr>
        <w:t xml:space="preserve"> (в ред. от </w:t>
      </w:r>
      <w:r w:rsidR="006D1DE5">
        <w:rPr>
          <w:sz w:val="28"/>
          <w:szCs w:val="28"/>
        </w:rPr>
        <w:t>15.03.2023</w:t>
      </w:r>
      <w:r w:rsidR="00D765A3">
        <w:rPr>
          <w:sz w:val="28"/>
          <w:szCs w:val="28"/>
        </w:rPr>
        <w:t xml:space="preserve"> № </w:t>
      </w:r>
      <w:r w:rsidR="006D1DE5">
        <w:rPr>
          <w:sz w:val="28"/>
          <w:szCs w:val="28"/>
        </w:rPr>
        <w:t>116</w:t>
      </w:r>
      <w:r w:rsidR="00347077">
        <w:rPr>
          <w:sz w:val="28"/>
          <w:szCs w:val="28"/>
        </w:rPr>
        <w:t>-пг,</w:t>
      </w:r>
      <w:r w:rsidR="00D765A3">
        <w:rPr>
          <w:sz w:val="28"/>
          <w:szCs w:val="28"/>
        </w:rPr>
        <w:t xml:space="preserve"> от </w:t>
      </w:r>
      <w:r w:rsidR="006D1DE5">
        <w:rPr>
          <w:sz w:val="28"/>
          <w:szCs w:val="28"/>
        </w:rPr>
        <w:t>19.05.2023 № 301-пг</w:t>
      </w:r>
      <w:r w:rsidR="00D765A3" w:rsidRPr="009D0CEA">
        <w:rPr>
          <w:sz w:val="28"/>
          <w:szCs w:val="28"/>
        </w:rPr>
        <w:t>)</w:t>
      </w:r>
      <w:r w:rsidR="00D7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33B9D" w:rsidRDefault="00733B9D" w:rsidP="00B05835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1DE5">
        <w:rPr>
          <w:sz w:val="28"/>
          <w:szCs w:val="28"/>
        </w:rPr>
        <w:t>Положение об оплате труда работников муниципального казённого учреждения культуры «Централизованная библиотечная система Канского района»</w:t>
      </w:r>
      <w:r w:rsidR="0049332A" w:rsidRPr="00230824">
        <w:rPr>
          <w:color w:val="000000"/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>:</w:t>
      </w:r>
    </w:p>
    <w:p w:rsidR="0049332A" w:rsidRDefault="0049332A" w:rsidP="00B05835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4.2.</w:t>
      </w:r>
      <w:r w:rsidR="009D3D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D3DB4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49332A" w:rsidRDefault="0049332A" w:rsidP="00B0583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</w:t>
      </w:r>
      <w:r w:rsidR="009D3D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03613" w:rsidRPr="00903613">
        <w:rPr>
          <w:rFonts w:ascii="Times New Roman" w:hAnsi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задач, выплаты за интенсивность и высокие результаты работы, выплат</w:t>
      </w:r>
      <w:r w:rsidR="00903613">
        <w:rPr>
          <w:rFonts w:ascii="Times New Roman" w:hAnsi="Times New Roman"/>
          <w:sz w:val="28"/>
          <w:szCs w:val="28"/>
        </w:rPr>
        <w:t>ы за качество выполняемых работ, с</w:t>
      </w:r>
      <w:r>
        <w:rPr>
          <w:rFonts w:ascii="Times New Roman" w:hAnsi="Times New Roman"/>
          <w:sz w:val="28"/>
          <w:szCs w:val="28"/>
        </w:rPr>
        <w:t>пециальная краевая выплата.»</w:t>
      </w:r>
      <w:r w:rsidR="003D30AF">
        <w:rPr>
          <w:rFonts w:ascii="Times New Roman" w:hAnsi="Times New Roman"/>
          <w:sz w:val="28"/>
          <w:szCs w:val="28"/>
        </w:rPr>
        <w:t>;</w:t>
      </w:r>
    </w:p>
    <w:p w:rsidR="006E32BF" w:rsidRPr="00436254" w:rsidRDefault="006E32BF" w:rsidP="00B05835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>дополнить пунктом 4.</w:t>
      </w:r>
      <w:r w:rsidR="00903613">
        <w:rPr>
          <w:rFonts w:ascii="Times New Roman" w:hAnsi="Times New Roman"/>
          <w:sz w:val="28"/>
          <w:szCs w:val="28"/>
        </w:rPr>
        <w:t>6.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B05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90361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B05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B05835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B05835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B05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B05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B0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B05835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3D30AF" w:rsidRDefault="003D30AF" w:rsidP="00B05835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пункты 4.</w:t>
      </w:r>
      <w:r w:rsidR="009036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03613">
        <w:rPr>
          <w:sz w:val="28"/>
          <w:szCs w:val="28"/>
        </w:rPr>
        <w:t>, 4.6.1., 4.7.</w:t>
      </w:r>
      <w:r>
        <w:rPr>
          <w:sz w:val="28"/>
          <w:szCs w:val="28"/>
        </w:rPr>
        <w:t xml:space="preserve"> считать соответственно пунктами 4.</w:t>
      </w:r>
      <w:r w:rsidR="009036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03613">
        <w:rPr>
          <w:sz w:val="28"/>
          <w:szCs w:val="28"/>
        </w:rPr>
        <w:t>, 4.7.1., 4.8.</w:t>
      </w:r>
      <w:r>
        <w:rPr>
          <w:sz w:val="28"/>
          <w:szCs w:val="28"/>
        </w:rPr>
        <w:t>;</w:t>
      </w:r>
    </w:p>
    <w:p w:rsidR="00743062" w:rsidRDefault="00743062" w:rsidP="00B05835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879B8">
        <w:rPr>
          <w:sz w:val="28"/>
          <w:szCs w:val="28"/>
        </w:rPr>
        <w:t>4.6.1. изложить в новой редакции следующего содержания:</w:t>
      </w:r>
    </w:p>
    <w:p w:rsidR="002879B8" w:rsidRDefault="002879B8" w:rsidP="00B05835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A67A5E">
        <w:rPr>
          <w:sz w:val="28"/>
          <w:szCs w:val="28"/>
        </w:rPr>
        <w:t>7</w:t>
      </w:r>
      <w:r>
        <w:rPr>
          <w:sz w:val="28"/>
          <w:szCs w:val="28"/>
        </w:rPr>
        <w:t>.1. Выплаты стимулирующего характера, за исключением специальной краевой выплаты и персональных выплат работникам МКУК ЦБС Канского района, осуществляются приказом директора МКУК ЦБС Канского района в пределах бюджетных ассигнований на оплату труда работников МКУК ЦБС Канского района.»</w:t>
      </w:r>
    </w:p>
    <w:p w:rsidR="003D30AF" w:rsidRDefault="003D30AF" w:rsidP="00B05835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43062">
        <w:rPr>
          <w:sz w:val="28"/>
          <w:szCs w:val="28"/>
        </w:rPr>
        <w:t>6.</w:t>
      </w:r>
      <w:r w:rsidR="00B05835">
        <w:rPr>
          <w:sz w:val="28"/>
          <w:szCs w:val="28"/>
        </w:rPr>
        <w:t>6</w:t>
      </w:r>
      <w:r>
        <w:rPr>
          <w:sz w:val="28"/>
          <w:szCs w:val="28"/>
        </w:rPr>
        <w:t>. дополнить абзацем следующего содержания:</w:t>
      </w:r>
    </w:p>
    <w:p w:rsidR="003D30AF" w:rsidRDefault="003D30AF" w:rsidP="00B05835">
      <w:pPr>
        <w:pStyle w:val="a6"/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«специальная краевая выплата</w:t>
      </w:r>
      <w:r w:rsidR="004F532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074CA" w:rsidRDefault="00E82406" w:rsidP="00B05835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lastRenderedPageBreak/>
        <w:t xml:space="preserve">дополнить пунктом </w:t>
      </w:r>
      <w:r w:rsidR="00B16C74">
        <w:rPr>
          <w:sz w:val="28"/>
          <w:szCs w:val="28"/>
        </w:rPr>
        <w:t>6.</w:t>
      </w:r>
      <w:r w:rsidR="00B05835">
        <w:rPr>
          <w:sz w:val="28"/>
          <w:szCs w:val="28"/>
        </w:rPr>
        <w:t>9</w:t>
      </w:r>
      <w:r w:rsidR="00B16C74">
        <w:rPr>
          <w:sz w:val="28"/>
          <w:szCs w:val="28"/>
        </w:rPr>
        <w:t>.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B05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C74">
        <w:rPr>
          <w:sz w:val="28"/>
          <w:szCs w:val="28"/>
        </w:rPr>
        <w:t>6.</w:t>
      </w:r>
      <w:r w:rsidR="00B0583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B05835">
        <w:rPr>
          <w:sz w:val="28"/>
          <w:szCs w:val="28"/>
        </w:rPr>
        <w:t>директора МКУК ЦБС Канского района</w:t>
      </w:r>
      <w:r w:rsidR="00B16C74" w:rsidRPr="00D23B96">
        <w:rPr>
          <w:sz w:val="28"/>
          <w:szCs w:val="28"/>
        </w:rPr>
        <w:t>.</w:t>
      </w:r>
    </w:p>
    <w:p w:rsidR="00B16C74" w:rsidRPr="00D23B96" w:rsidRDefault="00B05835" w:rsidP="00B05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МКУК ЦБС Канского района </w:t>
      </w:r>
      <w:r w:rsidR="00B16C74" w:rsidRPr="00D23B96"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B16C74">
        <w:rPr>
          <w:sz w:val="28"/>
          <w:szCs w:val="28"/>
        </w:rPr>
        <w:t>три</w:t>
      </w:r>
      <w:r w:rsidR="00B16C74" w:rsidRPr="00D23B96">
        <w:rPr>
          <w:sz w:val="28"/>
          <w:szCs w:val="28"/>
        </w:rPr>
        <w:t xml:space="preserve"> тысячи рублей. </w:t>
      </w:r>
    </w:p>
    <w:p w:rsidR="00B16C74" w:rsidRPr="00D23B96" w:rsidRDefault="00B05835" w:rsidP="00B05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МКУК ЦБС Канского района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>
        <w:rPr>
          <w:sz w:val="28"/>
          <w:szCs w:val="28"/>
        </w:rPr>
        <w:t>директором МКУК ЦБС Канского района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B05835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руководителю и заместителям руководителя</w:t>
      </w:r>
      <w:r w:rsidRPr="00F967A7">
        <w:rPr>
          <w:sz w:val="28"/>
          <w:szCs w:val="28"/>
        </w:rPr>
        <w:t xml:space="preserve">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B05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B05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8D7101">
        <w:rPr>
          <w:sz w:val="28"/>
          <w:szCs w:val="28"/>
        </w:rPr>
        <w:t>директора МКУК ЦБС Канского района</w:t>
      </w:r>
      <w:r w:rsidRPr="00AB50C7">
        <w:rPr>
          <w:sz w:val="28"/>
          <w:szCs w:val="28"/>
        </w:rPr>
        <w:t xml:space="preserve">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B0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8D7101">
        <w:rPr>
          <w:sz w:val="28"/>
          <w:szCs w:val="28"/>
        </w:rPr>
        <w:t>директора МКУК ЦБС Канского района</w:t>
      </w:r>
      <w:r w:rsidRPr="00AB50C7">
        <w:rPr>
          <w:sz w:val="28"/>
          <w:szCs w:val="28"/>
        </w:rPr>
        <w:t xml:space="preserve">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B05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lastRenderedPageBreak/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B05835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 w:rsidR="003D30AF">
        <w:rPr>
          <w:sz w:val="28"/>
          <w:szCs w:val="28"/>
        </w:rPr>
        <w:t>»;</w:t>
      </w:r>
    </w:p>
    <w:p w:rsidR="003D30AF" w:rsidRDefault="003D30AF" w:rsidP="00D1452C">
      <w:pPr>
        <w:pStyle w:val="a6"/>
        <w:numPr>
          <w:ilvl w:val="2"/>
          <w:numId w:val="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B05835">
        <w:rPr>
          <w:sz w:val="28"/>
          <w:szCs w:val="28"/>
        </w:rPr>
        <w:t>6.9</w:t>
      </w:r>
      <w:r>
        <w:rPr>
          <w:sz w:val="28"/>
          <w:szCs w:val="28"/>
        </w:rPr>
        <w:t xml:space="preserve">. – </w:t>
      </w:r>
      <w:r w:rsidR="00B05835">
        <w:rPr>
          <w:sz w:val="28"/>
          <w:szCs w:val="28"/>
        </w:rPr>
        <w:t>6.13</w:t>
      </w:r>
      <w:r>
        <w:rPr>
          <w:sz w:val="28"/>
          <w:szCs w:val="28"/>
        </w:rPr>
        <w:t>.</w:t>
      </w:r>
      <w:r w:rsidR="00B05835">
        <w:rPr>
          <w:sz w:val="28"/>
          <w:szCs w:val="28"/>
        </w:rPr>
        <w:t>2.</w:t>
      </w:r>
      <w:r>
        <w:rPr>
          <w:sz w:val="28"/>
          <w:szCs w:val="28"/>
        </w:rPr>
        <w:t xml:space="preserve"> считать соответственно пунктами 6.1</w:t>
      </w:r>
      <w:r w:rsidR="00B05835">
        <w:rPr>
          <w:sz w:val="28"/>
          <w:szCs w:val="28"/>
        </w:rPr>
        <w:t>0</w:t>
      </w:r>
      <w:r>
        <w:rPr>
          <w:sz w:val="28"/>
          <w:szCs w:val="28"/>
        </w:rPr>
        <w:t>. – 6.</w:t>
      </w:r>
      <w:r w:rsidR="00B0583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05835">
        <w:rPr>
          <w:sz w:val="28"/>
          <w:szCs w:val="28"/>
        </w:rPr>
        <w:t>2.</w:t>
      </w:r>
    </w:p>
    <w:p w:rsidR="00D3078E" w:rsidRDefault="00D0389D" w:rsidP="00B0583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B0583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B0583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3D30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B05835">
        <w:rPr>
          <w:rFonts w:ascii="Times New Roman" w:hAnsi="Times New Roman"/>
          <w:sz w:val="28"/>
          <w:szCs w:val="28"/>
        </w:rPr>
        <w:t>6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B05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B05835">
      <w:pPr>
        <w:jc w:val="both"/>
        <w:rPr>
          <w:sz w:val="28"/>
          <w:szCs w:val="28"/>
        </w:rPr>
      </w:pPr>
    </w:p>
    <w:p w:rsidR="00226117" w:rsidRPr="00984903" w:rsidRDefault="009212CF" w:rsidP="00B05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B05835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AE" w:rsidRDefault="000C30AE" w:rsidP="00EC70E8">
      <w:r>
        <w:separator/>
      </w:r>
    </w:p>
  </w:endnote>
  <w:endnote w:type="continuationSeparator" w:id="0">
    <w:p w:rsidR="000C30AE" w:rsidRDefault="000C30AE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AE" w:rsidRDefault="000C30AE" w:rsidP="00EC70E8">
      <w:r>
        <w:separator/>
      </w:r>
    </w:p>
  </w:footnote>
  <w:footnote w:type="continuationSeparator" w:id="0">
    <w:p w:rsidR="000C30AE" w:rsidRDefault="000C30AE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86418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A5965"/>
    <w:rsid w:val="000B1F55"/>
    <w:rsid w:val="000C30AE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879B8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077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D30AF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32A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4F532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1DE5"/>
    <w:rsid w:val="006D5A81"/>
    <w:rsid w:val="006D7797"/>
    <w:rsid w:val="006E32BF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43062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D7101"/>
    <w:rsid w:val="008E043A"/>
    <w:rsid w:val="008E34B3"/>
    <w:rsid w:val="008F15F8"/>
    <w:rsid w:val="00901572"/>
    <w:rsid w:val="00903613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3DB4"/>
    <w:rsid w:val="009D483E"/>
    <w:rsid w:val="009D603E"/>
    <w:rsid w:val="009E1F10"/>
    <w:rsid w:val="009E4CC2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67A5E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05835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5EB1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52C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765A3"/>
    <w:rsid w:val="00D847A6"/>
    <w:rsid w:val="00DA349B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2CD8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paragraph" w:customStyle="1" w:styleId="1">
    <w:name w:val="Абзац списка1"/>
    <w:basedOn w:val="a"/>
    <w:rsid w:val="003D30AF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6A5F-B86D-4195-9802-EA472BA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67</cp:revision>
  <cp:lastPrinted>2023-12-18T07:23:00Z</cp:lastPrinted>
  <dcterms:created xsi:type="dcterms:W3CDTF">2015-04-29T02:20:00Z</dcterms:created>
  <dcterms:modified xsi:type="dcterms:W3CDTF">2024-01-11T07:49:00Z</dcterms:modified>
</cp:coreProperties>
</file>