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69" w:rsidRDefault="000561DE" w:rsidP="00051F69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 wp14:anchorId="5EC39FDB" wp14:editId="11D86DBA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69" w:rsidRPr="001B4497" w:rsidRDefault="00051F69" w:rsidP="00051F69">
      <w:pPr>
        <w:suppressAutoHyphens/>
        <w:spacing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B4497">
        <w:rPr>
          <w:rFonts w:eastAsia="Times New Roman" w:cs="Times New Roman"/>
          <w:b/>
          <w:szCs w:val="24"/>
          <w:lang w:eastAsia="ar-SA"/>
        </w:rPr>
        <w:t>АДМИНИСТРАЦИЯ КАНСКОГО РАЙОНА</w:t>
      </w:r>
    </w:p>
    <w:p w:rsidR="00051F69" w:rsidRPr="001B4497" w:rsidRDefault="00051F69" w:rsidP="00051F69">
      <w:pPr>
        <w:suppressAutoHyphens/>
        <w:spacing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B4497">
        <w:rPr>
          <w:rFonts w:eastAsia="Times New Roman" w:cs="Times New Roman"/>
          <w:b/>
          <w:szCs w:val="24"/>
          <w:lang w:eastAsia="ar-SA"/>
        </w:rPr>
        <w:t>КРАСНОЯРСКОГО КРАЯ</w:t>
      </w:r>
    </w:p>
    <w:p w:rsidR="00051F69" w:rsidRPr="001B4497" w:rsidRDefault="00051F69" w:rsidP="00051F69">
      <w:pPr>
        <w:suppressAutoHyphens/>
        <w:spacing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051F69" w:rsidRPr="001B4497" w:rsidRDefault="00051F69" w:rsidP="00051F69">
      <w:pPr>
        <w:suppressAutoHyphens/>
        <w:spacing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B4497">
        <w:rPr>
          <w:rFonts w:eastAsia="Times New Roman" w:cs="Times New Roman"/>
          <w:b/>
          <w:szCs w:val="24"/>
          <w:lang w:eastAsia="ar-SA"/>
        </w:rPr>
        <w:t>ПОСТАНОВЛЕНИЕ</w:t>
      </w:r>
    </w:p>
    <w:p w:rsidR="00051F69" w:rsidRPr="001B4497" w:rsidRDefault="00051F69" w:rsidP="00051F69">
      <w:pPr>
        <w:suppressAutoHyphens/>
        <w:spacing w:line="240" w:lineRule="auto"/>
        <w:rPr>
          <w:rFonts w:eastAsia="Times New Roman" w:cs="Times New Roman"/>
          <w:b/>
          <w:szCs w:val="24"/>
          <w:lang w:eastAsia="ar-SA"/>
        </w:rPr>
      </w:pPr>
    </w:p>
    <w:p w:rsidR="00051F69" w:rsidRPr="001B4497" w:rsidRDefault="00CB1612" w:rsidP="00051F69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>21.12.</w:t>
      </w:r>
      <w:r w:rsidR="00051F69" w:rsidRPr="001B4497">
        <w:rPr>
          <w:rFonts w:eastAsia="Calibri" w:cs="Times New Roman"/>
          <w:szCs w:val="24"/>
          <w:lang w:eastAsia="ar-SA"/>
        </w:rPr>
        <w:t>2023 г.</w:t>
      </w:r>
      <w:r w:rsidR="001B4497">
        <w:rPr>
          <w:rFonts w:eastAsia="Times New Roman" w:cs="Times New Roman"/>
          <w:szCs w:val="24"/>
          <w:lang w:eastAsia="ar-SA"/>
        </w:rPr>
        <w:tab/>
        <w:t xml:space="preserve">  </w:t>
      </w:r>
      <w:r w:rsidR="001B4497">
        <w:rPr>
          <w:rFonts w:eastAsia="Times New Roman" w:cs="Times New Roman"/>
          <w:szCs w:val="24"/>
          <w:lang w:eastAsia="ar-SA"/>
        </w:rPr>
        <w:tab/>
      </w:r>
      <w:r w:rsidR="001B4497">
        <w:rPr>
          <w:rFonts w:eastAsia="Times New Roman" w:cs="Times New Roman"/>
          <w:szCs w:val="24"/>
          <w:lang w:eastAsia="ar-SA"/>
        </w:rPr>
        <w:tab/>
      </w:r>
      <w:r w:rsidR="00051F69" w:rsidRPr="001B4497">
        <w:rPr>
          <w:rFonts w:eastAsia="Times New Roman" w:cs="Times New Roman"/>
          <w:szCs w:val="24"/>
          <w:lang w:eastAsia="ar-SA"/>
        </w:rPr>
        <w:t xml:space="preserve">г. Канск </w:t>
      </w:r>
      <w:r w:rsidR="001B4497">
        <w:rPr>
          <w:rFonts w:eastAsia="Times New Roman" w:cs="Times New Roman"/>
          <w:szCs w:val="24"/>
          <w:lang w:eastAsia="ar-SA"/>
        </w:rPr>
        <w:tab/>
      </w:r>
      <w:r w:rsidR="001B4497">
        <w:rPr>
          <w:rFonts w:eastAsia="Times New Roman" w:cs="Times New Roman"/>
          <w:szCs w:val="24"/>
          <w:lang w:eastAsia="ar-SA"/>
        </w:rPr>
        <w:tab/>
      </w:r>
      <w:r w:rsidR="001B4497">
        <w:rPr>
          <w:rFonts w:eastAsia="Times New Roman" w:cs="Times New Roman"/>
          <w:szCs w:val="24"/>
          <w:lang w:eastAsia="ar-SA"/>
        </w:rPr>
        <w:tab/>
      </w:r>
      <w:r w:rsidR="001B4497">
        <w:rPr>
          <w:rFonts w:eastAsia="Times New Roman" w:cs="Times New Roman"/>
          <w:szCs w:val="24"/>
          <w:lang w:eastAsia="ar-SA"/>
        </w:rPr>
        <w:tab/>
      </w:r>
      <w:r w:rsidR="00051F69" w:rsidRPr="001B4497">
        <w:rPr>
          <w:rFonts w:eastAsia="Times New Roman" w:cs="Times New Roman"/>
          <w:szCs w:val="24"/>
          <w:lang w:eastAsia="ar-SA"/>
        </w:rPr>
        <w:t xml:space="preserve">№ </w:t>
      </w:r>
      <w:r>
        <w:rPr>
          <w:rFonts w:eastAsia="Times New Roman" w:cs="Times New Roman"/>
          <w:szCs w:val="24"/>
          <w:lang w:eastAsia="ar-SA"/>
        </w:rPr>
        <w:t>763</w:t>
      </w:r>
      <w:r w:rsidR="00051F69" w:rsidRPr="001B4497">
        <w:rPr>
          <w:rFonts w:eastAsia="Times New Roman" w:cs="Times New Roman"/>
          <w:szCs w:val="24"/>
          <w:lang w:eastAsia="ar-SA"/>
        </w:rPr>
        <w:t>-пг</w:t>
      </w:r>
    </w:p>
    <w:p w:rsidR="00051F69" w:rsidRDefault="00051F69" w:rsidP="00051F69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51F69" w:rsidRDefault="00051F69" w:rsidP="00051F69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051F69" w:rsidRPr="000561DE" w:rsidRDefault="00852C26" w:rsidP="00051F69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cs="Times New Roman"/>
          <w:color w:val="000000"/>
          <w:szCs w:val="28"/>
        </w:rPr>
        <w:t xml:space="preserve">       </w:t>
      </w:r>
      <w:r w:rsidR="00051F69" w:rsidRPr="000561DE">
        <w:rPr>
          <w:rFonts w:cs="Times New Roman"/>
          <w:color w:val="000000"/>
          <w:szCs w:val="28"/>
        </w:rPr>
        <w:t>О внесении изменений в постановление администрации Канского района от 31.05.2023 № 340-пг «</w:t>
      </w:r>
      <w:r w:rsidR="00051F69" w:rsidRPr="000561DE">
        <w:rPr>
          <w:rFonts w:eastAsia="Times New Roman" w:cs="Times New Roman"/>
          <w:szCs w:val="28"/>
          <w:lang w:eastAsia="ar-SA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Кан</w:t>
      </w:r>
      <w:r w:rsidR="00190D88">
        <w:rPr>
          <w:rFonts w:eastAsia="Times New Roman" w:cs="Times New Roman"/>
          <w:szCs w:val="28"/>
          <w:lang w:eastAsia="ar-SA"/>
        </w:rPr>
        <w:t>ского района Красноярского края</w:t>
      </w:r>
    </w:p>
    <w:p w:rsidR="00051F69" w:rsidRPr="000561DE" w:rsidRDefault="00051F69" w:rsidP="000561DE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051F69" w:rsidRPr="000561DE" w:rsidRDefault="00051F69" w:rsidP="00051F69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 w:rsidRPr="000561DE">
        <w:rPr>
          <w:rFonts w:cs="Times New Roman"/>
          <w:szCs w:val="28"/>
          <w:lang w:eastAsia="en-US"/>
        </w:rPr>
        <w:t xml:space="preserve">В соответствии </w:t>
      </w:r>
      <w:r w:rsidRPr="000561DE">
        <w:rPr>
          <w:rFonts w:cs="Times New Roman"/>
          <w:szCs w:val="28"/>
        </w:rPr>
        <w:t>с</w:t>
      </w:r>
      <w:r w:rsidRPr="000561DE">
        <w:rPr>
          <w:rFonts w:cs="Times New Roman"/>
          <w:szCs w:val="28"/>
          <w:lang w:eastAsia="en-US"/>
        </w:rPr>
        <w:t xml:space="preserve"> частью 3 статьи 28 Федерального закона</w:t>
      </w:r>
      <w:r w:rsidRPr="000561DE">
        <w:rPr>
          <w:rFonts w:cs="Times New Roman"/>
          <w:szCs w:val="28"/>
          <w:lang w:eastAsia="en-US"/>
        </w:rPr>
        <w:br/>
        <w:t xml:space="preserve">от 13 июля 2020 года № 189-ФЗ «О государственном (муниципальном) социальном заказе на оказание </w:t>
      </w:r>
      <w:r w:rsidRPr="000561DE">
        <w:rPr>
          <w:rFonts w:cs="Times New Roman"/>
          <w:bCs/>
          <w:szCs w:val="28"/>
          <w:lang w:eastAsia="en-US"/>
        </w:rPr>
        <w:t>государственных</w:t>
      </w:r>
      <w:r w:rsidRPr="000561DE">
        <w:rPr>
          <w:rFonts w:cs="Times New Roman"/>
          <w:b/>
          <w:szCs w:val="28"/>
          <w:lang w:eastAsia="en-US"/>
        </w:rPr>
        <w:t xml:space="preserve"> </w:t>
      </w:r>
      <w:r w:rsidRPr="000561DE">
        <w:rPr>
          <w:rFonts w:cs="Times New Roman"/>
          <w:szCs w:val="28"/>
          <w:lang w:eastAsia="en-US"/>
        </w:rPr>
        <w:t xml:space="preserve">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</w:t>
      </w:r>
      <w:r w:rsidRPr="000561DE">
        <w:rPr>
          <w:rFonts w:cs="Times New Roman"/>
          <w:bCs/>
          <w:szCs w:val="28"/>
          <w:lang w:eastAsia="en-US"/>
        </w:rPr>
        <w:t>государственной</w:t>
      </w:r>
      <w:r w:rsidRPr="000561DE">
        <w:rPr>
          <w:rFonts w:cs="Times New Roman"/>
          <w:b/>
          <w:szCs w:val="28"/>
          <w:lang w:eastAsia="en-US"/>
        </w:rPr>
        <w:t xml:space="preserve"> </w:t>
      </w:r>
      <w:r w:rsidRPr="000561DE">
        <w:rPr>
          <w:rFonts w:cs="Times New Roman"/>
          <w:szCs w:val="28"/>
          <w:lang w:eastAsia="en-US"/>
        </w:rPr>
        <w:t xml:space="preserve">власти субъектов Российской Федерации (органами местного самоуправления) об организации оказания </w:t>
      </w:r>
      <w:r w:rsidRPr="000561DE">
        <w:rPr>
          <w:rFonts w:cs="Times New Roman"/>
          <w:bCs/>
          <w:szCs w:val="28"/>
          <w:lang w:eastAsia="en-US"/>
        </w:rPr>
        <w:t>государственных</w:t>
      </w:r>
      <w:r w:rsidRPr="000561DE">
        <w:rPr>
          <w:rFonts w:cs="Times New Roman"/>
          <w:b/>
          <w:szCs w:val="28"/>
          <w:lang w:eastAsia="en-US"/>
        </w:rPr>
        <w:t xml:space="preserve"> </w:t>
      </w:r>
      <w:r w:rsidRPr="000561DE">
        <w:rPr>
          <w:rFonts w:cs="Times New Roman"/>
          <w:szCs w:val="28"/>
          <w:lang w:eastAsia="en-US"/>
        </w:rPr>
        <w:t>(муниципальных) услуг в социальной сфере»</w:t>
      </w:r>
      <w:r w:rsidRPr="000561DE">
        <w:rPr>
          <w:rFonts w:eastAsia="Times New Roman" w:cs="Times New Roman"/>
          <w:szCs w:val="28"/>
          <w:lang w:eastAsia="ar-SA"/>
        </w:rPr>
        <w:t>, руководствуясь статьями 38, 40 Устава Канского района Красноярского края, ПОСТАНОВЛЯЮ:</w:t>
      </w:r>
    </w:p>
    <w:p w:rsidR="00051F69" w:rsidRPr="000561DE" w:rsidRDefault="00051F69" w:rsidP="00051F69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firstLine="709"/>
        <w:rPr>
          <w:rFonts w:cs="Times New Roman"/>
          <w:color w:val="000000"/>
          <w:szCs w:val="28"/>
        </w:rPr>
      </w:pPr>
      <w:r w:rsidRPr="000561DE">
        <w:rPr>
          <w:rFonts w:cs="Times New Roman"/>
          <w:color w:val="000000"/>
          <w:szCs w:val="28"/>
        </w:rPr>
        <w:t xml:space="preserve">Внести в постановление администрации Канского района от 31.05.2023 № 340-пг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Канского района Красноярского края» </w:t>
      </w:r>
      <w:r w:rsidRPr="000561DE">
        <w:rPr>
          <w:rFonts w:cs="Times New Roman"/>
          <w:spacing w:val="2"/>
          <w:szCs w:val="28"/>
        </w:rPr>
        <w:t>следующие изменения:</w:t>
      </w:r>
    </w:p>
    <w:p w:rsidR="00051F69" w:rsidRPr="000561DE" w:rsidRDefault="001B4497" w:rsidP="001B4497">
      <w:pPr>
        <w:tabs>
          <w:tab w:val="left" w:pos="709"/>
        </w:tabs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ab/>
      </w:r>
      <w:r w:rsidR="00051F69" w:rsidRPr="000561DE">
        <w:rPr>
          <w:rFonts w:cs="Times New Roman"/>
          <w:spacing w:val="2"/>
          <w:szCs w:val="28"/>
        </w:rPr>
        <w:t>1.1. приложение № 1 изложить в нов</w:t>
      </w:r>
      <w:r w:rsidR="00FC2017">
        <w:rPr>
          <w:rFonts w:cs="Times New Roman"/>
          <w:spacing w:val="2"/>
          <w:szCs w:val="28"/>
        </w:rPr>
        <w:t>ой редакции согласно приложению</w:t>
      </w:r>
      <w:r w:rsidR="00051F69" w:rsidRPr="000561DE">
        <w:rPr>
          <w:rFonts w:cs="Times New Roman"/>
          <w:spacing w:val="2"/>
          <w:szCs w:val="28"/>
        </w:rPr>
        <w:t xml:space="preserve"> к настоящему постановлению;</w:t>
      </w:r>
    </w:p>
    <w:p w:rsidR="00051F69" w:rsidRPr="000561DE" w:rsidRDefault="00051F69" w:rsidP="00051F69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0561DE">
        <w:rPr>
          <w:rFonts w:eastAsia="Times New Roman" w:cs="Times New Roman"/>
          <w:szCs w:val="28"/>
          <w:lang w:eastAsia="ar-SA"/>
        </w:rPr>
        <w:t xml:space="preserve">          2. </w:t>
      </w:r>
      <w:r w:rsidRPr="000561DE">
        <w:rPr>
          <w:rFonts w:eastAsia="Times New Roman" w:cs="Times New Roman"/>
          <w:bCs/>
          <w:szCs w:val="28"/>
          <w:lang w:eastAsia="ar-SA"/>
        </w:rPr>
        <w:t xml:space="preserve">Контроль за исполнением настоящего постановления возложить на Заместителя Главы Канского района по </w:t>
      </w:r>
      <w:r w:rsidR="00FC2017">
        <w:rPr>
          <w:rFonts w:eastAsia="Times New Roman" w:cs="Times New Roman"/>
          <w:bCs/>
          <w:szCs w:val="28"/>
          <w:lang w:eastAsia="ar-SA"/>
        </w:rPr>
        <w:t>социальным вопросам А.Ю. Вяжевич</w:t>
      </w:r>
      <w:r w:rsidRPr="000561DE">
        <w:rPr>
          <w:rFonts w:eastAsia="Times New Roman" w:cs="Times New Roman"/>
          <w:bCs/>
          <w:szCs w:val="28"/>
          <w:lang w:eastAsia="ar-SA"/>
        </w:rPr>
        <w:t>.</w:t>
      </w:r>
    </w:p>
    <w:p w:rsidR="00051F69" w:rsidRPr="000561DE" w:rsidRDefault="00051F69" w:rsidP="000561DE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 w:rsidRPr="000561DE">
        <w:rPr>
          <w:rFonts w:eastAsia="Times New Roman" w:cs="Times New Roman"/>
          <w:szCs w:val="28"/>
          <w:lang w:eastAsia="ar-SA"/>
        </w:rPr>
        <w:t xml:space="preserve">3. </w:t>
      </w:r>
      <w:r w:rsidRPr="000561DE">
        <w:rPr>
          <w:rFonts w:eastAsia="Times New Roman" w:cs="Times New Roman"/>
          <w:bCs/>
          <w:szCs w:val="28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 w:rsidRPr="000561DE">
        <w:rPr>
          <w:rFonts w:eastAsia="Times New Roman" w:cs="Times New Roman"/>
          <w:szCs w:val="28"/>
          <w:lang w:eastAsia="ar-SA"/>
        </w:rPr>
        <w:t xml:space="preserve"> в информационно – телекоммуникационной сети «Интернет»</w:t>
      </w:r>
      <w:r w:rsidR="00852C26">
        <w:rPr>
          <w:rFonts w:eastAsia="Times New Roman" w:cs="Times New Roman"/>
          <w:szCs w:val="28"/>
          <w:lang w:eastAsia="ar-SA"/>
        </w:rPr>
        <w:t>.</w:t>
      </w:r>
    </w:p>
    <w:p w:rsidR="00852C26" w:rsidRDefault="00051F69" w:rsidP="00051F69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 w:rsidRPr="000561DE">
        <w:rPr>
          <w:rFonts w:eastAsia="Times New Roman" w:cs="Times New Roman"/>
          <w:szCs w:val="28"/>
          <w:lang w:eastAsia="zh-CN"/>
        </w:rPr>
        <w:t xml:space="preserve"> </w:t>
      </w:r>
    </w:p>
    <w:p w:rsidR="00051F69" w:rsidRPr="000561DE" w:rsidRDefault="00051F69" w:rsidP="00051F69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 w:rsidRPr="000561DE">
        <w:rPr>
          <w:rFonts w:eastAsia="Times New Roman" w:cs="Times New Roman"/>
          <w:szCs w:val="28"/>
          <w:lang w:eastAsia="zh-CN"/>
        </w:rPr>
        <w:t xml:space="preserve">           </w:t>
      </w:r>
    </w:p>
    <w:p w:rsidR="00084E12" w:rsidRPr="00852C26" w:rsidRDefault="00051F69" w:rsidP="00852C26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0561DE">
        <w:rPr>
          <w:rFonts w:eastAsia="Times New Roman" w:cs="Times New Roman"/>
          <w:szCs w:val="28"/>
          <w:lang w:eastAsia="ar-SA"/>
        </w:rPr>
        <w:t>Глава Канского района</w:t>
      </w:r>
      <w:r w:rsidRPr="000561DE">
        <w:rPr>
          <w:rFonts w:eastAsia="Times New Roman" w:cs="Times New Roman"/>
          <w:szCs w:val="28"/>
          <w:lang w:eastAsia="ar-SA"/>
        </w:rPr>
        <w:tab/>
        <w:t xml:space="preserve">                                   </w:t>
      </w:r>
      <w:r w:rsidR="000561DE">
        <w:rPr>
          <w:rFonts w:eastAsia="Times New Roman" w:cs="Times New Roman"/>
          <w:szCs w:val="28"/>
          <w:lang w:eastAsia="ar-SA"/>
        </w:rPr>
        <w:t xml:space="preserve">                              </w:t>
      </w:r>
      <w:r w:rsidRPr="000561DE">
        <w:rPr>
          <w:rFonts w:eastAsia="Times New Roman" w:cs="Times New Roman"/>
          <w:szCs w:val="28"/>
          <w:lang w:eastAsia="ar-SA"/>
        </w:rPr>
        <w:t xml:space="preserve"> </w:t>
      </w:r>
      <w:r w:rsidR="00852C26">
        <w:rPr>
          <w:rFonts w:eastAsia="Times New Roman" w:cs="Times New Roman"/>
          <w:szCs w:val="28"/>
          <w:lang w:eastAsia="ar-SA"/>
        </w:rPr>
        <w:t xml:space="preserve">  </w:t>
      </w:r>
      <w:r w:rsidRPr="000561DE">
        <w:rPr>
          <w:rFonts w:eastAsia="Times New Roman" w:cs="Times New Roman"/>
          <w:szCs w:val="28"/>
          <w:lang w:eastAsia="ar-SA"/>
        </w:rPr>
        <w:t>А.А. Заруцкий</w:t>
      </w:r>
    </w:p>
    <w:p w:rsidR="00FC2017" w:rsidRPr="00FC2017" w:rsidRDefault="00FC2017" w:rsidP="00FC2017">
      <w:pPr>
        <w:spacing w:line="240" w:lineRule="auto"/>
        <w:ind w:firstLine="5387"/>
        <w:jc w:val="left"/>
        <w:rPr>
          <w:rFonts w:cs="Times New Roman"/>
        </w:rPr>
      </w:pPr>
      <w:r>
        <w:rPr>
          <w:rFonts w:cs="Times New Roman"/>
          <w:lang w:eastAsia="en-US"/>
        </w:rPr>
        <w:br w:type="page"/>
      </w:r>
      <w:r>
        <w:rPr>
          <w:rFonts w:cs="Times New Roman"/>
        </w:rPr>
        <w:lastRenderedPageBreak/>
        <w:t>Приложение</w:t>
      </w:r>
    </w:p>
    <w:p w:rsidR="00FC2017" w:rsidRPr="00FC2017" w:rsidRDefault="00FC2017" w:rsidP="00FC2017">
      <w:pPr>
        <w:pStyle w:val="Standard"/>
        <w:ind w:left="5387"/>
        <w:rPr>
          <w:rFonts w:ascii="Times New Roman" w:hAnsi="Times New Roman" w:cs="Times New Roman"/>
          <w:sz w:val="28"/>
        </w:rPr>
      </w:pPr>
      <w:r w:rsidRPr="00FC2017">
        <w:rPr>
          <w:rFonts w:ascii="Times New Roman" w:hAnsi="Times New Roman" w:cs="Times New Roman"/>
          <w:sz w:val="28"/>
        </w:rPr>
        <w:t>к постановлению администрации Канского района</w:t>
      </w:r>
    </w:p>
    <w:p w:rsidR="00FC2017" w:rsidRPr="00852C26" w:rsidRDefault="00FC2017" w:rsidP="00FC2017">
      <w:pPr>
        <w:pStyle w:val="Standard"/>
        <w:ind w:left="5387"/>
        <w:rPr>
          <w:rFonts w:ascii="Times New Roman" w:hAnsi="Times New Roman" w:cs="Times New Roman"/>
        </w:rPr>
      </w:pPr>
      <w:r w:rsidRPr="00FC2017">
        <w:rPr>
          <w:rFonts w:ascii="Times New Roman" w:hAnsi="Times New Roman" w:cs="Times New Roman"/>
          <w:sz w:val="28"/>
        </w:rPr>
        <w:t>от</w:t>
      </w:r>
      <w:r w:rsidR="00CB1612">
        <w:rPr>
          <w:rFonts w:ascii="Times New Roman" w:hAnsi="Times New Roman" w:cs="Times New Roman"/>
          <w:sz w:val="28"/>
        </w:rPr>
        <w:t xml:space="preserve"> 21.12.</w:t>
      </w:r>
      <w:r w:rsidRPr="00FC2017">
        <w:rPr>
          <w:rFonts w:ascii="Times New Roman" w:hAnsi="Times New Roman" w:cs="Times New Roman"/>
          <w:sz w:val="28"/>
        </w:rPr>
        <w:t>2023 №</w:t>
      </w:r>
      <w:r w:rsidR="00CB1612">
        <w:rPr>
          <w:rFonts w:ascii="Times New Roman" w:hAnsi="Times New Roman" w:cs="Times New Roman"/>
          <w:sz w:val="28"/>
        </w:rPr>
        <w:t xml:space="preserve"> 763-пг</w:t>
      </w:r>
    </w:p>
    <w:p w:rsidR="00FC2017" w:rsidRDefault="00FC2017" w:rsidP="00FC2017">
      <w:pPr>
        <w:spacing w:line="240" w:lineRule="auto"/>
        <w:ind w:firstLine="5387"/>
        <w:jc w:val="left"/>
        <w:rPr>
          <w:rFonts w:cs="Times New Roman"/>
          <w:lang w:eastAsia="en-US"/>
        </w:rPr>
      </w:pPr>
    </w:p>
    <w:p w:rsidR="00051F69" w:rsidRPr="00FC2017" w:rsidRDefault="00051F69" w:rsidP="00FC2017">
      <w:pPr>
        <w:spacing w:line="240" w:lineRule="auto"/>
        <w:ind w:firstLine="5387"/>
        <w:jc w:val="left"/>
        <w:rPr>
          <w:rFonts w:cs="Times New Roman"/>
        </w:rPr>
      </w:pPr>
      <w:r w:rsidRPr="00FC2017">
        <w:rPr>
          <w:rFonts w:cs="Times New Roman"/>
        </w:rPr>
        <w:t>Приложение № 1</w:t>
      </w:r>
    </w:p>
    <w:p w:rsidR="00051F69" w:rsidRPr="00FC2017" w:rsidRDefault="00051F69" w:rsidP="00FC2017">
      <w:pPr>
        <w:pStyle w:val="Standard"/>
        <w:ind w:left="5387"/>
        <w:rPr>
          <w:rFonts w:ascii="Times New Roman" w:hAnsi="Times New Roman" w:cs="Times New Roman"/>
          <w:sz w:val="28"/>
        </w:rPr>
      </w:pPr>
      <w:r w:rsidRPr="00FC2017">
        <w:rPr>
          <w:rFonts w:ascii="Times New Roman" w:hAnsi="Times New Roman" w:cs="Times New Roman"/>
          <w:sz w:val="28"/>
        </w:rPr>
        <w:t>к постановлению</w:t>
      </w:r>
      <w:r w:rsidR="00FC2017" w:rsidRPr="00FC2017">
        <w:rPr>
          <w:rFonts w:ascii="Times New Roman" w:hAnsi="Times New Roman" w:cs="Times New Roman"/>
          <w:sz w:val="28"/>
        </w:rPr>
        <w:t xml:space="preserve"> </w:t>
      </w:r>
      <w:r w:rsidRPr="00FC2017">
        <w:rPr>
          <w:rFonts w:ascii="Times New Roman" w:hAnsi="Times New Roman" w:cs="Times New Roman"/>
          <w:sz w:val="28"/>
        </w:rPr>
        <w:t>администрации Канского</w:t>
      </w:r>
      <w:r w:rsidR="00FC2017" w:rsidRPr="00FC2017">
        <w:rPr>
          <w:rFonts w:ascii="Times New Roman" w:hAnsi="Times New Roman" w:cs="Times New Roman"/>
          <w:sz w:val="28"/>
        </w:rPr>
        <w:t xml:space="preserve"> </w:t>
      </w:r>
      <w:r w:rsidRPr="00FC2017">
        <w:rPr>
          <w:rFonts w:ascii="Times New Roman" w:hAnsi="Times New Roman" w:cs="Times New Roman"/>
          <w:sz w:val="28"/>
        </w:rPr>
        <w:t>района</w:t>
      </w:r>
    </w:p>
    <w:p w:rsidR="00051F69" w:rsidRPr="00CB1612" w:rsidRDefault="00051F69" w:rsidP="00FC2017">
      <w:pPr>
        <w:pStyle w:val="Standard"/>
        <w:ind w:left="5387"/>
        <w:rPr>
          <w:rFonts w:ascii="Times New Roman" w:hAnsi="Times New Roman" w:cs="Times New Roman"/>
        </w:rPr>
      </w:pPr>
      <w:r w:rsidRPr="00FC2017">
        <w:rPr>
          <w:rFonts w:ascii="Times New Roman" w:hAnsi="Times New Roman" w:cs="Times New Roman"/>
          <w:sz w:val="28"/>
        </w:rPr>
        <w:t>от</w:t>
      </w:r>
      <w:r w:rsidR="00FC2017">
        <w:rPr>
          <w:rFonts w:ascii="Times New Roman" w:hAnsi="Times New Roman" w:cs="Times New Roman"/>
          <w:sz w:val="28"/>
        </w:rPr>
        <w:t xml:space="preserve"> </w:t>
      </w:r>
      <w:r w:rsidR="00FC2017" w:rsidRPr="00CB1612">
        <w:rPr>
          <w:rFonts w:ascii="Times New Roman" w:hAnsi="Times New Roman" w:cs="Times New Roman"/>
          <w:sz w:val="28"/>
        </w:rPr>
        <w:t>31.05.</w:t>
      </w:r>
      <w:r w:rsidR="00CB1612">
        <w:rPr>
          <w:rFonts w:ascii="Times New Roman" w:hAnsi="Times New Roman" w:cs="Times New Roman"/>
          <w:sz w:val="28"/>
        </w:rPr>
        <w:t>2</w:t>
      </w:r>
      <w:r w:rsidR="00FC2017" w:rsidRPr="00CB1612">
        <w:rPr>
          <w:rFonts w:ascii="Times New Roman" w:hAnsi="Times New Roman" w:cs="Times New Roman"/>
          <w:sz w:val="28"/>
        </w:rPr>
        <w:t>023</w:t>
      </w:r>
      <w:r w:rsidRPr="00CB1612">
        <w:rPr>
          <w:rFonts w:ascii="Times New Roman" w:hAnsi="Times New Roman" w:cs="Times New Roman"/>
          <w:sz w:val="28"/>
        </w:rPr>
        <w:t xml:space="preserve"> № </w:t>
      </w:r>
      <w:r w:rsidR="00FC2017" w:rsidRPr="00CB1612">
        <w:rPr>
          <w:rFonts w:ascii="Times New Roman" w:hAnsi="Times New Roman" w:cs="Times New Roman"/>
          <w:sz w:val="28"/>
        </w:rPr>
        <w:t>340-пг</w:t>
      </w:r>
    </w:p>
    <w:p w:rsidR="00051F69" w:rsidRDefault="00051F69" w:rsidP="00051F69">
      <w:pPr>
        <w:pStyle w:val="Standard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51F69" w:rsidRDefault="00051F69" w:rsidP="00051F6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ПЕРЕЧЕНЬ</w:t>
      </w:r>
    </w:p>
    <w:p w:rsidR="00051F69" w:rsidRPr="00852C26" w:rsidRDefault="00051F69" w:rsidP="00852C2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C26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в отношении которых осуществляется апробация предусмотренного пунктом</w:t>
      </w:r>
      <w:r w:rsidR="001B44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C26">
        <w:rPr>
          <w:rFonts w:ascii="Times New Roman" w:hAnsi="Times New Roman" w:cs="Times New Roman"/>
          <w:b/>
          <w:bCs/>
          <w:sz w:val="28"/>
          <w:szCs w:val="28"/>
        </w:rPr>
        <w:t xml:space="preserve">1 части 2 статьи 9 Федерального закона </w:t>
      </w:r>
      <w:r w:rsidR="00852C26">
        <w:rPr>
          <w:rFonts w:ascii="Times New Roman" w:hAnsi="Times New Roman" w:cs="Times New Roman"/>
          <w:b/>
          <w:bCs/>
          <w:sz w:val="28"/>
          <w:szCs w:val="28"/>
        </w:rPr>
        <w:t>от 13 июля 2020 года № 189-ФЗ «О государственном (</w:t>
      </w:r>
      <w:r w:rsidRPr="00852C26">
        <w:rPr>
          <w:rFonts w:ascii="Times New Roman" w:hAnsi="Times New Roman" w:cs="Times New Roman"/>
          <w:b/>
          <w:bCs/>
          <w:sz w:val="28"/>
          <w:szCs w:val="28"/>
        </w:rPr>
        <w:t>муниципальном) социальном заказ</w:t>
      </w:r>
      <w:r w:rsidR="00852C26">
        <w:rPr>
          <w:rFonts w:ascii="Times New Roman" w:hAnsi="Times New Roman" w:cs="Times New Roman"/>
          <w:b/>
          <w:bCs/>
          <w:sz w:val="28"/>
          <w:szCs w:val="28"/>
        </w:rPr>
        <w:t>е на оказание государственных (</w:t>
      </w:r>
      <w:r w:rsidRPr="00852C26">
        <w:rPr>
          <w:rFonts w:ascii="Times New Roman" w:hAnsi="Times New Roman" w:cs="Times New Roman"/>
          <w:b/>
          <w:bCs/>
          <w:sz w:val="28"/>
          <w:szCs w:val="28"/>
        </w:rPr>
        <w:t>муниципальных) услуг в социальной сфере» способа отбора исполнителей услуг</w:t>
      </w:r>
      <w:r w:rsidR="00852C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1F69" w:rsidRPr="00852C26" w:rsidRDefault="00051F69" w:rsidP="00852C2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30EC6" w:rsidRPr="00852C26" w:rsidRDefault="00630EC6" w:rsidP="001B449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дополнительных общеразвивающих программ:</w:t>
      </w:r>
    </w:p>
    <w:p w:rsidR="00630EC6" w:rsidRPr="00852C26" w:rsidRDefault="001B4497" w:rsidP="001B449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804200О.99.0.ББ52АЖ72000 (технической направленности, форма обучения: очная, обучающиеся за исключением детей с ограниченными возможностями здоровья (ОВЗ) и детей-инвалидов)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1B4497" w:rsidP="001B449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804200О.99.0.ББ52АМ76000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адаптированная образовательная программа технической направленности, форма обучения: очная , обучающиеся -дети с ограниченными возможностями здоровья  (ОВЗ );</w:t>
      </w:r>
    </w:p>
    <w:p w:rsidR="00630EC6" w:rsidRPr="00852C26" w:rsidRDefault="00630EC6" w:rsidP="001B449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C2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804200О.99.0.ББ52АЖ84</w:t>
      </w:r>
      <w:r w:rsidR="00FC201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000 (технической направленности</w:t>
      </w:r>
      <w:r w:rsidRPr="00852C2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форма обучения: очная с применением сетевой формы реализации, обучающиеся за исключением детей с ограниченными возможностями здоровья (ОВЗ) и детей-инвалидов);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- 804200О.99.0.ББ52АМ88000  </w:t>
      </w: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(адаптированная образовательная программа технической направленности, форма обучения: очная с применением сетевой формы реализации, обучающиеся  дети с ограниченными возможностями здоровья (ОВЗ);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- 804200О.99.0.ББ52АЖ73000 (технической направленности, форма обучения: очная с применением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1B4497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- 804200О.99.0.ББ52АМ77000 (адаптированная образовательная программа технической направленности, форма обучения: очная с применением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1B4497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804200О.99.0.ББ52АЖ85000 (технической направленности, форма обучения: очная с применением сетевой формы реализации и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- 804200О.99.0.ББ52АМ89000 (адаптированная образовательная программа технической направленности, форма обучения: очная с применением сетевой формы реализации и 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- 804200О.99.0.ББ52АЖ96000 (естественнонаучной направленности, форма обучения: очная, обучающиеся за исключением детей с ограниченными возможностями здоровья (ОВЗ) и детей-инвалидов);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- 804200О.99.0.ББ52АН00000 (адаптированная образовательная программа естественнонаучной направленности, форма обучения: очная, обучающиеся-  дети с ограниченными возможностями здоровья (ОВЗ) 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- 804200О.99.0.ББ52АЗ08000 (естественнонаучной направленности, форма обучения: очная с применением сетевой формы реализации, обучающиеся за исключением детей с ограниченными возможностями здоровья (ОВЗ) и детей-инвалидов);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C2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804200О.99.0.ББ52АН12000 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адаптированная  образовательная программа естественнонаучной  направленности, форма обучения: очная с применением сетевой формы реализации, обучающиеся  дети с ограниченными возможностями здоровья (ОВЗ);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804200О.99.0.ББ52АЖ97000 (естественнонаучной направленности, форма обучения: очная с применением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804200О.99.0.ББ52АН01000 (адаптированная образовательная программа естественнонаучной направленности, форма обучения: очная с применением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804200О.99.0.ББ52АЗ09000 (естественнонаучной направленности, форма обучения: очная с применением сетевой формы реализации  и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804200О.99.0.ББ52АН13000 (адаптированная образовательная программа естественнонаучной направленности, форма обучения: очная с применением  сетевой формы реализации и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804200О.99.0.ББ52АЗ20000 (физкультурно-спортивной направленности, форма обучения: очная, обучающиеся за исключением детей с ограниченными возможностями здоровья (ОВЗ) и детей-инвалидов);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 804200О.99.0.ББ52АН24000 (адаптированная образовательная программа физкультурно-спортивной направленности, форма обучения: очная, обучающиеся - дети с ограниченными возможностями здоровья (ОВЗ) 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- 804200О.99.0.ББ52АЗ32000 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физкультурно-спортивной направленности, форма обучения: очная с применением сетевой формы 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реализации, обучающиеся за исключением детей с ограниченными возможностями здоровья (ОВЗ) и детей-инвалидов);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- 804200О.99.0.ББ52АН36000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адаптированная образовательная программа физкультурно-спортивной направленности, форма обучения: очная с применением сетевой формы реализации, обучающиеся - дети с ограниченными возможностями здоровья (ОВЗ);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- 804200О.99.0.ББ52АЗ21000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физкультурно-спортивной направленности, форма обучения: очная с применением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- 804200О.99.0.ББ52АН25000 (адаптированная образовательная программа физкультурно-спортивной направленности, форма обучения: очная с применением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804200О.99.0.ББ52АЗ33000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физкультурно-спортивной направленности, форма обучения: очная с применением  сетевой формы реализации и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- 804200О.99.0.ББ52АН37000 (адаптированная образовательная программа физкультурно-спортивной направленности, форма обучения: очная с применением сетевой формы реализации и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- 804200О.99.0.ББ52АЗ44000 (художественной направленности, форма обучения: очная, обучающиеся за исключением детей с ограниченными возможностями здоровья (ОВЗ) и детей-инвалидов);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804200О.99.0.ББ52АН48000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адаптированная образовательная программа художественной направленности, форма обучения: очная, обучающиеся - дети с ограниченными возможностями здоровья (ОВЗ) 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804200О.99.0.ББ52АЗ56000 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художественной направленности, форма обучения: очная с применением сетевой формы реализации, обучающиеся за исключением детей с ограниченными возможностями здоровья (ОВЗ) и детей-инвалидов);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- 804200О.99.0.ББ52АН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60000 (</w:t>
      </w: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адаптированная образовательная программа физкультурно-спортивной направленности, форма обучения: очная с применением сетевой формы реализации, обучающиеся - дети с ограниченными возможностями здоровья (ОВЗ);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804200О.99.0.ББ52АЗ45000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художественной  направленности, форма обучения: очная с применением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- 804200О.99.0.ББ52АН49000 (адаптированная образовательная программа  художественной направленности, форма обучения: очная с </w:t>
      </w: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применением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804200О.99.0.ББ52АЗ57000 (художественной направленности, форма обучения: очная с применением сетевой формы реализации и 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- 804200О.99.0.ББ52АН61000 (адаптированная образовательная программа художественной направленности, форма обучения: очная с применением сетевой формы реализации и 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- 804200О.99.0.ББ52АЗ68000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туристко-краеведческой, форма обучения: очная, обучающиеся за исключением детей с ограниченными возможностями здоровья (ОВЗ) и детей-инвалидов);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 804200О.99.0.ББ52АН72000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адаптированная образовательная программа  туристко-краеведческой направленности, форма обучения: очная, обучающиеся - дети с ограниченными возможностями здоровья (ОВЗ) 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804200О.99.0.ББ52АЗ80000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туристко-краеведческой  направленности, форма обучения: очная с применением сетевой формы реализации, обучающиеся за исключением детей с ограниченными возможностями здоровья (ОВЗ) и детей-инвалидов);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- 804200О.99.0.ББ52АН84000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адаптированная образовательная программа  туристко-краеведческой направленности, форма обучения: очная с применением сетевой формы реализации, обучающиеся - дети с ограниченными возможностями здоровья (ОВЗ);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804200О.99.0.ББ52АЗ69000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туристко-краеведческой   направленности, форма обучения: очная с применением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- 804200О.99.0.ББ52АН73000 (адаптированная образовательная программа   туристко-краеведческой  направленности, форма обучения: очная с применением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804200О.99.0.ББ52АЗ81000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туристко-краеведческой направленности, форма обучения: очная с применением  сетевой формы реализации и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- 804200О.99.0.ББ52АН85000 (адаптированная образовательная программа туристко-краеведческой направленности, форма обучения: очная с применением сетевой формы реализации и 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- 854100О.99.0.ББ52БР20000 (социально-гуманитарная, форма обучения: очная, обучающиеся за исключением детей с ограниченными возможностями здоровья (ОВЗ) и детей-инвалидов);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- 854100О.99.0.ББ52БС88000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адаптированная образовательная программа  социально-гуманитарной направленности, форма обучения: очная, обучающиеся - дети с ограниченны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возможностями здоровья (ОВЗ)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1B4497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854100О.99.0.ББ52БР32000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социально-гуманитарной направленности, форма обучения: очная с применением сетевой формы реализации, обучающиеся за исключением детей с ограниченными возможностями здоровья (ОВЗ) и детей-инвалидов);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- 854100О.99.0.ББ52БТ00000  (адаптированная образовательная программа   социально-гуманитарной направленности, форма обучения: очная с применением сетевой формы реализации, обучающиеся - дети с ограниченными возможностями здоровья (ОВЗ);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- 854100О.99.0.ББ52БР21000 (социально-гуманитарной  направленности, форма обучения: очная с применением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- 854100О.99.0.ББ52БС89000 (адаптированная образовательная программа социально-гуманитарной  направленности, форма обучения: очная с применением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852C2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B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854100О.99.0.ББ52БР33000 (</w:t>
      </w:r>
      <w:r w:rsidR="00630EC6"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социально-гуманитарной направленности, форма обучения: очная с применением  сетевой формы реализации и дистанционных образовательных технологий, обучающиеся за исключением детей с ограниченными возможностями здоровья (ОВЗ) и детей-инвалидов)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- 854100О.99.0.ББ52БТ01000 (адаптированная образовательная программа социально-гуманитарной направленности, форма обучения: очная с применением сетевой формы реализации и  дистанционных образовательных технологий, обучающиеся  -дети с ограниченными возможностями здоровья (ОВЗ)</w:t>
      </w:r>
      <w:r w:rsidR="0085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widowControl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852C26"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804200О.99.0.ББ52АЕ04000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  <w:shd w:val="clear" w:color="auto" w:fill="FFFFFF"/>
        </w:rPr>
        <w:t>(технической направленности, форма обучения: очная, категория потребителей услуг- инклюзивная)</w:t>
      </w:r>
      <w:r w:rsidR="00852C26">
        <w:rPr>
          <w:rFonts w:cs="Times New Roman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widowControl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852C26">
        <w:rPr>
          <w:rFonts w:cs="Times New Roman"/>
          <w:szCs w:val="28"/>
          <w:shd w:val="clear" w:color="auto" w:fill="FFFFFF"/>
        </w:rPr>
        <w:t>-</w:t>
      </w:r>
      <w:r w:rsidR="001B4497">
        <w:rPr>
          <w:rFonts w:cs="Times New Roman"/>
          <w:szCs w:val="28"/>
          <w:shd w:val="clear" w:color="auto" w:fill="FFFFFF"/>
        </w:rPr>
        <w:t xml:space="preserve"> </w:t>
      </w:r>
      <w:r w:rsidRPr="00852C26">
        <w:rPr>
          <w:rFonts w:cs="Times New Roman"/>
          <w:szCs w:val="28"/>
        </w:rPr>
        <w:t>804200О.99.0.ББ52АЖ00000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(</w:t>
      </w:r>
      <w:r w:rsidRPr="00852C26">
        <w:rPr>
          <w:rFonts w:cs="Times New Roman"/>
          <w:szCs w:val="28"/>
          <w:shd w:val="clear" w:color="auto" w:fill="FFFFFF"/>
        </w:rPr>
        <w:t>туристко- краеведческой  направленности, форма обучения: очная, категория потребителей услуг- инклюзивная)</w:t>
      </w:r>
      <w:r w:rsidR="00852C26">
        <w:rPr>
          <w:rFonts w:cs="Times New Roman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widowControl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1B4497">
        <w:rPr>
          <w:rFonts w:eastAsia="Calibri" w:cs="Times New Roman"/>
          <w:caps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804200О.99.0.ББ52АЕ76000 (</w:t>
      </w:r>
      <w:r w:rsidRPr="00852C26">
        <w:rPr>
          <w:rFonts w:cs="Times New Roman"/>
          <w:szCs w:val="28"/>
          <w:shd w:val="clear" w:color="auto" w:fill="FFFFFF"/>
        </w:rPr>
        <w:t>художественной направленности, форма обучения: очная, категория потребителей услуг- инклюзивная)</w:t>
      </w:r>
      <w:r w:rsidR="00852C26">
        <w:rPr>
          <w:rFonts w:cs="Times New Roman"/>
          <w:szCs w:val="28"/>
          <w:shd w:val="clear" w:color="auto" w:fill="FFFFFF"/>
        </w:rPr>
        <w:t>;</w:t>
      </w:r>
    </w:p>
    <w:p w:rsidR="00630EC6" w:rsidRPr="00852C26" w:rsidRDefault="001B4497" w:rsidP="001B4497">
      <w:pPr>
        <w:widowControl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1B4497">
        <w:rPr>
          <w:rFonts w:eastAsia="Calibri" w:cs="Times New Roman"/>
          <w:caps/>
          <w:szCs w:val="28"/>
        </w:rPr>
        <w:t>-</w:t>
      </w:r>
      <w:r>
        <w:rPr>
          <w:rFonts w:eastAsia="Calibri" w:cs="Times New Roman"/>
          <w:b/>
          <w:caps/>
          <w:szCs w:val="28"/>
        </w:rPr>
        <w:t xml:space="preserve"> </w:t>
      </w:r>
      <w:r w:rsidR="00630EC6" w:rsidRPr="00852C26">
        <w:rPr>
          <w:rFonts w:cs="Times New Roman"/>
          <w:szCs w:val="28"/>
        </w:rPr>
        <w:t>804200О.99.0.ББ52АЕ52000 (</w:t>
      </w:r>
      <w:r w:rsidR="00630EC6" w:rsidRPr="00852C26">
        <w:rPr>
          <w:rFonts w:cs="Times New Roman"/>
          <w:szCs w:val="28"/>
          <w:shd w:val="clear" w:color="auto" w:fill="FFFFFF"/>
        </w:rPr>
        <w:t>физкульурно- спортивной направленности, форма обучения: очная, категория потребителей услуг- инклюзивная)</w:t>
      </w:r>
      <w:r w:rsidR="00852C26">
        <w:rPr>
          <w:rFonts w:cs="Times New Roman"/>
          <w:szCs w:val="28"/>
          <w:shd w:val="clear" w:color="auto" w:fill="FFFFFF"/>
        </w:rPr>
        <w:t>;</w:t>
      </w:r>
    </w:p>
    <w:p w:rsidR="00630EC6" w:rsidRPr="00852C26" w:rsidRDefault="001B4497" w:rsidP="001B4497">
      <w:pPr>
        <w:widowControl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</w:t>
      </w:r>
      <w:r w:rsidR="00630EC6" w:rsidRPr="00852C26">
        <w:rPr>
          <w:rFonts w:cs="Times New Roman"/>
          <w:szCs w:val="28"/>
        </w:rPr>
        <w:t>804200О.99.0.ББ52АЕ28000 (</w:t>
      </w:r>
      <w:r w:rsidR="00630EC6" w:rsidRPr="00852C26">
        <w:rPr>
          <w:rFonts w:cs="Times New Roman"/>
          <w:szCs w:val="28"/>
          <w:shd w:val="clear" w:color="auto" w:fill="FFFFFF"/>
        </w:rPr>
        <w:t>естественнонаучной  направленности, форма обучения: очная, категория потребителей услуг- инклюзивная)</w:t>
      </w:r>
      <w:r w:rsidR="00852C26">
        <w:rPr>
          <w:rFonts w:cs="Times New Roman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widowControl w:val="0"/>
        <w:spacing w:line="240" w:lineRule="auto"/>
        <w:ind w:firstLine="709"/>
        <w:rPr>
          <w:rFonts w:eastAsia="Calibri" w:cs="Times New Roman"/>
          <w:b/>
          <w:caps/>
          <w:szCs w:val="28"/>
        </w:rPr>
      </w:pPr>
      <w:r w:rsidRPr="001B4497">
        <w:rPr>
          <w:rFonts w:eastAsia="Calibri" w:cs="Times New Roman"/>
          <w:caps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804200О.99.0.ББ52АЖ24000 (</w:t>
      </w:r>
      <w:r w:rsidRPr="00852C26">
        <w:rPr>
          <w:rFonts w:cs="Times New Roman"/>
          <w:szCs w:val="28"/>
          <w:shd w:val="clear" w:color="auto" w:fill="FFFFFF"/>
        </w:rPr>
        <w:t>социально-гуманитарной  направленности, форма обучения: очная, категория потребителей услуг- инклюзивная)</w:t>
      </w:r>
      <w:r w:rsidR="00852C26">
        <w:rPr>
          <w:rFonts w:cs="Times New Roman"/>
          <w:szCs w:val="28"/>
          <w:shd w:val="clear" w:color="auto" w:fill="FFFFFF"/>
        </w:rPr>
        <w:t>;</w:t>
      </w:r>
    </w:p>
    <w:p w:rsidR="00630EC6" w:rsidRPr="00852C26" w:rsidRDefault="00630EC6" w:rsidP="001B4497">
      <w:pPr>
        <w:spacing w:line="240" w:lineRule="auto"/>
        <w:ind w:firstLine="709"/>
        <w:rPr>
          <w:rFonts w:cs="Times New Roman"/>
          <w:szCs w:val="28"/>
        </w:rPr>
      </w:pPr>
      <w:r w:rsidRPr="001B4497">
        <w:rPr>
          <w:rFonts w:eastAsia="Calibri" w:cs="Times New Roman"/>
          <w:caps/>
          <w:szCs w:val="28"/>
        </w:rPr>
        <w:lastRenderedPageBreak/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804200О.99.0.ББ52АМ92000 (технической направленности  очно- заочная с применением сетевой формы реализации, дети с ограниченными возможностями здоровья)</w:t>
      </w:r>
      <w:r w:rsidR="00852C26">
        <w:rPr>
          <w:rFonts w:cs="Times New Roman"/>
          <w:szCs w:val="28"/>
        </w:rPr>
        <w:t>;</w:t>
      </w:r>
      <w:r w:rsidRPr="00852C26">
        <w:rPr>
          <w:rFonts w:cs="Times New Roman"/>
          <w:szCs w:val="28"/>
        </w:rPr>
        <w:t xml:space="preserve"> </w:t>
      </w:r>
    </w:p>
    <w:p w:rsidR="00630EC6" w:rsidRPr="00852C26" w:rsidRDefault="00852C26" w:rsidP="001B4497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804200О.99.0.ББ52АН88000 </w:t>
      </w:r>
      <w:r w:rsidR="00630EC6" w:rsidRPr="00852C26">
        <w:rPr>
          <w:rFonts w:cs="Times New Roman"/>
          <w:szCs w:val="28"/>
        </w:rPr>
        <w:t>(технической направленности  очно- заочная с применением сетевой формы реализации, дети с ограниченными возможностями здоровья) -804200О.99.0.ББ52АН64000(технической направленности  очно- заочная с применением сетевой формы реализации, дети с ограниченными возможностями здоровья)</w:t>
      </w:r>
      <w:r>
        <w:rPr>
          <w:rFonts w:cs="Times New Roman"/>
          <w:szCs w:val="28"/>
        </w:rPr>
        <w:t>;</w:t>
      </w:r>
    </w:p>
    <w:p w:rsidR="00630EC6" w:rsidRPr="00852C26" w:rsidRDefault="00630EC6" w:rsidP="001B4497">
      <w:pPr>
        <w:spacing w:line="240" w:lineRule="auto"/>
        <w:ind w:firstLine="709"/>
        <w:rPr>
          <w:rFonts w:cs="Times New Roman"/>
          <w:szCs w:val="28"/>
        </w:rPr>
      </w:pPr>
      <w:r w:rsidRPr="00852C26"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804200О.99.0.ББ52АН40000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(туристко –краеведческой направленности  очно- заочная с применением сетевой формы реализации, дети с ограниченными возможностями здоровья)</w:t>
      </w:r>
      <w:r w:rsidR="00852C26">
        <w:rPr>
          <w:rFonts w:cs="Times New Roman"/>
          <w:szCs w:val="28"/>
        </w:rPr>
        <w:t>;</w:t>
      </w:r>
    </w:p>
    <w:p w:rsidR="00630EC6" w:rsidRPr="00852C26" w:rsidRDefault="00630EC6" w:rsidP="001B4497">
      <w:pPr>
        <w:spacing w:line="240" w:lineRule="auto"/>
        <w:ind w:firstLine="709"/>
        <w:rPr>
          <w:rFonts w:cs="Times New Roman"/>
          <w:szCs w:val="28"/>
        </w:rPr>
      </w:pPr>
      <w:r w:rsidRPr="00852C26"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804200О.99.0.ББ52АН16000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(естественнонаучной направленности  очно- заочная с применением сетевой формы реализации, дети с ограниченными возможностями здоровья)</w:t>
      </w:r>
      <w:r w:rsidR="00852C26">
        <w:rPr>
          <w:rFonts w:cs="Times New Roman"/>
          <w:szCs w:val="28"/>
        </w:rPr>
        <w:t>;</w:t>
      </w:r>
    </w:p>
    <w:p w:rsidR="00630EC6" w:rsidRPr="00852C26" w:rsidRDefault="00630EC6" w:rsidP="001B4497">
      <w:pPr>
        <w:spacing w:line="240" w:lineRule="auto"/>
        <w:ind w:firstLine="709"/>
        <w:rPr>
          <w:rFonts w:cs="Times New Roman"/>
          <w:szCs w:val="28"/>
        </w:rPr>
      </w:pPr>
      <w:r w:rsidRPr="00852C26"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804200О.99.0.ББ52БТ04000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(физкультурно- спортивной направленности  очно- заочная с применением сетевой формы реализации, дети с ограниченными возможностями здоровья)</w:t>
      </w:r>
      <w:r w:rsidR="00852C26">
        <w:rPr>
          <w:rFonts w:cs="Times New Roman"/>
          <w:szCs w:val="28"/>
        </w:rPr>
        <w:t>;</w:t>
      </w:r>
    </w:p>
    <w:p w:rsidR="00852C26" w:rsidRDefault="00630EC6" w:rsidP="001B4497">
      <w:pPr>
        <w:spacing w:line="240" w:lineRule="auto"/>
        <w:ind w:firstLine="709"/>
        <w:rPr>
          <w:rFonts w:cs="Times New Roman"/>
          <w:szCs w:val="28"/>
        </w:rPr>
      </w:pPr>
      <w:r w:rsidRPr="00852C26"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804200О.99.0.ББ52АЖ88000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(технической направленности  очно- заочная с применением сетевой формы реализации, дети за исключением ограниченными возможностями здоровья)</w:t>
      </w:r>
      <w:r w:rsidR="00852C26">
        <w:rPr>
          <w:rFonts w:cs="Times New Roman"/>
          <w:szCs w:val="28"/>
        </w:rPr>
        <w:t>;</w:t>
      </w:r>
      <w:r w:rsidRPr="00852C26">
        <w:rPr>
          <w:rFonts w:cs="Times New Roman"/>
          <w:szCs w:val="28"/>
        </w:rPr>
        <w:t xml:space="preserve"> </w:t>
      </w:r>
    </w:p>
    <w:p w:rsidR="00630EC6" w:rsidRPr="00852C26" w:rsidRDefault="00630EC6" w:rsidP="001B4497">
      <w:pPr>
        <w:spacing w:line="240" w:lineRule="auto"/>
        <w:ind w:firstLine="709"/>
        <w:rPr>
          <w:rFonts w:cs="Times New Roman"/>
          <w:szCs w:val="28"/>
        </w:rPr>
      </w:pPr>
      <w:r w:rsidRPr="00852C26"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804200О.99.0.ББ52АЗ84000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(туристко- краеведческой направленности  очно- заочная с применением сетевой формы реализации, дети за исключением ограниченными возможностями здоровья)</w:t>
      </w:r>
      <w:r w:rsidR="00852C26">
        <w:rPr>
          <w:rFonts w:cs="Times New Roman"/>
          <w:szCs w:val="28"/>
        </w:rPr>
        <w:t>;</w:t>
      </w:r>
    </w:p>
    <w:p w:rsidR="00630EC6" w:rsidRPr="00852C26" w:rsidRDefault="00630EC6" w:rsidP="001B4497">
      <w:pPr>
        <w:spacing w:line="240" w:lineRule="auto"/>
        <w:ind w:firstLine="709"/>
        <w:rPr>
          <w:rFonts w:cs="Times New Roman"/>
          <w:szCs w:val="28"/>
        </w:rPr>
      </w:pPr>
      <w:r w:rsidRPr="00852C26"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804200О.99.0.ББ52АЗ60000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(художественной направленности  очно- заочная с применением сетевой формы реализации, дети за исключением ограниченными возможностями здоровья)</w:t>
      </w:r>
      <w:r w:rsidR="00852C26">
        <w:rPr>
          <w:rFonts w:cs="Times New Roman"/>
          <w:szCs w:val="28"/>
        </w:rPr>
        <w:t>;</w:t>
      </w:r>
    </w:p>
    <w:p w:rsidR="00630EC6" w:rsidRPr="00852C26" w:rsidRDefault="00630EC6" w:rsidP="001B4497">
      <w:pPr>
        <w:spacing w:line="240" w:lineRule="auto"/>
        <w:ind w:firstLine="709"/>
        <w:rPr>
          <w:rFonts w:cs="Times New Roman"/>
          <w:szCs w:val="28"/>
        </w:rPr>
      </w:pPr>
      <w:r w:rsidRPr="00852C26"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804200О.99.0.ББ52АЗ36000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(физкультурно- спортивной направленности  очно- заочная с применением сетевой формы реализации, дети за исключением ограниченными возможностями здоровья)</w:t>
      </w:r>
      <w:r w:rsidR="00852C26">
        <w:rPr>
          <w:rFonts w:cs="Times New Roman"/>
          <w:szCs w:val="28"/>
        </w:rPr>
        <w:t>;</w:t>
      </w:r>
    </w:p>
    <w:p w:rsidR="00630EC6" w:rsidRPr="00852C26" w:rsidRDefault="00630EC6" w:rsidP="001B4497">
      <w:pPr>
        <w:spacing w:line="240" w:lineRule="auto"/>
        <w:ind w:firstLine="709"/>
        <w:rPr>
          <w:rFonts w:cs="Times New Roman"/>
          <w:szCs w:val="28"/>
        </w:rPr>
      </w:pPr>
      <w:r w:rsidRPr="00852C26"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804200О.99.0.ББ52АЗ12000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(естественно- научной направленности  очно- заочная с применением сетевой формы реализации, дети за исключением ограниченными возможностями здоровья)</w:t>
      </w:r>
      <w:r w:rsidR="00852C26">
        <w:rPr>
          <w:rFonts w:cs="Times New Roman"/>
          <w:szCs w:val="28"/>
        </w:rPr>
        <w:t>;</w:t>
      </w:r>
    </w:p>
    <w:p w:rsidR="00051F69" w:rsidRDefault="00630EC6" w:rsidP="001B4497">
      <w:pPr>
        <w:spacing w:line="240" w:lineRule="auto"/>
        <w:ind w:firstLine="709"/>
        <w:rPr>
          <w:rFonts w:eastAsia="Calibri" w:cs="Times New Roman"/>
          <w:b/>
          <w:caps/>
          <w:sz w:val="24"/>
          <w:szCs w:val="24"/>
        </w:rPr>
      </w:pPr>
      <w:r w:rsidRPr="00852C26">
        <w:rPr>
          <w:rFonts w:cs="Times New Roman"/>
          <w:szCs w:val="28"/>
        </w:rPr>
        <w:t>-</w:t>
      </w:r>
      <w:r w:rsidR="001B4497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854100О.99.0.ББ52БР36000</w:t>
      </w:r>
      <w:r w:rsidR="00852C26">
        <w:rPr>
          <w:rFonts w:cs="Times New Roman"/>
          <w:szCs w:val="28"/>
        </w:rPr>
        <w:t xml:space="preserve"> </w:t>
      </w:r>
      <w:r w:rsidRPr="00852C26">
        <w:rPr>
          <w:rFonts w:cs="Times New Roman"/>
          <w:szCs w:val="28"/>
        </w:rPr>
        <w:t>(социально- гуманитарной направленности  очно- заочная с применением сетевой формы реализации, дети за исключением ограниченными возможностями здоровья)</w:t>
      </w:r>
      <w:r w:rsidR="00852C26">
        <w:rPr>
          <w:rFonts w:cs="Times New Roman"/>
          <w:szCs w:val="28"/>
        </w:rPr>
        <w:t>.</w:t>
      </w:r>
    </w:p>
    <w:sectPr w:rsidR="00051F69" w:rsidSect="001B4497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62" w:rsidRDefault="00D25262" w:rsidP="00051F69">
      <w:pPr>
        <w:spacing w:line="240" w:lineRule="auto"/>
      </w:pPr>
      <w:r>
        <w:separator/>
      </w:r>
    </w:p>
  </w:endnote>
  <w:endnote w:type="continuationSeparator" w:id="0">
    <w:p w:rsidR="00D25262" w:rsidRDefault="00D25262" w:rsidP="00051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62" w:rsidRDefault="00D25262" w:rsidP="00051F69">
      <w:pPr>
        <w:spacing w:line="240" w:lineRule="auto"/>
      </w:pPr>
      <w:r>
        <w:separator/>
      </w:r>
    </w:p>
  </w:footnote>
  <w:footnote w:type="continuationSeparator" w:id="0">
    <w:p w:rsidR="00D25262" w:rsidRDefault="00D25262" w:rsidP="00051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439"/>
    <w:multiLevelType w:val="multilevel"/>
    <w:tmpl w:val="B5E6B5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4"/>
    <w:rsid w:val="00051F69"/>
    <w:rsid w:val="000561DE"/>
    <w:rsid w:val="00084E12"/>
    <w:rsid w:val="000868DD"/>
    <w:rsid w:val="00190D88"/>
    <w:rsid w:val="001B4497"/>
    <w:rsid w:val="002A2DE9"/>
    <w:rsid w:val="00414D60"/>
    <w:rsid w:val="00484355"/>
    <w:rsid w:val="00580045"/>
    <w:rsid w:val="00630EC6"/>
    <w:rsid w:val="00742EF4"/>
    <w:rsid w:val="00852C26"/>
    <w:rsid w:val="00995043"/>
    <w:rsid w:val="00A2136C"/>
    <w:rsid w:val="00B07BAD"/>
    <w:rsid w:val="00C37E78"/>
    <w:rsid w:val="00C83E8D"/>
    <w:rsid w:val="00CB1612"/>
    <w:rsid w:val="00CC347C"/>
    <w:rsid w:val="00D25262"/>
    <w:rsid w:val="00DD639F"/>
    <w:rsid w:val="00E54F7B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5648-17DD-4C6F-988E-AF32BB02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69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051F6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051F69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1F69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ConsPlusNormal">
    <w:name w:val="ConsPlusNormal"/>
    <w:qFormat/>
    <w:rsid w:val="00051F69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Standard">
    <w:name w:val="Standard"/>
    <w:rsid w:val="00051F6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051F69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051F69"/>
    <w:rPr>
      <w:rFonts w:ascii="Times New Roman" w:eastAsiaTheme="minorEastAsia" w:hAnsi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5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05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Чумичева Светлана Анатольевна</dc:creator>
  <cp:keywords/>
  <dc:description/>
  <cp:lastModifiedBy>Михалкина Оксана Петровна</cp:lastModifiedBy>
  <cp:revision>14</cp:revision>
  <dcterms:created xsi:type="dcterms:W3CDTF">2023-08-29T02:45:00Z</dcterms:created>
  <dcterms:modified xsi:type="dcterms:W3CDTF">2023-12-25T05:54:00Z</dcterms:modified>
</cp:coreProperties>
</file>