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CE32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2540</wp:posOffset>
            </wp:positionV>
            <wp:extent cx="781050" cy="949325"/>
            <wp:effectExtent l="0" t="0" r="0" b="317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CE32E5">
      <w:pPr>
        <w:jc w:val="center"/>
        <w:rPr>
          <w:b/>
          <w:sz w:val="28"/>
        </w:rPr>
      </w:pP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EA22BD" w:rsidRDefault="003B4F79" w:rsidP="00CE32E5">
      <w:pPr>
        <w:jc w:val="center"/>
        <w:rPr>
          <w:sz w:val="20"/>
        </w:rPr>
      </w:pPr>
      <w:r w:rsidRPr="00EA22BD">
        <w:rPr>
          <w:sz w:val="20"/>
        </w:rPr>
        <w:tab/>
      </w:r>
      <w:r w:rsidRPr="00EA22BD">
        <w:rPr>
          <w:sz w:val="20"/>
        </w:rPr>
        <w:tab/>
      </w:r>
      <w:r w:rsidRPr="00EA22BD">
        <w:rPr>
          <w:sz w:val="20"/>
        </w:rPr>
        <w:tab/>
      </w:r>
      <w:r w:rsidRPr="00EA22BD">
        <w:rPr>
          <w:sz w:val="20"/>
        </w:rPr>
        <w:tab/>
      </w:r>
      <w:r w:rsidRPr="00EA22BD">
        <w:rPr>
          <w:sz w:val="20"/>
        </w:rPr>
        <w:tab/>
      </w:r>
      <w:r w:rsidRPr="00EA22BD">
        <w:rPr>
          <w:sz w:val="20"/>
        </w:rPr>
        <w:tab/>
      </w:r>
      <w:r w:rsidRPr="00EA22BD">
        <w:rPr>
          <w:sz w:val="20"/>
        </w:rPr>
        <w:tab/>
        <w:t xml:space="preserve">                    </w:t>
      </w:r>
    </w:p>
    <w:p w:rsidR="00CE32E5" w:rsidRPr="00EA22BD" w:rsidRDefault="00CE32E5" w:rsidP="00CE32E5">
      <w:pPr>
        <w:rPr>
          <w:sz w:val="20"/>
        </w:rPr>
      </w:pPr>
    </w:p>
    <w:p w:rsidR="00CE32E5" w:rsidRPr="00EA22BD" w:rsidRDefault="001C48CD" w:rsidP="006C23F5">
      <w:pPr>
        <w:rPr>
          <w:sz w:val="28"/>
        </w:rPr>
      </w:pPr>
      <w:r>
        <w:rPr>
          <w:sz w:val="28"/>
        </w:rPr>
        <w:t>18.12.</w:t>
      </w:r>
      <w:r w:rsidR="002714BB" w:rsidRPr="00EA22BD">
        <w:rPr>
          <w:sz w:val="28"/>
        </w:rPr>
        <w:t>202</w:t>
      </w:r>
      <w:r w:rsidR="008D0187">
        <w:rPr>
          <w:sz w:val="28"/>
        </w:rPr>
        <w:t>3</w:t>
      </w:r>
      <w:r w:rsidR="00CE32E5" w:rsidRPr="00EA22BD">
        <w:rPr>
          <w:sz w:val="28"/>
        </w:rPr>
        <w:tab/>
      </w:r>
      <w:r w:rsidR="00CE32E5" w:rsidRPr="00EA22BD">
        <w:rPr>
          <w:sz w:val="28"/>
        </w:rPr>
        <w:tab/>
        <w:t xml:space="preserve">         </w:t>
      </w:r>
      <w:r w:rsidR="001517E5" w:rsidRPr="00EA22BD">
        <w:rPr>
          <w:sz w:val="28"/>
        </w:rPr>
        <w:t xml:space="preserve">       </w:t>
      </w:r>
      <w:r w:rsidR="00D52567" w:rsidRPr="00EA22BD">
        <w:rPr>
          <w:sz w:val="28"/>
        </w:rPr>
        <w:t xml:space="preserve">       </w:t>
      </w:r>
      <w:r w:rsidR="006C23F5" w:rsidRPr="00EA22BD">
        <w:rPr>
          <w:sz w:val="28"/>
        </w:rPr>
        <w:t xml:space="preserve"> </w:t>
      </w:r>
      <w:r w:rsidR="00FA4124" w:rsidRPr="00EA22BD">
        <w:rPr>
          <w:sz w:val="28"/>
        </w:rPr>
        <w:t xml:space="preserve">   </w:t>
      </w:r>
      <w:r w:rsidR="006C23F5" w:rsidRPr="00EA22BD">
        <w:rPr>
          <w:sz w:val="28"/>
        </w:rPr>
        <w:t xml:space="preserve">г. </w:t>
      </w:r>
      <w:r w:rsidR="00CE32E5" w:rsidRPr="00EA22BD">
        <w:rPr>
          <w:sz w:val="28"/>
        </w:rPr>
        <w:t xml:space="preserve"> Канск</w:t>
      </w:r>
      <w:r w:rsidR="00CE32E5" w:rsidRPr="00EA22BD">
        <w:rPr>
          <w:sz w:val="28"/>
        </w:rPr>
        <w:tab/>
      </w:r>
      <w:r w:rsidR="00CE32E5" w:rsidRPr="00EA22BD">
        <w:rPr>
          <w:sz w:val="28"/>
        </w:rPr>
        <w:tab/>
      </w:r>
      <w:r w:rsidR="00CE32E5" w:rsidRPr="00EA22BD">
        <w:rPr>
          <w:sz w:val="28"/>
        </w:rPr>
        <w:tab/>
      </w:r>
      <w:r w:rsidR="00CE32E5" w:rsidRPr="00EA22BD">
        <w:rPr>
          <w:sz w:val="28"/>
        </w:rPr>
        <w:tab/>
      </w:r>
      <w:r w:rsidR="00930280" w:rsidRPr="00EA22BD">
        <w:rPr>
          <w:sz w:val="28"/>
        </w:rPr>
        <w:t xml:space="preserve">     </w:t>
      </w:r>
      <w:r w:rsidR="00FA4124" w:rsidRPr="00EA22BD">
        <w:rPr>
          <w:sz w:val="28"/>
        </w:rPr>
        <w:t xml:space="preserve"> </w:t>
      </w:r>
      <w:r w:rsidR="00CE32E5" w:rsidRPr="00EA22BD">
        <w:rPr>
          <w:sz w:val="28"/>
        </w:rPr>
        <w:t xml:space="preserve">№ </w:t>
      </w:r>
      <w:r>
        <w:rPr>
          <w:sz w:val="28"/>
        </w:rPr>
        <w:t>742</w:t>
      </w:r>
      <w:r w:rsidR="005240DE" w:rsidRPr="00EA22BD">
        <w:rPr>
          <w:sz w:val="28"/>
        </w:rPr>
        <w:t>-пг</w:t>
      </w:r>
    </w:p>
    <w:p w:rsidR="00CE32E5" w:rsidRPr="00EA22BD" w:rsidRDefault="00CE32E5" w:rsidP="00CE32E5">
      <w:pPr>
        <w:rPr>
          <w:sz w:val="28"/>
          <w:szCs w:val="28"/>
        </w:rPr>
      </w:pPr>
    </w:p>
    <w:p w:rsidR="009F0F89" w:rsidRDefault="009F0F89" w:rsidP="009F0F89">
      <w:pPr>
        <w:rPr>
          <w:sz w:val="28"/>
          <w:szCs w:val="20"/>
        </w:rPr>
      </w:pPr>
      <w:r>
        <w:rPr>
          <w:sz w:val="28"/>
        </w:rPr>
        <w:t xml:space="preserve">Об утверждении перечня </w:t>
      </w:r>
    </w:p>
    <w:p w:rsidR="009F0F89" w:rsidRDefault="009F0F89" w:rsidP="009F0F89">
      <w:pPr>
        <w:rPr>
          <w:sz w:val="28"/>
        </w:rPr>
      </w:pPr>
      <w:r>
        <w:rPr>
          <w:sz w:val="28"/>
        </w:rPr>
        <w:t xml:space="preserve">главных администраторов </w:t>
      </w:r>
    </w:p>
    <w:p w:rsidR="00C02F29" w:rsidRDefault="009F0F89" w:rsidP="009F0F89">
      <w:pPr>
        <w:jc w:val="both"/>
        <w:rPr>
          <w:sz w:val="28"/>
          <w:szCs w:val="28"/>
        </w:rPr>
      </w:pPr>
      <w:r>
        <w:rPr>
          <w:sz w:val="28"/>
        </w:rPr>
        <w:t>доходов районного бюджета</w:t>
      </w:r>
      <w:r w:rsidR="006415D9">
        <w:rPr>
          <w:sz w:val="28"/>
          <w:szCs w:val="28"/>
        </w:rPr>
        <w:t xml:space="preserve"> </w:t>
      </w:r>
    </w:p>
    <w:p w:rsidR="00885064" w:rsidRPr="00D62C8D" w:rsidRDefault="00885064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8A0A4F" w:rsidRPr="0060565C" w:rsidRDefault="009F0F89" w:rsidP="0060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0F89">
        <w:rPr>
          <w:sz w:val="28"/>
          <w:szCs w:val="28"/>
          <w:bdr w:val="none" w:sz="0" w:space="0" w:color="auto" w:frame="1"/>
        </w:rPr>
        <w:t>пунктом 3.2 статьи 160.1</w:t>
      </w:r>
      <w:r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AD721D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9F0F89" w:rsidRDefault="009F0F89" w:rsidP="003E3A9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районного бюджета согласно приложению.</w:t>
      </w:r>
    </w:p>
    <w:p w:rsidR="009F0F89" w:rsidRDefault="009F0F89" w:rsidP="003E3A9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районного бюджета, а также изменения принципов назначения и присвоения структуры </w:t>
      </w:r>
      <w:r w:rsidRPr="008D0187">
        <w:rPr>
          <w:sz w:val="28"/>
          <w:szCs w:val="28"/>
        </w:rPr>
        <w:t>кодов классификации доходов бюджетов до внесения соответствующих изменений в перечень главных администраторов доходов районного бюджета закрепление видов (подвидов) доходов бюджета за главными администраторами доходов районного бюджета, являющимися органами местного самоуправления Канского района, осуществляется приказами Финуправления Канского района.</w:t>
      </w:r>
    </w:p>
    <w:p w:rsidR="00D3078E" w:rsidRDefault="00D3078E" w:rsidP="009F0F89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078E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9F0F89">
        <w:rPr>
          <w:sz w:val="28"/>
          <w:szCs w:val="28"/>
        </w:rPr>
        <w:br/>
      </w:r>
      <w:r w:rsidRPr="00D3078E">
        <w:rPr>
          <w:sz w:val="28"/>
          <w:szCs w:val="28"/>
        </w:rPr>
        <w:t xml:space="preserve">на заместителя Главы Канского района </w:t>
      </w:r>
      <w:r w:rsidR="00165927" w:rsidRPr="00DC55D0">
        <w:rPr>
          <w:sz w:val="28"/>
          <w:szCs w:val="28"/>
        </w:rPr>
        <w:t>по финансово-экономическим вопросам</w:t>
      </w:r>
      <w:r w:rsidR="00165927">
        <w:rPr>
          <w:sz w:val="28"/>
          <w:szCs w:val="28"/>
        </w:rPr>
        <w:t xml:space="preserve"> – р</w:t>
      </w:r>
      <w:r w:rsidR="00165927" w:rsidRPr="00DC55D0">
        <w:rPr>
          <w:sz w:val="28"/>
          <w:szCs w:val="28"/>
        </w:rPr>
        <w:t>уководител</w:t>
      </w:r>
      <w:r w:rsidR="00165927">
        <w:rPr>
          <w:sz w:val="28"/>
          <w:szCs w:val="28"/>
        </w:rPr>
        <w:t>я</w:t>
      </w:r>
      <w:r w:rsidR="00165927" w:rsidRPr="00DC55D0">
        <w:rPr>
          <w:sz w:val="28"/>
          <w:szCs w:val="28"/>
        </w:rPr>
        <w:t xml:space="preserve"> Фи</w:t>
      </w:r>
      <w:r w:rsidR="00165927">
        <w:rPr>
          <w:sz w:val="28"/>
          <w:szCs w:val="28"/>
        </w:rPr>
        <w:t>нуправления Канского района</w:t>
      </w:r>
      <w:r w:rsidR="00165927" w:rsidRPr="00D3078E">
        <w:rPr>
          <w:sz w:val="28"/>
          <w:szCs w:val="28"/>
        </w:rPr>
        <w:t xml:space="preserve"> </w:t>
      </w:r>
      <w:r w:rsidR="00165927">
        <w:rPr>
          <w:sz w:val="28"/>
          <w:szCs w:val="28"/>
        </w:rPr>
        <w:t>М</w:t>
      </w:r>
      <w:r w:rsidRPr="00D3078E">
        <w:rPr>
          <w:sz w:val="28"/>
          <w:szCs w:val="28"/>
        </w:rPr>
        <w:t xml:space="preserve">.В. </w:t>
      </w:r>
      <w:r w:rsidR="00165927">
        <w:rPr>
          <w:sz w:val="28"/>
          <w:szCs w:val="28"/>
        </w:rPr>
        <w:t>Черепову</w:t>
      </w:r>
      <w:r w:rsidRPr="00D3078E">
        <w:rPr>
          <w:sz w:val="28"/>
          <w:szCs w:val="28"/>
        </w:rPr>
        <w:t>.</w:t>
      </w:r>
    </w:p>
    <w:p w:rsidR="009F0F89" w:rsidRPr="00B40E5D" w:rsidRDefault="009F0F89" w:rsidP="00B40E5D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F89">
        <w:rPr>
          <w:sz w:val="28"/>
          <w:szCs w:val="28"/>
        </w:rPr>
        <w:t xml:space="preserve">Постановление вступает в силу в день, следующий за днем </w:t>
      </w:r>
      <w:r>
        <w:rPr>
          <w:sz w:val="28"/>
          <w:szCs w:val="28"/>
        </w:rPr>
        <w:br/>
      </w:r>
      <w:r w:rsidRPr="009F0F89">
        <w:rPr>
          <w:sz w:val="28"/>
          <w:szCs w:val="28"/>
        </w:rPr>
        <w:t>его официального опубликования</w:t>
      </w:r>
      <w:r w:rsidR="00B40E5D">
        <w:rPr>
          <w:sz w:val="28"/>
          <w:szCs w:val="28"/>
        </w:rPr>
        <w:t xml:space="preserve"> в официальном печатном издании «Вести Канского района», и подлежит размещению на официальном сайте </w:t>
      </w:r>
      <w:r w:rsidR="00B40E5D">
        <w:rPr>
          <w:sz w:val="28"/>
          <w:szCs w:val="28"/>
        </w:rPr>
        <w:lastRenderedPageBreak/>
        <w:t>муниципального образования Канский муниципальный район Красноярского края в информационно-телекоммуникационной сети «Интернет»</w:t>
      </w:r>
      <w:r w:rsidRPr="009F0F89">
        <w:rPr>
          <w:sz w:val="28"/>
          <w:szCs w:val="28"/>
        </w:rPr>
        <w:t xml:space="preserve">, и применяется к правоотношениям, возникающим при составлении и исполнении </w:t>
      </w:r>
      <w:r>
        <w:rPr>
          <w:sz w:val="28"/>
          <w:szCs w:val="28"/>
        </w:rPr>
        <w:t>районного</w:t>
      </w:r>
      <w:r w:rsidRPr="009F0F89">
        <w:rPr>
          <w:sz w:val="28"/>
          <w:szCs w:val="28"/>
        </w:rPr>
        <w:t xml:space="preserve"> бюджета, </w:t>
      </w:r>
      <w:r w:rsidRPr="00B40E5D">
        <w:rPr>
          <w:sz w:val="28"/>
          <w:szCs w:val="28"/>
        </w:rPr>
        <w:t>начиная с бюджета на 202</w:t>
      </w:r>
      <w:r w:rsidR="008D0187">
        <w:rPr>
          <w:sz w:val="28"/>
          <w:szCs w:val="28"/>
        </w:rPr>
        <w:t>4</w:t>
      </w:r>
      <w:r w:rsidRPr="00B40E5D">
        <w:rPr>
          <w:sz w:val="28"/>
          <w:szCs w:val="28"/>
        </w:rPr>
        <w:t xml:space="preserve"> год и плановый период 202</w:t>
      </w:r>
      <w:r w:rsidR="008D0187">
        <w:rPr>
          <w:sz w:val="28"/>
          <w:szCs w:val="28"/>
        </w:rPr>
        <w:t>5–2026</w:t>
      </w:r>
      <w:r w:rsidRPr="00B40E5D">
        <w:rPr>
          <w:sz w:val="28"/>
          <w:szCs w:val="28"/>
        </w:rPr>
        <w:t xml:space="preserve"> годов.</w:t>
      </w:r>
    </w:p>
    <w:p w:rsidR="004C75C9" w:rsidRDefault="004C75C9" w:rsidP="004C75C9">
      <w:pPr>
        <w:tabs>
          <w:tab w:val="left" w:pos="0"/>
        </w:tabs>
        <w:jc w:val="both"/>
        <w:rPr>
          <w:sz w:val="28"/>
          <w:szCs w:val="28"/>
        </w:rPr>
      </w:pPr>
    </w:p>
    <w:p w:rsidR="009F0F89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:rsidR="009F0F89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:rsidR="009F0F89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:rsidR="009F0F89" w:rsidRPr="001F0EEE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:rsidR="00226117" w:rsidRPr="00984903" w:rsidRDefault="009212CF" w:rsidP="00BE25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Заруцкий</w:t>
      </w:r>
      <w:r w:rsidR="00A367D8" w:rsidRPr="00984903">
        <w:rPr>
          <w:sz w:val="28"/>
          <w:szCs w:val="28"/>
        </w:rPr>
        <w:t xml:space="preserve"> </w:t>
      </w:r>
    </w:p>
    <w:p w:rsidR="00367167" w:rsidRDefault="00367167" w:rsidP="006415D9">
      <w:pPr>
        <w:jc w:val="both"/>
        <w:rPr>
          <w:sz w:val="28"/>
          <w:szCs w:val="28"/>
        </w:rPr>
        <w:sectPr w:rsidR="00367167" w:rsidSect="009F0F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4" w:type="dxa"/>
        <w:tblInd w:w="5" w:type="dxa"/>
        <w:tblLook w:val="04A0" w:firstRow="1" w:lastRow="0" w:firstColumn="1" w:lastColumn="0" w:noHBand="0" w:noVBand="1"/>
      </w:tblPr>
      <w:tblGrid>
        <w:gridCol w:w="516"/>
        <w:gridCol w:w="516"/>
        <w:gridCol w:w="2229"/>
        <w:gridCol w:w="6093"/>
      </w:tblGrid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167" w:rsidRPr="00367167" w:rsidRDefault="00367167" w:rsidP="00367167">
            <w:pPr>
              <w:jc w:val="right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Приложение 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167" w:rsidRPr="00367167" w:rsidRDefault="00367167" w:rsidP="00367167">
            <w:pPr>
              <w:jc w:val="right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167" w:rsidRPr="00367167" w:rsidRDefault="00367167" w:rsidP="00367167">
            <w:pPr>
              <w:jc w:val="right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Канского района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67" w:rsidRPr="00367167" w:rsidRDefault="001C48CD" w:rsidP="001C48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18.12.2023 № 742</w:t>
            </w:r>
            <w:r w:rsidR="00367167" w:rsidRPr="00367167">
              <w:rPr>
                <w:sz w:val="20"/>
                <w:szCs w:val="20"/>
              </w:rPr>
              <w:t>-пг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</w:p>
        </w:tc>
      </w:tr>
      <w:tr w:rsidR="00367167" w:rsidRPr="00367167" w:rsidTr="001C48CD">
        <w:trPr>
          <w:trHeight w:val="20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67">
              <w:rPr>
                <w:b/>
                <w:bCs/>
                <w:sz w:val="20"/>
                <w:szCs w:val="20"/>
              </w:rPr>
              <w:t>Перечень главных администраторов доходов районного бюджета</w:t>
            </w:r>
          </w:p>
        </w:tc>
      </w:tr>
      <w:tr w:rsidR="00367167" w:rsidRPr="00367167" w:rsidTr="001C48CD">
        <w:trPr>
          <w:trHeight w:val="1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Номер строки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Коды главных админ. доходов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Код вида (подвида) доходов бюджета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Наименование к</w:t>
            </w:r>
            <w:bookmarkStart w:id="0" w:name="_GoBack"/>
            <w:bookmarkEnd w:id="0"/>
            <w:r w:rsidRPr="00367167">
              <w:rPr>
                <w:sz w:val="20"/>
                <w:szCs w:val="20"/>
              </w:rPr>
              <w:t>ода вида (подвида) доходов бюджета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67" w:rsidRPr="00367167" w:rsidRDefault="00367167" w:rsidP="00367167">
            <w:pPr>
              <w:jc w:val="center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006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Управление делами Губернатора и Правительства Красноярского края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006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1 16 01 053 01 0000 140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006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1 16 01 063 01 0000 140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006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1 16 01 193 01 0000 140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006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1 16 01 203 01 0000 140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6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032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032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1 16 11 050 01 0000 140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1 12 01070 01 0000 120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14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Енисейское территориального управления Федерального агентства по рыболовству Красноярского края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367167">
              <w:rPr>
                <w:color w:val="000000"/>
                <w:sz w:val="20"/>
                <w:szCs w:val="20"/>
              </w:rPr>
              <w:lastRenderedPageBreak/>
              <w:t>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Управление Федеральной налоговой службы по Красноярскому краю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1 01 01012 02 0000 110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1 01 0213 01 1000 110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1 03 02231 01 0000110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367167">
              <w:rPr>
                <w:color w:val="000000"/>
                <w:sz w:val="20"/>
                <w:szCs w:val="20"/>
              </w:rPr>
              <w:lastRenderedPageBreak/>
              <w:t>расходов (в том числе минимальный налог, зачисляемый в бюджеты субъектов Российской Федерации)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1 05 04020 02 0000 110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Агентство по обеспечению деятельности мировых судей Красноярского края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1 16 01053 01 0000 140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1 16 01063 01 0000 140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1 16 01073 01 0000 140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1 16 01083 01 0000 140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1 16 01133 01 0000 140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1 16 01143 01 0000 140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1 16 01153 01 0000 140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1 16 01173 01 0000 140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1 16 01193 01 0000 140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1 16 01203 01 0000 140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Счетная палата Канского района Красноярского края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1 13 02995 05 0000 130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2 02 40014 05 0610 150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по внешнему</w:t>
            </w:r>
            <w:r>
              <w:rPr>
                <w:sz w:val="20"/>
                <w:szCs w:val="20"/>
              </w:rPr>
              <w:t xml:space="preserve"> </w:t>
            </w:r>
            <w:r w:rsidRPr="00367167">
              <w:rPr>
                <w:sz w:val="20"/>
                <w:szCs w:val="20"/>
              </w:rPr>
              <w:t>муниципальному финансовому контролю в соответствии с заключенными соглашениями)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2 19 60010 05 0000 150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Муниципальное казённое учреждение "Финансовое управление администрации Канского района"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1 11 03050 05 0000 120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1 13 02995 05 0000 130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1 16 07090 05 0000 140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1 17 01050 05 0000 180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2 02 15001 05 0000 150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Дотации на выравнивание бюджетной обеспеченности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2 02 15002 05 0000 150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2 02 19999 05 0000 150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2 02 19999 05 2722 150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2 02 19999 05 2724 150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2 02 25172 05 0000 150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2 02 25228 05 0000 150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 2 02 25304 05 0000 150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районов на софинансирование организации и обеспечения</w:t>
            </w:r>
            <w:r>
              <w:rPr>
                <w:sz w:val="20"/>
                <w:szCs w:val="20"/>
              </w:rPr>
              <w:t>,</w:t>
            </w:r>
            <w:r w:rsidRPr="00367167">
              <w:rPr>
                <w:sz w:val="20"/>
                <w:szCs w:val="2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 2 02 25467 05 0000 150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 2 02 25497 05 0000 150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районов на предоставление социальных выплат молодым семьям на приобретение (строительство) жилья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 2 02 25513 05 0000 150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 2 02 25519 05 0000 150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образований на государственную поддержку отрасли культуры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 2 02 25555 05 0000 150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районов на софинансирование муниципальных программ формирования современной городской среды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2 02 29999 05 1060 150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2 02 29999 05 1521 150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2 02 29999 05 1598 150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2 02 29999 05 7395 150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2 02 29999 05 7398 150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2 02 29999 05 7412 150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2 02 29999 05 7414 150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Прочие субсидии бюджетам муниципальных районов (Субсидии бюджетам муниципальных образований края на создание пожарных водоемов в рамках подпрограммы «Предупреждение, спасение, помощь населению в чрезвычайных ситуациях» государственной </w:t>
            </w:r>
            <w:r w:rsidRPr="00367167">
              <w:rPr>
                <w:sz w:val="20"/>
                <w:szCs w:val="20"/>
              </w:rPr>
              <w:lastRenderedPageBreak/>
              <w:t>программы Красноярского края «Защита от чрезвычайных ситуаций природного и техногенного характера и обеспечение безопасности населения»»)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2 02 29999 05 7430 150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2 02 29999 05 7437 150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2 02 29999 05 7454 150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2 02 29999 05 7456 150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('Субсидии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2 02 29999 05 7466 150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2 02 29999 05 7470 150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образований на создание условий для предоставления горячего питания обучающимся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2 02 29999 05 7475 150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обеспечение деятельности муниципальных архивов края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2 02 29999 05 7482 150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2 02 29999 05 7488 150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Прочие субсидии бюджетам муниципальных районов (Субсидии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</w:t>
            </w:r>
            <w:r w:rsidRPr="00367167">
              <w:rPr>
                <w:sz w:val="20"/>
                <w:szCs w:val="20"/>
              </w:rPr>
              <w:lastRenderedPageBreak/>
              <w:t>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2 02 29999 05 7505 150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2 02 29999 05 7509 150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2 02 29999 05 7510 150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2 02 29999 05 7559 150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2 02 29999 05 7562 150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2 02 29999 05 7563 150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2 02 29999 05 7571 150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2 02 29999 05 7572 150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Прочие субсидии бюджетам муниципальных районов (Субсидии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</w:t>
            </w:r>
            <w:r w:rsidRPr="00367167">
              <w:rPr>
                <w:sz w:val="20"/>
                <w:szCs w:val="20"/>
              </w:rPr>
              <w:lastRenderedPageBreak/>
              <w:t>сфере водоснабжения, водоотведения,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2 02 29999 05 7582 150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Субсидии бюджетам муниципальных образований 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 в рамках ведомственного проекта «Модернизация инфраструктуры региональной системы образования и оздоровления детей» государственной программы Красноярского края «Развитие образования»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2 02 29999 05 7607 150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2 02 29999 05 7749 150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</w:t>
            </w:r>
            <w:r>
              <w:rPr>
                <w:sz w:val="20"/>
                <w:szCs w:val="20"/>
              </w:rPr>
              <w:t xml:space="preserve"> </w:t>
            </w:r>
            <w:r w:rsidRPr="00367167">
              <w:rPr>
                <w:sz w:val="20"/>
                <w:szCs w:val="20"/>
              </w:rPr>
              <w:t>трансферты</w:t>
            </w:r>
            <w:r>
              <w:rPr>
                <w:sz w:val="20"/>
                <w:szCs w:val="20"/>
              </w:rPr>
              <w:t>,</w:t>
            </w:r>
            <w:r w:rsidRPr="00367167">
              <w:rPr>
                <w:sz w:val="20"/>
                <w:szCs w:val="20"/>
              </w:rPr>
              <w:t xml:space="preserve"> передаваемые бюджетам муниципальных районов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2 02 29999 05 7840 150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2 02 30024 05 0289 150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 (Субвенции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2 02 30024 05 7408 150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2 02 30024 05 7409 150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</w:t>
            </w:r>
            <w:r w:rsidRPr="00367167">
              <w:rPr>
                <w:sz w:val="20"/>
                <w:szCs w:val="20"/>
              </w:rPr>
              <w:lastRenderedPageBreak/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2 02 30024 05 7429 150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2 02 30024 05 7514 150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2 02 30024 05 7517 150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муниципальных округов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2 02 30024 05 7518 150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2 02 30024 05 7519 150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2 02 30024 05 7552 150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</w:t>
            </w:r>
            <w:r w:rsidRPr="00367167">
              <w:rPr>
                <w:sz w:val="20"/>
                <w:szCs w:val="20"/>
              </w:rPr>
              <w:lastRenderedPageBreak/>
              <w:t>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2 02 30024 05 7554 150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2 02 30024 05 7564 150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2 02 30024 05 7566 150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2 02 30024 05 7570  150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2 02 30024 05 7587 150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</w:t>
            </w:r>
            <w:r w:rsidRPr="00367167">
              <w:rPr>
                <w:sz w:val="20"/>
                <w:szCs w:val="20"/>
              </w:rPr>
              <w:lastRenderedPageBreak/>
              <w:t>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2 02 30024 05 7588 150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2 02 30024 05 7601 150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2 02 30024 05 7604 150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2 02 30024 05 7647 150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для осуществления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населенные пункты, расположенные в границах муниципального района, муниципального округа, с их административными центрами, находящимися на территориях соответствующих городских округов (в соответствии с Законом края от 19 декабря 2017 года № 4-1274), в рамках подпрограммы «Развитие транспортного комплекса» государственной программы Красноярского края «Развитие транспортной системы»)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2 02 30024 05 7649 150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</w:t>
            </w:r>
            <w:r w:rsidRPr="00367167">
              <w:rPr>
                <w:sz w:val="20"/>
                <w:szCs w:val="20"/>
              </w:rPr>
              <w:lastRenderedPageBreak/>
              <w:t>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2 02 30024 05 7846 150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2 02 30029 05 0000 150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Субвенции бюджетам муниципальных районов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2 02 35082 05 0000 150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 2 02 35118 05 0000 150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 2 02 35120 05 0000 150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2 02 40014 05 0660 150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2 02 45160 05 0000 150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2 02 45179 05 0000 150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2 02 45303 05 0000 150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2 02 45519 05 0000 150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Иные межбюджетные трансферты бюджетам муниципальных районов на государственную поддержку лучших сельских учреждений культуры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2 02 49999 05 1011 150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(Резервный фонд Правительства Красноярского края в рамках непрограммных расходов отдельных органов исполнительной власти)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2 02 49999 05 2990 150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(на софинансирование муниципальных программ по благоустройству и восстановлению воинских захоронений в рамках подпрограммы "Создание условий для эффективного управления муниципальными финансами, повышения устойчивости бюджетов поселений Канского района" муниципальной программы "Управление муниципальными финансами в Канском районе").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2 02 49999 05 4590 150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(на софинансирование муниципальных программ формирование современной городской (сельской) среды в поселениях в рамках подпрограммы "Создание условий для эффективного управления муниципальными финансами, повышения устойчивости бюджетов поселений Канского района" муниципальной программы "Управление муниципальными финансами в Канском районе").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2 02 49999 05 5299 150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Иные межбюджетные трансферты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2 02 49999 05 5519 150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2 02 49999 05 7412 150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2 02 49999 05 7418 150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2 02 49999 05 7459 150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2 02 49999 05 7463 150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2 02 49999 05 7484 150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(Иные межбюджетные трансферты бюджетам муниципальных образований на создание (реконструкцию) и капитальный ремонт культурно-досуговых </w:t>
            </w:r>
            <w:r w:rsidRPr="00367167">
              <w:rPr>
                <w:sz w:val="20"/>
                <w:szCs w:val="20"/>
              </w:rPr>
              <w:lastRenderedPageBreak/>
              <w:t>учреждений в сельской местности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2 02 49999 05 7508 150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2 02 49999 05 7555 150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2 02 49999 05 7596 150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Иные межбюджетные трансферты бюджетам муниципальных образований  края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2 02 49999 05 7641 150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2 02 49999 05 7664 150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Иные межбюджетные трансферты бюджетам муниципальных образований на государственную поддержку муниципальных комплексных проектов развития в рамках подпрограммы «Инфраструктурное обеспечение развития муниципальных образований края» государственной программы Красноярского края «Комплексное территориальное развитие Красноярского края»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2 02 49999 05 7749 150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2 02 49999 05 7745 150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</w:t>
            </w:r>
            <w:r w:rsidRPr="00367167">
              <w:rPr>
                <w:sz w:val="20"/>
                <w:szCs w:val="20"/>
              </w:rPr>
              <w:lastRenderedPageBreak/>
              <w:t>образований» государственной программы Красноярского края «Содействие развитию местного самоуправления»)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2 02 49999 05 0853 150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2 02 90014 05 0000 150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2 02 90024 05 0000 150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2 02 90065 05 0000 150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2 04 05099 05 0000 150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2 07 05030 05 0000 150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2 08 05000 05 0000 150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2 18 05010 05 0000 150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2 18 60010 05 0000 150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2 18 60030 05 0000 150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 бюджетов муниципальных районов от возврата прочих остатков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2 19 60010 05 0000 150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2 19 25304 05 0000 150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150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Администрация Канского района Красноярского края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1 08 07150 01 0000 110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1 11 05013 05 0000 120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1 11 05025 05 0000 120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1 11 05075 05 0000 120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1 11 05313 05 0000 120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</w:t>
            </w:r>
            <w:r w:rsidRPr="00367167">
              <w:rPr>
                <w:sz w:val="20"/>
                <w:szCs w:val="20"/>
              </w:rPr>
              <w:lastRenderedPageBreak/>
              <w:t>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1 11 05325 05 0000 120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1 11 09045 05 0000 120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1 11 09080 05 0000 120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1 13 01995 05 0000 130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1 13 02065 05 0000 130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1 13 02995 05 0000 130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1 14 02053 05 0000 410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1 14 02053 05 0000 440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1 14 06013 05 0000 430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1 14 06025 05 0000 430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1 16 07010 05 0000 140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1 16 07090 05 0000 140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1 16 10031 05 0000 140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1 16 1003205 0000 140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1 17 01050 05 0000 180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2 02 40014 05 0630 150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по организации в границах поселения электро-, тепло-, газо- и водоснабжения населения, водоотведения в соответствии с заключёнными соглашениями)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2 02 40014 05 0640 150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определению специализированной службы по вопросам похоронного дела)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2 02 40014 05 0650 150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color w:val="000000"/>
                <w:sz w:val="20"/>
                <w:szCs w:val="20"/>
              </w:rPr>
            </w:pPr>
            <w:r w:rsidRPr="00367167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полномочий в области жилищной комиссии и создания условий для жилищного строительства в соответствии с заключенными соглашениями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2 02 40014 05 0690 150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границах населенных пунктов в соответствии с заключенными соглашениями)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2 02 40014 05 0691 150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разработки комплексной схемы организации дорожного движения в границах населенных пунктов в соответствии с заключенными соглашениями)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2 02 40014 051060 150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на реализацию мероприятий, направленных на повышение безопасности дорожного движения в соответствии с заключенными соглашениями)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2 02 40014 05 7509 150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соответствии с заключенными соглашениями)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2 02 40014 05 8620 150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</w:t>
            </w:r>
            <w:r w:rsidRPr="00367167">
              <w:rPr>
                <w:sz w:val="20"/>
                <w:szCs w:val="20"/>
              </w:rPr>
              <w:lastRenderedPageBreak/>
              <w:t>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соглашениями)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2 18 05010 05 0000 150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2 07 05030 05 0000 150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2 19 60010 05 0000 150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183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Муниципальное казенное учреждение "Управление образования администрации Канского района Красноярского края"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1 13 02995 05 0000 130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1 16 07090 05 0000 140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1 16 10031 05 0000 140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 1 17 01050 05 0000 180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 xml:space="preserve"> 1 17 05050 05 0000 180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67167" w:rsidRPr="00367167" w:rsidTr="001C48C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189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855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2 07 05030 05 0000 150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67" w:rsidRPr="00367167" w:rsidRDefault="00367167" w:rsidP="00367167">
            <w:pPr>
              <w:jc w:val="both"/>
              <w:rPr>
                <w:sz w:val="20"/>
                <w:szCs w:val="20"/>
              </w:rPr>
            </w:pPr>
            <w:r w:rsidRPr="00367167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</w:tbl>
    <w:p w:rsidR="006415D9" w:rsidRPr="006415D9" w:rsidRDefault="006415D9" w:rsidP="006415D9">
      <w:pPr>
        <w:jc w:val="both"/>
        <w:rPr>
          <w:sz w:val="28"/>
          <w:szCs w:val="28"/>
        </w:rPr>
      </w:pPr>
    </w:p>
    <w:sectPr w:rsidR="006415D9" w:rsidRPr="006415D9" w:rsidSect="009F0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2D" w:rsidRDefault="00D9762D" w:rsidP="00EC70E8">
      <w:r>
        <w:separator/>
      </w:r>
    </w:p>
  </w:endnote>
  <w:endnote w:type="continuationSeparator" w:id="0">
    <w:p w:rsidR="00D9762D" w:rsidRDefault="00D9762D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2D" w:rsidRDefault="00D9762D" w:rsidP="00EC70E8">
      <w:r>
        <w:separator/>
      </w:r>
    </w:p>
  </w:footnote>
  <w:footnote w:type="continuationSeparator" w:id="0">
    <w:p w:rsidR="00D9762D" w:rsidRDefault="00D9762D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1197F"/>
    <w:rsid w:val="00026C2D"/>
    <w:rsid w:val="00036016"/>
    <w:rsid w:val="00044C4B"/>
    <w:rsid w:val="000642AD"/>
    <w:rsid w:val="00065591"/>
    <w:rsid w:val="0006710A"/>
    <w:rsid w:val="000717BF"/>
    <w:rsid w:val="00082B23"/>
    <w:rsid w:val="00093DFC"/>
    <w:rsid w:val="00095C8A"/>
    <w:rsid w:val="00097783"/>
    <w:rsid w:val="000A365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0F7928"/>
    <w:rsid w:val="001001CE"/>
    <w:rsid w:val="00116F2A"/>
    <w:rsid w:val="00124B52"/>
    <w:rsid w:val="00133D22"/>
    <w:rsid w:val="00137281"/>
    <w:rsid w:val="001408F5"/>
    <w:rsid w:val="00140F1B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C48CD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6117"/>
    <w:rsid w:val="002538F1"/>
    <w:rsid w:val="0026233C"/>
    <w:rsid w:val="0026371B"/>
    <w:rsid w:val="00266716"/>
    <w:rsid w:val="00267004"/>
    <w:rsid w:val="0027016B"/>
    <w:rsid w:val="002711A2"/>
    <w:rsid w:val="002714BB"/>
    <w:rsid w:val="00284809"/>
    <w:rsid w:val="00286F49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F88"/>
    <w:rsid w:val="003042FD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67167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C755E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6F4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F1DF0"/>
    <w:rsid w:val="006F365E"/>
    <w:rsid w:val="0070713F"/>
    <w:rsid w:val="00714AEE"/>
    <w:rsid w:val="00725832"/>
    <w:rsid w:val="00733829"/>
    <w:rsid w:val="00734AA1"/>
    <w:rsid w:val="00735E3C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640B"/>
    <w:rsid w:val="008C76F0"/>
    <w:rsid w:val="008D0187"/>
    <w:rsid w:val="008E043A"/>
    <w:rsid w:val="008E34B3"/>
    <w:rsid w:val="008F15F8"/>
    <w:rsid w:val="00901572"/>
    <w:rsid w:val="009069E0"/>
    <w:rsid w:val="00910584"/>
    <w:rsid w:val="00914897"/>
    <w:rsid w:val="009212CF"/>
    <w:rsid w:val="0092635D"/>
    <w:rsid w:val="00930280"/>
    <w:rsid w:val="009415CB"/>
    <w:rsid w:val="00944091"/>
    <w:rsid w:val="0094506C"/>
    <w:rsid w:val="0095236B"/>
    <w:rsid w:val="00956751"/>
    <w:rsid w:val="00963151"/>
    <w:rsid w:val="00965013"/>
    <w:rsid w:val="009735D5"/>
    <w:rsid w:val="0098514C"/>
    <w:rsid w:val="00991348"/>
    <w:rsid w:val="009922E8"/>
    <w:rsid w:val="00996E4B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F0F89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479CB"/>
    <w:rsid w:val="00A5233C"/>
    <w:rsid w:val="00A52886"/>
    <w:rsid w:val="00A65198"/>
    <w:rsid w:val="00A66D22"/>
    <w:rsid w:val="00A77C47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D721D"/>
    <w:rsid w:val="00AE0656"/>
    <w:rsid w:val="00AE2612"/>
    <w:rsid w:val="00AE457E"/>
    <w:rsid w:val="00AE745E"/>
    <w:rsid w:val="00AF2317"/>
    <w:rsid w:val="00AF75D6"/>
    <w:rsid w:val="00B002D3"/>
    <w:rsid w:val="00B127AD"/>
    <w:rsid w:val="00B14DD2"/>
    <w:rsid w:val="00B23907"/>
    <w:rsid w:val="00B24AC5"/>
    <w:rsid w:val="00B25705"/>
    <w:rsid w:val="00B33B62"/>
    <w:rsid w:val="00B40E5D"/>
    <w:rsid w:val="00B42864"/>
    <w:rsid w:val="00B61B52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D17C5"/>
    <w:rsid w:val="00CD36C6"/>
    <w:rsid w:val="00CE247D"/>
    <w:rsid w:val="00CE32E5"/>
    <w:rsid w:val="00CE3E29"/>
    <w:rsid w:val="00CE52B7"/>
    <w:rsid w:val="00CF015F"/>
    <w:rsid w:val="00CF04E9"/>
    <w:rsid w:val="00CF12F1"/>
    <w:rsid w:val="00CF2BC3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9762D"/>
    <w:rsid w:val="00DB5055"/>
    <w:rsid w:val="00DC4A68"/>
    <w:rsid w:val="00DD1731"/>
    <w:rsid w:val="00DD1CCD"/>
    <w:rsid w:val="00DE1EFB"/>
    <w:rsid w:val="00DE78AA"/>
    <w:rsid w:val="00DF107E"/>
    <w:rsid w:val="00DF4FB6"/>
    <w:rsid w:val="00E3279A"/>
    <w:rsid w:val="00E34EF5"/>
    <w:rsid w:val="00E3588F"/>
    <w:rsid w:val="00E46F71"/>
    <w:rsid w:val="00E638A2"/>
    <w:rsid w:val="00E64672"/>
    <w:rsid w:val="00E651EB"/>
    <w:rsid w:val="00E85FFF"/>
    <w:rsid w:val="00E90410"/>
    <w:rsid w:val="00E964FE"/>
    <w:rsid w:val="00EA22BD"/>
    <w:rsid w:val="00EA2F11"/>
    <w:rsid w:val="00EA5850"/>
    <w:rsid w:val="00EB5CF5"/>
    <w:rsid w:val="00EC70E8"/>
    <w:rsid w:val="00ED3A8E"/>
    <w:rsid w:val="00EE0069"/>
    <w:rsid w:val="00EE28AA"/>
    <w:rsid w:val="00EE32D6"/>
    <w:rsid w:val="00EE53E4"/>
    <w:rsid w:val="00EE7940"/>
    <w:rsid w:val="00EF017E"/>
    <w:rsid w:val="00EF7AAC"/>
    <w:rsid w:val="00F07CAE"/>
    <w:rsid w:val="00F12346"/>
    <w:rsid w:val="00F12AF1"/>
    <w:rsid w:val="00F17402"/>
    <w:rsid w:val="00F2320A"/>
    <w:rsid w:val="00F244B7"/>
    <w:rsid w:val="00F4673E"/>
    <w:rsid w:val="00F50543"/>
    <w:rsid w:val="00F53C74"/>
    <w:rsid w:val="00F67645"/>
    <w:rsid w:val="00F732FF"/>
    <w:rsid w:val="00F764B0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0425-8550-47D7-96D5-23F5DACB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9742</Words>
  <Characters>55534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3</cp:revision>
  <cp:lastPrinted>2022-12-20T06:13:00Z</cp:lastPrinted>
  <dcterms:created xsi:type="dcterms:W3CDTF">2023-12-07T07:33:00Z</dcterms:created>
  <dcterms:modified xsi:type="dcterms:W3CDTF">2023-12-25T06:00:00Z</dcterms:modified>
</cp:coreProperties>
</file>