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65" w:rsidRDefault="000D618D" w:rsidP="00084465">
      <w:pPr>
        <w:jc w:val="center"/>
      </w:pPr>
      <w:r>
        <w:t xml:space="preserve"> </w:t>
      </w:r>
      <w:r w:rsidR="00084465">
        <w:rPr>
          <w:noProof/>
          <w:lang w:eastAsia="ru-RU"/>
        </w:rPr>
        <w:drawing>
          <wp:inline distT="0" distB="0" distL="0" distR="0" wp14:anchorId="70A9AA90" wp14:editId="380150D2">
            <wp:extent cx="800100" cy="9429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АДМИНИСТРАЦИЯ КАНСКОГО РАЙОНА </w:t>
      </w:r>
    </w:p>
    <w:p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КРАСНОЯРСКОГО КРАЯ</w:t>
      </w:r>
    </w:p>
    <w:p w:rsidR="00084465" w:rsidRPr="005F41C9" w:rsidRDefault="00084465" w:rsidP="00084465">
      <w:pPr>
        <w:spacing w:before="32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084465" w:rsidRPr="005F41C9" w:rsidRDefault="00084465" w:rsidP="00084465">
      <w:pPr>
        <w:spacing w:after="0" w:line="240" w:lineRule="auto"/>
        <w:ind w:left="3402" w:right="19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465" w:rsidRPr="00AF4709" w:rsidRDefault="003A35BC" w:rsidP="00084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25.02.</w:t>
      </w:r>
      <w:r w:rsidR="00AF4709" w:rsidRPr="00AF4709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084465" w:rsidRPr="00AF470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г. Канск</w:t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F4709" w:rsidRPr="00AF4709">
        <w:rPr>
          <w:rFonts w:ascii="Times New Roman" w:eastAsia="Calibri" w:hAnsi="Times New Roman" w:cs="Times New Roman"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58</w:t>
      </w:r>
      <w:bookmarkStart w:id="0" w:name="_GoBack"/>
      <w:bookmarkEnd w:id="0"/>
      <w:r w:rsidR="00AF470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AF4709" w:rsidRPr="00AF4709">
        <w:rPr>
          <w:rFonts w:ascii="Times New Roman" w:eastAsia="Calibri" w:hAnsi="Times New Roman" w:cs="Times New Roman"/>
          <w:bCs/>
          <w:sz w:val="28"/>
          <w:szCs w:val="28"/>
        </w:rPr>
        <w:t>пг</w:t>
      </w:r>
    </w:p>
    <w:p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4465" w:rsidRPr="001A3E2E" w:rsidRDefault="00084465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уточнении перечня избирательных участков, участков референдума на территории Канского района Красноярского края</w:t>
      </w:r>
    </w:p>
    <w:p w:rsidR="00084465" w:rsidRPr="001A3E2E" w:rsidRDefault="00084465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2.1 статьи 19 Федерального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от 12.06.2002г.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67-ФЗ «Об основных гарантиях избирательных прав и права на участие в референдуме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 Российской Федерации»,</w:t>
      </w:r>
      <w:r w:rsidRPr="00636BE6">
        <w:t xml:space="preserve"> </w:t>
      </w:r>
      <w:r w:rsidRPr="000644C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36BE6">
        <w:rPr>
          <w:rFonts w:ascii="Times New Roman" w:hAnsi="Times New Roman" w:cs="Times New Roman"/>
          <w:sz w:val="28"/>
          <w:szCs w:val="28"/>
        </w:rPr>
        <w:t>п</w:t>
      </w:r>
      <w:r w:rsidRPr="0063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6BE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636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Канского района от 18.12.2012 № 1072-пг «Об образовании избирательных участков на территории Канского района»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статьями 38, 40 Устава Канского района, ПОСТАНОВЛЯЮ:</w:t>
      </w:r>
    </w:p>
    <w:p w:rsid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0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перечень избирательных участков, участков референдума на территории Канского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согласно приложению. </w:t>
      </w:r>
    </w:p>
    <w:p w:rsid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084465" w:rsidRPr="005F41C9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Канского района от 24.02.2014 № 146-пг «О внесении изменений и дополнений в постановление администрации Канского района от 18.12.2012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1072-пг «Об образовании избирательных участков на территории Канского района»;</w:t>
      </w:r>
    </w:p>
    <w:p w:rsidR="00084465" w:rsidRPr="005F41C9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Канского района от 30.07.2014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570-пг «О внесении изменений в постановление администрации Канского района от 18.12.2012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1072-пг «Об образовании избирательных участков на территории Канского района» (в ред. постановления администрации Канского района от 24.02.2014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146-пг)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465" w:rsidRPr="005F41C9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Канского района от 17.11.2014 № 892-пг «О внесении изменений в постановление администрации Канского района от 18.12.2012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1072-пг «Об образовании избирательных участков на территории Канского района» (в ред. постановлений администрации Канского района от 24.02.2014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146-пг, 30.07.2014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570-пг)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465" w:rsidRPr="005F41C9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администрации Канского района от 20.07.2015 № 390-пг 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Канского района от 18.12.2012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1072-пг «Об образовании избирательных участков на территории Канского района» (в ред. постановлений администрации Канского района от 24.02.2014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146-пг, 30.07.2014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570-пг, 17.11.2014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892-пг)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465" w:rsidRPr="005F41C9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администрации Канского района от 27.08.2015 № 457-пг 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Канского района от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18.12.2012 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1072-пг «Об образовании избирательных участков на территории Канского района» (в ред. постановлений администрации Канского района от 24.02.2014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146-пг, 30.07.2014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570-пг, 17.11.2014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892-пг, от 20.07.2015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390-пг)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465" w:rsidRPr="005F41C9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Канского района от 22.01.2018 № 24-пг «О внесении изменений в постановление администрации Канского района от 18.12.2012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1072-пг «Об образовании избирательных участков на территории Канского района» (в редакции от 24.02.2014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146-пг, 30.07.2014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570-пг, 17.11.2014 № 892-пг, 20.07.2015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390-пг,  27.08.2015 № 457-пг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465" w:rsidRPr="005F41C9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Канского района от 08.08.2018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355-пг «О внесении изменений в постановление администрации Канского района от 18.12.2012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1072-пг «Об образовании избирательных участков на территории Канского района» (в редакции от  24.02.2014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146-пг, 30.07.2014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570-пг, 17.11.2014 № 892-пг, 20.07.2015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390-пг,  27.08.2015 № 457-пг, от 22.01.2018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24-пг)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465" w:rsidRPr="005F41C9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администрации Канского района от 19.03.2020 № 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109-пг 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Канского района от 18.12.2012 №1072-пг «Об образовании избирательных участков на территории Канского района» (в редакции от 24.02.2014 №146-пг, 30.07.2014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570-пг, 17.11.2014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892-пг, 20.07.2015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390-пг, 27.08.2015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457-пг, от 22.01.2018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24-пг, 08.08.2018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355-пг)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465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1" w:name="P4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084465" w:rsidRPr="005F41C9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изготовлено и подписано в 3 (трех) экземплярах.</w:t>
      </w:r>
    </w:p>
    <w:p w:rsidR="00084465" w:rsidRPr="005F41C9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Данное Постановление вступает в силу со дня подписания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084465" w:rsidRPr="005F41C9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Pr="005F41C9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Default="00084465" w:rsidP="00084465">
      <w:pPr>
        <w:jc w:val="center"/>
      </w:pPr>
      <w:r w:rsidRPr="005F41C9">
        <w:rPr>
          <w:rFonts w:ascii="Times New Roman" w:eastAsia="Calibri" w:hAnsi="Times New Roman" w:cs="Times New Roman"/>
          <w:sz w:val="28"/>
          <w:szCs w:val="28"/>
        </w:rPr>
        <w:t>Глава Канского  района</w:t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1C9">
        <w:rPr>
          <w:rFonts w:ascii="Times New Roman" w:eastAsia="Calibri" w:hAnsi="Times New Roman" w:cs="Times New Roman"/>
          <w:sz w:val="28"/>
          <w:szCs w:val="28"/>
        </w:rPr>
        <w:t>Заруцкий</w:t>
      </w:r>
    </w:p>
    <w:p w:rsidR="00084465" w:rsidRP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465" w:rsidRPr="00861624" w:rsidRDefault="00084465" w:rsidP="00084465">
      <w:pPr>
        <w:pStyle w:val="a5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20" w:rsidRDefault="005C1320"/>
    <w:p w:rsidR="00084465" w:rsidRDefault="00084465"/>
    <w:p w:rsidR="00084465" w:rsidRDefault="00084465"/>
    <w:p w:rsidR="00084465" w:rsidRDefault="00084465"/>
    <w:p w:rsidR="00084465" w:rsidRDefault="00084465"/>
    <w:p w:rsidR="00084465" w:rsidRDefault="00084465"/>
    <w:p w:rsidR="00084465" w:rsidRDefault="00084465"/>
    <w:p w:rsidR="00084465" w:rsidRDefault="00084465"/>
    <w:p w:rsidR="00084465" w:rsidRDefault="00084465"/>
    <w:p w:rsidR="00084465" w:rsidRPr="00084465" w:rsidRDefault="00084465" w:rsidP="0008446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84465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084465" w:rsidRPr="00084465" w:rsidRDefault="00084465" w:rsidP="0008446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84465">
        <w:rPr>
          <w:rFonts w:ascii="Times New Roman" w:hAnsi="Times New Roman" w:cs="Times New Roman"/>
          <w:sz w:val="28"/>
          <w:szCs w:val="28"/>
        </w:rPr>
        <w:t>администрации Канского</w:t>
      </w:r>
    </w:p>
    <w:p w:rsidR="00084465" w:rsidRDefault="00084465" w:rsidP="0008446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8446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084465" w:rsidRPr="00084465" w:rsidRDefault="00084465" w:rsidP="0008446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B24D1">
        <w:rPr>
          <w:rFonts w:ascii="Times New Roman" w:hAnsi="Times New Roman" w:cs="Times New Roman"/>
          <w:sz w:val="28"/>
          <w:szCs w:val="28"/>
        </w:rPr>
        <w:t xml:space="preserve"> </w:t>
      </w:r>
      <w:r w:rsidR="003A35BC">
        <w:rPr>
          <w:rFonts w:ascii="Times New Roman" w:hAnsi="Times New Roman" w:cs="Times New Roman"/>
          <w:sz w:val="28"/>
          <w:szCs w:val="28"/>
        </w:rPr>
        <w:t>25.02.2021</w:t>
      </w:r>
      <w:r w:rsidR="009B24D1">
        <w:rPr>
          <w:rFonts w:ascii="Times New Roman" w:hAnsi="Times New Roman" w:cs="Times New Roman"/>
          <w:sz w:val="28"/>
          <w:szCs w:val="28"/>
        </w:rPr>
        <w:t xml:space="preserve"> № </w:t>
      </w:r>
      <w:r w:rsidR="003A35BC">
        <w:rPr>
          <w:rFonts w:ascii="Times New Roman" w:hAnsi="Times New Roman" w:cs="Times New Roman"/>
          <w:sz w:val="28"/>
          <w:szCs w:val="28"/>
        </w:rPr>
        <w:t>58</w:t>
      </w:r>
      <w:r w:rsidR="009B24D1">
        <w:rPr>
          <w:rFonts w:ascii="Times New Roman" w:hAnsi="Times New Roman" w:cs="Times New Roman"/>
          <w:sz w:val="28"/>
          <w:szCs w:val="28"/>
        </w:rPr>
        <w:t>-</w:t>
      </w:r>
      <w:r w:rsidR="003A35BC">
        <w:rPr>
          <w:rFonts w:ascii="Times New Roman" w:hAnsi="Times New Roman" w:cs="Times New Roman"/>
          <w:sz w:val="28"/>
          <w:szCs w:val="28"/>
        </w:rPr>
        <w:t>пг</w:t>
      </w:r>
    </w:p>
    <w:p w:rsidR="00084465" w:rsidRDefault="00084465" w:rsidP="0008446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84465" w:rsidRDefault="00084465" w:rsidP="0008446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004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избирательных участков, участков референдума на территории Канского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</w:t>
      </w:r>
    </w:p>
    <w:p w:rsidR="00084465" w:rsidRDefault="00084465" w:rsidP="0008446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465" w:rsidRDefault="00084465" w:rsidP="000844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1352</w:t>
      </w:r>
    </w:p>
    <w:p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Анцирь,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48, Дом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Анцирь,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Подояйск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садоводческое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общество: «Виктория»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75224</w:t>
      </w:r>
    </w:p>
    <w:p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№2269</w:t>
      </w:r>
    </w:p>
    <w:p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центр–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Карьерный, микрорайон ДСУ-4,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Трактовая,</w:t>
      </w:r>
    </w:p>
    <w:p w:rsidR="00084465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,школа ДОСАФ 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Карьерный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465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садоводческие общества: «Земляничка», «Черемушки-1»,</w:t>
      </w:r>
    </w:p>
    <w:p w:rsidR="00084465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«Строитель-1», «Проточное», «Дружба», «Жемчужина», </w:t>
      </w:r>
    </w:p>
    <w:p w:rsidR="00084465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«Новый питомник», «Весна», «Учитель», «Аленушка,</w:t>
      </w:r>
    </w:p>
    <w:p w:rsidR="00084465" w:rsidRPr="00884C9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«Колокольчик», «Тальник», «Иволга», «Удача»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66920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1353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Тупиковый, 2, клуб,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</w:t>
      </w:r>
      <w:proofErr w:type="spellEnd"/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1355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4, Дом культуры,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1356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Ушакова, 15,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Подъянда</w:t>
      </w:r>
      <w:proofErr w:type="spellEnd"/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1358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 2,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сельсовета, в участок входит 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73586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1359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Трактовая, 1а, школа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тел.73641</w:t>
      </w:r>
    </w:p>
    <w:p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1360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Леонтьевка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Центральная, 20, клуб,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Леонтьевка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избирательный участок № 1361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Ашкаул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 12, клуб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Ашкаул</w:t>
      </w:r>
      <w:proofErr w:type="spellEnd"/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1362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Бражное,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Коростелева, 19,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Дом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участок входит </w:t>
      </w:r>
      <w:proofErr w:type="gram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.Бражное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73295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1363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Степняки,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Юбилейная, 1А, клуб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Степняки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тел.79140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1364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ул.9 Пятилетка, 7,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тел.73389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1365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Набережная, 4,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</w:t>
      </w:r>
      <w:proofErr w:type="spellEnd"/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1366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Садовая, 9, клуб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1367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Пруды,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Московская, 11, ФАП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Пруды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1368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Верх-Амонаш,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2В,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участок входит 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Верх-Амонаш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93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Орловка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2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тел.79185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1370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Дубрава,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3, ФАП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Дубрава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тел.79228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1371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37,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тел.72181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1373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Александровка,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клуб,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Александровка,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тел.72255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1374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Трактовая, 3,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Сухо-Ерша   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1375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Школьная,6, Дом культуры,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Мокруша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тел.77610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1376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Алега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Полевая, 46,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Алега</w:t>
      </w:r>
      <w:proofErr w:type="spellEnd"/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1377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38,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Любава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1379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79, школа,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Ивантай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77749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избирательный участок № 1380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Залесный,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Первая, 10,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Залесный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1381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Архангельское, ул.Центральная,27Б,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Архангельское </w:t>
      </w:r>
    </w:p>
    <w:p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1382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Рудяное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16, администрация сельсовета,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Рудяное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71325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1383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Тагаши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Клубный, 1,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Тагаши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71347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1384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Арефьевка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 1, школа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садоводческое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71675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1385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Круглово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Зеленая, 13, клуб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Круглово</w:t>
      </w:r>
      <w:proofErr w:type="spellEnd"/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1386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50, ДК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Сотниково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тел.71645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1397</w:t>
      </w:r>
    </w:p>
    <w:p w:rsidR="00084465" w:rsidRPr="005F41C9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gram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Шахтинский, 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Лесная, 2, школа</w:t>
      </w:r>
    </w:p>
    <w:p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Шахтинский, микрорайон ДПМК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садоводческие общества: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«Ремонтник – 2», «Ель», «Прибор», «Апекс»,</w:t>
      </w:r>
    </w:p>
    <w:p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«Лесник», «Березка», «Энергетик – 2», «Косогор»,</w:t>
      </w:r>
    </w:p>
    <w:p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«Кожевник», «Талисман», «Солнечное», «Восточное»,</w:t>
      </w:r>
    </w:p>
    <w:p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«Связист», «Яблонька», «Водяное», «Монтажник»</w:t>
      </w:r>
    </w:p>
    <w:p w:rsidR="00084465" w:rsidRPr="005F41C9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«Сибиряк», «Кирпичник», «Время», «Ромашка», «Урожай – 2»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1387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п.Бошняково,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13, клуб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п.Бошняково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тел.70590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1388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13,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тел.73713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1389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Речка,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Магазинная, 27, клуб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Речка,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тел.70448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1390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Петрушки,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Соломенная, 2,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Петрушки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тел.70421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1391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Терское,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36,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Терское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тел.70423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1392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Маяк,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64,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Маяк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тел.70433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1393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7, клуб,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садоводческие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общества: «Одуванчик», «Педагог», «Урожай»,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«Василек», «Вишенка», «Василек – 1», «Пожарник»,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«Таежное», «Северное», «Смородинка», «Подснежник»,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«Трикотажник»,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«Коммунальщик»,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«Автомобилист», «Сбербанк», «Феникс», «Лужок», 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«Сибирячка», «Енисей», «Бархат», «Россия»,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«Кедровое», «Южное», «Степное», «Мечта», «Родина»,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«Медик», «Кирпичник – 2», «Ветеран», «Молодость»,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«Лесное», «Колосок», «Любители», «Луч», «Росток»,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«Поиск», «Прометей»,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«Чародейка»,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«Содружество», «Мясо», «Кленовое», «Норд», 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«Единение», «Новое», «Лабиринт»,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«Пульс», «Фиалка», «Милосердие», «Дорожное»,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«Детское», «Рада», «Сиреневое», «Текстильщик»,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«Озерное», «Зеленая дубрава», «Надежда», «Почтовик»,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«Ромашка – 1»,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Канрайсоюз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«Незабудка», «Фиалка».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1394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Чечеул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Кооперативная, 8, администрация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тел.78174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1395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Луг,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Б, клуб,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садоводческое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общество: «Кедр»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тел.71117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1396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Путь,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Зеленая, 28, ФАП,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Путь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садоводческое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общество: «Калинка»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тел.24745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1398</w:t>
      </w:r>
    </w:p>
    <w:p w:rsidR="00084465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Таежное,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25, администрация</w:t>
      </w:r>
    </w:p>
    <w:p w:rsidR="00084465" w:rsidRPr="00DC6CB3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</w:t>
      </w:r>
      <w:r w:rsidRP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входит </w:t>
      </w:r>
      <w:proofErr w:type="spellStart"/>
      <w:r w:rsidRP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с.Таежное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тел.73880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1399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Курыш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31/2,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Курыш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Алешино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73716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1400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Хаерино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 29/1,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Хаерино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тел.77735 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1354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Пермяково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Набережная, 36,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Пермяково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73724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избирательный участок №1401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 Бережки, ул. Островского, д. 26,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 Бережки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1402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Левобережное,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Береговая, 12,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Левобережное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1403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Крутая Горка,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Луговая, 2/1,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Крутая Горка</w:t>
      </w:r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1404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Польное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Луговая, 12, клуб,</w:t>
      </w:r>
    </w:p>
    <w:p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Польное</w:t>
      </w:r>
      <w:proofErr w:type="spellEnd"/>
    </w:p>
    <w:p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1405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Луговая, 9,</w:t>
      </w:r>
    </w:p>
    <w:p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2EB4" w:rsidRPr="00FC3FBA" w:rsidRDefault="00084465" w:rsidP="00FC3F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садоводческое общество: «Фиалка»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76622</w:t>
      </w:r>
    </w:p>
    <w:sectPr w:rsidR="00F82EB4" w:rsidRPr="00FC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B17"/>
    <w:multiLevelType w:val="hybridMultilevel"/>
    <w:tmpl w:val="D6423E10"/>
    <w:lvl w:ilvl="0" w:tplc="3826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7C52"/>
    <w:multiLevelType w:val="singleLevel"/>
    <w:tmpl w:val="519EA8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A"/>
    <w:rsid w:val="00084465"/>
    <w:rsid w:val="000A3860"/>
    <w:rsid w:val="000D618D"/>
    <w:rsid w:val="003A35BC"/>
    <w:rsid w:val="004F6B7A"/>
    <w:rsid w:val="005B5E1B"/>
    <w:rsid w:val="005C1320"/>
    <w:rsid w:val="009B24D1"/>
    <w:rsid w:val="00AF4709"/>
    <w:rsid w:val="00AF73EF"/>
    <w:rsid w:val="00BB5C79"/>
    <w:rsid w:val="00EE44D6"/>
    <w:rsid w:val="00F82EB4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CCC6D-CC9C-47D7-AC0C-84A1D4A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 Алена Владимировна</dc:creator>
  <cp:lastModifiedBy>Мацола Марина Михайловна</cp:lastModifiedBy>
  <cp:revision>8</cp:revision>
  <cp:lastPrinted>2021-02-10T05:29:00Z</cp:lastPrinted>
  <dcterms:created xsi:type="dcterms:W3CDTF">2021-02-10T05:17:00Z</dcterms:created>
  <dcterms:modified xsi:type="dcterms:W3CDTF">2021-03-02T09:14:00Z</dcterms:modified>
</cp:coreProperties>
</file>