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10" w:rsidRPr="00681726" w:rsidRDefault="006D7410" w:rsidP="006D7410">
      <w:pPr>
        <w:tabs>
          <w:tab w:val="left" w:pos="709"/>
        </w:tabs>
        <w:jc w:val="center"/>
        <w:rPr>
          <w:rFonts w:ascii="Arial" w:hAnsi="Arial" w:cs="Arial"/>
          <w:b/>
          <w:sz w:val="24"/>
          <w:szCs w:val="24"/>
        </w:rPr>
      </w:pPr>
    </w:p>
    <w:p w:rsidR="006D7410" w:rsidRPr="00681726" w:rsidRDefault="006D7410" w:rsidP="006D7410">
      <w:pPr>
        <w:jc w:val="center"/>
        <w:rPr>
          <w:rFonts w:ascii="Arial" w:hAnsi="Arial" w:cs="Arial"/>
          <w:b/>
          <w:sz w:val="24"/>
          <w:szCs w:val="24"/>
        </w:rPr>
      </w:pPr>
      <w:r w:rsidRPr="00681726">
        <w:rPr>
          <w:rFonts w:ascii="Arial" w:hAnsi="Arial" w:cs="Arial"/>
          <w:b/>
          <w:sz w:val="24"/>
          <w:szCs w:val="24"/>
        </w:rPr>
        <w:t>АДМИНИСТРАЦИЯ КАНСКОГО РАЙОНА</w:t>
      </w:r>
      <w:r w:rsidRPr="00681726">
        <w:rPr>
          <w:rFonts w:ascii="Arial" w:hAnsi="Arial" w:cs="Arial"/>
          <w:b/>
          <w:sz w:val="24"/>
          <w:szCs w:val="24"/>
        </w:rPr>
        <w:br/>
        <w:t>КРАСНОЯРСКОГО КРАЯ</w:t>
      </w:r>
    </w:p>
    <w:p w:rsidR="00016327" w:rsidRPr="00681726" w:rsidRDefault="006D7410" w:rsidP="00871749">
      <w:pPr>
        <w:jc w:val="center"/>
        <w:rPr>
          <w:rFonts w:ascii="Arial" w:hAnsi="Arial" w:cs="Arial"/>
          <w:b/>
          <w:sz w:val="24"/>
          <w:szCs w:val="24"/>
        </w:rPr>
      </w:pPr>
      <w:r w:rsidRPr="00681726">
        <w:rPr>
          <w:rFonts w:ascii="Arial" w:hAnsi="Arial" w:cs="Arial"/>
          <w:b/>
          <w:sz w:val="24"/>
          <w:szCs w:val="24"/>
        </w:rPr>
        <w:t>ПОСТАНОВЛЕНИЕ</w:t>
      </w:r>
    </w:p>
    <w:p w:rsidR="00871749" w:rsidRPr="00681726" w:rsidRDefault="00871749" w:rsidP="00871749">
      <w:pPr>
        <w:jc w:val="center"/>
        <w:rPr>
          <w:rFonts w:ascii="Arial" w:hAnsi="Arial" w:cs="Arial"/>
          <w:b/>
          <w:sz w:val="24"/>
          <w:szCs w:val="24"/>
        </w:rPr>
      </w:pPr>
    </w:p>
    <w:p w:rsidR="006D7410" w:rsidRPr="00681726" w:rsidRDefault="0085074A" w:rsidP="001475B1">
      <w:pPr>
        <w:tabs>
          <w:tab w:val="left" w:pos="709"/>
        </w:tabs>
        <w:jc w:val="both"/>
        <w:rPr>
          <w:rFonts w:ascii="Arial" w:hAnsi="Arial" w:cs="Arial"/>
          <w:sz w:val="24"/>
          <w:szCs w:val="24"/>
        </w:rPr>
      </w:pPr>
      <w:r w:rsidRPr="00681726">
        <w:rPr>
          <w:rFonts w:ascii="Arial" w:hAnsi="Arial" w:cs="Arial"/>
          <w:sz w:val="24"/>
          <w:szCs w:val="24"/>
        </w:rPr>
        <w:t xml:space="preserve"> </w:t>
      </w:r>
      <w:r w:rsidR="000378ED" w:rsidRPr="00681726">
        <w:rPr>
          <w:rFonts w:ascii="Arial" w:hAnsi="Arial" w:cs="Arial"/>
          <w:sz w:val="24"/>
          <w:szCs w:val="24"/>
        </w:rPr>
        <w:t>06.06</w:t>
      </w:r>
      <w:r w:rsidRPr="00681726">
        <w:rPr>
          <w:rFonts w:ascii="Arial" w:hAnsi="Arial" w:cs="Arial"/>
          <w:sz w:val="24"/>
          <w:szCs w:val="24"/>
        </w:rPr>
        <w:t>.2023</w:t>
      </w:r>
      <w:r w:rsidR="006D7410" w:rsidRPr="00681726">
        <w:rPr>
          <w:rFonts w:ascii="Arial" w:hAnsi="Arial" w:cs="Arial"/>
          <w:sz w:val="24"/>
          <w:szCs w:val="24"/>
        </w:rPr>
        <w:t xml:space="preserve">                                 </w:t>
      </w:r>
      <w:r w:rsidR="000378ED" w:rsidRPr="00681726">
        <w:rPr>
          <w:rFonts w:ascii="Arial" w:hAnsi="Arial" w:cs="Arial"/>
          <w:sz w:val="24"/>
          <w:szCs w:val="24"/>
        </w:rPr>
        <w:t xml:space="preserve">   </w:t>
      </w:r>
      <w:r w:rsidR="00823280">
        <w:rPr>
          <w:rFonts w:ascii="Arial" w:hAnsi="Arial" w:cs="Arial"/>
          <w:sz w:val="24"/>
          <w:szCs w:val="24"/>
        </w:rPr>
        <w:t xml:space="preserve">       </w:t>
      </w:r>
      <w:r w:rsidR="000378ED" w:rsidRPr="00681726">
        <w:rPr>
          <w:rFonts w:ascii="Arial" w:hAnsi="Arial" w:cs="Arial"/>
          <w:sz w:val="24"/>
          <w:szCs w:val="24"/>
        </w:rPr>
        <w:t xml:space="preserve">      </w:t>
      </w:r>
      <w:r w:rsidR="006D7410" w:rsidRPr="00681726">
        <w:rPr>
          <w:rFonts w:ascii="Arial" w:hAnsi="Arial" w:cs="Arial"/>
          <w:sz w:val="24"/>
          <w:szCs w:val="24"/>
        </w:rPr>
        <w:t xml:space="preserve"> г. Канск           </w:t>
      </w:r>
      <w:r w:rsidR="00823280">
        <w:rPr>
          <w:rFonts w:ascii="Arial" w:hAnsi="Arial" w:cs="Arial"/>
          <w:sz w:val="24"/>
          <w:szCs w:val="24"/>
        </w:rPr>
        <w:t xml:space="preserve">  </w:t>
      </w:r>
      <w:r w:rsidR="006D7410" w:rsidRPr="00681726">
        <w:rPr>
          <w:rFonts w:ascii="Arial" w:hAnsi="Arial" w:cs="Arial"/>
          <w:sz w:val="24"/>
          <w:szCs w:val="24"/>
        </w:rPr>
        <w:t xml:space="preserve"> </w:t>
      </w:r>
      <w:r w:rsidR="000378ED" w:rsidRPr="00681726">
        <w:rPr>
          <w:rFonts w:ascii="Arial" w:hAnsi="Arial" w:cs="Arial"/>
          <w:sz w:val="24"/>
          <w:szCs w:val="24"/>
        </w:rPr>
        <w:t xml:space="preserve">          </w:t>
      </w:r>
      <w:r w:rsidR="006D7410" w:rsidRPr="00681726">
        <w:rPr>
          <w:rFonts w:ascii="Arial" w:hAnsi="Arial" w:cs="Arial"/>
          <w:sz w:val="24"/>
          <w:szCs w:val="24"/>
        </w:rPr>
        <w:t xml:space="preserve">                      </w:t>
      </w:r>
      <w:r w:rsidR="00A54728" w:rsidRPr="00681726">
        <w:rPr>
          <w:rFonts w:ascii="Arial" w:hAnsi="Arial" w:cs="Arial"/>
          <w:sz w:val="24"/>
          <w:szCs w:val="24"/>
        </w:rPr>
        <w:t xml:space="preserve">  </w:t>
      </w:r>
      <w:r w:rsidR="000378ED" w:rsidRPr="00681726">
        <w:rPr>
          <w:rFonts w:ascii="Arial" w:hAnsi="Arial" w:cs="Arial"/>
          <w:sz w:val="24"/>
          <w:szCs w:val="24"/>
        </w:rPr>
        <w:t>№ 364</w:t>
      </w:r>
      <w:r w:rsidR="006D7410" w:rsidRPr="00681726">
        <w:rPr>
          <w:rFonts w:ascii="Arial" w:hAnsi="Arial" w:cs="Arial"/>
          <w:sz w:val="24"/>
          <w:szCs w:val="24"/>
        </w:rPr>
        <w:t>-пг</w:t>
      </w:r>
    </w:p>
    <w:p w:rsidR="006D7410" w:rsidRPr="00681726" w:rsidRDefault="0067443E" w:rsidP="006D7410">
      <w:pPr>
        <w:spacing w:after="0" w:line="240" w:lineRule="auto"/>
        <w:jc w:val="both"/>
        <w:rPr>
          <w:rFonts w:ascii="Arial" w:hAnsi="Arial" w:cs="Arial"/>
          <w:b/>
          <w:sz w:val="24"/>
          <w:szCs w:val="24"/>
        </w:rPr>
      </w:pPr>
      <w:r w:rsidRPr="00681726">
        <w:rPr>
          <w:rFonts w:ascii="Arial" w:hAnsi="Arial" w:cs="Arial"/>
          <w:sz w:val="24"/>
          <w:szCs w:val="24"/>
        </w:rPr>
        <w:t>Об утверждении положения о платных услугах (работах) муниципального казенного учреждения культуры «Централизованная библиотечная система Канского района»</w:t>
      </w:r>
      <w:r w:rsidR="006D7410" w:rsidRPr="00681726">
        <w:rPr>
          <w:rFonts w:ascii="Arial" w:hAnsi="Arial" w:cs="Arial"/>
          <w:bCs/>
          <w:sz w:val="24"/>
          <w:szCs w:val="24"/>
        </w:rPr>
        <w:t xml:space="preserve"> </w:t>
      </w:r>
      <w:r w:rsidR="006D7410" w:rsidRPr="00681726">
        <w:rPr>
          <w:rFonts w:ascii="Arial" w:hAnsi="Arial" w:cs="Arial"/>
          <w:b/>
          <w:bCs/>
          <w:sz w:val="24"/>
          <w:szCs w:val="24"/>
        </w:rPr>
        <w:t xml:space="preserve">  </w:t>
      </w:r>
    </w:p>
    <w:p w:rsidR="006D7410" w:rsidRPr="00681726" w:rsidRDefault="006D7410" w:rsidP="001475B1">
      <w:pPr>
        <w:spacing w:after="0" w:line="240" w:lineRule="auto"/>
        <w:rPr>
          <w:rFonts w:ascii="Arial" w:hAnsi="Arial" w:cs="Arial"/>
          <w:b/>
          <w:sz w:val="24"/>
          <w:szCs w:val="24"/>
        </w:rPr>
      </w:pPr>
    </w:p>
    <w:p w:rsidR="006D7410" w:rsidRPr="00681726" w:rsidRDefault="006D7410" w:rsidP="00681726">
      <w:pPr>
        <w:tabs>
          <w:tab w:val="left" w:pos="709"/>
        </w:tabs>
        <w:spacing w:after="0" w:line="240" w:lineRule="auto"/>
        <w:ind w:firstLine="709"/>
        <w:jc w:val="both"/>
        <w:rPr>
          <w:rFonts w:ascii="Arial" w:hAnsi="Arial" w:cs="Arial"/>
          <w:sz w:val="24"/>
          <w:szCs w:val="24"/>
        </w:rPr>
      </w:pPr>
      <w:r w:rsidRPr="00681726">
        <w:rPr>
          <w:rFonts w:ascii="Arial" w:hAnsi="Arial" w:cs="Arial"/>
          <w:sz w:val="24"/>
          <w:szCs w:val="24"/>
        </w:rPr>
        <w:t xml:space="preserve">В соответствии </w:t>
      </w:r>
      <w:r w:rsidR="00DB4F62" w:rsidRPr="00681726">
        <w:rPr>
          <w:rFonts w:ascii="Arial" w:hAnsi="Arial" w:cs="Arial"/>
          <w:color w:val="000000"/>
          <w:sz w:val="24"/>
          <w:szCs w:val="24"/>
        </w:rPr>
        <w:t>с Конституцией Российской Федерации, Гражданским кодексом Российской Федерации, Бюджетным кодексом Российской Федерации, Федеральным Законом от 6 декабря 2011 г. № 402-ФЗ «О бухгалтерском учете», Федеральным Законом от 12 января 1996 г. № 7-ФЗ «О некоммерческих организациях», Законом Российской Федерации от 9 октября 1992 г. № 3612-1 «Основы законодательства Российской Федерации о культуре», Законом от 7 февраля 1992 г. № 2300-1 «О защите прав потребителей», Федеральным законом от 27.07.2006 № 152-ФЗ «О персональных данных», постановлением Правительства Российской Федерации от 26 июня 1995 г. № 609 «Об утверждении Положения об основах хозяйственной деятельности и финансирования организаций культуры и искусства», постановлением Правительства Красноярского края от 08.11.2022 № 954-п «Об утверждении Порядка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формирований, кинопоказов и иных мероприятий, проводимых (организуемых) указанными</w:t>
      </w:r>
      <w:r w:rsidR="00871749" w:rsidRPr="00681726">
        <w:rPr>
          <w:rFonts w:ascii="Arial" w:hAnsi="Arial" w:cs="Arial"/>
          <w:color w:val="000000"/>
          <w:sz w:val="24"/>
          <w:szCs w:val="24"/>
        </w:rPr>
        <w:t xml:space="preserve"> учреждениями», Постановлением а</w:t>
      </w:r>
      <w:r w:rsidR="00DB4F62" w:rsidRPr="00681726">
        <w:rPr>
          <w:rFonts w:ascii="Arial" w:hAnsi="Arial" w:cs="Arial"/>
          <w:color w:val="000000"/>
          <w:sz w:val="24"/>
          <w:szCs w:val="24"/>
        </w:rPr>
        <w:t>дминистрации Канского района Красноярского края от 06.02.2023 № 062-пг «О внес</w:t>
      </w:r>
      <w:r w:rsidR="00871749" w:rsidRPr="00681726">
        <w:rPr>
          <w:rFonts w:ascii="Arial" w:hAnsi="Arial" w:cs="Arial"/>
          <w:color w:val="000000"/>
          <w:sz w:val="24"/>
          <w:szCs w:val="24"/>
        </w:rPr>
        <w:t>ении изменений в постановление а</w:t>
      </w:r>
      <w:r w:rsidR="00DB4F62" w:rsidRPr="00681726">
        <w:rPr>
          <w:rFonts w:ascii="Arial" w:hAnsi="Arial" w:cs="Arial"/>
          <w:color w:val="000000"/>
          <w:sz w:val="24"/>
          <w:szCs w:val="24"/>
        </w:rPr>
        <w:t>дминистрации Канского района от 21.12.2022 № 688-пг «Об утверждении Порядка 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 Уставом муниципального казенного учреждения культуры «Централизованная библиотечная система Канского района»</w:t>
      </w:r>
      <w:r w:rsidRPr="00681726">
        <w:rPr>
          <w:rFonts w:ascii="Arial" w:hAnsi="Arial" w:cs="Arial"/>
          <w:sz w:val="24"/>
          <w:szCs w:val="24"/>
        </w:rPr>
        <w:t xml:space="preserve">, </w:t>
      </w:r>
      <w:r w:rsidR="00871749" w:rsidRPr="00681726">
        <w:rPr>
          <w:rFonts w:ascii="Arial" w:hAnsi="Arial" w:cs="Arial"/>
          <w:sz w:val="24"/>
          <w:szCs w:val="24"/>
        </w:rPr>
        <w:t xml:space="preserve">руководствуясь статьями 38, 40 Устава Канского района Красноярского края, </w:t>
      </w:r>
      <w:r w:rsidRPr="00681726">
        <w:rPr>
          <w:rFonts w:ascii="Arial" w:hAnsi="Arial" w:cs="Arial"/>
          <w:sz w:val="24"/>
          <w:szCs w:val="24"/>
        </w:rPr>
        <w:t>ПОСТАНОВЛЯЮ:</w:t>
      </w:r>
    </w:p>
    <w:p w:rsidR="006D7410" w:rsidRPr="00681726" w:rsidRDefault="00CE1C6B" w:rsidP="00681726">
      <w:pPr>
        <w:tabs>
          <w:tab w:val="left" w:pos="709"/>
        </w:tabs>
        <w:spacing w:after="0" w:line="240" w:lineRule="auto"/>
        <w:ind w:firstLine="709"/>
        <w:jc w:val="both"/>
        <w:rPr>
          <w:rFonts w:ascii="Arial" w:hAnsi="Arial" w:cs="Arial"/>
          <w:sz w:val="24"/>
          <w:szCs w:val="24"/>
        </w:rPr>
      </w:pPr>
      <w:r w:rsidRPr="00681726">
        <w:rPr>
          <w:rFonts w:ascii="Arial" w:hAnsi="Arial" w:cs="Arial"/>
          <w:sz w:val="24"/>
          <w:szCs w:val="24"/>
        </w:rPr>
        <w:t xml:space="preserve">1. </w:t>
      </w:r>
      <w:r w:rsidR="00DB4F62" w:rsidRPr="00681726">
        <w:rPr>
          <w:rFonts w:ascii="Arial" w:hAnsi="Arial" w:cs="Arial"/>
          <w:sz w:val="24"/>
          <w:szCs w:val="24"/>
        </w:rPr>
        <w:t>Утвердить положение о платных услугах (работах) муниципального казенного учреждения культуры «Централизованная библиотечная система Канского района»</w:t>
      </w:r>
      <w:r w:rsidR="00871749" w:rsidRPr="00681726">
        <w:rPr>
          <w:rFonts w:ascii="Arial" w:hAnsi="Arial" w:cs="Arial"/>
          <w:sz w:val="24"/>
          <w:szCs w:val="24"/>
        </w:rPr>
        <w:t xml:space="preserve"> согласно приложению к настоящему постановлению.</w:t>
      </w:r>
    </w:p>
    <w:p w:rsidR="006D7410" w:rsidRPr="00681726" w:rsidRDefault="006D7410" w:rsidP="00681726">
      <w:pPr>
        <w:pStyle w:val="1"/>
        <w:tabs>
          <w:tab w:val="left" w:pos="709"/>
        </w:tabs>
        <w:ind w:firstLine="709"/>
        <w:jc w:val="both"/>
        <w:rPr>
          <w:rFonts w:ascii="Arial" w:hAnsi="Arial" w:cs="Arial"/>
          <w:sz w:val="24"/>
          <w:szCs w:val="24"/>
        </w:rPr>
      </w:pPr>
      <w:r w:rsidRPr="00681726">
        <w:rPr>
          <w:rFonts w:ascii="Arial" w:hAnsi="Arial" w:cs="Arial"/>
          <w:sz w:val="24"/>
          <w:szCs w:val="24"/>
        </w:rPr>
        <w:t xml:space="preserve">2. Контроль за исполнением настоящего </w:t>
      </w:r>
      <w:r w:rsidR="00BC10EA" w:rsidRPr="00681726">
        <w:rPr>
          <w:rFonts w:ascii="Arial" w:hAnsi="Arial" w:cs="Arial"/>
          <w:sz w:val="24"/>
          <w:szCs w:val="24"/>
        </w:rPr>
        <w:t>п</w:t>
      </w:r>
      <w:r w:rsidR="00A54728" w:rsidRPr="00681726">
        <w:rPr>
          <w:rFonts w:ascii="Arial" w:hAnsi="Arial" w:cs="Arial"/>
          <w:sz w:val="24"/>
          <w:szCs w:val="24"/>
        </w:rPr>
        <w:t xml:space="preserve">остановления </w:t>
      </w:r>
      <w:r w:rsidR="00DB4F62" w:rsidRPr="00681726">
        <w:rPr>
          <w:rFonts w:ascii="Arial" w:hAnsi="Arial" w:cs="Arial"/>
          <w:sz w:val="24"/>
          <w:szCs w:val="24"/>
        </w:rPr>
        <w:t xml:space="preserve">возложить </w:t>
      </w:r>
      <w:r w:rsidR="00BC10EA" w:rsidRPr="00681726">
        <w:rPr>
          <w:rFonts w:ascii="Arial" w:hAnsi="Arial" w:cs="Arial"/>
          <w:sz w:val="24"/>
          <w:szCs w:val="24"/>
        </w:rPr>
        <w:t>на заместителя Главы Канского района по общественно-политической работе В. Н. Котина</w:t>
      </w:r>
      <w:r w:rsidRPr="00681726">
        <w:rPr>
          <w:rFonts w:ascii="Arial" w:hAnsi="Arial" w:cs="Arial"/>
          <w:sz w:val="24"/>
          <w:szCs w:val="24"/>
        </w:rPr>
        <w:t>.</w:t>
      </w:r>
    </w:p>
    <w:p w:rsidR="006D7410" w:rsidRPr="00681726" w:rsidRDefault="00BC10EA" w:rsidP="00681726">
      <w:pPr>
        <w:shd w:val="clear" w:color="auto" w:fill="FFFFFF"/>
        <w:tabs>
          <w:tab w:val="left" w:pos="709"/>
        </w:tabs>
        <w:spacing w:after="0" w:line="240" w:lineRule="auto"/>
        <w:ind w:firstLine="709"/>
        <w:jc w:val="both"/>
        <w:rPr>
          <w:rFonts w:ascii="Arial" w:hAnsi="Arial" w:cs="Arial"/>
          <w:sz w:val="24"/>
          <w:szCs w:val="24"/>
        </w:rPr>
      </w:pPr>
      <w:r w:rsidRPr="00681726">
        <w:rPr>
          <w:rFonts w:ascii="Arial" w:hAnsi="Arial" w:cs="Arial"/>
          <w:sz w:val="24"/>
          <w:szCs w:val="24"/>
        </w:rPr>
        <w:t>3. Настоящее п</w:t>
      </w:r>
      <w:r w:rsidR="006D7410" w:rsidRPr="00681726">
        <w:rPr>
          <w:rFonts w:ascii="Arial" w:hAnsi="Arial" w:cs="Arial"/>
          <w:sz w:val="24"/>
          <w:szCs w:val="24"/>
        </w:rPr>
        <w:t>остановление вступает в силу</w:t>
      </w:r>
      <w:r w:rsidR="00FC5C89" w:rsidRPr="00681726">
        <w:rPr>
          <w:rFonts w:ascii="Arial" w:hAnsi="Arial" w:cs="Arial"/>
          <w:sz w:val="24"/>
          <w:szCs w:val="24"/>
        </w:rPr>
        <w:t xml:space="preserve"> в день, следующий за днем его </w:t>
      </w:r>
      <w:r w:rsidR="006D7410" w:rsidRPr="00681726">
        <w:rPr>
          <w:rFonts w:ascii="Arial" w:hAnsi="Arial" w:cs="Arial"/>
          <w:sz w:val="24"/>
          <w:szCs w:val="24"/>
        </w:rPr>
        <w:t xml:space="preserve">опубликования в официальном печатном издании «Вести Канского района», </w:t>
      </w:r>
      <w:r w:rsidR="007008FB" w:rsidRPr="00681726">
        <w:rPr>
          <w:rFonts w:ascii="Arial" w:hAnsi="Arial" w:cs="Arial"/>
          <w:sz w:val="24"/>
          <w:szCs w:val="24"/>
        </w:rPr>
        <w:t>подлежит размещению</w:t>
      </w:r>
      <w:r w:rsidR="006D7410" w:rsidRPr="00681726">
        <w:rPr>
          <w:rFonts w:ascii="Arial" w:hAnsi="Arial" w:cs="Arial"/>
          <w:sz w:val="24"/>
          <w:szCs w:val="24"/>
        </w:rPr>
        <w:t xml:space="preserve"> на официальном сайте муниципального образования Канский район в информационно–телекоммуникационн</w:t>
      </w:r>
      <w:r w:rsidR="0050557B" w:rsidRPr="00681726">
        <w:rPr>
          <w:rFonts w:ascii="Arial" w:hAnsi="Arial" w:cs="Arial"/>
          <w:sz w:val="24"/>
          <w:szCs w:val="24"/>
        </w:rPr>
        <w:t>ой сети «Интернет»</w:t>
      </w:r>
      <w:r w:rsidR="006D7410" w:rsidRPr="00681726">
        <w:rPr>
          <w:rFonts w:ascii="Arial" w:hAnsi="Arial" w:cs="Arial"/>
          <w:sz w:val="24"/>
          <w:szCs w:val="24"/>
        </w:rPr>
        <w:t>.</w:t>
      </w:r>
    </w:p>
    <w:p w:rsidR="006D7410" w:rsidRPr="00681726" w:rsidRDefault="006D7410" w:rsidP="006D7410">
      <w:pPr>
        <w:shd w:val="clear" w:color="auto" w:fill="FFFFFF"/>
        <w:spacing w:after="0" w:line="240" w:lineRule="auto"/>
        <w:ind w:left="426" w:right="-1"/>
        <w:jc w:val="both"/>
        <w:rPr>
          <w:rFonts w:ascii="Arial" w:hAnsi="Arial" w:cs="Arial"/>
          <w:sz w:val="24"/>
          <w:szCs w:val="24"/>
        </w:rPr>
      </w:pPr>
    </w:p>
    <w:p w:rsidR="00016327" w:rsidRPr="00681726" w:rsidRDefault="00016327" w:rsidP="006D7410">
      <w:pPr>
        <w:shd w:val="clear" w:color="auto" w:fill="FFFFFF"/>
        <w:spacing w:after="0" w:line="240" w:lineRule="auto"/>
        <w:ind w:left="426" w:right="-1"/>
        <w:jc w:val="both"/>
        <w:rPr>
          <w:rFonts w:ascii="Arial" w:hAnsi="Arial" w:cs="Arial"/>
          <w:sz w:val="24"/>
          <w:szCs w:val="24"/>
        </w:rPr>
      </w:pPr>
    </w:p>
    <w:p w:rsidR="009E58E6" w:rsidRPr="00681726" w:rsidRDefault="009E58E6" w:rsidP="009E58E6">
      <w:pPr>
        <w:shd w:val="clear" w:color="auto" w:fill="FFFFFF"/>
        <w:spacing w:after="0" w:line="240" w:lineRule="auto"/>
        <w:ind w:right="-1"/>
        <w:jc w:val="both"/>
        <w:rPr>
          <w:rFonts w:ascii="Arial" w:hAnsi="Arial" w:cs="Arial"/>
          <w:sz w:val="24"/>
          <w:szCs w:val="24"/>
        </w:rPr>
      </w:pPr>
      <w:r w:rsidRPr="00681726">
        <w:rPr>
          <w:rFonts w:ascii="Arial" w:hAnsi="Arial" w:cs="Arial"/>
          <w:sz w:val="24"/>
          <w:szCs w:val="24"/>
        </w:rPr>
        <w:t xml:space="preserve">Исполняющий полномочия </w:t>
      </w:r>
    </w:p>
    <w:p w:rsidR="001158B1" w:rsidRPr="00681726" w:rsidRDefault="009E58E6" w:rsidP="009E58E6">
      <w:pPr>
        <w:shd w:val="clear" w:color="auto" w:fill="FFFFFF"/>
        <w:spacing w:after="0" w:line="240" w:lineRule="auto"/>
        <w:ind w:right="-1"/>
        <w:jc w:val="both"/>
        <w:rPr>
          <w:rFonts w:ascii="Arial" w:hAnsi="Arial" w:cs="Arial"/>
          <w:sz w:val="24"/>
          <w:szCs w:val="24"/>
        </w:rPr>
      </w:pPr>
      <w:r w:rsidRPr="00681726">
        <w:rPr>
          <w:rFonts w:ascii="Arial" w:hAnsi="Arial" w:cs="Arial"/>
          <w:sz w:val="24"/>
          <w:szCs w:val="24"/>
        </w:rPr>
        <w:t xml:space="preserve">Главы Канского района                                                              </w:t>
      </w:r>
      <w:r w:rsidR="00681726">
        <w:rPr>
          <w:rFonts w:ascii="Arial" w:hAnsi="Arial" w:cs="Arial"/>
          <w:sz w:val="24"/>
          <w:szCs w:val="24"/>
        </w:rPr>
        <w:t xml:space="preserve">         </w:t>
      </w:r>
      <w:r w:rsidRPr="00681726">
        <w:rPr>
          <w:rFonts w:ascii="Arial" w:hAnsi="Arial" w:cs="Arial"/>
          <w:sz w:val="24"/>
          <w:szCs w:val="24"/>
        </w:rPr>
        <w:t xml:space="preserve">              С.И. Макаров</w:t>
      </w:r>
    </w:p>
    <w:p w:rsidR="0050557B" w:rsidRPr="00681726" w:rsidRDefault="0050557B" w:rsidP="006D7410">
      <w:pPr>
        <w:shd w:val="clear" w:color="auto" w:fill="FFFFFF"/>
        <w:spacing w:after="0" w:line="240" w:lineRule="auto"/>
        <w:ind w:right="-1"/>
        <w:jc w:val="both"/>
        <w:rPr>
          <w:rFonts w:ascii="Arial" w:hAnsi="Arial" w:cs="Arial"/>
          <w:sz w:val="24"/>
          <w:szCs w:val="24"/>
        </w:rPr>
      </w:pPr>
    </w:p>
    <w:p w:rsidR="00016327" w:rsidRPr="00681726" w:rsidRDefault="00016327" w:rsidP="006D7410">
      <w:pPr>
        <w:shd w:val="clear" w:color="auto" w:fill="FFFFFF"/>
        <w:spacing w:after="0" w:line="240" w:lineRule="auto"/>
        <w:ind w:right="-1"/>
        <w:jc w:val="both"/>
        <w:rPr>
          <w:rFonts w:ascii="Arial" w:hAnsi="Arial" w:cs="Arial"/>
          <w:sz w:val="24"/>
          <w:szCs w:val="24"/>
        </w:rPr>
      </w:pPr>
    </w:p>
    <w:p w:rsidR="00016327" w:rsidRPr="00681726" w:rsidRDefault="00016327" w:rsidP="006D7410">
      <w:pPr>
        <w:shd w:val="clear" w:color="auto" w:fill="FFFFFF"/>
        <w:spacing w:after="0" w:line="240" w:lineRule="auto"/>
        <w:ind w:right="-1"/>
        <w:jc w:val="both"/>
        <w:rPr>
          <w:rFonts w:ascii="Arial" w:hAnsi="Arial" w:cs="Arial"/>
          <w:sz w:val="24"/>
          <w:szCs w:val="24"/>
        </w:rPr>
      </w:pPr>
    </w:p>
    <w:p w:rsidR="00016327" w:rsidRPr="00681726" w:rsidRDefault="00016327" w:rsidP="006D7410">
      <w:pPr>
        <w:shd w:val="clear" w:color="auto" w:fill="FFFFFF"/>
        <w:spacing w:after="0" w:line="240" w:lineRule="auto"/>
        <w:ind w:right="-1"/>
        <w:jc w:val="both"/>
        <w:rPr>
          <w:rFonts w:ascii="Arial" w:hAnsi="Arial" w:cs="Arial"/>
          <w:sz w:val="24"/>
          <w:szCs w:val="24"/>
        </w:rPr>
      </w:pPr>
    </w:p>
    <w:p w:rsidR="00B7567D" w:rsidRPr="008D3D1D" w:rsidRDefault="00B7567D" w:rsidP="00B7567D">
      <w:pPr>
        <w:shd w:val="clear" w:color="auto" w:fill="FFFFFF"/>
        <w:spacing w:after="0" w:line="240" w:lineRule="auto"/>
        <w:ind w:right="-1"/>
        <w:jc w:val="right"/>
        <w:rPr>
          <w:rFonts w:ascii="Arial" w:hAnsi="Arial" w:cs="Arial"/>
          <w:sz w:val="24"/>
          <w:szCs w:val="24"/>
        </w:rPr>
      </w:pPr>
      <w:r w:rsidRPr="00B7567D">
        <w:rPr>
          <w:rFonts w:ascii="Times New Roman" w:hAnsi="Times New Roman"/>
          <w:sz w:val="28"/>
          <w:szCs w:val="28"/>
        </w:rPr>
        <w:lastRenderedPageBreak/>
        <w:tab/>
      </w:r>
      <w:r w:rsidRPr="00B7567D">
        <w:rPr>
          <w:rFonts w:ascii="Times New Roman" w:hAnsi="Times New Roman"/>
          <w:sz w:val="28"/>
          <w:szCs w:val="28"/>
        </w:rPr>
        <w:tab/>
      </w:r>
      <w:r w:rsidRPr="008D3D1D">
        <w:rPr>
          <w:rFonts w:ascii="Arial" w:hAnsi="Arial" w:cs="Arial"/>
          <w:sz w:val="24"/>
          <w:szCs w:val="24"/>
        </w:rPr>
        <w:t>Приложение к Постановлению</w:t>
      </w:r>
    </w:p>
    <w:p w:rsidR="00B7567D" w:rsidRPr="008D3D1D" w:rsidRDefault="00B7567D" w:rsidP="00B7567D">
      <w:pPr>
        <w:shd w:val="clear" w:color="auto" w:fill="FFFFFF"/>
        <w:spacing w:after="0" w:line="240" w:lineRule="auto"/>
        <w:ind w:right="-1"/>
        <w:jc w:val="right"/>
        <w:rPr>
          <w:rFonts w:ascii="Arial" w:hAnsi="Arial" w:cs="Arial"/>
          <w:sz w:val="24"/>
          <w:szCs w:val="24"/>
        </w:rPr>
      </w:pPr>
      <w:r w:rsidRPr="008D3D1D">
        <w:rPr>
          <w:rFonts w:ascii="Arial" w:hAnsi="Arial" w:cs="Arial"/>
          <w:sz w:val="24"/>
          <w:szCs w:val="24"/>
        </w:rPr>
        <w:t xml:space="preserve"> администрации Канского района </w:t>
      </w:r>
    </w:p>
    <w:p w:rsidR="00B7567D" w:rsidRPr="008D3D1D" w:rsidRDefault="0049083F" w:rsidP="00B7567D">
      <w:pPr>
        <w:shd w:val="clear" w:color="auto" w:fill="FFFFFF"/>
        <w:spacing w:after="0" w:line="240" w:lineRule="auto"/>
        <w:ind w:right="-1"/>
        <w:jc w:val="right"/>
        <w:rPr>
          <w:rFonts w:ascii="Arial" w:hAnsi="Arial" w:cs="Arial"/>
          <w:sz w:val="24"/>
          <w:szCs w:val="24"/>
        </w:rPr>
      </w:pPr>
      <w:r w:rsidRPr="008D3D1D">
        <w:rPr>
          <w:rFonts w:ascii="Arial" w:hAnsi="Arial" w:cs="Arial"/>
          <w:sz w:val="24"/>
          <w:szCs w:val="24"/>
        </w:rPr>
        <w:t>о</w:t>
      </w:r>
      <w:r w:rsidR="000378ED" w:rsidRPr="008D3D1D">
        <w:rPr>
          <w:rFonts w:ascii="Arial" w:hAnsi="Arial" w:cs="Arial"/>
          <w:sz w:val="24"/>
          <w:szCs w:val="24"/>
        </w:rPr>
        <w:t>т 06.06.2023 № 364</w:t>
      </w:r>
      <w:r w:rsidR="00B7567D" w:rsidRPr="008D3D1D">
        <w:rPr>
          <w:rFonts w:ascii="Arial" w:hAnsi="Arial" w:cs="Arial"/>
          <w:sz w:val="24"/>
          <w:szCs w:val="24"/>
        </w:rPr>
        <w:t>-пг</w:t>
      </w:r>
    </w:p>
    <w:p w:rsidR="001F6780" w:rsidRPr="008D3D1D" w:rsidRDefault="001F6780" w:rsidP="006D7410">
      <w:pPr>
        <w:shd w:val="clear" w:color="auto" w:fill="FFFFFF"/>
        <w:spacing w:after="0" w:line="240" w:lineRule="auto"/>
        <w:ind w:right="-1"/>
        <w:jc w:val="both"/>
        <w:rPr>
          <w:rFonts w:ascii="Arial" w:hAnsi="Arial" w:cs="Arial"/>
          <w:sz w:val="24"/>
          <w:szCs w:val="24"/>
        </w:rPr>
      </w:pPr>
    </w:p>
    <w:p w:rsidR="001F6780" w:rsidRPr="008D3D1D" w:rsidRDefault="001F6780" w:rsidP="001F6780">
      <w:pPr>
        <w:spacing w:after="0"/>
        <w:jc w:val="center"/>
        <w:rPr>
          <w:rFonts w:ascii="Arial" w:hAnsi="Arial" w:cs="Arial"/>
          <w:color w:val="000000"/>
          <w:sz w:val="24"/>
          <w:szCs w:val="24"/>
        </w:rPr>
      </w:pPr>
      <w:r w:rsidRPr="008D3D1D">
        <w:rPr>
          <w:rFonts w:ascii="Arial" w:hAnsi="Arial" w:cs="Arial"/>
          <w:color w:val="000000"/>
          <w:sz w:val="24"/>
          <w:szCs w:val="24"/>
        </w:rPr>
        <w:t>ПОЛОЖЕНИЕ</w:t>
      </w:r>
      <w:r w:rsidRPr="008D3D1D">
        <w:rPr>
          <w:rFonts w:ascii="Arial" w:hAnsi="Arial" w:cs="Arial"/>
          <w:color w:val="000000"/>
          <w:sz w:val="24"/>
          <w:szCs w:val="24"/>
        </w:rPr>
        <w:br/>
        <w:t>о платных услугах (работах)</w:t>
      </w:r>
    </w:p>
    <w:p w:rsidR="001F6780" w:rsidRPr="008D3D1D" w:rsidRDefault="001F6780" w:rsidP="001F6780">
      <w:pPr>
        <w:spacing w:after="0"/>
        <w:jc w:val="center"/>
        <w:rPr>
          <w:rFonts w:ascii="Arial" w:hAnsi="Arial" w:cs="Arial"/>
          <w:color w:val="000000"/>
          <w:sz w:val="24"/>
          <w:szCs w:val="24"/>
        </w:rPr>
      </w:pPr>
      <w:r w:rsidRPr="008D3D1D">
        <w:rPr>
          <w:rFonts w:ascii="Arial" w:hAnsi="Arial" w:cs="Arial"/>
          <w:color w:val="000000"/>
          <w:sz w:val="24"/>
          <w:szCs w:val="24"/>
        </w:rPr>
        <w:t>муниципального казенного учреждения культуры</w:t>
      </w:r>
    </w:p>
    <w:p w:rsidR="001F6780" w:rsidRPr="008D3D1D" w:rsidRDefault="001F6780" w:rsidP="001F6780">
      <w:pPr>
        <w:spacing w:after="0"/>
        <w:jc w:val="center"/>
        <w:rPr>
          <w:rFonts w:ascii="Arial" w:hAnsi="Arial" w:cs="Arial"/>
          <w:color w:val="000000"/>
          <w:sz w:val="24"/>
          <w:szCs w:val="24"/>
        </w:rPr>
      </w:pPr>
      <w:r w:rsidRPr="008D3D1D">
        <w:rPr>
          <w:rFonts w:ascii="Arial" w:hAnsi="Arial" w:cs="Arial"/>
          <w:color w:val="000000"/>
          <w:sz w:val="24"/>
          <w:szCs w:val="24"/>
        </w:rPr>
        <w:t xml:space="preserve"> «Централизованная библиотечная система Канского района»</w:t>
      </w:r>
    </w:p>
    <w:p w:rsidR="001F6780" w:rsidRPr="008D3D1D" w:rsidRDefault="001F6780" w:rsidP="001F6780">
      <w:pPr>
        <w:spacing w:after="0"/>
        <w:jc w:val="center"/>
        <w:rPr>
          <w:rFonts w:ascii="Arial" w:hAnsi="Arial" w:cs="Arial"/>
          <w:color w:val="000000"/>
          <w:sz w:val="24"/>
          <w:szCs w:val="24"/>
        </w:rPr>
      </w:pPr>
    </w:p>
    <w:p w:rsidR="001F6780" w:rsidRPr="008D3D1D" w:rsidRDefault="001F6780" w:rsidP="0053310B">
      <w:pPr>
        <w:spacing w:after="0" w:line="240" w:lineRule="auto"/>
        <w:ind w:firstLine="709"/>
        <w:jc w:val="center"/>
        <w:rPr>
          <w:rFonts w:ascii="Arial" w:hAnsi="Arial" w:cs="Arial"/>
          <w:b/>
          <w:bCs/>
          <w:color w:val="000000"/>
          <w:sz w:val="24"/>
          <w:szCs w:val="24"/>
        </w:rPr>
      </w:pPr>
      <w:r w:rsidRPr="008D3D1D">
        <w:rPr>
          <w:rFonts w:ascii="Arial" w:hAnsi="Arial" w:cs="Arial"/>
          <w:b/>
          <w:bCs/>
          <w:color w:val="000000"/>
          <w:sz w:val="24"/>
          <w:szCs w:val="24"/>
        </w:rPr>
        <w:t>1. Общие положения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1.1. Настоящее Положение о платных услугах (работах) муниципального казенного учреждения культуры  «Централизованная библиотечная система Канского района» (далее – Положение) регулирует порядок планирования и организации работы по</w:t>
      </w:r>
      <w:r w:rsidRPr="008D3D1D">
        <w:rPr>
          <w:rFonts w:ascii="Arial" w:hAnsi="Arial" w:cs="Arial"/>
          <w:sz w:val="24"/>
          <w:szCs w:val="24"/>
        </w:rPr>
        <w:br/>
      </w:r>
      <w:r w:rsidRPr="008D3D1D">
        <w:rPr>
          <w:rFonts w:ascii="Arial" w:hAnsi="Arial" w:cs="Arial"/>
          <w:color w:val="000000"/>
          <w:sz w:val="24"/>
          <w:szCs w:val="24"/>
        </w:rPr>
        <w:t>предоставлению платных услуг (выполнению работ за плату), в том числе по Пушкинской карте в муниципальном казенном учреждении культуры «Централизованная библиотечная система Канского района» (далее – Учреждение), не включенных в план мероприятий и (или) муниципальное задание Учреждения, на которые предоставляются бюджетные ассигнования в соответствующем финансовом году, предоставления информации и заключения договоров по оказанию платных услуг (выполнению работ за плату) (далее – услуги и работы соответственно), определения платы, взимаемой с физических и юридических лиц, индивидуальных предпринимателей (далее – заказчики) за оказание услуг (выполнение работ).</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1.2. 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6 декабря 2011 г. № 402-ФЗ «О бухгалтерском учете», Федеральным Законом от 12 января 1996 г. № 7-ФЗ «О некоммерческих организациях», Законом Российской Федерации от 9 октября 1992 г. № 3612-1 «Основы законодательства Российской Федерации о культуре», Законом от 7 февраля 1992 г. № 2300-1 «О защите прав потребителей», Федеральным законом от 27.07.2006 № 152-ФЗ «О персональных данных», постановлением Правительства Российской Федерации от 26 июня 1995 г. № 609 «Об утверждении Положения об основах хозяйственной деятельности и финансирования организаций культуры и искусства», постановлением Правительства Красноярского края от 08.11.2022 № 954-п «Об утверждении Порядка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формирований, кинопоказов и иных мероприятий, проводимых (организуемых) указанными учреждениями», Постановлением Администрации Канского района Красноярского края от 06.02.2023 № 062-пг «О внесении изменений в постановление Администрации Канского района от 21.12.2022 № 688-пг «Об утверждении Порядка 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 Уставом муниципального казенного учреждения культуры «Централизованная библиотечная система Канского района».</w:t>
      </w:r>
    </w:p>
    <w:p w:rsidR="001F6780" w:rsidRPr="008D3D1D" w:rsidRDefault="001F6780" w:rsidP="0053310B">
      <w:pPr>
        <w:spacing w:after="0" w:line="240" w:lineRule="auto"/>
        <w:ind w:firstLine="709"/>
        <w:jc w:val="both"/>
        <w:rPr>
          <w:rFonts w:ascii="Arial" w:hAnsi="Arial" w:cs="Arial"/>
          <w:sz w:val="24"/>
          <w:szCs w:val="24"/>
        </w:rPr>
      </w:pPr>
      <w:r w:rsidRPr="008D3D1D">
        <w:rPr>
          <w:rFonts w:ascii="Arial" w:hAnsi="Arial" w:cs="Arial"/>
          <w:color w:val="000000"/>
          <w:sz w:val="24"/>
          <w:szCs w:val="24"/>
        </w:rPr>
        <w:t xml:space="preserve">1.3. </w:t>
      </w:r>
      <w:r w:rsidRPr="008D3D1D">
        <w:rPr>
          <w:rFonts w:ascii="Arial" w:hAnsi="Arial" w:cs="Arial"/>
          <w:sz w:val="24"/>
          <w:szCs w:val="24"/>
        </w:rPr>
        <w:t xml:space="preserve">Платными считаются дополнительные услуги, не затрагивающие права населения на бесплатное пользование библиотекой, указанные в Перечне платных услуг МКУК ЦБС Канского района и цен на них (Приложение № 1 к настоящему Положению) и определенные Уставом. Конкретный перечень платных услуг и цен на них в соответствии с настоящим Положением Учреждение определяет самостоятельно, утверждает приказом по Учреждению. </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lastRenderedPageBreak/>
        <w:t>1.4. Платные услуги (работы) предоставляются Учреждением физическим и юридическим лицам с целью:</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-реализации их права на удовлетворение дополнительных потребностей;</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-повышения комфортности библиотечного обслуживания;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-расширения спектра оказываемой эффективной помощи пользователям;</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-усиления экономической заинтересованности сотрудников;</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-укрепления материально-технической базы Учреждения. </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1.5. Цены (тарифы) на платные услуги и продукцию, включая цены на билеты, Учреждение устанавливает самостоятельно, в соответствии с основами законодательства о культуре. Они отражаются в Прейскуранте цен на платные услуги МКУК ЦБС Канского района (Приложение № 2 к настоящему Положению).</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1.6. Прейскурант цен периодически пересматривается с поправкой на коэффициент текущей инфляции и прогнозируемые ценовые ожидания пользователей.</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1.7. Свободные цены и тарифы на платные услуги для населения формируются исходя из себестоимости и необходимой прибыли с учетом </w:t>
      </w:r>
      <w:proofErr w:type="spellStart"/>
      <w:r w:rsidRPr="008D3D1D">
        <w:rPr>
          <w:rFonts w:ascii="Arial" w:hAnsi="Arial" w:cs="Arial"/>
          <w:color w:val="000000"/>
          <w:sz w:val="24"/>
          <w:szCs w:val="24"/>
        </w:rPr>
        <w:t>конъюктуры</w:t>
      </w:r>
      <w:proofErr w:type="spellEnd"/>
      <w:r w:rsidRPr="008D3D1D">
        <w:rPr>
          <w:rFonts w:ascii="Arial" w:hAnsi="Arial" w:cs="Arial"/>
          <w:color w:val="000000"/>
          <w:sz w:val="24"/>
          <w:szCs w:val="24"/>
        </w:rPr>
        <w:t xml:space="preserve"> рынка, качества и потребительских свойств услуг в соответствии с п. 4.1. Методических рекомендаций. Цены (тарифы) на платные услуги, оказываемые населению, рассчитывают специалисты учреждения самостоятельно на основании калькуляции (Приложение № 3 к настоящему Положению) на вид услуги в соответствии со ст. 52 Закона «Основы законодательства о культуре».</w:t>
      </w:r>
    </w:p>
    <w:p w:rsidR="001F6780" w:rsidRPr="008D3D1D" w:rsidRDefault="001F6780" w:rsidP="0053310B">
      <w:pPr>
        <w:spacing w:after="0" w:line="240" w:lineRule="auto"/>
        <w:ind w:firstLine="709"/>
        <w:jc w:val="both"/>
        <w:rPr>
          <w:rFonts w:ascii="Arial" w:hAnsi="Arial" w:cs="Arial"/>
          <w:sz w:val="24"/>
          <w:szCs w:val="24"/>
        </w:rPr>
      </w:pPr>
      <w:r w:rsidRPr="008D3D1D">
        <w:rPr>
          <w:rFonts w:ascii="Arial" w:hAnsi="Arial" w:cs="Arial"/>
          <w:sz w:val="24"/>
          <w:szCs w:val="24"/>
        </w:rPr>
        <w:t>1.8. Полученные учреждением денежные средства от платных услуг учитываются на отдельном балансе (</w:t>
      </w:r>
      <w:proofErr w:type="spellStart"/>
      <w:r w:rsidRPr="008D3D1D">
        <w:rPr>
          <w:rFonts w:ascii="Arial" w:hAnsi="Arial" w:cs="Arial"/>
          <w:sz w:val="24"/>
          <w:szCs w:val="24"/>
        </w:rPr>
        <w:t>спецсчете</w:t>
      </w:r>
      <w:proofErr w:type="spellEnd"/>
      <w:r w:rsidRPr="008D3D1D">
        <w:rPr>
          <w:rFonts w:ascii="Arial" w:hAnsi="Arial" w:cs="Arial"/>
          <w:sz w:val="24"/>
          <w:szCs w:val="24"/>
        </w:rPr>
        <w:t xml:space="preserve">) и поступают в бюджет Канского района.  </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1.9. При организации платных мероприятий Учреждение может устанавливать льготы отдельным категориям граждан в соответствии с действующим законодательством.</w:t>
      </w:r>
      <w:r w:rsidRPr="008D3D1D">
        <w:rPr>
          <w:rFonts w:ascii="Arial" w:hAnsi="Arial" w:cs="Arial"/>
          <w:sz w:val="24"/>
          <w:szCs w:val="24"/>
        </w:rPr>
        <w:t xml:space="preserve"> </w:t>
      </w:r>
      <w:r w:rsidRPr="008D3D1D">
        <w:rPr>
          <w:rFonts w:ascii="Arial" w:hAnsi="Arial" w:cs="Arial"/>
          <w:color w:val="000000"/>
          <w:sz w:val="24"/>
          <w:szCs w:val="24"/>
        </w:rPr>
        <w:t>Категории граждан (заявителей), имеющих право на льготное посещение платных мероприятий в библиотеках МКУК ЦБС Канского района (Приложение № 4 к настоящему Положению).</w:t>
      </w:r>
    </w:p>
    <w:p w:rsidR="001F6780" w:rsidRPr="008D3D1D" w:rsidRDefault="001F6780" w:rsidP="000F20DE">
      <w:pPr>
        <w:spacing w:after="0" w:line="240" w:lineRule="auto"/>
        <w:ind w:firstLine="709"/>
        <w:jc w:val="center"/>
        <w:rPr>
          <w:rFonts w:ascii="Arial" w:hAnsi="Arial" w:cs="Arial"/>
          <w:b/>
          <w:bCs/>
          <w:color w:val="000000"/>
          <w:sz w:val="24"/>
          <w:szCs w:val="24"/>
        </w:rPr>
      </w:pPr>
      <w:r w:rsidRPr="008D3D1D">
        <w:rPr>
          <w:rFonts w:ascii="Arial" w:hAnsi="Arial" w:cs="Arial"/>
          <w:b/>
          <w:bCs/>
          <w:color w:val="000000"/>
          <w:sz w:val="24"/>
          <w:szCs w:val="24"/>
        </w:rPr>
        <w:t>2. Организация оказания услуг (выполнения работ) в Учреждении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2.1. Оказание услуг (выполнение работ) заказчикам осуществляется Учреждением за плату, если иное прямо не предусмотрено законодательством.</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2.2. Участие работников в оказании услуг (выполнении работ) обеспечивается ими по поручению директора Учреждения или непосредственных заведующих согласно структуре и подчиненности, установленной в Учреждении, на основании заключенных с работниками трудовых договоров/эффективных контрактов, дополнительных соглашений к ним (при исполнении обязанностей по занимаемой должности) или на основании гражданско-правовых договоров, заключаемых с работниками (при выполнении обязательств Учреждения, не относящихся к трудовым обязанностям по занимаемой работником должности).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2.3. При участии работников в оказании услуг (выполнении работ) на основании заключенных с работниками трудовых договоров/эффективных контрактов, дополнительных соглашений к ним оказание услуг (выполнение работ) осуществляется в пределах установленной продолжительности рабочего времени или за ее пределами в порядке и на условиях, установленных трудовым законодательством.</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2.4. В случаях, предусмотренных договорами оказания услуг (выполнения работ) с заказчиками, оказание соответствующих услуг (выполнение работ) осуществляется с привлечением третьих лиц.</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2.5. Услуги (работы) не могут быть оказаны вместо муниципальных услуг</w:t>
      </w:r>
      <w:r w:rsidRPr="008D3D1D">
        <w:rPr>
          <w:rFonts w:ascii="Arial" w:hAnsi="Arial" w:cs="Arial"/>
          <w:sz w:val="24"/>
          <w:szCs w:val="24"/>
        </w:rPr>
        <w:br/>
      </w:r>
      <w:r w:rsidRPr="008D3D1D">
        <w:rPr>
          <w:rFonts w:ascii="Arial" w:hAnsi="Arial" w:cs="Arial"/>
          <w:color w:val="000000"/>
          <w:sz w:val="24"/>
          <w:szCs w:val="24"/>
        </w:rPr>
        <w:t>(работ), иных услуг и работ, финансовое обеспечение которых осуществляется за счет средств бюджета Канского района.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Предоставление Учреждением услуг (работ) не должно приводить к снижению показателей объема и качества муниципальных услуг (работ), включенных в планы</w:t>
      </w:r>
      <w:r w:rsidRPr="008D3D1D">
        <w:rPr>
          <w:rFonts w:ascii="Arial" w:hAnsi="Arial" w:cs="Arial"/>
          <w:sz w:val="24"/>
          <w:szCs w:val="24"/>
        </w:rPr>
        <w:br/>
      </w:r>
      <w:r w:rsidRPr="008D3D1D">
        <w:rPr>
          <w:rFonts w:ascii="Arial" w:hAnsi="Arial" w:cs="Arial"/>
          <w:color w:val="000000"/>
          <w:sz w:val="24"/>
          <w:szCs w:val="24"/>
        </w:rPr>
        <w:lastRenderedPageBreak/>
        <w:t>деятельности и (или) муниципальное задание, показателей эффективности (результативности) деятельности Учреждения.</w:t>
      </w:r>
    </w:p>
    <w:p w:rsidR="001F6780" w:rsidRPr="008D3D1D" w:rsidRDefault="001F6780" w:rsidP="000F20DE">
      <w:pPr>
        <w:spacing w:after="0" w:line="240" w:lineRule="auto"/>
        <w:ind w:firstLine="709"/>
        <w:jc w:val="center"/>
        <w:rPr>
          <w:rFonts w:ascii="Arial" w:hAnsi="Arial" w:cs="Arial"/>
          <w:b/>
          <w:bCs/>
          <w:color w:val="000000"/>
          <w:sz w:val="24"/>
          <w:szCs w:val="24"/>
        </w:rPr>
      </w:pPr>
      <w:r w:rsidRPr="008D3D1D">
        <w:rPr>
          <w:rFonts w:ascii="Arial" w:hAnsi="Arial" w:cs="Arial"/>
          <w:b/>
          <w:bCs/>
          <w:color w:val="000000"/>
          <w:sz w:val="24"/>
          <w:szCs w:val="24"/>
        </w:rPr>
        <w:t>3. Планирование оказания услуг (выполнения работ)</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3.1. Перечень услуг (работ), оказываемых Учреждением, утверждается на соответствующий календарный год директором Учреждения с учетом фактически оказанных услуг (выполненных работ) в предыдущем календарном году.</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3.2. Утвержденный перечень услуг (работ) направляется в бухгалтерию Муниципального казенного учреждения «Техноцентр учреждений культуры Канского района» (далее - МКУ «Техноцентр учреждений культуры») для расчета стоимости услуг (работ) для заказчиков.</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В расчет стоимости услуги (работы) включаются затраты: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 составляющие расходы Учреждения на оказание услуги (выполнение работы):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суммы, уплачиваемые в соответствии с договорами третьим лицам в связи с</w:t>
      </w:r>
      <w:r w:rsidRPr="008D3D1D">
        <w:rPr>
          <w:rFonts w:ascii="Arial" w:hAnsi="Arial" w:cs="Arial"/>
          <w:sz w:val="24"/>
          <w:szCs w:val="24"/>
        </w:rPr>
        <w:br/>
      </w:r>
      <w:r w:rsidRPr="008D3D1D">
        <w:rPr>
          <w:rFonts w:ascii="Arial" w:hAnsi="Arial" w:cs="Arial"/>
          <w:color w:val="000000"/>
          <w:sz w:val="24"/>
          <w:szCs w:val="24"/>
        </w:rPr>
        <w:t xml:space="preserve">предоставлением услуги (работы), </w:t>
      </w:r>
      <w:r w:rsidR="008D3D1D" w:rsidRPr="008D3D1D">
        <w:rPr>
          <w:rFonts w:ascii="Arial" w:hAnsi="Arial" w:cs="Arial"/>
          <w:color w:val="000000"/>
          <w:sz w:val="24"/>
          <w:szCs w:val="24"/>
        </w:rPr>
        <w:t>например,</w:t>
      </w:r>
      <w:r w:rsidRPr="008D3D1D">
        <w:rPr>
          <w:rFonts w:ascii="Arial" w:hAnsi="Arial" w:cs="Arial"/>
          <w:color w:val="000000"/>
          <w:sz w:val="24"/>
          <w:szCs w:val="24"/>
        </w:rPr>
        <w:t xml:space="preserve"> поставщикам, продавцам, субподрядчикам, если эти расходы несет Учреждение;</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 суммы, уплачиваемые третьим лицам за оказание сопутствующих услуг, необходимых для предоставления услуги (работы), </w:t>
      </w:r>
      <w:r w:rsidR="008D3D1D" w:rsidRPr="008D3D1D">
        <w:rPr>
          <w:rFonts w:ascii="Arial" w:hAnsi="Arial" w:cs="Arial"/>
          <w:color w:val="000000"/>
          <w:sz w:val="24"/>
          <w:szCs w:val="24"/>
        </w:rPr>
        <w:t>например,</w:t>
      </w:r>
      <w:r w:rsidRPr="008D3D1D">
        <w:rPr>
          <w:rFonts w:ascii="Arial" w:hAnsi="Arial" w:cs="Arial"/>
          <w:color w:val="000000"/>
          <w:sz w:val="24"/>
          <w:szCs w:val="24"/>
        </w:rPr>
        <w:t xml:space="preserve"> информационные и консультационные услуги, если эти расходы несет Учреждение;</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 регистрационные сборы, государственные пошлины и другие аналогичные </w:t>
      </w:r>
      <w:r w:rsidR="008D3D1D" w:rsidRPr="008D3D1D">
        <w:rPr>
          <w:rFonts w:ascii="Arial" w:hAnsi="Arial" w:cs="Arial"/>
          <w:color w:val="000000"/>
          <w:sz w:val="24"/>
          <w:szCs w:val="24"/>
        </w:rPr>
        <w:t>платежи,</w:t>
      </w:r>
      <w:r w:rsidR="008D3D1D" w:rsidRPr="008D3D1D">
        <w:rPr>
          <w:rFonts w:ascii="Arial" w:hAnsi="Arial" w:cs="Arial"/>
          <w:sz w:val="24"/>
          <w:szCs w:val="24"/>
        </w:rPr>
        <w:t xml:space="preserve"> произведенные</w:t>
      </w:r>
      <w:r w:rsidRPr="008D3D1D">
        <w:rPr>
          <w:rFonts w:ascii="Arial" w:hAnsi="Arial" w:cs="Arial"/>
          <w:color w:val="000000"/>
          <w:sz w:val="24"/>
          <w:szCs w:val="24"/>
        </w:rPr>
        <w:t xml:space="preserve"> в связи с оказанием услуги (выполнением работы);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таможенные пошлины, таможенные сборы и иные аналогичные платежи, связанные с</w:t>
      </w:r>
      <w:r w:rsidRPr="008D3D1D">
        <w:rPr>
          <w:rFonts w:ascii="Arial" w:hAnsi="Arial" w:cs="Arial"/>
          <w:sz w:val="24"/>
          <w:szCs w:val="24"/>
        </w:rPr>
        <w:br/>
      </w:r>
      <w:r w:rsidRPr="008D3D1D">
        <w:rPr>
          <w:rFonts w:ascii="Arial" w:hAnsi="Arial" w:cs="Arial"/>
          <w:color w:val="000000"/>
          <w:sz w:val="24"/>
          <w:szCs w:val="24"/>
        </w:rPr>
        <w:t>приобретением (с уступкой) имущественных прав правообладателя;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суммы вознаграждений по гражданско-правовым договорам, уплачиваемых работникам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затраты по проезду до места оказания услуги и обратно, если услуга оказывается на</w:t>
      </w:r>
      <w:r w:rsidRPr="008D3D1D">
        <w:rPr>
          <w:rFonts w:ascii="Arial" w:hAnsi="Arial" w:cs="Arial"/>
          <w:sz w:val="24"/>
          <w:szCs w:val="24"/>
        </w:rPr>
        <w:br/>
      </w:r>
      <w:r w:rsidRPr="008D3D1D">
        <w:rPr>
          <w:rFonts w:ascii="Arial" w:hAnsi="Arial" w:cs="Arial"/>
          <w:color w:val="000000"/>
          <w:sz w:val="24"/>
          <w:szCs w:val="24"/>
        </w:rPr>
        <w:t>выезде;</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суммы фактических затрат, связанных с оказанием услуги (выполнением работы</w:t>
      </w:r>
      <w:r w:rsidR="008D3D1D" w:rsidRPr="008D3D1D">
        <w:rPr>
          <w:rFonts w:ascii="Arial" w:hAnsi="Arial" w:cs="Arial"/>
          <w:color w:val="000000"/>
          <w:sz w:val="24"/>
          <w:szCs w:val="24"/>
        </w:rPr>
        <w:t>):</w:t>
      </w:r>
      <w:r w:rsidR="008D3D1D" w:rsidRPr="008D3D1D">
        <w:rPr>
          <w:rFonts w:ascii="Arial" w:hAnsi="Arial" w:cs="Arial"/>
          <w:sz w:val="24"/>
          <w:szCs w:val="24"/>
        </w:rPr>
        <w:t xml:space="preserve"> израсходованные</w:t>
      </w:r>
      <w:r w:rsidRPr="008D3D1D">
        <w:rPr>
          <w:rFonts w:ascii="Arial" w:hAnsi="Arial" w:cs="Arial"/>
          <w:color w:val="000000"/>
          <w:sz w:val="24"/>
          <w:szCs w:val="24"/>
        </w:rPr>
        <w:t xml:space="preserve"> Учреждением материалы, оплата труда и начисления на выплаты по</w:t>
      </w:r>
      <w:r w:rsidRPr="008D3D1D">
        <w:rPr>
          <w:rFonts w:ascii="Arial" w:hAnsi="Arial" w:cs="Arial"/>
          <w:sz w:val="24"/>
          <w:szCs w:val="24"/>
        </w:rPr>
        <w:br/>
      </w:r>
      <w:r w:rsidRPr="008D3D1D">
        <w:rPr>
          <w:rFonts w:ascii="Arial" w:hAnsi="Arial" w:cs="Arial"/>
          <w:color w:val="000000"/>
          <w:sz w:val="24"/>
          <w:szCs w:val="24"/>
        </w:rPr>
        <w:t>оплате труда работникам Учреждения, коммунальные платежи;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 суммы, уплачиваемые правообладателю (продавцу) в соответствии с </w:t>
      </w:r>
      <w:r w:rsidR="008D3D1D" w:rsidRPr="008D3D1D">
        <w:rPr>
          <w:rFonts w:ascii="Arial" w:hAnsi="Arial" w:cs="Arial"/>
          <w:color w:val="000000"/>
          <w:sz w:val="24"/>
          <w:szCs w:val="24"/>
        </w:rPr>
        <w:t>договором,</w:t>
      </w:r>
      <w:r w:rsidR="008D3D1D" w:rsidRPr="008D3D1D">
        <w:rPr>
          <w:rFonts w:ascii="Arial" w:hAnsi="Arial" w:cs="Arial"/>
          <w:sz w:val="24"/>
          <w:szCs w:val="24"/>
        </w:rPr>
        <w:t xml:space="preserve"> государственным</w:t>
      </w:r>
      <w:r w:rsidRPr="008D3D1D">
        <w:rPr>
          <w:rFonts w:ascii="Arial" w:hAnsi="Arial" w:cs="Arial"/>
          <w:color w:val="000000"/>
          <w:sz w:val="24"/>
          <w:szCs w:val="24"/>
        </w:rPr>
        <w:t xml:space="preserve"> (муниципальным) контрактом) об отчуждении (приобретении)</w:t>
      </w:r>
      <w:r w:rsidRPr="008D3D1D">
        <w:rPr>
          <w:rFonts w:ascii="Arial" w:hAnsi="Arial" w:cs="Arial"/>
          <w:sz w:val="24"/>
          <w:szCs w:val="24"/>
        </w:rPr>
        <w:br/>
      </w:r>
      <w:r w:rsidRPr="008D3D1D">
        <w:rPr>
          <w:rFonts w:ascii="Arial" w:hAnsi="Arial" w:cs="Arial"/>
          <w:color w:val="000000"/>
          <w:sz w:val="24"/>
          <w:szCs w:val="24"/>
        </w:rPr>
        <w:t>исключительного права на результат интеллектуальной деятельности или на</w:t>
      </w:r>
      <w:r w:rsidRPr="008D3D1D">
        <w:rPr>
          <w:rFonts w:ascii="Arial" w:hAnsi="Arial" w:cs="Arial"/>
          <w:sz w:val="24"/>
          <w:szCs w:val="24"/>
        </w:rPr>
        <w:br/>
      </w:r>
      <w:r w:rsidRPr="008D3D1D">
        <w:rPr>
          <w:rFonts w:ascii="Arial" w:hAnsi="Arial" w:cs="Arial"/>
          <w:color w:val="000000"/>
          <w:sz w:val="24"/>
          <w:szCs w:val="24"/>
        </w:rPr>
        <w:t>средство индивидуализации, если при предоставлении услуги (работы) Учреждением</w:t>
      </w:r>
      <w:r w:rsidRPr="008D3D1D">
        <w:rPr>
          <w:rFonts w:ascii="Arial" w:hAnsi="Arial" w:cs="Arial"/>
          <w:sz w:val="24"/>
          <w:szCs w:val="24"/>
        </w:rPr>
        <w:br/>
      </w:r>
      <w:r w:rsidRPr="008D3D1D">
        <w:rPr>
          <w:rFonts w:ascii="Arial" w:hAnsi="Arial" w:cs="Arial"/>
          <w:color w:val="000000"/>
          <w:sz w:val="24"/>
          <w:szCs w:val="24"/>
        </w:rPr>
        <w:t>используются объекты авторских и смежных прав;</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иные затраты, непосредственно связанные с оказанием услуги (выполнением работы);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 составляющие прибыль, рассчитываемые с учетом востребованности услуг (работ)</w:t>
      </w:r>
      <w:r w:rsidRPr="008D3D1D">
        <w:rPr>
          <w:rFonts w:ascii="Arial" w:hAnsi="Arial" w:cs="Arial"/>
          <w:sz w:val="24"/>
          <w:szCs w:val="24"/>
        </w:rPr>
        <w:br/>
      </w:r>
      <w:r w:rsidRPr="008D3D1D">
        <w:rPr>
          <w:rFonts w:ascii="Arial" w:hAnsi="Arial" w:cs="Arial"/>
          <w:color w:val="000000"/>
          <w:sz w:val="24"/>
          <w:szCs w:val="24"/>
        </w:rPr>
        <w:t>Учреждения, планируемых бюджетных ассигнований на развитие и обеспечение</w:t>
      </w:r>
      <w:r w:rsidRPr="008D3D1D">
        <w:rPr>
          <w:rFonts w:ascii="Arial" w:hAnsi="Arial" w:cs="Arial"/>
          <w:sz w:val="24"/>
          <w:szCs w:val="24"/>
        </w:rPr>
        <w:br/>
      </w:r>
      <w:r w:rsidRPr="008D3D1D">
        <w:rPr>
          <w:rFonts w:ascii="Arial" w:hAnsi="Arial" w:cs="Arial"/>
          <w:color w:val="000000"/>
          <w:sz w:val="24"/>
          <w:szCs w:val="24"/>
        </w:rPr>
        <w:t>деятельности Учреждения, покупательной способности населения.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3.3. Уполномоченным на расчет стоимости услуг (работ) для Учреждения, является бухгалтерия МКУ «Техноцентр учреждений культуры».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3.4. Документы, обосновывающие расчет стоимости услуг (работ) (далее – расчетные документы) оформляются в виде служебных записок, калькуляций и согласовываются или утверждаются директором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3.5. На основании расчетных документов директор Учреждения утверждает приказ о ценах на услуги (работы).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lastRenderedPageBreak/>
        <w:t>В течение одного рабочего дня после утверждения приказа о ценах на услуги (работы)</w:t>
      </w:r>
      <w:r w:rsidRPr="008D3D1D">
        <w:rPr>
          <w:rFonts w:ascii="Arial" w:hAnsi="Arial" w:cs="Arial"/>
          <w:sz w:val="24"/>
          <w:szCs w:val="24"/>
        </w:rPr>
        <w:br/>
      </w:r>
      <w:r w:rsidRPr="008D3D1D">
        <w:rPr>
          <w:rFonts w:ascii="Arial" w:hAnsi="Arial" w:cs="Arial"/>
          <w:color w:val="000000"/>
          <w:sz w:val="24"/>
          <w:szCs w:val="24"/>
        </w:rPr>
        <w:t>расчетные документы передаются на хранение в бухгалтерию.</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В течение рабочего дня со дня утверждения приказ о ценах на услуги (работы) размещается на информационном стенде и на сайте МКУК ЦБС Канского района </w:t>
      </w:r>
      <w:hyperlink r:id="rId7" w:history="1">
        <w:r w:rsidRPr="008D3D1D">
          <w:rPr>
            <w:rStyle w:val="a3"/>
            <w:rFonts w:ascii="Arial" w:hAnsi="Arial" w:cs="Arial"/>
            <w:color w:val="auto"/>
            <w:sz w:val="24"/>
            <w:szCs w:val="24"/>
          </w:rPr>
          <w:t>https://www.krlib.info</w:t>
        </w:r>
      </w:hyperlink>
      <w:r w:rsidRPr="008D3D1D">
        <w:rPr>
          <w:rFonts w:ascii="Arial" w:hAnsi="Arial" w:cs="Arial"/>
          <w:sz w:val="24"/>
          <w:szCs w:val="24"/>
        </w:rPr>
        <w:t>.</w:t>
      </w:r>
      <w:r w:rsidRPr="008D3D1D">
        <w:rPr>
          <w:rFonts w:ascii="Arial" w:hAnsi="Arial" w:cs="Arial"/>
          <w:color w:val="000000"/>
          <w:sz w:val="24"/>
          <w:szCs w:val="24"/>
        </w:rPr>
        <w:t xml:space="preserve"> </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3.6. Для услуг (работ), цена которых зависит от условий их оказания (выполнения), в приказ о ценах на услуги (работы) вносятся сведения о договорном порядке определения цены.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При обращении заказчика за оказанием такой услуги (выполнением работы) расчетные документы составляются индивидуально с учетом указаний заказчика не позднее двух недель со дня обращения.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Цена на услуги (работы), стоимость которых зависит от условий их оказания, определяется договором по согласованию с заказчиком.</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3.7. На основании обращений заказчиков при изменении расходов Учреждения на оказание услуг (выполнение работ), включенных в расчетные документы, перечень услуг (работ), оказываемых Учреждением, и (или) приказ о ценах на услуги (работы) может быть изменен.</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Изменения вносятся в порядке, установленном настоящим разделом, в течение пяти рабочих дней со дня поступления соответствующего обращения заказчика о внесении изменений в перечень услуг (работ) и (или) приказ о ценах на услуги (работы).</w:t>
      </w:r>
    </w:p>
    <w:p w:rsidR="001F6780" w:rsidRPr="008D3D1D" w:rsidRDefault="001F6780" w:rsidP="000F20DE">
      <w:pPr>
        <w:spacing w:after="0" w:line="240" w:lineRule="auto"/>
        <w:ind w:firstLine="709"/>
        <w:jc w:val="center"/>
        <w:rPr>
          <w:rFonts w:ascii="Arial" w:hAnsi="Arial" w:cs="Arial"/>
          <w:b/>
          <w:color w:val="000000"/>
          <w:sz w:val="24"/>
          <w:szCs w:val="24"/>
        </w:rPr>
      </w:pPr>
      <w:r w:rsidRPr="008D3D1D">
        <w:rPr>
          <w:rFonts w:ascii="Arial" w:hAnsi="Arial" w:cs="Arial"/>
          <w:b/>
          <w:color w:val="000000"/>
          <w:sz w:val="24"/>
          <w:szCs w:val="24"/>
        </w:rPr>
        <w:t>4. Особенности оказания платных услуг при оплате «Пушкинской картой»</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4.1. Оплатить услуги по </w:t>
      </w:r>
      <w:proofErr w:type="spellStart"/>
      <w:r w:rsidRPr="008D3D1D">
        <w:rPr>
          <w:rFonts w:ascii="Arial" w:hAnsi="Arial" w:cs="Arial"/>
          <w:color w:val="000000"/>
          <w:sz w:val="24"/>
          <w:szCs w:val="24"/>
        </w:rPr>
        <w:t>Пушкинсколй</w:t>
      </w:r>
      <w:proofErr w:type="spellEnd"/>
      <w:r w:rsidRPr="008D3D1D">
        <w:rPr>
          <w:rFonts w:ascii="Arial" w:hAnsi="Arial" w:cs="Arial"/>
          <w:color w:val="000000"/>
          <w:sz w:val="24"/>
          <w:szCs w:val="24"/>
        </w:rPr>
        <w:t xml:space="preserve"> карте можно следующими способами: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 на сайте </w:t>
      </w:r>
      <w:proofErr w:type="spellStart"/>
      <w:r w:rsidRPr="008D3D1D">
        <w:rPr>
          <w:rFonts w:ascii="Arial" w:hAnsi="Arial" w:cs="Arial"/>
          <w:color w:val="000000"/>
          <w:sz w:val="24"/>
          <w:szCs w:val="24"/>
        </w:rPr>
        <w:t>PRO.Культура.РФ</w:t>
      </w:r>
      <w:proofErr w:type="spellEnd"/>
      <w:r w:rsidRPr="008D3D1D">
        <w:rPr>
          <w:rFonts w:ascii="Arial" w:hAnsi="Arial" w:cs="Arial"/>
          <w:color w:val="000000"/>
          <w:sz w:val="24"/>
          <w:szCs w:val="24"/>
        </w:rPr>
        <w:t xml:space="preserve"> на странице мероприятия;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на сайте билетного оператора;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через приложение «</w:t>
      </w:r>
      <w:proofErr w:type="spellStart"/>
      <w:r w:rsidRPr="008D3D1D">
        <w:rPr>
          <w:rFonts w:ascii="Arial" w:hAnsi="Arial" w:cs="Arial"/>
          <w:color w:val="000000"/>
          <w:sz w:val="24"/>
          <w:szCs w:val="24"/>
        </w:rPr>
        <w:t>Госуслуги</w:t>
      </w:r>
      <w:proofErr w:type="spellEnd"/>
      <w:r w:rsidRPr="008D3D1D">
        <w:rPr>
          <w:rFonts w:ascii="Arial" w:hAnsi="Arial" w:cs="Arial"/>
          <w:color w:val="000000"/>
          <w:sz w:val="24"/>
          <w:szCs w:val="24"/>
        </w:rPr>
        <w:t xml:space="preserve"> Культура».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4.2. Услуга оказывается гражданам Российской Федерации в возрасте от 14 до 22 лет, оформивших Пушкинскую карту.</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4.3. К оплате принимается пластиковая или виртуальная Пушкинская карта.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4.4. Для оказания услуги необходимо предъявить билет на мероприятие и документ удостоверяющий личность владельца Пушкинской карты.</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4.5. Услуга оказывается только владельцу Пушкинской карты лично. Передача билета третьим лицам в целях его использования не допускается.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4.6. Возврат средств за </w:t>
      </w:r>
      <w:proofErr w:type="spellStart"/>
      <w:r w:rsidRPr="008D3D1D">
        <w:rPr>
          <w:rFonts w:ascii="Arial" w:hAnsi="Arial" w:cs="Arial"/>
          <w:color w:val="000000"/>
          <w:sz w:val="24"/>
          <w:szCs w:val="24"/>
        </w:rPr>
        <w:t>непосещенное</w:t>
      </w:r>
      <w:proofErr w:type="spellEnd"/>
      <w:r w:rsidRPr="008D3D1D">
        <w:rPr>
          <w:rFonts w:ascii="Arial" w:hAnsi="Arial" w:cs="Arial"/>
          <w:color w:val="000000"/>
          <w:sz w:val="24"/>
          <w:szCs w:val="24"/>
        </w:rPr>
        <w:t xml:space="preserve"> мероприятие производится по заявлению владельца Пушкинской карты.</w:t>
      </w:r>
    </w:p>
    <w:p w:rsidR="001F6780" w:rsidRPr="008D3D1D" w:rsidRDefault="001F6780" w:rsidP="000F20DE">
      <w:pPr>
        <w:spacing w:after="0" w:line="240" w:lineRule="auto"/>
        <w:ind w:firstLine="709"/>
        <w:jc w:val="center"/>
        <w:rPr>
          <w:rFonts w:ascii="Arial" w:hAnsi="Arial" w:cs="Arial"/>
          <w:b/>
          <w:bCs/>
          <w:color w:val="000000"/>
          <w:sz w:val="24"/>
          <w:szCs w:val="24"/>
        </w:rPr>
      </w:pPr>
      <w:r w:rsidRPr="008D3D1D">
        <w:rPr>
          <w:rFonts w:ascii="Arial" w:hAnsi="Arial" w:cs="Arial"/>
          <w:b/>
          <w:bCs/>
          <w:color w:val="000000"/>
          <w:sz w:val="24"/>
          <w:szCs w:val="24"/>
        </w:rPr>
        <w:t>5. Предоставление информации заказчикам об услугах (работах)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5.1. Информация об услугах (работах) предоставляется юридическим и физическим лицам:</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1) на сайте МКУК ЦБС Канского района </w:t>
      </w:r>
      <w:hyperlink r:id="rId8" w:history="1">
        <w:r w:rsidRPr="008D3D1D">
          <w:rPr>
            <w:rStyle w:val="a3"/>
            <w:rFonts w:ascii="Arial" w:hAnsi="Arial" w:cs="Arial"/>
            <w:color w:val="auto"/>
            <w:sz w:val="24"/>
            <w:szCs w:val="24"/>
          </w:rPr>
          <w:t>https://www.krlib.info</w:t>
        </w:r>
      </w:hyperlink>
      <w:r w:rsidRPr="008D3D1D">
        <w:rPr>
          <w:rFonts w:ascii="Arial" w:hAnsi="Arial" w:cs="Arial"/>
          <w:sz w:val="24"/>
          <w:szCs w:val="24"/>
        </w:rPr>
        <w:t>;</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 в помещениях библиотек-филиалов МКУК ЦБС Канского района.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5.2. Должностным лицом Учреждения, ответственным за предоставление заказчикам информации об услугах (работах), является директор МКУК ЦБС Канского района, телефон 8(39161)20871, режим работы: понедельник–пятница с 8.00 до 17.00.</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5.3. Объем предоставляемой физическим лицам информации об услугах (работах):</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 наименование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 местонахождение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 режим работы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4) сведения о выданных лицензиях (для услуг и работ, предоставляемых в рамках видов деятельности, подлежащих лицензированию);</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5) сведения об основных потребительских свойствах работ, услуг;</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lastRenderedPageBreak/>
        <w:t>6) цены на услуги (работы) в рублях и условия приобретения работ, услуг, в том числе способы оплаты работ, услуг;</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7) правила и условия эффективного и безопасного использования услуг и работ (при наличии);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8) информация о правилах продажи услуг и работ;</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9) информация о конкретном лице, которое будет выполнять работу (оказывать слугу), если это имеет значение, исходя из характера работы (услуги);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10) информация об использовании фонограмм при оказании развлекательных услуг</w:t>
      </w:r>
      <w:r w:rsidRPr="008D3D1D">
        <w:rPr>
          <w:rFonts w:ascii="Arial" w:hAnsi="Arial" w:cs="Arial"/>
          <w:sz w:val="24"/>
          <w:szCs w:val="24"/>
        </w:rPr>
        <w:br/>
      </w:r>
      <w:r w:rsidRPr="008D3D1D">
        <w:rPr>
          <w:rFonts w:ascii="Arial" w:hAnsi="Arial" w:cs="Arial"/>
          <w:color w:val="000000"/>
          <w:sz w:val="24"/>
          <w:szCs w:val="24"/>
        </w:rPr>
        <w:t>исполнителями музыкальных произведений.</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Физическим лицам информация о работах (услугах) Учреждения предоставляется в течение: сразу после обращения.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При заключении договора об оказании услуг (выполнении работ) информация, указанная в пункте 4.3 настоящего Положения, предоставляется незамедлительно.</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5.4. Юридическим лицам и индивидуальным предпринимателям информация о работах (услугах) Учреждения предоставляется по их запросам, подписанным уполномоченными должностными лицами, в объемах и сроки, определенные соответствующими запросами.</w:t>
      </w:r>
    </w:p>
    <w:p w:rsidR="001F6780" w:rsidRPr="008D3D1D" w:rsidRDefault="001F6780" w:rsidP="000F20DE">
      <w:pPr>
        <w:spacing w:after="0" w:line="240" w:lineRule="auto"/>
        <w:ind w:firstLine="709"/>
        <w:jc w:val="center"/>
        <w:rPr>
          <w:rFonts w:ascii="Arial" w:hAnsi="Arial" w:cs="Arial"/>
          <w:b/>
          <w:bCs/>
          <w:color w:val="000000"/>
          <w:sz w:val="24"/>
          <w:szCs w:val="24"/>
        </w:rPr>
      </w:pPr>
      <w:r w:rsidRPr="008D3D1D">
        <w:rPr>
          <w:rFonts w:ascii="Arial" w:hAnsi="Arial" w:cs="Arial"/>
          <w:b/>
          <w:bCs/>
          <w:color w:val="000000"/>
          <w:sz w:val="24"/>
          <w:szCs w:val="24"/>
        </w:rPr>
        <w:t>6. Заключение договоров оказания услуг (выполнения работ) с заказчиками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6.1. Услуги (работы) предоставляются любому обратившемуся за их оказанием заказчику при наличии у Учреждения материальных и организационных возможностей для их оказания.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Учреждение не вправе оказывать предпочтение одному заказчику перед другим заказчиком в отношении заключения договора об оказании услуги (выполнении работы), за исключением случаев, предусмотренных законом или иными правовыми актами.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xml:space="preserve">6.2. Договоры об оказании услуг (выполнении работ) с заказчиками (далее – </w:t>
      </w:r>
      <w:r w:rsidR="008D3D1D" w:rsidRPr="008D3D1D">
        <w:rPr>
          <w:rFonts w:ascii="Arial" w:hAnsi="Arial" w:cs="Arial"/>
          <w:color w:val="000000"/>
          <w:sz w:val="24"/>
          <w:szCs w:val="24"/>
        </w:rPr>
        <w:t>договоры)</w:t>
      </w:r>
      <w:r w:rsidR="008D3D1D" w:rsidRPr="008D3D1D">
        <w:rPr>
          <w:rFonts w:ascii="Arial" w:hAnsi="Arial" w:cs="Arial"/>
          <w:sz w:val="24"/>
          <w:szCs w:val="24"/>
        </w:rPr>
        <w:t xml:space="preserve"> заключаются</w:t>
      </w:r>
      <w:r w:rsidRPr="008D3D1D">
        <w:rPr>
          <w:rFonts w:ascii="Arial" w:hAnsi="Arial" w:cs="Arial"/>
          <w:color w:val="000000"/>
          <w:sz w:val="24"/>
          <w:szCs w:val="24"/>
        </w:rPr>
        <w:t xml:space="preserve"> в соответствии с достигнутыми Учреждением и заказчиками договоренностями в простой письменной форме, за исключением случаев, когда: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1) законодательством предусмотрено нотариальное удостоверение договора (совершаются нотариальные сделки);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2) законодательством предусмотрена обязательная государственная регистрация договора;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3) оказываются услуги (выполняются работы), исполняемые при самом заключении договора (сделки совершаются устно);</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4) законодательством предусмотрено применение для оформления договора бланков строгой отчетности.</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6.3. Несоблюдение простой письменной формы договора лишает Учреждение и заказчика права в случае спора ссылаться в подтверждение договора и его условий на свидетельские показания, но не лишает их права приводить письменные и другие доказательства.</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В случаях, прямо указанных в законе или в соглашении сторон, несоблюдение простой</w:t>
      </w:r>
      <w:r w:rsidRPr="008D3D1D">
        <w:rPr>
          <w:rFonts w:ascii="Arial" w:hAnsi="Arial" w:cs="Arial"/>
          <w:sz w:val="24"/>
          <w:szCs w:val="24"/>
        </w:rPr>
        <w:br/>
      </w:r>
      <w:r w:rsidRPr="008D3D1D">
        <w:rPr>
          <w:rFonts w:ascii="Arial" w:hAnsi="Arial" w:cs="Arial"/>
          <w:color w:val="000000"/>
          <w:sz w:val="24"/>
          <w:szCs w:val="24"/>
        </w:rPr>
        <w:t>письменной формы договора влечет его недействительность.</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6.4. Предложения юридических и физических лиц о заключении договоров рассматриваются и акцептируются в соответствии с пунктом 5.3 настоящего Положения: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для договоров, указанных в подпунктах 3 и 4 пункта 5.2 настоящего Положения, – работниками Учреждения, полномочия которых следуют из обстановки, в которой они действуют;</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 для иных договоров, указанных в пункте 5.2 настоящего Положения, – ответственным должностным лицом Учреждения.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lastRenderedPageBreak/>
        <w:t xml:space="preserve">6.5. Должностным лицом Учреждения, ответственным за заключение договоров, рассмотрение претензий об их </w:t>
      </w:r>
      <w:r w:rsidR="008D3D1D" w:rsidRPr="008D3D1D">
        <w:rPr>
          <w:rFonts w:ascii="Arial" w:hAnsi="Arial" w:cs="Arial"/>
          <w:color w:val="000000"/>
          <w:sz w:val="24"/>
          <w:szCs w:val="24"/>
        </w:rPr>
        <w:t>не заключении</w:t>
      </w:r>
      <w:r w:rsidRPr="008D3D1D">
        <w:rPr>
          <w:rFonts w:ascii="Arial" w:hAnsi="Arial" w:cs="Arial"/>
          <w:color w:val="000000"/>
          <w:sz w:val="24"/>
          <w:szCs w:val="24"/>
        </w:rPr>
        <w:t>, является директор Учреждения, телефон 8(39161)20871.</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6</w:t>
      </w:r>
      <w:r w:rsidR="0053310B" w:rsidRPr="008D3D1D">
        <w:rPr>
          <w:rFonts w:ascii="Arial" w:hAnsi="Arial" w:cs="Arial"/>
          <w:color w:val="000000"/>
          <w:sz w:val="24"/>
          <w:szCs w:val="24"/>
        </w:rPr>
        <w:t xml:space="preserve">.6. </w:t>
      </w:r>
      <w:r w:rsidRPr="008D3D1D">
        <w:rPr>
          <w:rFonts w:ascii="Arial" w:hAnsi="Arial" w:cs="Arial"/>
          <w:color w:val="000000"/>
          <w:sz w:val="24"/>
          <w:szCs w:val="24"/>
        </w:rPr>
        <w:t>Хранение заключенных договоров осуществляется бухгалтерией</w:t>
      </w:r>
      <w:r w:rsidR="0053310B" w:rsidRPr="008D3D1D">
        <w:rPr>
          <w:rFonts w:ascii="Arial" w:hAnsi="Arial" w:cs="Arial"/>
          <w:sz w:val="24"/>
          <w:szCs w:val="24"/>
        </w:rPr>
        <w:t xml:space="preserve"> </w:t>
      </w:r>
      <w:r w:rsidRPr="008D3D1D">
        <w:rPr>
          <w:rFonts w:ascii="Arial" w:hAnsi="Arial" w:cs="Arial"/>
          <w:color w:val="000000"/>
          <w:sz w:val="24"/>
          <w:szCs w:val="24"/>
        </w:rPr>
        <w:t>МКУ Техноцентр учреждений культуры.</w:t>
      </w:r>
    </w:p>
    <w:p w:rsidR="001F6780" w:rsidRPr="008D3D1D" w:rsidRDefault="001F6780" w:rsidP="000F20DE">
      <w:pPr>
        <w:spacing w:after="0" w:line="240" w:lineRule="auto"/>
        <w:ind w:firstLine="709"/>
        <w:jc w:val="center"/>
        <w:rPr>
          <w:rFonts w:ascii="Arial" w:hAnsi="Arial" w:cs="Arial"/>
          <w:b/>
          <w:color w:val="000000"/>
          <w:sz w:val="24"/>
          <w:szCs w:val="24"/>
        </w:rPr>
      </w:pPr>
      <w:r w:rsidRPr="008D3D1D">
        <w:rPr>
          <w:rFonts w:ascii="Arial" w:hAnsi="Arial" w:cs="Arial"/>
          <w:b/>
          <w:color w:val="000000"/>
          <w:sz w:val="24"/>
          <w:szCs w:val="24"/>
        </w:rPr>
        <w:t>7. Учет, контроль и ответственность</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7.1. Порядок учета и расходования средств, поступающих от оказания платных услуг (выполнения работ), регулируется приказом Минфина России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7.2. Контроль за деятельностью Учреждения по оказанию платных услуг (работ) осуществляет Учредитель, МКУ Финансовое управление администрации Канского района и директор Учреждения.</w:t>
      </w:r>
    </w:p>
    <w:p w:rsidR="0053310B"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7.3. Ответственность за организацию деятельности Учреждения по оказанию платных услуг (работ) и учет доходов от платных услуг несет директор Учреждения.</w:t>
      </w:r>
    </w:p>
    <w:p w:rsidR="001F6780" w:rsidRPr="008D3D1D" w:rsidRDefault="001F6780" w:rsidP="00823280">
      <w:pPr>
        <w:spacing w:after="0" w:line="240" w:lineRule="auto"/>
        <w:ind w:firstLine="709"/>
        <w:jc w:val="center"/>
        <w:rPr>
          <w:rFonts w:ascii="Arial" w:hAnsi="Arial" w:cs="Arial"/>
          <w:b/>
          <w:bCs/>
          <w:color w:val="000000"/>
          <w:sz w:val="24"/>
          <w:szCs w:val="24"/>
        </w:rPr>
      </w:pPr>
      <w:r w:rsidRPr="008D3D1D">
        <w:rPr>
          <w:rFonts w:ascii="Arial" w:hAnsi="Arial" w:cs="Arial"/>
          <w:b/>
          <w:bCs/>
          <w:color w:val="000000"/>
          <w:sz w:val="24"/>
          <w:szCs w:val="24"/>
        </w:rPr>
        <w:t>8. Заключительные положения</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8.1. Порядок исполнения и приема услуг (работ) по заключенным договорам, последствия неисполнения (ненадлежащего исполнения) услуг (работ) регулируются договорами и гражданским законодательством, а в случаях заключения договоров с физическими лицами–также законодательством о защите прав потребителей.</w:t>
      </w:r>
    </w:p>
    <w:p w:rsidR="001F6780" w:rsidRPr="008D3D1D" w:rsidRDefault="001F6780" w:rsidP="0053310B">
      <w:pPr>
        <w:spacing w:after="0" w:line="240" w:lineRule="auto"/>
        <w:ind w:firstLine="709"/>
        <w:jc w:val="both"/>
        <w:rPr>
          <w:rFonts w:ascii="Arial" w:hAnsi="Arial" w:cs="Arial"/>
          <w:color w:val="000000"/>
          <w:sz w:val="24"/>
          <w:szCs w:val="24"/>
        </w:rPr>
      </w:pPr>
      <w:r w:rsidRPr="008D3D1D">
        <w:rPr>
          <w:rFonts w:ascii="Arial" w:hAnsi="Arial" w:cs="Arial"/>
          <w:color w:val="000000"/>
          <w:sz w:val="24"/>
          <w:szCs w:val="24"/>
        </w:rPr>
        <w:t>8.2. Во всех случаях, не предусмотренных настоящим Положением, следует руководствоваться действующим законодательством Российской Федерации.</w:t>
      </w:r>
    </w:p>
    <w:p w:rsidR="001F6780" w:rsidRPr="008D3D1D" w:rsidRDefault="001F6780" w:rsidP="001F6780">
      <w:pPr>
        <w:jc w:val="both"/>
        <w:rPr>
          <w:rFonts w:ascii="Arial" w:hAnsi="Arial" w:cs="Arial"/>
          <w:color w:val="000000"/>
          <w:sz w:val="24"/>
          <w:szCs w:val="24"/>
        </w:rPr>
      </w:pPr>
    </w:p>
    <w:p w:rsidR="001F6780" w:rsidRPr="0053310B" w:rsidRDefault="001F6780" w:rsidP="001F6780">
      <w:pPr>
        <w:jc w:val="both"/>
        <w:rPr>
          <w:rFonts w:ascii="Times New Roman" w:hAnsi="Times New Roman" w:cs="Times New Roman"/>
          <w:color w:val="000000"/>
          <w:sz w:val="24"/>
          <w:szCs w:val="24"/>
        </w:rPr>
      </w:pPr>
    </w:p>
    <w:p w:rsidR="001F6780" w:rsidRPr="0053310B" w:rsidRDefault="001F6780" w:rsidP="001F6780">
      <w:pPr>
        <w:jc w:val="both"/>
        <w:rPr>
          <w:rFonts w:ascii="Times New Roman" w:hAnsi="Times New Roman" w:cs="Times New Roman"/>
          <w:color w:val="000000"/>
          <w:sz w:val="24"/>
          <w:szCs w:val="24"/>
        </w:rPr>
      </w:pPr>
    </w:p>
    <w:p w:rsidR="001F6780" w:rsidRPr="0053310B" w:rsidRDefault="001F6780" w:rsidP="001F6780">
      <w:pPr>
        <w:jc w:val="both"/>
        <w:rPr>
          <w:rFonts w:ascii="Times New Roman" w:hAnsi="Times New Roman" w:cs="Times New Roman"/>
          <w:color w:val="000000"/>
          <w:sz w:val="24"/>
          <w:szCs w:val="24"/>
        </w:rPr>
      </w:pPr>
    </w:p>
    <w:p w:rsidR="001F6780" w:rsidRDefault="001F6780" w:rsidP="001F6780">
      <w:pPr>
        <w:jc w:val="both"/>
        <w:rPr>
          <w:rFonts w:ascii="Times New Roman" w:hAnsi="Times New Roman" w:cs="Times New Roman"/>
          <w:color w:val="000000"/>
          <w:sz w:val="24"/>
          <w:szCs w:val="24"/>
        </w:rPr>
      </w:pPr>
    </w:p>
    <w:p w:rsidR="00823280" w:rsidRDefault="00823280" w:rsidP="001F6780">
      <w:pPr>
        <w:jc w:val="both"/>
        <w:rPr>
          <w:rFonts w:ascii="Times New Roman" w:hAnsi="Times New Roman" w:cs="Times New Roman"/>
          <w:color w:val="000000"/>
          <w:sz w:val="24"/>
          <w:szCs w:val="24"/>
        </w:rPr>
      </w:pPr>
    </w:p>
    <w:p w:rsidR="00823280" w:rsidRDefault="00823280" w:rsidP="001F6780">
      <w:pPr>
        <w:jc w:val="both"/>
        <w:rPr>
          <w:rFonts w:ascii="Times New Roman" w:hAnsi="Times New Roman" w:cs="Times New Roman"/>
          <w:color w:val="000000"/>
          <w:sz w:val="24"/>
          <w:szCs w:val="24"/>
        </w:rPr>
      </w:pPr>
    </w:p>
    <w:p w:rsidR="00823280" w:rsidRDefault="00823280" w:rsidP="001F6780">
      <w:pPr>
        <w:jc w:val="both"/>
        <w:rPr>
          <w:rFonts w:ascii="Times New Roman" w:hAnsi="Times New Roman" w:cs="Times New Roman"/>
          <w:color w:val="000000"/>
          <w:sz w:val="24"/>
          <w:szCs w:val="24"/>
        </w:rPr>
      </w:pPr>
    </w:p>
    <w:p w:rsidR="00823280" w:rsidRDefault="00823280" w:rsidP="001F6780">
      <w:pPr>
        <w:jc w:val="both"/>
        <w:rPr>
          <w:rFonts w:ascii="Times New Roman" w:hAnsi="Times New Roman" w:cs="Times New Roman"/>
          <w:color w:val="000000"/>
          <w:sz w:val="24"/>
          <w:szCs w:val="24"/>
        </w:rPr>
      </w:pPr>
    </w:p>
    <w:p w:rsidR="00823280" w:rsidRDefault="00823280" w:rsidP="001F6780">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23280" w:rsidRPr="0053310B" w:rsidRDefault="00823280" w:rsidP="001F6780">
      <w:pPr>
        <w:jc w:val="both"/>
        <w:rPr>
          <w:rFonts w:ascii="Times New Roman" w:hAnsi="Times New Roman" w:cs="Times New Roman"/>
          <w:color w:val="000000"/>
          <w:sz w:val="24"/>
          <w:szCs w:val="24"/>
        </w:rPr>
      </w:pPr>
    </w:p>
    <w:p w:rsidR="001F6780" w:rsidRPr="00823280" w:rsidRDefault="001F6780" w:rsidP="00823280">
      <w:pPr>
        <w:spacing w:after="0"/>
        <w:jc w:val="right"/>
        <w:rPr>
          <w:rFonts w:ascii="Arial" w:hAnsi="Arial" w:cs="Arial"/>
          <w:color w:val="000000"/>
          <w:sz w:val="24"/>
          <w:szCs w:val="24"/>
        </w:rPr>
      </w:pPr>
      <w:r w:rsidRPr="0053310B">
        <w:rPr>
          <w:rFonts w:ascii="Times New Roman" w:hAnsi="Times New Roman" w:cs="Times New Roman"/>
          <w:color w:val="000000"/>
          <w:sz w:val="24"/>
          <w:szCs w:val="24"/>
        </w:rPr>
        <w:t xml:space="preserve">                                                                                              </w:t>
      </w:r>
      <w:r w:rsidR="000F20DE">
        <w:rPr>
          <w:rFonts w:ascii="Times New Roman" w:hAnsi="Times New Roman" w:cs="Times New Roman"/>
          <w:color w:val="000000"/>
          <w:sz w:val="24"/>
          <w:szCs w:val="24"/>
        </w:rPr>
        <w:t xml:space="preserve">           </w:t>
      </w:r>
      <w:r w:rsidRPr="00823280">
        <w:rPr>
          <w:rFonts w:ascii="Arial" w:hAnsi="Arial" w:cs="Arial"/>
          <w:color w:val="000000"/>
          <w:sz w:val="24"/>
          <w:szCs w:val="24"/>
        </w:rPr>
        <w:t>Приложение № 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к Положению о платных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услугах (работах) муниципального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казенного учреждения культуры</w:t>
      </w:r>
    </w:p>
    <w:p w:rsidR="001F6780" w:rsidRPr="00823280" w:rsidRDefault="001F6780" w:rsidP="00823280">
      <w:pPr>
        <w:tabs>
          <w:tab w:val="left" w:pos="5954"/>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«Централизованная библиотечная </w:t>
      </w:r>
    </w:p>
    <w:p w:rsidR="001F6780" w:rsidRPr="00823280" w:rsidRDefault="001F6780" w:rsidP="00823280">
      <w:pPr>
        <w:tabs>
          <w:tab w:val="left" w:pos="5954"/>
          <w:tab w:val="left" w:pos="6096"/>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система Канского района»</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00823280" w:rsidRPr="00823280">
        <w:rPr>
          <w:rFonts w:ascii="Arial" w:hAnsi="Arial" w:cs="Arial"/>
          <w:color w:val="000000"/>
          <w:sz w:val="24"/>
          <w:szCs w:val="24"/>
        </w:rPr>
        <w:t>от 06.06.2023 № 364-пг</w:t>
      </w: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 xml:space="preserve">Перечень </w:t>
      </w: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платных услуг (работ) МКУК ЦБС Канского района</w:t>
      </w:r>
    </w:p>
    <w:p w:rsidR="001F6780" w:rsidRPr="00823280" w:rsidRDefault="001F6780" w:rsidP="001F6780">
      <w:pPr>
        <w:spacing w:after="0"/>
        <w:jc w:val="center"/>
        <w:rPr>
          <w:rFonts w:ascii="Arial" w:hAnsi="Arial" w:cs="Arial"/>
          <w:color w:val="000000"/>
          <w:sz w:val="24"/>
          <w:szCs w:val="24"/>
        </w:rPr>
      </w:pPr>
    </w:p>
    <w:tbl>
      <w:tblPr>
        <w:tblStyle w:val="ac"/>
        <w:tblW w:w="0" w:type="auto"/>
        <w:tblLook w:val="04A0" w:firstRow="1" w:lastRow="0" w:firstColumn="1" w:lastColumn="0" w:noHBand="0" w:noVBand="1"/>
      </w:tblPr>
      <w:tblGrid>
        <w:gridCol w:w="1447"/>
        <w:gridCol w:w="8208"/>
      </w:tblGrid>
      <w:tr w:rsidR="001F6780" w:rsidRPr="00823280" w:rsidTr="00666227">
        <w:trPr>
          <w:trHeight w:val="515"/>
        </w:trPr>
        <w:tc>
          <w:tcPr>
            <w:tcW w:w="144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п/п</w:t>
            </w:r>
          </w:p>
        </w:tc>
        <w:tc>
          <w:tcPr>
            <w:tcW w:w="8208"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Наименование услуги</w:t>
            </w:r>
          </w:p>
        </w:tc>
      </w:tr>
      <w:tr w:rsidR="001F6780" w:rsidRPr="00823280" w:rsidTr="00666227">
        <w:trPr>
          <w:trHeight w:val="824"/>
        </w:trPr>
        <w:tc>
          <w:tcPr>
            <w:tcW w:w="144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w:t>
            </w:r>
          </w:p>
        </w:tc>
        <w:tc>
          <w:tcPr>
            <w:tcW w:w="8208" w:type="dxa"/>
          </w:tcPr>
          <w:p w:rsidR="001F6780" w:rsidRPr="00823280" w:rsidRDefault="001F6780" w:rsidP="00666227">
            <w:pPr>
              <w:spacing w:beforeAutospacing="0" w:afterAutospacing="0"/>
              <w:rPr>
                <w:rFonts w:ascii="Arial" w:hAnsi="Arial" w:cs="Arial"/>
                <w:color w:val="000000"/>
                <w:sz w:val="24"/>
                <w:szCs w:val="24"/>
                <w:lang w:val="ru-RU"/>
              </w:rPr>
            </w:pPr>
            <w:r w:rsidRPr="00823280">
              <w:rPr>
                <w:rFonts w:ascii="Arial" w:hAnsi="Arial" w:cs="Arial"/>
                <w:color w:val="000000"/>
                <w:sz w:val="24"/>
                <w:szCs w:val="24"/>
                <w:lang w:val="ru-RU"/>
              </w:rPr>
              <w:t xml:space="preserve">Организация и проведение культурно-массовых мероприятий (литературные </w:t>
            </w:r>
            <w:proofErr w:type="gramStart"/>
            <w:r w:rsidRPr="00823280">
              <w:rPr>
                <w:rFonts w:ascii="Arial" w:hAnsi="Arial" w:cs="Arial"/>
                <w:color w:val="000000"/>
                <w:sz w:val="24"/>
                <w:szCs w:val="24"/>
                <w:lang w:val="ru-RU"/>
              </w:rPr>
              <w:t>и  тематические</w:t>
            </w:r>
            <w:proofErr w:type="gramEnd"/>
            <w:r w:rsidRPr="00823280">
              <w:rPr>
                <w:rFonts w:ascii="Arial" w:hAnsi="Arial" w:cs="Arial"/>
                <w:color w:val="000000"/>
                <w:sz w:val="24"/>
                <w:szCs w:val="24"/>
                <w:lang w:val="ru-RU"/>
              </w:rPr>
              <w:t xml:space="preserve"> вечера, театрализованные праздники, </w:t>
            </w:r>
            <w:proofErr w:type="spellStart"/>
            <w:r w:rsidRPr="00823280">
              <w:rPr>
                <w:rFonts w:ascii="Arial" w:hAnsi="Arial" w:cs="Arial"/>
                <w:color w:val="000000"/>
                <w:sz w:val="24"/>
                <w:szCs w:val="24"/>
                <w:lang w:val="ru-RU"/>
              </w:rPr>
              <w:t>квесты</w:t>
            </w:r>
            <w:proofErr w:type="spellEnd"/>
            <w:r w:rsidRPr="00823280">
              <w:rPr>
                <w:rFonts w:ascii="Arial" w:hAnsi="Arial" w:cs="Arial"/>
                <w:color w:val="000000"/>
                <w:sz w:val="24"/>
                <w:szCs w:val="24"/>
                <w:lang w:val="ru-RU"/>
              </w:rPr>
              <w:t xml:space="preserve">  и другие)</w:t>
            </w:r>
          </w:p>
        </w:tc>
      </w:tr>
      <w:tr w:rsidR="001F6780" w:rsidRPr="00823280" w:rsidTr="00666227">
        <w:trPr>
          <w:trHeight w:val="553"/>
        </w:trPr>
        <w:tc>
          <w:tcPr>
            <w:tcW w:w="144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2.</w:t>
            </w:r>
          </w:p>
        </w:tc>
        <w:tc>
          <w:tcPr>
            <w:tcW w:w="8208" w:type="dxa"/>
          </w:tcPr>
          <w:p w:rsidR="001F6780" w:rsidRPr="00823280" w:rsidRDefault="001F6780" w:rsidP="00666227">
            <w:pPr>
              <w:spacing w:beforeAutospacing="0" w:afterAutospacing="0"/>
              <w:rPr>
                <w:rFonts w:ascii="Arial" w:hAnsi="Arial" w:cs="Arial"/>
                <w:color w:val="000000"/>
                <w:sz w:val="24"/>
                <w:szCs w:val="24"/>
                <w:lang w:val="ru-RU"/>
              </w:rPr>
            </w:pPr>
            <w:r w:rsidRPr="00823280">
              <w:rPr>
                <w:rFonts w:ascii="Arial" w:hAnsi="Arial" w:cs="Arial"/>
                <w:color w:val="000000"/>
                <w:sz w:val="24"/>
                <w:szCs w:val="24"/>
                <w:lang w:val="ru-RU"/>
              </w:rPr>
              <w:t>Проведение развивающего занятия (мастер-класс)</w:t>
            </w:r>
          </w:p>
        </w:tc>
      </w:tr>
      <w:tr w:rsidR="001F6780" w:rsidRPr="00823280" w:rsidTr="00666227">
        <w:trPr>
          <w:trHeight w:val="414"/>
        </w:trPr>
        <w:tc>
          <w:tcPr>
            <w:tcW w:w="144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3.</w:t>
            </w:r>
          </w:p>
        </w:tc>
        <w:tc>
          <w:tcPr>
            <w:tcW w:w="8208" w:type="dxa"/>
          </w:tcPr>
          <w:p w:rsidR="001F6780" w:rsidRPr="00823280" w:rsidRDefault="001F6780" w:rsidP="00666227">
            <w:pPr>
              <w:spacing w:beforeAutospacing="0" w:afterAutospacing="0"/>
              <w:rPr>
                <w:rFonts w:ascii="Arial" w:hAnsi="Arial" w:cs="Arial"/>
                <w:color w:val="000000"/>
                <w:sz w:val="24"/>
                <w:szCs w:val="24"/>
                <w:lang w:val="ru-RU"/>
              </w:rPr>
            </w:pPr>
            <w:r w:rsidRPr="00823280">
              <w:rPr>
                <w:rFonts w:ascii="Arial" w:hAnsi="Arial" w:cs="Arial"/>
                <w:color w:val="000000"/>
                <w:sz w:val="24"/>
                <w:szCs w:val="24"/>
                <w:lang w:val="ru-RU"/>
              </w:rPr>
              <w:t>Проведение творческого мастер-класса</w:t>
            </w:r>
          </w:p>
        </w:tc>
      </w:tr>
    </w:tbl>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Default="001F6780" w:rsidP="000F20DE">
      <w:pPr>
        <w:spacing w:after="0"/>
        <w:rPr>
          <w:rFonts w:ascii="Times New Roman" w:hAnsi="Times New Roman" w:cs="Times New Roman"/>
          <w:color w:val="000000"/>
          <w:sz w:val="24"/>
          <w:szCs w:val="24"/>
        </w:rPr>
      </w:pPr>
    </w:p>
    <w:p w:rsidR="000F20DE" w:rsidRPr="0053310B" w:rsidRDefault="000F20DE" w:rsidP="000F20DE">
      <w:pPr>
        <w:spacing w:after="0"/>
        <w:rPr>
          <w:rFonts w:ascii="Times New Roman" w:hAnsi="Times New Roman" w:cs="Times New Roman"/>
          <w:color w:val="000000"/>
          <w:sz w:val="24"/>
          <w:szCs w:val="24"/>
        </w:rPr>
      </w:pPr>
    </w:p>
    <w:p w:rsidR="001F6780" w:rsidRPr="00823280" w:rsidRDefault="001F6780" w:rsidP="00823280">
      <w:pPr>
        <w:spacing w:after="0"/>
        <w:jc w:val="right"/>
        <w:rPr>
          <w:rFonts w:ascii="Arial" w:hAnsi="Arial" w:cs="Arial"/>
          <w:color w:val="000000"/>
          <w:sz w:val="24"/>
          <w:szCs w:val="24"/>
        </w:rPr>
      </w:pPr>
      <w:r w:rsidRPr="0053310B">
        <w:rPr>
          <w:rFonts w:ascii="Times New Roman" w:hAnsi="Times New Roman" w:cs="Times New Roman"/>
          <w:color w:val="000000"/>
          <w:sz w:val="24"/>
          <w:szCs w:val="24"/>
        </w:rPr>
        <w:t xml:space="preserve">                                                                                              </w:t>
      </w:r>
      <w:r w:rsidR="000F20DE">
        <w:rPr>
          <w:rFonts w:ascii="Times New Roman" w:hAnsi="Times New Roman" w:cs="Times New Roman"/>
          <w:color w:val="000000"/>
          <w:sz w:val="24"/>
          <w:szCs w:val="24"/>
        </w:rPr>
        <w:t xml:space="preserve">          </w:t>
      </w:r>
      <w:r w:rsidRPr="00823280">
        <w:rPr>
          <w:rFonts w:ascii="Arial" w:hAnsi="Arial" w:cs="Arial"/>
          <w:color w:val="000000"/>
          <w:sz w:val="24"/>
          <w:szCs w:val="24"/>
        </w:rPr>
        <w:t>Приложение № 2</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к Положению о платных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услугах (работах) муниципального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казенного учреждения культуры</w:t>
      </w:r>
    </w:p>
    <w:p w:rsidR="001F6780" w:rsidRPr="00823280" w:rsidRDefault="001F6780" w:rsidP="00823280">
      <w:pPr>
        <w:tabs>
          <w:tab w:val="left" w:pos="5954"/>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«Централизованная библиотечная </w:t>
      </w:r>
    </w:p>
    <w:p w:rsidR="001F6780" w:rsidRPr="00823280" w:rsidRDefault="001F6780" w:rsidP="00823280">
      <w:pPr>
        <w:tabs>
          <w:tab w:val="left" w:pos="5954"/>
          <w:tab w:val="left" w:pos="6096"/>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система Канского района»</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00823280" w:rsidRPr="00823280">
        <w:rPr>
          <w:rFonts w:ascii="Arial" w:hAnsi="Arial" w:cs="Arial"/>
          <w:color w:val="000000"/>
          <w:sz w:val="24"/>
          <w:szCs w:val="24"/>
        </w:rPr>
        <w:t>от 06.06.2023 № 364-пг</w:t>
      </w:r>
    </w:p>
    <w:p w:rsidR="001F6780" w:rsidRPr="00823280" w:rsidRDefault="001F6780" w:rsidP="00823280">
      <w:pPr>
        <w:spacing w:after="0"/>
        <w:jc w:val="right"/>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 xml:space="preserve">Прейскурант цен на платные услуги, </w:t>
      </w: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МКУК ЦБС Канского района</w:t>
      </w:r>
    </w:p>
    <w:tbl>
      <w:tblPr>
        <w:tblStyle w:val="ac"/>
        <w:tblW w:w="0" w:type="auto"/>
        <w:tblLook w:val="04A0" w:firstRow="1" w:lastRow="0" w:firstColumn="1" w:lastColumn="0" w:noHBand="0" w:noVBand="1"/>
      </w:tblPr>
      <w:tblGrid>
        <w:gridCol w:w="807"/>
        <w:gridCol w:w="3885"/>
        <w:gridCol w:w="2581"/>
        <w:gridCol w:w="2581"/>
      </w:tblGrid>
      <w:tr w:rsidR="001F6780" w:rsidRPr="00823280" w:rsidTr="00666227">
        <w:trPr>
          <w:trHeight w:val="515"/>
        </w:trPr>
        <w:tc>
          <w:tcPr>
            <w:tcW w:w="80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п/п</w:t>
            </w:r>
          </w:p>
        </w:tc>
        <w:tc>
          <w:tcPr>
            <w:tcW w:w="3885"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Наименование услуги</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Единица измерения</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Цена услуги, в рублях</w:t>
            </w:r>
          </w:p>
        </w:tc>
      </w:tr>
      <w:tr w:rsidR="001F6780" w:rsidRPr="00823280" w:rsidTr="00666227">
        <w:trPr>
          <w:trHeight w:val="824"/>
        </w:trPr>
        <w:tc>
          <w:tcPr>
            <w:tcW w:w="80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w:t>
            </w:r>
          </w:p>
        </w:tc>
        <w:tc>
          <w:tcPr>
            <w:tcW w:w="3885" w:type="dxa"/>
          </w:tcPr>
          <w:p w:rsidR="001F6780" w:rsidRPr="00823280" w:rsidRDefault="001F6780" w:rsidP="00666227">
            <w:pPr>
              <w:spacing w:beforeAutospacing="0" w:afterAutospacing="0"/>
              <w:rPr>
                <w:rFonts w:ascii="Arial" w:hAnsi="Arial" w:cs="Arial"/>
                <w:color w:val="000000"/>
                <w:sz w:val="24"/>
                <w:szCs w:val="24"/>
                <w:lang w:val="ru-RU"/>
              </w:rPr>
            </w:pPr>
            <w:r w:rsidRPr="00823280">
              <w:rPr>
                <w:rFonts w:ascii="Arial" w:hAnsi="Arial" w:cs="Arial"/>
                <w:color w:val="000000"/>
                <w:sz w:val="24"/>
                <w:szCs w:val="24"/>
                <w:lang w:val="ru-RU"/>
              </w:rPr>
              <w:t xml:space="preserve">Организация и проведение культурно-массовых мероприятий (литературные </w:t>
            </w:r>
            <w:proofErr w:type="gramStart"/>
            <w:r w:rsidRPr="00823280">
              <w:rPr>
                <w:rFonts w:ascii="Arial" w:hAnsi="Arial" w:cs="Arial"/>
                <w:color w:val="000000"/>
                <w:sz w:val="24"/>
                <w:szCs w:val="24"/>
                <w:lang w:val="ru-RU"/>
              </w:rPr>
              <w:t>и  тематические</w:t>
            </w:r>
            <w:proofErr w:type="gramEnd"/>
            <w:r w:rsidRPr="00823280">
              <w:rPr>
                <w:rFonts w:ascii="Arial" w:hAnsi="Arial" w:cs="Arial"/>
                <w:color w:val="000000"/>
                <w:sz w:val="24"/>
                <w:szCs w:val="24"/>
                <w:lang w:val="ru-RU"/>
              </w:rPr>
              <w:t xml:space="preserve"> вечера, театрализованные праздники, </w:t>
            </w:r>
            <w:proofErr w:type="spellStart"/>
            <w:r w:rsidRPr="00823280">
              <w:rPr>
                <w:rFonts w:ascii="Arial" w:hAnsi="Arial" w:cs="Arial"/>
                <w:color w:val="000000"/>
                <w:sz w:val="24"/>
                <w:szCs w:val="24"/>
                <w:lang w:val="ru-RU"/>
              </w:rPr>
              <w:t>квесты</w:t>
            </w:r>
            <w:proofErr w:type="spellEnd"/>
            <w:r w:rsidRPr="00823280">
              <w:rPr>
                <w:rFonts w:ascii="Arial" w:hAnsi="Arial" w:cs="Arial"/>
                <w:color w:val="000000"/>
                <w:sz w:val="24"/>
                <w:szCs w:val="24"/>
                <w:lang w:val="ru-RU"/>
              </w:rPr>
              <w:t xml:space="preserve">  и другие)</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 билет</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200</w:t>
            </w:r>
          </w:p>
        </w:tc>
      </w:tr>
      <w:tr w:rsidR="001F6780" w:rsidRPr="00823280" w:rsidTr="00666227">
        <w:trPr>
          <w:trHeight w:val="553"/>
        </w:trPr>
        <w:tc>
          <w:tcPr>
            <w:tcW w:w="80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2.</w:t>
            </w:r>
          </w:p>
        </w:tc>
        <w:tc>
          <w:tcPr>
            <w:tcW w:w="3885" w:type="dxa"/>
          </w:tcPr>
          <w:p w:rsidR="001F6780" w:rsidRPr="00823280" w:rsidRDefault="001F6780" w:rsidP="00666227">
            <w:pPr>
              <w:spacing w:beforeAutospacing="0" w:afterAutospacing="0"/>
              <w:rPr>
                <w:rFonts w:ascii="Arial" w:hAnsi="Arial" w:cs="Arial"/>
                <w:color w:val="000000"/>
                <w:sz w:val="24"/>
                <w:szCs w:val="24"/>
                <w:lang w:val="ru-RU"/>
              </w:rPr>
            </w:pPr>
            <w:r w:rsidRPr="00823280">
              <w:rPr>
                <w:rFonts w:ascii="Arial" w:hAnsi="Arial" w:cs="Arial"/>
                <w:color w:val="000000"/>
                <w:sz w:val="24"/>
                <w:szCs w:val="24"/>
                <w:lang w:val="ru-RU"/>
              </w:rPr>
              <w:t>Проведение развивающего занятия (мастер-класс)</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 билет</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200</w:t>
            </w:r>
          </w:p>
        </w:tc>
      </w:tr>
      <w:tr w:rsidR="001F6780" w:rsidRPr="00823280" w:rsidTr="00666227">
        <w:trPr>
          <w:trHeight w:val="414"/>
        </w:trPr>
        <w:tc>
          <w:tcPr>
            <w:tcW w:w="807"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3.</w:t>
            </w:r>
          </w:p>
        </w:tc>
        <w:tc>
          <w:tcPr>
            <w:tcW w:w="3885" w:type="dxa"/>
          </w:tcPr>
          <w:p w:rsidR="001F6780" w:rsidRPr="00823280" w:rsidRDefault="001F6780" w:rsidP="00666227">
            <w:pPr>
              <w:spacing w:beforeAutospacing="0" w:afterAutospacing="0"/>
              <w:rPr>
                <w:rFonts w:ascii="Arial" w:hAnsi="Arial" w:cs="Arial"/>
                <w:color w:val="000000"/>
                <w:sz w:val="24"/>
                <w:szCs w:val="24"/>
                <w:lang w:val="ru-RU"/>
              </w:rPr>
            </w:pPr>
            <w:r w:rsidRPr="00823280">
              <w:rPr>
                <w:rFonts w:ascii="Arial" w:hAnsi="Arial" w:cs="Arial"/>
                <w:color w:val="000000"/>
                <w:sz w:val="24"/>
                <w:szCs w:val="24"/>
                <w:lang w:val="ru-RU"/>
              </w:rPr>
              <w:t>Проведение творческого мастер-класса</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 билет</w:t>
            </w:r>
          </w:p>
        </w:tc>
        <w:tc>
          <w:tcPr>
            <w:tcW w:w="2581"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200</w:t>
            </w:r>
          </w:p>
        </w:tc>
      </w:tr>
    </w:tbl>
    <w:p w:rsidR="001F6780" w:rsidRPr="00823280" w:rsidRDefault="001F6780" w:rsidP="001F6780">
      <w:pPr>
        <w:spacing w:after="0"/>
        <w:jc w:val="center"/>
        <w:rPr>
          <w:rFonts w:ascii="Arial" w:hAnsi="Arial" w:cs="Arial"/>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Default="001F6780" w:rsidP="000F20DE">
      <w:pPr>
        <w:spacing w:after="0"/>
        <w:rPr>
          <w:rFonts w:ascii="Times New Roman" w:hAnsi="Times New Roman" w:cs="Times New Roman"/>
          <w:color w:val="000000"/>
          <w:sz w:val="24"/>
          <w:szCs w:val="24"/>
        </w:rPr>
      </w:pPr>
    </w:p>
    <w:p w:rsidR="000F20DE" w:rsidRPr="0053310B" w:rsidRDefault="000F20DE" w:rsidP="000F20DE">
      <w:pPr>
        <w:spacing w:after="0"/>
        <w:rPr>
          <w:rFonts w:ascii="Times New Roman" w:hAnsi="Times New Roman" w:cs="Times New Roman"/>
          <w:color w:val="000000"/>
          <w:sz w:val="24"/>
          <w:szCs w:val="24"/>
        </w:rPr>
      </w:pP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Приложение № 3</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к Положению о платных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услугах (работах) муниципального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казенного учреждения культуры</w:t>
      </w:r>
    </w:p>
    <w:p w:rsidR="001F6780" w:rsidRPr="00823280" w:rsidRDefault="001F6780" w:rsidP="00823280">
      <w:pPr>
        <w:tabs>
          <w:tab w:val="left" w:pos="5954"/>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«Централизованная библиотечная </w:t>
      </w:r>
    </w:p>
    <w:p w:rsidR="001F6780" w:rsidRPr="00823280" w:rsidRDefault="001F6780" w:rsidP="00823280">
      <w:pPr>
        <w:tabs>
          <w:tab w:val="left" w:pos="5954"/>
          <w:tab w:val="left" w:pos="6096"/>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система Канского района»</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00823280" w:rsidRPr="00823280">
        <w:rPr>
          <w:rFonts w:ascii="Arial" w:hAnsi="Arial" w:cs="Arial"/>
          <w:color w:val="000000"/>
          <w:sz w:val="24"/>
          <w:szCs w:val="24"/>
        </w:rPr>
        <w:t>от 06.06.2023 № 364-пг</w:t>
      </w:r>
    </w:p>
    <w:p w:rsidR="001F6780" w:rsidRPr="00823280" w:rsidRDefault="001F6780" w:rsidP="00823280">
      <w:pPr>
        <w:spacing w:after="0"/>
        <w:jc w:val="right"/>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 xml:space="preserve">Калькуляции на виды услуг, </w:t>
      </w: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оказываемых МКУК ЦБС Канского района</w:t>
      </w: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ind w:firstLine="720"/>
        <w:jc w:val="both"/>
        <w:rPr>
          <w:rFonts w:ascii="Arial" w:hAnsi="Arial" w:cs="Arial"/>
          <w:color w:val="000000"/>
          <w:sz w:val="24"/>
          <w:szCs w:val="24"/>
        </w:rPr>
      </w:pPr>
      <w:r w:rsidRPr="00823280">
        <w:rPr>
          <w:rFonts w:ascii="Arial" w:hAnsi="Arial" w:cs="Arial"/>
          <w:color w:val="000000"/>
          <w:sz w:val="24"/>
          <w:szCs w:val="24"/>
        </w:rPr>
        <w:t xml:space="preserve">1. Расчёт средней стоимости подготовки и проведения культурно-массовых мероприятий (литературные </w:t>
      </w:r>
      <w:r w:rsidR="00823280" w:rsidRPr="00823280">
        <w:rPr>
          <w:rFonts w:ascii="Arial" w:hAnsi="Arial" w:cs="Arial"/>
          <w:color w:val="000000"/>
          <w:sz w:val="24"/>
          <w:szCs w:val="24"/>
        </w:rPr>
        <w:t>и тематические</w:t>
      </w:r>
      <w:r w:rsidRPr="00823280">
        <w:rPr>
          <w:rFonts w:ascii="Arial" w:hAnsi="Arial" w:cs="Arial"/>
          <w:color w:val="000000"/>
          <w:sz w:val="24"/>
          <w:szCs w:val="24"/>
        </w:rPr>
        <w:t xml:space="preserve"> вечера, театрализованные праздники, </w:t>
      </w:r>
      <w:proofErr w:type="spellStart"/>
      <w:r w:rsidRPr="00823280">
        <w:rPr>
          <w:rFonts w:ascii="Arial" w:hAnsi="Arial" w:cs="Arial"/>
          <w:color w:val="000000"/>
          <w:sz w:val="24"/>
          <w:szCs w:val="24"/>
        </w:rPr>
        <w:t>квесты</w:t>
      </w:r>
      <w:proofErr w:type="spellEnd"/>
      <w:r w:rsidRPr="00823280">
        <w:rPr>
          <w:rFonts w:ascii="Arial" w:hAnsi="Arial" w:cs="Arial"/>
          <w:color w:val="000000"/>
          <w:sz w:val="24"/>
          <w:szCs w:val="24"/>
        </w:rPr>
        <w:t xml:space="preserve"> и другие.</w:t>
      </w:r>
    </w:p>
    <w:p w:rsidR="001F6780" w:rsidRPr="00823280" w:rsidRDefault="001F6780" w:rsidP="001F6780">
      <w:pPr>
        <w:spacing w:after="0"/>
        <w:jc w:val="both"/>
        <w:rPr>
          <w:rFonts w:ascii="Arial" w:hAnsi="Arial" w:cs="Arial"/>
          <w:color w:val="000000"/>
          <w:sz w:val="24"/>
          <w:szCs w:val="24"/>
        </w:rPr>
      </w:pP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Прямые расходы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а) Фонд оплаты труда (</w:t>
      </w:r>
      <w:proofErr w:type="spellStart"/>
      <w:r w:rsidRPr="00823280">
        <w:rPr>
          <w:rFonts w:ascii="Arial" w:hAnsi="Arial" w:cs="Arial"/>
          <w:color w:val="000000"/>
          <w:sz w:val="24"/>
          <w:szCs w:val="24"/>
        </w:rPr>
        <w:t>ФОТосн</w:t>
      </w:r>
      <w:proofErr w:type="spellEnd"/>
      <w:r w:rsidRPr="00823280">
        <w:rPr>
          <w:rFonts w:ascii="Arial" w:hAnsi="Arial" w:cs="Arial"/>
          <w:color w:val="000000"/>
          <w:sz w:val="24"/>
          <w:szCs w:val="24"/>
        </w:rPr>
        <w:t>) 2 сотрудников, занятых в организации и проведении культурно-массового мероприятия, в месяц составляет в среднем 41845,70, месячный фонд времени (Т) равен 162 часа, фонд оплаты труда в час составляет: 516,61;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б) Начисления на оплату труда (</w:t>
      </w:r>
      <w:proofErr w:type="spellStart"/>
      <w:r w:rsidRPr="00823280">
        <w:rPr>
          <w:rFonts w:ascii="Arial" w:hAnsi="Arial" w:cs="Arial"/>
          <w:color w:val="000000"/>
          <w:sz w:val="24"/>
          <w:szCs w:val="24"/>
        </w:rPr>
        <w:t>Носн</w:t>
      </w:r>
      <w:proofErr w:type="spellEnd"/>
      <w:r w:rsidRPr="00823280">
        <w:rPr>
          <w:rFonts w:ascii="Arial" w:hAnsi="Arial" w:cs="Arial"/>
          <w:color w:val="000000"/>
          <w:sz w:val="24"/>
          <w:szCs w:val="24"/>
        </w:rPr>
        <w:t>) составляют: 140,00;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в) Материальные затраты (</w:t>
      </w:r>
      <w:proofErr w:type="spellStart"/>
      <w:r w:rsidRPr="00823280">
        <w:rPr>
          <w:rFonts w:ascii="Arial" w:hAnsi="Arial" w:cs="Arial"/>
          <w:color w:val="000000"/>
          <w:sz w:val="24"/>
          <w:szCs w:val="24"/>
        </w:rPr>
        <w:t>Мз</w:t>
      </w:r>
      <w:proofErr w:type="spellEnd"/>
      <w:r w:rsidRPr="00823280">
        <w:rPr>
          <w:rFonts w:ascii="Arial" w:hAnsi="Arial" w:cs="Arial"/>
          <w:color w:val="000000"/>
          <w:sz w:val="24"/>
          <w:szCs w:val="24"/>
        </w:rPr>
        <w:t>) на мероприятие составляют: 2500,00;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прокат костюмов и реквизита – 1500,00/час;</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xml:space="preserve">- печать афиш, приглашений, </w:t>
      </w:r>
      <w:proofErr w:type="spellStart"/>
      <w:r w:rsidRPr="00823280">
        <w:rPr>
          <w:rFonts w:ascii="Arial" w:hAnsi="Arial" w:cs="Arial"/>
          <w:color w:val="000000"/>
          <w:sz w:val="24"/>
          <w:szCs w:val="24"/>
        </w:rPr>
        <w:t>флаеров</w:t>
      </w:r>
      <w:proofErr w:type="spellEnd"/>
      <w:r w:rsidRPr="00823280">
        <w:rPr>
          <w:rFonts w:ascii="Arial" w:hAnsi="Arial" w:cs="Arial"/>
          <w:color w:val="000000"/>
          <w:sz w:val="24"/>
          <w:szCs w:val="24"/>
        </w:rPr>
        <w:t xml:space="preserve"> – 500,00;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создание декораций – 500,00;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г) Итого прямые расходы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составляет: 3156,6;</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Косвенные расходы (</w:t>
      </w:r>
      <w:proofErr w:type="spellStart"/>
      <w:r w:rsidRPr="00823280">
        <w:rPr>
          <w:rFonts w:ascii="Arial" w:hAnsi="Arial" w:cs="Arial"/>
          <w:color w:val="000000"/>
          <w:sz w:val="24"/>
          <w:szCs w:val="24"/>
        </w:rPr>
        <w:t>Ркосв</w:t>
      </w:r>
      <w:proofErr w:type="spellEnd"/>
      <w:r w:rsidRPr="00823280">
        <w:rPr>
          <w:rFonts w:ascii="Arial" w:hAnsi="Arial" w:cs="Arial"/>
          <w:color w:val="000000"/>
          <w:sz w:val="24"/>
          <w:szCs w:val="24"/>
        </w:rPr>
        <w:t>) в учреждении составляют 1,69 от прямых расходов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5334,67.</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Себестоимость рассчитывается как сумма прямых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и косвенных (</w:t>
      </w:r>
      <w:proofErr w:type="spellStart"/>
      <w:r w:rsidRPr="00823280">
        <w:rPr>
          <w:rFonts w:ascii="Arial" w:hAnsi="Arial" w:cs="Arial"/>
          <w:color w:val="000000"/>
          <w:sz w:val="24"/>
          <w:szCs w:val="24"/>
        </w:rPr>
        <w:t>Ркосв</w:t>
      </w:r>
      <w:proofErr w:type="spellEnd"/>
      <w:r w:rsidRPr="00823280">
        <w:rPr>
          <w:rFonts w:ascii="Arial" w:hAnsi="Arial" w:cs="Arial"/>
          <w:color w:val="000000"/>
          <w:sz w:val="24"/>
          <w:szCs w:val="24"/>
        </w:rPr>
        <w:t>) расходов и составит: 8491,28.</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Прибыль при рентабельности 10 % составит: 849,13.</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Стоимость культурно-массового мероприятия (1 час) с учётом прибыли – 8491,28+849,13=9340,41.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xml:space="preserve">Цена 1 часа культурно-массового мероприятия (литературные </w:t>
      </w:r>
      <w:proofErr w:type="gramStart"/>
      <w:r w:rsidRPr="00823280">
        <w:rPr>
          <w:rFonts w:ascii="Arial" w:hAnsi="Arial" w:cs="Arial"/>
          <w:color w:val="000000"/>
          <w:sz w:val="24"/>
          <w:szCs w:val="24"/>
        </w:rPr>
        <w:t>и  тематические</w:t>
      </w:r>
      <w:proofErr w:type="gramEnd"/>
      <w:r w:rsidRPr="00823280">
        <w:rPr>
          <w:rFonts w:ascii="Arial" w:hAnsi="Arial" w:cs="Arial"/>
          <w:color w:val="000000"/>
          <w:sz w:val="24"/>
          <w:szCs w:val="24"/>
        </w:rPr>
        <w:t xml:space="preserve"> вечера, театрализованные праздники, </w:t>
      </w:r>
      <w:proofErr w:type="spellStart"/>
      <w:r w:rsidRPr="00823280">
        <w:rPr>
          <w:rFonts w:ascii="Arial" w:hAnsi="Arial" w:cs="Arial"/>
          <w:color w:val="000000"/>
          <w:sz w:val="24"/>
          <w:szCs w:val="24"/>
        </w:rPr>
        <w:t>квесты</w:t>
      </w:r>
      <w:proofErr w:type="spellEnd"/>
      <w:r w:rsidRPr="00823280">
        <w:rPr>
          <w:rFonts w:ascii="Arial" w:hAnsi="Arial" w:cs="Arial"/>
          <w:color w:val="000000"/>
          <w:sz w:val="24"/>
          <w:szCs w:val="24"/>
        </w:rPr>
        <w:t>) по заявкам организаций, отдельных граждан составит:</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9340,41.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xml:space="preserve">Стоимость одного билета, с учётом средней посещаемости (15 чел.) составит: </w:t>
      </w:r>
      <w:proofErr w:type="gramStart"/>
      <w:r w:rsidRPr="00823280">
        <w:rPr>
          <w:rFonts w:ascii="Arial" w:hAnsi="Arial" w:cs="Arial"/>
          <w:color w:val="000000"/>
          <w:sz w:val="24"/>
          <w:szCs w:val="24"/>
        </w:rPr>
        <w:t>9340,41:15</w:t>
      </w:r>
      <w:proofErr w:type="gramEnd"/>
      <w:r w:rsidRPr="00823280">
        <w:rPr>
          <w:rFonts w:ascii="Arial" w:hAnsi="Arial" w:cs="Arial"/>
          <w:color w:val="000000"/>
          <w:sz w:val="24"/>
          <w:szCs w:val="24"/>
        </w:rPr>
        <w:t>=622,70.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Применяем коэффициент снижения, к=3, что позволит повысить заинтересованность посетителей.</w:t>
      </w:r>
    </w:p>
    <w:p w:rsidR="001F6780" w:rsidRPr="00823280" w:rsidRDefault="001F6780" w:rsidP="001F6780">
      <w:pPr>
        <w:spacing w:after="0"/>
        <w:jc w:val="both"/>
        <w:rPr>
          <w:rFonts w:ascii="Arial" w:hAnsi="Arial" w:cs="Arial"/>
          <w:color w:val="000000"/>
          <w:sz w:val="24"/>
          <w:szCs w:val="24"/>
        </w:rPr>
      </w:pPr>
    </w:p>
    <w:p w:rsidR="001F6780" w:rsidRPr="00823280" w:rsidRDefault="001F6780" w:rsidP="001F6780">
      <w:pPr>
        <w:spacing w:after="0"/>
        <w:ind w:firstLine="720"/>
        <w:jc w:val="both"/>
        <w:rPr>
          <w:rFonts w:ascii="Arial" w:hAnsi="Arial" w:cs="Arial"/>
          <w:color w:val="000000"/>
          <w:sz w:val="24"/>
          <w:szCs w:val="24"/>
        </w:rPr>
      </w:pPr>
      <w:r w:rsidRPr="00823280">
        <w:rPr>
          <w:rFonts w:ascii="Arial" w:hAnsi="Arial" w:cs="Arial"/>
          <w:color w:val="000000"/>
          <w:sz w:val="24"/>
          <w:szCs w:val="24"/>
        </w:rPr>
        <w:t>2. Проведение развивающего занятия (мастер-класс).</w:t>
      </w:r>
    </w:p>
    <w:p w:rsidR="001F6780" w:rsidRPr="00823280" w:rsidRDefault="001F6780" w:rsidP="001F6780">
      <w:pPr>
        <w:spacing w:after="0"/>
        <w:ind w:firstLine="720"/>
        <w:jc w:val="both"/>
        <w:rPr>
          <w:rFonts w:ascii="Arial" w:hAnsi="Arial" w:cs="Arial"/>
          <w:color w:val="000000"/>
          <w:sz w:val="24"/>
          <w:szCs w:val="24"/>
        </w:rPr>
      </w:pP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Прямые расходы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а) Фонд оплаты труда (</w:t>
      </w:r>
      <w:proofErr w:type="spellStart"/>
      <w:r w:rsidRPr="00823280">
        <w:rPr>
          <w:rFonts w:ascii="Arial" w:hAnsi="Arial" w:cs="Arial"/>
          <w:color w:val="000000"/>
          <w:sz w:val="24"/>
          <w:szCs w:val="24"/>
        </w:rPr>
        <w:t>ФОТосн</w:t>
      </w:r>
      <w:proofErr w:type="spellEnd"/>
      <w:r w:rsidRPr="00823280">
        <w:rPr>
          <w:rFonts w:ascii="Arial" w:hAnsi="Arial" w:cs="Arial"/>
          <w:color w:val="000000"/>
          <w:sz w:val="24"/>
          <w:szCs w:val="24"/>
        </w:rPr>
        <w:t>) 2 сотрудников, занятых в организации и проведении культурно-массового мероприятия, в месяц составляет в среднем 41845,70, месячный фонд времени (Т) равен 162 часа, фонд оплаты труда в час составляет: 516,61;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б) Начисления на оплату труда (</w:t>
      </w:r>
      <w:proofErr w:type="spellStart"/>
      <w:r w:rsidRPr="00823280">
        <w:rPr>
          <w:rFonts w:ascii="Arial" w:hAnsi="Arial" w:cs="Arial"/>
          <w:color w:val="000000"/>
          <w:sz w:val="24"/>
          <w:szCs w:val="24"/>
        </w:rPr>
        <w:t>Носн</w:t>
      </w:r>
      <w:proofErr w:type="spellEnd"/>
      <w:r w:rsidRPr="00823280">
        <w:rPr>
          <w:rFonts w:ascii="Arial" w:hAnsi="Arial" w:cs="Arial"/>
          <w:color w:val="000000"/>
          <w:sz w:val="24"/>
          <w:szCs w:val="24"/>
        </w:rPr>
        <w:t>) составляют: 140,00;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в) Материальные затраты (</w:t>
      </w:r>
      <w:proofErr w:type="spellStart"/>
      <w:r w:rsidRPr="00823280">
        <w:rPr>
          <w:rFonts w:ascii="Arial" w:hAnsi="Arial" w:cs="Arial"/>
          <w:color w:val="000000"/>
          <w:sz w:val="24"/>
          <w:szCs w:val="24"/>
        </w:rPr>
        <w:t>Мз</w:t>
      </w:r>
      <w:proofErr w:type="spellEnd"/>
      <w:r w:rsidRPr="00823280">
        <w:rPr>
          <w:rFonts w:ascii="Arial" w:hAnsi="Arial" w:cs="Arial"/>
          <w:color w:val="000000"/>
          <w:sz w:val="24"/>
          <w:szCs w:val="24"/>
        </w:rPr>
        <w:t>) на мероприятие составляют: 2510,00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бумага – 500,00;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картон – 400,00;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ножницы – 150,00;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ручки – 100,00;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блокноты – 200,00;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карандаши – 200,00;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краски – 250,00;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пищевые красители – 550,00;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воздушные шары – 160,00;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г) Итого прямые расходы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составляет: 3166,61;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Косвенные расходы (</w:t>
      </w:r>
      <w:proofErr w:type="spellStart"/>
      <w:r w:rsidRPr="00823280">
        <w:rPr>
          <w:rFonts w:ascii="Arial" w:hAnsi="Arial" w:cs="Arial"/>
          <w:color w:val="000000"/>
          <w:sz w:val="24"/>
          <w:szCs w:val="24"/>
        </w:rPr>
        <w:t>Ркосв</w:t>
      </w:r>
      <w:proofErr w:type="spellEnd"/>
      <w:r w:rsidRPr="00823280">
        <w:rPr>
          <w:rFonts w:ascii="Arial" w:hAnsi="Arial" w:cs="Arial"/>
          <w:color w:val="000000"/>
          <w:sz w:val="24"/>
          <w:szCs w:val="24"/>
        </w:rPr>
        <w:t>) в учреждении составляют 1,69 от прямых расходов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3166,61×1,69=5351,57.</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Себестоимость рассчитывается как сумма прямых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и косвенных (</w:t>
      </w:r>
      <w:proofErr w:type="spellStart"/>
      <w:r w:rsidRPr="00823280">
        <w:rPr>
          <w:rFonts w:ascii="Arial" w:hAnsi="Arial" w:cs="Arial"/>
          <w:color w:val="000000"/>
          <w:sz w:val="24"/>
          <w:szCs w:val="24"/>
        </w:rPr>
        <w:t>Ркосв</w:t>
      </w:r>
      <w:proofErr w:type="spellEnd"/>
      <w:r w:rsidRPr="00823280">
        <w:rPr>
          <w:rFonts w:ascii="Arial" w:hAnsi="Arial" w:cs="Arial"/>
          <w:color w:val="000000"/>
          <w:sz w:val="24"/>
          <w:szCs w:val="24"/>
        </w:rPr>
        <w:t>) расходов и составит: 3166,61+5351,57=8518,18.</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Прибыль при рентабельности 10 % составит: 851,82.</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Стоимость развивающего занятия (мастер-класса) с учётом прибыли: 8518,18+851,82=9370,00.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xml:space="preserve">Цена 1 часа культурно-массового мероприятия (литературные </w:t>
      </w:r>
      <w:proofErr w:type="gramStart"/>
      <w:r w:rsidRPr="00823280">
        <w:rPr>
          <w:rFonts w:ascii="Arial" w:hAnsi="Arial" w:cs="Arial"/>
          <w:color w:val="000000"/>
          <w:sz w:val="24"/>
          <w:szCs w:val="24"/>
        </w:rPr>
        <w:t>и  тематические</w:t>
      </w:r>
      <w:proofErr w:type="gramEnd"/>
      <w:r w:rsidRPr="00823280">
        <w:rPr>
          <w:rFonts w:ascii="Arial" w:hAnsi="Arial" w:cs="Arial"/>
          <w:color w:val="000000"/>
          <w:sz w:val="24"/>
          <w:szCs w:val="24"/>
        </w:rPr>
        <w:t xml:space="preserve"> вечера, театрализованные праздники, </w:t>
      </w:r>
      <w:proofErr w:type="spellStart"/>
      <w:r w:rsidRPr="00823280">
        <w:rPr>
          <w:rFonts w:ascii="Arial" w:hAnsi="Arial" w:cs="Arial"/>
          <w:color w:val="000000"/>
          <w:sz w:val="24"/>
          <w:szCs w:val="24"/>
        </w:rPr>
        <w:t>квесты</w:t>
      </w:r>
      <w:proofErr w:type="spellEnd"/>
      <w:r w:rsidRPr="00823280">
        <w:rPr>
          <w:rFonts w:ascii="Arial" w:hAnsi="Arial" w:cs="Arial"/>
          <w:color w:val="000000"/>
          <w:sz w:val="24"/>
          <w:szCs w:val="24"/>
        </w:rPr>
        <w:t>) по заявкам организаций, отдельных граждан составит:</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9370,00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Стоимость одного билета, с учётом средней посещаемости (15 чел.) составит: 624,67.</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Применяем коэффициент снижения, к=3, что позволит повысить заинтересованность посетителей.</w:t>
      </w:r>
    </w:p>
    <w:p w:rsidR="001F6780" w:rsidRPr="00823280" w:rsidRDefault="001F6780" w:rsidP="001F6780">
      <w:pPr>
        <w:spacing w:after="0"/>
        <w:jc w:val="both"/>
        <w:rPr>
          <w:rFonts w:ascii="Arial" w:hAnsi="Arial" w:cs="Arial"/>
          <w:color w:val="000000"/>
          <w:sz w:val="24"/>
          <w:szCs w:val="24"/>
        </w:rPr>
      </w:pPr>
    </w:p>
    <w:p w:rsidR="001F6780" w:rsidRPr="00823280" w:rsidRDefault="001F6780" w:rsidP="001F6780">
      <w:pPr>
        <w:spacing w:after="0"/>
        <w:ind w:firstLine="720"/>
        <w:jc w:val="both"/>
        <w:rPr>
          <w:rFonts w:ascii="Arial" w:hAnsi="Arial" w:cs="Arial"/>
          <w:color w:val="000000"/>
          <w:sz w:val="24"/>
          <w:szCs w:val="24"/>
        </w:rPr>
      </w:pPr>
      <w:r w:rsidRPr="00823280">
        <w:rPr>
          <w:rFonts w:ascii="Arial" w:hAnsi="Arial" w:cs="Arial"/>
          <w:color w:val="000000"/>
          <w:sz w:val="24"/>
          <w:szCs w:val="24"/>
        </w:rPr>
        <w:t>3. Проведение творческого мастер-класса.</w:t>
      </w:r>
    </w:p>
    <w:p w:rsidR="001F6780" w:rsidRPr="00823280" w:rsidRDefault="001F6780" w:rsidP="001F6780">
      <w:pPr>
        <w:spacing w:after="0"/>
        <w:ind w:firstLine="720"/>
        <w:jc w:val="both"/>
        <w:rPr>
          <w:rFonts w:ascii="Arial" w:hAnsi="Arial" w:cs="Arial"/>
          <w:color w:val="000000"/>
          <w:sz w:val="24"/>
          <w:szCs w:val="24"/>
        </w:rPr>
      </w:pP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Прямые расходы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а) Фонд оплаты труда (</w:t>
      </w:r>
      <w:proofErr w:type="spellStart"/>
      <w:r w:rsidRPr="00823280">
        <w:rPr>
          <w:rFonts w:ascii="Arial" w:hAnsi="Arial" w:cs="Arial"/>
          <w:color w:val="000000"/>
          <w:sz w:val="24"/>
          <w:szCs w:val="24"/>
        </w:rPr>
        <w:t>ФОТосн</w:t>
      </w:r>
      <w:proofErr w:type="spellEnd"/>
      <w:r w:rsidRPr="00823280">
        <w:rPr>
          <w:rFonts w:ascii="Arial" w:hAnsi="Arial" w:cs="Arial"/>
          <w:color w:val="000000"/>
          <w:sz w:val="24"/>
          <w:szCs w:val="24"/>
        </w:rPr>
        <w:t>) 2 сотрудников, занятых в организации и проведении культурно-массового мероприятия, в месяц составляет в среднем 41845,70, месячный фонд времени (Т) равен 162 часа, фонд оплаты труда в час составляет: 516,61;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б) Начисления на оплату труда (</w:t>
      </w:r>
      <w:proofErr w:type="spellStart"/>
      <w:r w:rsidRPr="00823280">
        <w:rPr>
          <w:rFonts w:ascii="Arial" w:hAnsi="Arial" w:cs="Arial"/>
          <w:color w:val="000000"/>
          <w:sz w:val="24"/>
          <w:szCs w:val="24"/>
        </w:rPr>
        <w:t>Носн</w:t>
      </w:r>
      <w:proofErr w:type="spellEnd"/>
      <w:r w:rsidRPr="00823280">
        <w:rPr>
          <w:rFonts w:ascii="Arial" w:hAnsi="Arial" w:cs="Arial"/>
          <w:color w:val="000000"/>
          <w:sz w:val="24"/>
          <w:szCs w:val="24"/>
        </w:rPr>
        <w:t>) составляют: 140,00;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в) Материальные затраты (</w:t>
      </w:r>
      <w:proofErr w:type="spellStart"/>
      <w:r w:rsidRPr="00823280">
        <w:rPr>
          <w:rFonts w:ascii="Arial" w:hAnsi="Arial" w:cs="Arial"/>
          <w:color w:val="000000"/>
          <w:sz w:val="24"/>
          <w:szCs w:val="24"/>
        </w:rPr>
        <w:t>Мз</w:t>
      </w:r>
      <w:proofErr w:type="spellEnd"/>
      <w:r w:rsidRPr="00823280">
        <w:rPr>
          <w:rFonts w:ascii="Arial" w:hAnsi="Arial" w:cs="Arial"/>
          <w:color w:val="000000"/>
          <w:sz w:val="24"/>
          <w:szCs w:val="24"/>
        </w:rPr>
        <w:t>) на мероприятие составляют: 7350,00;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бумага – 500,00;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картон – 400,00;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ножницы – 150,00;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ручки – 100,00;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lastRenderedPageBreak/>
        <w:t>- блокноты – 200,00;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карандаши – 200,00;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краски – 250,00;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цветная бумага – 350,00;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ткань – 400,00;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подарки – 1000,00;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кисточки – 150,00;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рамки – 250,00;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аксессуары и украшения – 1500,00;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прокат костюмов – 1500,00/час;</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нитки – 400,00;</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г) Итого прямые расходы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составляет: 8006,61.</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Косвенные расходы (</w:t>
      </w:r>
      <w:proofErr w:type="spellStart"/>
      <w:r w:rsidRPr="00823280">
        <w:rPr>
          <w:rFonts w:ascii="Arial" w:hAnsi="Arial" w:cs="Arial"/>
          <w:color w:val="000000"/>
          <w:sz w:val="24"/>
          <w:szCs w:val="24"/>
        </w:rPr>
        <w:t>Ркосв</w:t>
      </w:r>
      <w:proofErr w:type="spellEnd"/>
      <w:r w:rsidRPr="00823280">
        <w:rPr>
          <w:rFonts w:ascii="Arial" w:hAnsi="Arial" w:cs="Arial"/>
          <w:color w:val="000000"/>
          <w:sz w:val="24"/>
          <w:szCs w:val="24"/>
        </w:rPr>
        <w:t>) в учреждении составляют 1,69 от прямых расходов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8006,61×1,69=13531,17.</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Себестоимость рассчитывается как сумма прямых (</w:t>
      </w:r>
      <w:proofErr w:type="spellStart"/>
      <w:r w:rsidRPr="00823280">
        <w:rPr>
          <w:rFonts w:ascii="Arial" w:hAnsi="Arial" w:cs="Arial"/>
          <w:color w:val="000000"/>
          <w:sz w:val="24"/>
          <w:szCs w:val="24"/>
        </w:rPr>
        <w:t>Рпр</w:t>
      </w:r>
      <w:proofErr w:type="spellEnd"/>
      <w:r w:rsidRPr="00823280">
        <w:rPr>
          <w:rFonts w:ascii="Arial" w:hAnsi="Arial" w:cs="Arial"/>
          <w:color w:val="000000"/>
          <w:sz w:val="24"/>
          <w:szCs w:val="24"/>
        </w:rPr>
        <w:t>) и косвенных (</w:t>
      </w:r>
      <w:proofErr w:type="spellStart"/>
      <w:r w:rsidRPr="00823280">
        <w:rPr>
          <w:rFonts w:ascii="Arial" w:hAnsi="Arial" w:cs="Arial"/>
          <w:color w:val="000000"/>
          <w:sz w:val="24"/>
          <w:szCs w:val="24"/>
        </w:rPr>
        <w:t>Ркосв</w:t>
      </w:r>
      <w:proofErr w:type="spellEnd"/>
      <w:r w:rsidRPr="00823280">
        <w:rPr>
          <w:rFonts w:ascii="Arial" w:hAnsi="Arial" w:cs="Arial"/>
          <w:color w:val="000000"/>
          <w:sz w:val="24"/>
          <w:szCs w:val="24"/>
        </w:rPr>
        <w:t>) расходов и составит: 21537,78.</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Прибыль при рентабельности 10 % составит: 2153,78.</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Стоимость культурно-массового мероприятия (1 час) с учётом прибыли: 23691,56.</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Цена творческого мастер-класса по заявкам организаций, отдельных граждан составит:</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23691,56.</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 xml:space="preserve">Стоимость одного билета, с учётом средней посещаемости (15 чел.) составит: </w:t>
      </w:r>
      <w:proofErr w:type="gramStart"/>
      <w:r w:rsidRPr="00823280">
        <w:rPr>
          <w:rFonts w:ascii="Arial" w:hAnsi="Arial" w:cs="Arial"/>
          <w:color w:val="000000"/>
          <w:sz w:val="24"/>
          <w:szCs w:val="24"/>
        </w:rPr>
        <w:t>23691,56:15</w:t>
      </w:r>
      <w:proofErr w:type="gramEnd"/>
      <w:r w:rsidRPr="00823280">
        <w:rPr>
          <w:rFonts w:ascii="Arial" w:hAnsi="Arial" w:cs="Arial"/>
          <w:color w:val="000000"/>
          <w:sz w:val="24"/>
          <w:szCs w:val="24"/>
        </w:rPr>
        <w:t>=1579,44.</w:t>
      </w:r>
    </w:p>
    <w:p w:rsidR="001F6780" w:rsidRPr="00823280" w:rsidRDefault="001F6780" w:rsidP="001F6780">
      <w:pPr>
        <w:spacing w:after="0"/>
        <w:jc w:val="both"/>
        <w:rPr>
          <w:rFonts w:ascii="Arial" w:hAnsi="Arial" w:cs="Arial"/>
          <w:color w:val="000000"/>
          <w:sz w:val="24"/>
          <w:szCs w:val="24"/>
        </w:rPr>
      </w:pPr>
      <w:r w:rsidRPr="00823280">
        <w:rPr>
          <w:rFonts w:ascii="Arial" w:hAnsi="Arial" w:cs="Arial"/>
          <w:color w:val="000000"/>
          <w:sz w:val="24"/>
          <w:szCs w:val="24"/>
        </w:rPr>
        <w:t>Применяем коэффициент снижения, к=7,8, что позволит повысить заинтересованность посетителей.</w:t>
      </w:r>
    </w:p>
    <w:p w:rsidR="001F6780" w:rsidRPr="00823280" w:rsidRDefault="001F6780" w:rsidP="001F6780">
      <w:pPr>
        <w:spacing w:after="0"/>
        <w:ind w:firstLine="720"/>
        <w:jc w:val="both"/>
        <w:rPr>
          <w:rFonts w:ascii="Arial" w:hAnsi="Arial" w:cs="Arial"/>
          <w:color w:val="000000"/>
          <w:sz w:val="24"/>
          <w:szCs w:val="24"/>
        </w:rPr>
      </w:pPr>
      <w:r w:rsidRPr="00823280">
        <w:rPr>
          <w:rFonts w:ascii="Arial" w:hAnsi="Arial" w:cs="Arial"/>
          <w:color w:val="000000"/>
          <w:sz w:val="24"/>
          <w:szCs w:val="24"/>
        </w:rPr>
        <w:t xml:space="preserve">Стоимость услуг, оказываемых муниципальным казенным учреждением культуры «Централизованной библиотечной системы Канского района» может увеличиваться в случаях увеличения расходов на их оказание. </w:t>
      </w:r>
    </w:p>
    <w:p w:rsidR="001F6780" w:rsidRPr="00823280" w:rsidRDefault="001F6780" w:rsidP="001F6780">
      <w:pPr>
        <w:spacing w:after="0"/>
        <w:ind w:firstLine="720"/>
        <w:jc w:val="both"/>
        <w:rPr>
          <w:rFonts w:ascii="Arial" w:hAnsi="Arial" w:cs="Arial"/>
          <w:color w:val="000000"/>
          <w:sz w:val="24"/>
          <w:szCs w:val="24"/>
        </w:rPr>
      </w:pPr>
      <w:r w:rsidRPr="00823280">
        <w:rPr>
          <w:rFonts w:ascii="Arial" w:hAnsi="Arial" w:cs="Arial"/>
          <w:color w:val="000000"/>
          <w:sz w:val="24"/>
          <w:szCs w:val="24"/>
        </w:rPr>
        <w:t xml:space="preserve">В случаях увеличения стоимости услуги, производится дополнительная калькуляция вида услуг. </w:t>
      </w:r>
    </w:p>
    <w:p w:rsidR="001F6780" w:rsidRPr="00823280" w:rsidRDefault="001F6780" w:rsidP="001F6780">
      <w:pPr>
        <w:spacing w:after="0"/>
        <w:jc w:val="both"/>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lastRenderedPageBreak/>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Приложение № 4</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к Положению о платных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услугах (работах) муниципального </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казенного учреждения культуры</w:t>
      </w:r>
    </w:p>
    <w:p w:rsidR="001F6780" w:rsidRPr="00823280" w:rsidRDefault="001F6780" w:rsidP="00823280">
      <w:pPr>
        <w:tabs>
          <w:tab w:val="left" w:pos="5954"/>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 xml:space="preserve">«Централизованная библиотечная </w:t>
      </w:r>
    </w:p>
    <w:p w:rsidR="001F6780" w:rsidRPr="00823280" w:rsidRDefault="001F6780" w:rsidP="00823280">
      <w:pPr>
        <w:tabs>
          <w:tab w:val="left" w:pos="5954"/>
          <w:tab w:val="left" w:pos="6096"/>
        </w:tabs>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Pr="00823280">
        <w:rPr>
          <w:rFonts w:ascii="Arial" w:hAnsi="Arial" w:cs="Arial"/>
          <w:color w:val="000000"/>
          <w:sz w:val="24"/>
          <w:szCs w:val="24"/>
        </w:rPr>
        <w:t>система Канского района»</w:t>
      </w:r>
    </w:p>
    <w:p w:rsidR="001F6780" w:rsidRPr="00823280" w:rsidRDefault="001F6780" w:rsidP="00823280">
      <w:pPr>
        <w:spacing w:after="0"/>
        <w:jc w:val="right"/>
        <w:rPr>
          <w:rFonts w:ascii="Arial" w:hAnsi="Arial" w:cs="Arial"/>
          <w:color w:val="000000"/>
          <w:sz w:val="24"/>
          <w:szCs w:val="24"/>
        </w:rPr>
      </w:pPr>
      <w:r w:rsidRPr="00823280">
        <w:rPr>
          <w:rFonts w:ascii="Arial" w:hAnsi="Arial" w:cs="Arial"/>
          <w:color w:val="000000"/>
          <w:sz w:val="24"/>
          <w:szCs w:val="24"/>
        </w:rPr>
        <w:t xml:space="preserve">                                                                             </w:t>
      </w:r>
      <w:r w:rsidR="000F20DE" w:rsidRPr="00823280">
        <w:rPr>
          <w:rFonts w:ascii="Arial" w:hAnsi="Arial" w:cs="Arial"/>
          <w:color w:val="000000"/>
          <w:sz w:val="24"/>
          <w:szCs w:val="24"/>
        </w:rPr>
        <w:t xml:space="preserve">          </w:t>
      </w:r>
      <w:r w:rsidR="00823280" w:rsidRPr="00823280">
        <w:rPr>
          <w:rFonts w:ascii="Arial" w:hAnsi="Arial" w:cs="Arial"/>
          <w:color w:val="000000"/>
          <w:sz w:val="24"/>
          <w:szCs w:val="24"/>
        </w:rPr>
        <w:t>от 06.06.2023 № 364-пг</w:t>
      </w:r>
    </w:p>
    <w:p w:rsidR="00823280" w:rsidRPr="00823280" w:rsidRDefault="00823280" w:rsidP="00823280">
      <w:pPr>
        <w:spacing w:after="0"/>
        <w:jc w:val="right"/>
        <w:rPr>
          <w:rFonts w:ascii="Arial" w:hAnsi="Arial" w:cs="Arial"/>
          <w:color w:val="000000"/>
          <w:sz w:val="24"/>
          <w:szCs w:val="24"/>
        </w:rPr>
      </w:pP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 xml:space="preserve">Категории граждан (заявителей), </w:t>
      </w: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 xml:space="preserve">имеющих право на льготное посещение платных мероприятий </w:t>
      </w:r>
    </w:p>
    <w:p w:rsidR="001F6780" w:rsidRPr="00823280" w:rsidRDefault="001F6780" w:rsidP="001F6780">
      <w:pPr>
        <w:spacing w:after="0"/>
        <w:jc w:val="center"/>
        <w:rPr>
          <w:rFonts w:ascii="Arial" w:hAnsi="Arial" w:cs="Arial"/>
          <w:color w:val="000000"/>
          <w:sz w:val="24"/>
          <w:szCs w:val="24"/>
        </w:rPr>
      </w:pPr>
      <w:r w:rsidRPr="00823280">
        <w:rPr>
          <w:rFonts w:ascii="Arial" w:hAnsi="Arial" w:cs="Arial"/>
          <w:color w:val="000000"/>
          <w:sz w:val="24"/>
          <w:szCs w:val="24"/>
        </w:rPr>
        <w:t>в библиотеках МКУК ЦБС Канского района</w:t>
      </w:r>
    </w:p>
    <w:p w:rsidR="001F6780" w:rsidRPr="00823280" w:rsidRDefault="001F6780" w:rsidP="001F6780">
      <w:pPr>
        <w:spacing w:after="0"/>
        <w:jc w:val="center"/>
        <w:rPr>
          <w:rFonts w:ascii="Arial" w:hAnsi="Arial" w:cs="Arial"/>
          <w:color w:val="000000"/>
          <w:sz w:val="24"/>
          <w:szCs w:val="24"/>
        </w:rPr>
      </w:pPr>
    </w:p>
    <w:tbl>
      <w:tblPr>
        <w:tblStyle w:val="ac"/>
        <w:tblW w:w="10173" w:type="dxa"/>
        <w:tblLayout w:type="fixed"/>
        <w:tblLook w:val="04A0" w:firstRow="1" w:lastRow="0" w:firstColumn="1" w:lastColumn="0" w:noHBand="0" w:noVBand="1"/>
      </w:tblPr>
      <w:tblGrid>
        <w:gridCol w:w="513"/>
        <w:gridCol w:w="2289"/>
        <w:gridCol w:w="1984"/>
        <w:gridCol w:w="1490"/>
        <w:gridCol w:w="1703"/>
        <w:gridCol w:w="2194"/>
      </w:tblGrid>
      <w:tr w:rsidR="001F6780" w:rsidRPr="00823280" w:rsidTr="00666227">
        <w:tc>
          <w:tcPr>
            <w:tcW w:w="51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п/п</w:t>
            </w:r>
          </w:p>
        </w:tc>
        <w:tc>
          <w:tcPr>
            <w:tcW w:w="2289"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Категория граждан, которым предоставляются льготы</w:t>
            </w:r>
          </w:p>
        </w:tc>
        <w:tc>
          <w:tcPr>
            <w:tcW w:w="198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Вид услуг, по которым предоставляются льготы</w:t>
            </w:r>
          </w:p>
        </w:tc>
        <w:tc>
          <w:tcPr>
            <w:tcW w:w="1490"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Размер льготы</w:t>
            </w:r>
          </w:p>
        </w:tc>
        <w:tc>
          <w:tcPr>
            <w:tcW w:w="170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Время предоставления</w:t>
            </w:r>
          </w:p>
        </w:tc>
        <w:tc>
          <w:tcPr>
            <w:tcW w:w="219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Документы (копии документов), предъявляемые для получения льготы</w:t>
            </w:r>
          </w:p>
        </w:tc>
      </w:tr>
      <w:tr w:rsidR="001F6780" w:rsidRPr="00823280" w:rsidTr="00666227">
        <w:tc>
          <w:tcPr>
            <w:tcW w:w="51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w:t>
            </w:r>
          </w:p>
        </w:tc>
        <w:tc>
          <w:tcPr>
            <w:tcW w:w="2289"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Дети дошкольного возраста</w:t>
            </w:r>
          </w:p>
        </w:tc>
        <w:tc>
          <w:tcPr>
            <w:tcW w:w="198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Входной билет (квитанция)</w:t>
            </w:r>
          </w:p>
        </w:tc>
        <w:tc>
          <w:tcPr>
            <w:tcW w:w="1490"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100%</w:t>
            </w:r>
          </w:p>
        </w:tc>
        <w:tc>
          <w:tcPr>
            <w:tcW w:w="170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Постоянно (без ограничения количества посещений в пределах режима работы библиотеки)</w:t>
            </w:r>
          </w:p>
        </w:tc>
        <w:tc>
          <w:tcPr>
            <w:tcW w:w="219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Свидетельство о рождении</w:t>
            </w:r>
          </w:p>
        </w:tc>
      </w:tr>
      <w:tr w:rsidR="001F6780" w:rsidRPr="00823280" w:rsidTr="00666227">
        <w:tc>
          <w:tcPr>
            <w:tcW w:w="51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2</w:t>
            </w:r>
          </w:p>
        </w:tc>
        <w:tc>
          <w:tcPr>
            <w:tcW w:w="2289"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Лица, обучающиеся по основным профессиональным образовательным программам по очной форме обучения</w:t>
            </w:r>
          </w:p>
          <w:p w:rsidR="001F6780" w:rsidRPr="00823280" w:rsidRDefault="001F6780" w:rsidP="00666227">
            <w:pPr>
              <w:spacing w:beforeAutospacing="0" w:afterAutospacing="0"/>
              <w:jc w:val="center"/>
              <w:rPr>
                <w:rFonts w:ascii="Arial" w:hAnsi="Arial" w:cs="Arial"/>
                <w:color w:val="000000"/>
                <w:sz w:val="24"/>
                <w:szCs w:val="24"/>
                <w:lang w:val="ru-RU"/>
              </w:rPr>
            </w:pPr>
          </w:p>
        </w:tc>
        <w:tc>
          <w:tcPr>
            <w:tcW w:w="198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Входной билет (квитанция)</w:t>
            </w:r>
          </w:p>
        </w:tc>
        <w:tc>
          <w:tcPr>
            <w:tcW w:w="1490"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10% от полной стоимости билета, соответствующей возрастной категории</w:t>
            </w:r>
          </w:p>
        </w:tc>
        <w:tc>
          <w:tcPr>
            <w:tcW w:w="170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Постоянно (без ограничения количества посещений в пределах режима работы библиотеки)</w:t>
            </w:r>
          </w:p>
        </w:tc>
        <w:tc>
          <w:tcPr>
            <w:tcW w:w="219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xml:space="preserve">Студенческий билет, паспорт </w:t>
            </w:r>
            <w:bookmarkStart w:id="0" w:name="_GoBack"/>
            <w:bookmarkEnd w:id="0"/>
            <w:r w:rsidRPr="00823280">
              <w:rPr>
                <w:rFonts w:ascii="Arial" w:hAnsi="Arial" w:cs="Arial"/>
                <w:color w:val="000000"/>
                <w:sz w:val="24"/>
                <w:szCs w:val="24"/>
                <w:lang w:val="ru-RU"/>
              </w:rPr>
              <w:t>гражданина РФ</w:t>
            </w:r>
          </w:p>
        </w:tc>
      </w:tr>
      <w:tr w:rsidR="001F6780" w:rsidRPr="00823280" w:rsidTr="00666227">
        <w:tc>
          <w:tcPr>
            <w:tcW w:w="51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3</w:t>
            </w:r>
          </w:p>
        </w:tc>
        <w:tc>
          <w:tcPr>
            <w:tcW w:w="2289"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Инвалиды</w:t>
            </w:r>
          </w:p>
        </w:tc>
        <w:tc>
          <w:tcPr>
            <w:tcW w:w="198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Входной билет (квитанция)</w:t>
            </w:r>
          </w:p>
        </w:tc>
        <w:tc>
          <w:tcPr>
            <w:tcW w:w="1490"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50% от полной стоимости билета, соответствующей возрастной категории</w:t>
            </w:r>
          </w:p>
        </w:tc>
        <w:tc>
          <w:tcPr>
            <w:tcW w:w="170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Постоянно (без ограничения количества посещений в пределах режима работы библиотеки)</w:t>
            </w:r>
          </w:p>
        </w:tc>
        <w:tc>
          <w:tcPr>
            <w:tcW w:w="219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Удостоверение инвалида, паспорт гражданина РФ</w:t>
            </w:r>
          </w:p>
        </w:tc>
      </w:tr>
      <w:tr w:rsidR="001F6780" w:rsidRPr="00823280" w:rsidTr="00666227">
        <w:tc>
          <w:tcPr>
            <w:tcW w:w="51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4</w:t>
            </w:r>
          </w:p>
        </w:tc>
        <w:tc>
          <w:tcPr>
            <w:tcW w:w="2289"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xml:space="preserve">Военнослужащие, </w:t>
            </w:r>
            <w:r w:rsidRPr="00823280">
              <w:rPr>
                <w:rFonts w:ascii="Arial" w:hAnsi="Arial" w:cs="Arial"/>
                <w:color w:val="000000"/>
                <w:sz w:val="24"/>
                <w:szCs w:val="24"/>
                <w:lang w:val="ru-RU"/>
              </w:rPr>
              <w:lastRenderedPageBreak/>
              <w:t>проходящие срочную военную службу</w:t>
            </w:r>
          </w:p>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по призыву</w:t>
            </w:r>
          </w:p>
        </w:tc>
        <w:tc>
          <w:tcPr>
            <w:tcW w:w="198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lastRenderedPageBreak/>
              <w:t xml:space="preserve">Входной билет </w:t>
            </w:r>
            <w:r w:rsidRPr="00823280">
              <w:rPr>
                <w:rFonts w:ascii="Arial" w:hAnsi="Arial" w:cs="Arial"/>
                <w:color w:val="000000"/>
                <w:sz w:val="24"/>
                <w:szCs w:val="24"/>
                <w:lang w:val="ru-RU"/>
              </w:rPr>
              <w:lastRenderedPageBreak/>
              <w:t>(квитанция)</w:t>
            </w:r>
          </w:p>
        </w:tc>
        <w:tc>
          <w:tcPr>
            <w:tcW w:w="1490"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lastRenderedPageBreak/>
              <w:t xml:space="preserve">50% от </w:t>
            </w:r>
            <w:r w:rsidRPr="00823280">
              <w:rPr>
                <w:rFonts w:ascii="Arial" w:hAnsi="Arial" w:cs="Arial"/>
                <w:color w:val="000000"/>
                <w:sz w:val="24"/>
                <w:szCs w:val="24"/>
                <w:lang w:val="ru-RU"/>
              </w:rPr>
              <w:lastRenderedPageBreak/>
              <w:t>полной стоимости билета, соответствующей возрастной категории</w:t>
            </w:r>
          </w:p>
        </w:tc>
        <w:tc>
          <w:tcPr>
            <w:tcW w:w="170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lastRenderedPageBreak/>
              <w:t xml:space="preserve">Постоянно </w:t>
            </w:r>
            <w:r w:rsidRPr="00823280">
              <w:rPr>
                <w:rFonts w:ascii="Arial" w:hAnsi="Arial" w:cs="Arial"/>
                <w:color w:val="000000"/>
                <w:sz w:val="24"/>
                <w:szCs w:val="24"/>
                <w:lang w:val="ru-RU"/>
              </w:rPr>
              <w:lastRenderedPageBreak/>
              <w:t>(без ограничения количества посещений в пределах режима работы библиотеки)</w:t>
            </w:r>
          </w:p>
        </w:tc>
        <w:tc>
          <w:tcPr>
            <w:tcW w:w="219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lastRenderedPageBreak/>
              <w:t xml:space="preserve">Военный билет с </w:t>
            </w:r>
            <w:r w:rsidRPr="00823280">
              <w:rPr>
                <w:rFonts w:ascii="Arial" w:hAnsi="Arial" w:cs="Arial"/>
                <w:color w:val="000000"/>
                <w:sz w:val="24"/>
                <w:szCs w:val="24"/>
                <w:lang w:val="ru-RU"/>
              </w:rPr>
              <w:lastRenderedPageBreak/>
              <w:t>записью, подтверждающей прохождение военной службы по призыву</w:t>
            </w:r>
          </w:p>
        </w:tc>
      </w:tr>
      <w:tr w:rsidR="001F6780" w:rsidRPr="00823280" w:rsidTr="00666227">
        <w:tc>
          <w:tcPr>
            <w:tcW w:w="51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lastRenderedPageBreak/>
              <w:t>5</w:t>
            </w:r>
          </w:p>
        </w:tc>
        <w:tc>
          <w:tcPr>
            <w:tcW w:w="2289"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Члены семей участников специальной военной операции: супруга (супруг),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участника СВО,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xml:space="preserve"> Дети-инвалиды с детства независимо от возраста;</w:t>
            </w:r>
          </w:p>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xml:space="preserve">Совместно проживающие с участниками специальной </w:t>
            </w:r>
            <w:r w:rsidRPr="00823280">
              <w:rPr>
                <w:rFonts w:ascii="Arial" w:hAnsi="Arial" w:cs="Arial"/>
                <w:color w:val="000000"/>
                <w:sz w:val="24"/>
                <w:szCs w:val="24"/>
                <w:lang w:val="ru-RU"/>
              </w:rPr>
              <w:lastRenderedPageBreak/>
              <w:t>военной операции родители (усыновители).</w:t>
            </w:r>
          </w:p>
        </w:tc>
        <w:tc>
          <w:tcPr>
            <w:tcW w:w="198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lastRenderedPageBreak/>
              <w:t>Входной билет (квитанция)</w:t>
            </w:r>
          </w:p>
        </w:tc>
        <w:tc>
          <w:tcPr>
            <w:tcW w:w="1490"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100%</w:t>
            </w:r>
          </w:p>
        </w:tc>
        <w:tc>
          <w:tcPr>
            <w:tcW w:w="1703"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Постоянно (без ограничения количества посещений в пределах режима работы библиотеки)</w:t>
            </w:r>
          </w:p>
        </w:tc>
        <w:tc>
          <w:tcPr>
            <w:tcW w:w="2194" w:type="dxa"/>
          </w:tcPr>
          <w:p w:rsidR="001F6780" w:rsidRPr="00823280" w:rsidRDefault="001F6780" w:rsidP="00666227">
            <w:pPr>
              <w:spacing w:beforeAutospacing="0" w:afterAutospacing="0"/>
              <w:jc w:val="center"/>
              <w:rPr>
                <w:rFonts w:ascii="Arial" w:hAnsi="Arial" w:cs="Arial"/>
                <w:color w:val="000000"/>
                <w:sz w:val="24"/>
                <w:szCs w:val="24"/>
                <w:lang w:val="ru-RU"/>
              </w:rPr>
            </w:pPr>
            <w:r w:rsidRPr="00823280">
              <w:rPr>
                <w:rFonts w:ascii="Arial" w:hAnsi="Arial" w:cs="Arial"/>
                <w:color w:val="000000"/>
                <w:sz w:val="24"/>
                <w:szCs w:val="24"/>
                <w:lang w:val="ru-RU"/>
              </w:rPr>
              <w:t xml:space="preserve">Паспорт гражданина РФ, свидетельство о рождении ребенка (детей), документ, подтверждающий факт усыновления (удочерения) ребенка (детей), вступившее в законную силу решение суда об усыновлении (удочерении) ребенка, свидетельство об усыновлении (удочерении), документ, подтверждающий факт установления опеки (предварительной опеки), попечительства над ребенком (детьми), передачи на воспитание в приемную семью (выписка из решения  органа опеки и попечительства), копия договора о передаче ребенка (детей) на воспитание в приемную семью, студенческий билет, или иной </w:t>
            </w:r>
            <w:r w:rsidRPr="00823280">
              <w:rPr>
                <w:rFonts w:ascii="Arial" w:hAnsi="Arial" w:cs="Arial"/>
                <w:color w:val="000000"/>
                <w:sz w:val="24"/>
                <w:szCs w:val="24"/>
                <w:lang w:val="ru-RU"/>
              </w:rPr>
              <w:lastRenderedPageBreak/>
              <w:t>документ (справка), подтверждающая обучение ребенка, справка, подтверждающая факт установления инвалидности, в отношение детей-инвалидов участника СВО, документ (справка), выданный военным комиссариатом, подтверждающий участие гражданина в СВО, документы, подтверждающие отнесение заявителя к членам семьи участника СВО, свидетельство о заключении брака, документы, подтверждающие факт совместного проживания родителей (усыновителей) и участника СВО</w:t>
            </w:r>
          </w:p>
        </w:tc>
      </w:tr>
    </w:tbl>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center"/>
        <w:rPr>
          <w:rFonts w:ascii="Times New Roman" w:hAnsi="Times New Roman" w:cs="Times New Roman"/>
          <w:color w:val="000000"/>
          <w:sz w:val="24"/>
          <w:szCs w:val="24"/>
        </w:rPr>
      </w:pPr>
    </w:p>
    <w:p w:rsidR="001F6780" w:rsidRPr="0053310B" w:rsidRDefault="001F6780" w:rsidP="001F6780">
      <w:pPr>
        <w:spacing w:after="0"/>
        <w:jc w:val="both"/>
        <w:rPr>
          <w:rFonts w:ascii="Times New Roman" w:hAnsi="Times New Roman" w:cs="Times New Roman"/>
          <w:color w:val="000000"/>
          <w:sz w:val="24"/>
          <w:szCs w:val="24"/>
        </w:rPr>
      </w:pPr>
    </w:p>
    <w:p w:rsidR="00B7567D" w:rsidRPr="0053310B" w:rsidRDefault="001F6780" w:rsidP="001F6780">
      <w:pPr>
        <w:rPr>
          <w:rFonts w:ascii="Times New Roman" w:hAnsi="Times New Roman" w:cs="Times New Roman"/>
          <w:sz w:val="24"/>
          <w:szCs w:val="24"/>
        </w:rPr>
      </w:pPr>
      <w:r w:rsidRPr="0053310B">
        <w:rPr>
          <w:rFonts w:ascii="Times New Roman" w:hAnsi="Times New Roman" w:cs="Times New Roman"/>
          <w:color w:val="000000"/>
          <w:sz w:val="24"/>
          <w:szCs w:val="24"/>
        </w:rPr>
        <w:t xml:space="preserve">                                                                                                  </w:t>
      </w:r>
    </w:p>
    <w:sectPr w:rsidR="00B7567D" w:rsidRPr="0053310B" w:rsidSect="00A54728">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8C" w:rsidRDefault="0068608C" w:rsidP="001158B1">
      <w:pPr>
        <w:spacing w:after="0" w:line="240" w:lineRule="auto"/>
      </w:pPr>
      <w:r>
        <w:separator/>
      </w:r>
    </w:p>
  </w:endnote>
  <w:endnote w:type="continuationSeparator" w:id="0">
    <w:p w:rsidR="0068608C" w:rsidRDefault="0068608C" w:rsidP="0011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8C" w:rsidRDefault="0068608C" w:rsidP="001158B1">
      <w:pPr>
        <w:spacing w:after="0" w:line="240" w:lineRule="auto"/>
      </w:pPr>
      <w:r>
        <w:separator/>
      </w:r>
    </w:p>
  </w:footnote>
  <w:footnote w:type="continuationSeparator" w:id="0">
    <w:p w:rsidR="0068608C" w:rsidRDefault="0068608C" w:rsidP="0011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2113"/>
      <w:docPartObj>
        <w:docPartGallery w:val="Page Numbers (Top of Page)"/>
        <w:docPartUnique/>
      </w:docPartObj>
    </w:sdtPr>
    <w:sdtEndPr/>
    <w:sdtContent>
      <w:p w:rsidR="001158B1" w:rsidRDefault="0007082B">
        <w:pPr>
          <w:pStyle w:val="a8"/>
          <w:jc w:val="center"/>
        </w:pPr>
        <w:r>
          <w:fldChar w:fldCharType="begin"/>
        </w:r>
        <w:r>
          <w:instrText xml:space="preserve"> PAGE   \* MERGEFORMAT </w:instrText>
        </w:r>
        <w:r>
          <w:fldChar w:fldCharType="separate"/>
        </w:r>
        <w:r w:rsidR="00823280">
          <w:rPr>
            <w:noProof/>
          </w:rPr>
          <w:t>15</w:t>
        </w:r>
        <w:r>
          <w:rPr>
            <w:noProof/>
          </w:rPr>
          <w:fldChar w:fldCharType="end"/>
        </w:r>
      </w:p>
    </w:sdtContent>
  </w:sdt>
  <w:p w:rsidR="001158B1" w:rsidRDefault="001158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39D"/>
    <w:multiLevelType w:val="hybridMultilevel"/>
    <w:tmpl w:val="1E46D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962FE"/>
    <w:multiLevelType w:val="multilevel"/>
    <w:tmpl w:val="4BB616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CBA6ADB"/>
    <w:multiLevelType w:val="hybridMultilevel"/>
    <w:tmpl w:val="5ADAC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C2D0F"/>
    <w:multiLevelType w:val="hybridMultilevel"/>
    <w:tmpl w:val="DE26F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7410"/>
    <w:rsid w:val="00007ABA"/>
    <w:rsid w:val="00016327"/>
    <w:rsid w:val="000378ED"/>
    <w:rsid w:val="0007082B"/>
    <w:rsid w:val="000A1F90"/>
    <w:rsid w:val="000B20BF"/>
    <w:rsid w:val="000D6636"/>
    <w:rsid w:val="000F20DE"/>
    <w:rsid w:val="001158B1"/>
    <w:rsid w:val="001475B1"/>
    <w:rsid w:val="00190299"/>
    <w:rsid w:val="001B4124"/>
    <w:rsid w:val="001F6780"/>
    <w:rsid w:val="002816CC"/>
    <w:rsid w:val="002C4DDA"/>
    <w:rsid w:val="002C5D89"/>
    <w:rsid w:val="003003EC"/>
    <w:rsid w:val="00302F63"/>
    <w:rsid w:val="00311F1C"/>
    <w:rsid w:val="00351412"/>
    <w:rsid w:val="00390950"/>
    <w:rsid w:val="003943CE"/>
    <w:rsid w:val="003A18B9"/>
    <w:rsid w:val="003A573E"/>
    <w:rsid w:val="003B2C3D"/>
    <w:rsid w:val="00402155"/>
    <w:rsid w:val="0049083F"/>
    <w:rsid w:val="004D0C05"/>
    <w:rsid w:val="004F0D5E"/>
    <w:rsid w:val="0050557B"/>
    <w:rsid w:val="0053310B"/>
    <w:rsid w:val="005A41EE"/>
    <w:rsid w:val="005C7B68"/>
    <w:rsid w:val="00624200"/>
    <w:rsid w:val="006242A7"/>
    <w:rsid w:val="00661750"/>
    <w:rsid w:val="00666918"/>
    <w:rsid w:val="0067443E"/>
    <w:rsid w:val="00681726"/>
    <w:rsid w:val="0068502E"/>
    <w:rsid w:val="0068608C"/>
    <w:rsid w:val="006B7EDE"/>
    <w:rsid w:val="006D7410"/>
    <w:rsid w:val="006F0CDC"/>
    <w:rsid w:val="007008FB"/>
    <w:rsid w:val="00724AB2"/>
    <w:rsid w:val="007A66E0"/>
    <w:rsid w:val="007F05F2"/>
    <w:rsid w:val="00823280"/>
    <w:rsid w:val="0085074A"/>
    <w:rsid w:val="00871749"/>
    <w:rsid w:val="008A5C41"/>
    <w:rsid w:val="008D3D1D"/>
    <w:rsid w:val="009D1279"/>
    <w:rsid w:val="009E58E6"/>
    <w:rsid w:val="00A54728"/>
    <w:rsid w:val="00A5749E"/>
    <w:rsid w:val="00AF0305"/>
    <w:rsid w:val="00B7567D"/>
    <w:rsid w:val="00BC10EA"/>
    <w:rsid w:val="00CE1C6B"/>
    <w:rsid w:val="00D96001"/>
    <w:rsid w:val="00DB4F62"/>
    <w:rsid w:val="00DD4B4D"/>
    <w:rsid w:val="00E21057"/>
    <w:rsid w:val="00E94E12"/>
    <w:rsid w:val="00EF12B1"/>
    <w:rsid w:val="00F5610F"/>
    <w:rsid w:val="00F92A88"/>
    <w:rsid w:val="00F958A9"/>
    <w:rsid w:val="00FC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CCFD2-D92E-450A-8CC0-52DE5BA3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10"/>
  </w:style>
  <w:style w:type="paragraph" w:styleId="7">
    <w:name w:val="heading 7"/>
    <w:basedOn w:val="a"/>
    <w:next w:val="a"/>
    <w:link w:val="70"/>
    <w:unhideWhenUsed/>
    <w:qFormat/>
    <w:rsid w:val="006D7410"/>
    <w:pPr>
      <w:tabs>
        <w:tab w:val="num" w:pos="0"/>
      </w:tabs>
      <w:spacing w:before="240" w:after="60" w:line="240" w:lineRule="auto"/>
      <w:ind w:left="1296" w:hanging="1296"/>
      <w:outlineLvl w:val="6"/>
    </w:pPr>
    <w:rPr>
      <w:rFonts w:ascii="Calibri" w:eastAsia="Calibri" w:hAnsi="Calibri"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D7410"/>
    <w:rPr>
      <w:rFonts w:ascii="Calibri" w:eastAsia="Calibri" w:hAnsi="Calibri" w:cs="Times New Roman"/>
      <w:sz w:val="24"/>
      <w:szCs w:val="24"/>
      <w:lang w:eastAsia="ar-SA"/>
    </w:rPr>
  </w:style>
  <w:style w:type="character" w:styleId="a3">
    <w:name w:val="Hyperlink"/>
    <w:basedOn w:val="a0"/>
    <w:uiPriority w:val="99"/>
    <w:semiHidden/>
    <w:unhideWhenUsed/>
    <w:rsid w:val="006D7410"/>
    <w:rPr>
      <w:color w:val="0000FF"/>
      <w:u w:val="single"/>
    </w:rPr>
  </w:style>
  <w:style w:type="paragraph" w:styleId="a4">
    <w:name w:val="No Spacing"/>
    <w:uiPriority w:val="1"/>
    <w:qFormat/>
    <w:rsid w:val="006D7410"/>
    <w:pPr>
      <w:spacing w:after="0" w:line="240" w:lineRule="auto"/>
    </w:pPr>
  </w:style>
  <w:style w:type="paragraph" w:styleId="a5">
    <w:name w:val="List Paragraph"/>
    <w:basedOn w:val="a"/>
    <w:uiPriority w:val="34"/>
    <w:qFormat/>
    <w:rsid w:val="006D7410"/>
    <w:pPr>
      <w:ind w:left="720"/>
      <w:contextualSpacing/>
    </w:pPr>
  </w:style>
  <w:style w:type="paragraph" w:customStyle="1" w:styleId="ConsPlusNonformat">
    <w:name w:val="ConsPlusNonformat"/>
    <w:uiPriority w:val="99"/>
    <w:rsid w:val="006D741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Без интервала1"/>
    <w:rsid w:val="006D741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6D74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410"/>
    <w:rPr>
      <w:rFonts w:ascii="Tahoma" w:hAnsi="Tahoma" w:cs="Tahoma"/>
      <w:sz w:val="16"/>
      <w:szCs w:val="16"/>
    </w:rPr>
  </w:style>
  <w:style w:type="paragraph" w:styleId="a8">
    <w:name w:val="header"/>
    <w:basedOn w:val="a"/>
    <w:link w:val="a9"/>
    <w:uiPriority w:val="99"/>
    <w:unhideWhenUsed/>
    <w:rsid w:val="001158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58B1"/>
  </w:style>
  <w:style w:type="paragraph" w:styleId="aa">
    <w:name w:val="footer"/>
    <w:basedOn w:val="a"/>
    <w:link w:val="ab"/>
    <w:uiPriority w:val="99"/>
    <w:semiHidden/>
    <w:unhideWhenUsed/>
    <w:rsid w:val="001158B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58B1"/>
  </w:style>
  <w:style w:type="paragraph" w:customStyle="1" w:styleId="ConsPlusTitle">
    <w:name w:val="ConsPlusTitle"/>
    <w:rsid w:val="003003E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
    <w:name w:val="Абзац списка2"/>
    <w:basedOn w:val="a"/>
    <w:rsid w:val="005A41EE"/>
    <w:pPr>
      <w:spacing w:after="0" w:line="240" w:lineRule="auto"/>
      <w:ind w:left="720" w:firstLine="709"/>
      <w:jc w:val="both"/>
    </w:pPr>
    <w:rPr>
      <w:rFonts w:ascii="Times New Roman" w:eastAsia="Calibri" w:hAnsi="Times New Roman" w:cs="Times New Roman"/>
      <w:sz w:val="24"/>
      <w:szCs w:val="24"/>
      <w:lang w:eastAsia="ar-SA"/>
    </w:rPr>
  </w:style>
  <w:style w:type="table" w:styleId="ac">
    <w:name w:val="Table Grid"/>
    <w:basedOn w:val="a1"/>
    <w:uiPriority w:val="59"/>
    <w:rsid w:val="00B7567D"/>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lib.info" TargetMode="External"/><Relationship Id="rId3" Type="http://schemas.openxmlformats.org/officeDocument/2006/relationships/settings" Target="settings.xml"/><Relationship Id="rId7" Type="http://schemas.openxmlformats.org/officeDocument/2006/relationships/hyperlink" Target="https://www.krlib.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15</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Михалкина Оксана Петровна</cp:lastModifiedBy>
  <cp:revision>28</cp:revision>
  <cp:lastPrinted>2023-03-01T08:32:00Z</cp:lastPrinted>
  <dcterms:created xsi:type="dcterms:W3CDTF">2020-04-22T05:46:00Z</dcterms:created>
  <dcterms:modified xsi:type="dcterms:W3CDTF">2023-06-30T02:25:00Z</dcterms:modified>
</cp:coreProperties>
</file>