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E32E5">
      <w:pPr>
        <w:rPr>
          <w:sz w:val="20"/>
        </w:rPr>
      </w:pPr>
    </w:p>
    <w:p w:rsidR="00CE32E5" w:rsidRPr="001847CD" w:rsidRDefault="003348B8" w:rsidP="006C23F5">
      <w:pPr>
        <w:rPr>
          <w:sz w:val="28"/>
        </w:rPr>
      </w:pPr>
      <w:r>
        <w:rPr>
          <w:sz w:val="28"/>
        </w:rPr>
        <w:t>11.05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9B4A50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CE32E5">
        <w:rPr>
          <w:sz w:val="28"/>
        </w:rPr>
        <w:t xml:space="preserve"> Канск</w:t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263</w:t>
      </w:r>
      <w:r w:rsidR="005240DE">
        <w:rPr>
          <w:sz w:val="28"/>
        </w:rPr>
        <w:t>-пг</w:t>
      </w:r>
    </w:p>
    <w:p w:rsidR="00CE32E5" w:rsidRPr="00D539F6" w:rsidRDefault="00CE32E5" w:rsidP="00CE32E5">
      <w:pPr>
        <w:rPr>
          <w:sz w:val="28"/>
          <w:szCs w:val="28"/>
        </w:rPr>
      </w:pPr>
    </w:p>
    <w:p w:rsidR="00C02F29" w:rsidRDefault="008812FC" w:rsidP="00CB0FB4">
      <w:pPr>
        <w:jc w:val="both"/>
        <w:rPr>
          <w:sz w:val="28"/>
          <w:szCs w:val="28"/>
        </w:rPr>
      </w:pPr>
      <w:r>
        <w:rPr>
          <w:sz w:val="28"/>
        </w:rPr>
        <w:t>О внесении изменений в п</w:t>
      </w:r>
      <w:r w:rsidR="00E87A2E">
        <w:rPr>
          <w:sz w:val="28"/>
        </w:rPr>
        <w:t xml:space="preserve">остановление администрации Канского района </w:t>
      </w:r>
      <w:r w:rsidR="00560C1B">
        <w:rPr>
          <w:sz w:val="28"/>
        </w:rPr>
        <w:br/>
      </w:r>
      <w:r w:rsidR="00E87A2E" w:rsidRPr="005F61BA">
        <w:rPr>
          <w:color w:val="000000" w:themeColor="text1"/>
          <w:sz w:val="28"/>
        </w:rPr>
        <w:t xml:space="preserve">от </w:t>
      </w:r>
      <w:r w:rsidR="00BA354A" w:rsidRPr="005F61BA">
        <w:rPr>
          <w:color w:val="000000" w:themeColor="text1"/>
          <w:sz w:val="28"/>
        </w:rPr>
        <w:t>23</w:t>
      </w:r>
      <w:r w:rsidR="00E87A2E" w:rsidRPr="005F61BA">
        <w:rPr>
          <w:color w:val="000000" w:themeColor="text1"/>
          <w:sz w:val="28"/>
        </w:rPr>
        <w:t>.12.202</w:t>
      </w:r>
      <w:r w:rsidR="00BA354A" w:rsidRPr="005F61BA">
        <w:rPr>
          <w:color w:val="000000" w:themeColor="text1"/>
          <w:sz w:val="28"/>
        </w:rPr>
        <w:t>2</w:t>
      </w:r>
      <w:r w:rsidR="00E87A2E" w:rsidRPr="005F61BA">
        <w:rPr>
          <w:color w:val="000000" w:themeColor="text1"/>
          <w:sz w:val="28"/>
        </w:rPr>
        <w:t xml:space="preserve"> №</w:t>
      </w:r>
      <w:r w:rsidR="005E728B">
        <w:rPr>
          <w:color w:val="000000" w:themeColor="text1"/>
          <w:sz w:val="28"/>
        </w:rPr>
        <w:t xml:space="preserve"> </w:t>
      </w:r>
      <w:r w:rsidR="00BA354A" w:rsidRPr="005F61BA">
        <w:rPr>
          <w:color w:val="000000" w:themeColor="text1"/>
          <w:sz w:val="28"/>
        </w:rPr>
        <w:t>698</w:t>
      </w:r>
      <w:r w:rsidR="00E87A2E" w:rsidRPr="005F61BA">
        <w:rPr>
          <w:color w:val="000000" w:themeColor="text1"/>
          <w:sz w:val="28"/>
        </w:rPr>
        <w:t>-пг «</w:t>
      </w:r>
      <w:r w:rsidR="009F0F89" w:rsidRPr="005F61BA">
        <w:rPr>
          <w:color w:val="000000" w:themeColor="text1"/>
          <w:sz w:val="28"/>
        </w:rPr>
        <w:t xml:space="preserve">Об утверждении перечня главных администраторов </w:t>
      </w:r>
      <w:r w:rsidR="009F0F89">
        <w:rPr>
          <w:sz w:val="28"/>
        </w:rPr>
        <w:t>доходов районного бюджета</w:t>
      </w:r>
      <w:r w:rsidR="00E87A2E">
        <w:rPr>
          <w:sz w:val="28"/>
          <w:szCs w:val="28"/>
        </w:rPr>
        <w:t>»</w:t>
      </w:r>
      <w:r w:rsidR="00C52AE5">
        <w:rPr>
          <w:sz w:val="28"/>
          <w:szCs w:val="28"/>
        </w:rPr>
        <w:t>.</w:t>
      </w:r>
    </w:p>
    <w:p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9F0F89" w:rsidP="0060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0F89">
        <w:rPr>
          <w:sz w:val="28"/>
          <w:szCs w:val="28"/>
          <w:bdr w:val="none" w:sz="0" w:space="0" w:color="auto" w:frame="1"/>
        </w:rPr>
        <w:t>пунктом 3.2 статьи 160.1</w:t>
      </w:r>
      <w:r>
        <w:rPr>
          <w:sz w:val="28"/>
          <w:szCs w:val="28"/>
        </w:rPr>
        <w:t xml:space="preserve"> Бюджетного</w:t>
      </w:r>
      <w:r w:rsidR="008812FC">
        <w:rPr>
          <w:sz w:val="28"/>
          <w:szCs w:val="28"/>
        </w:rPr>
        <w:t xml:space="preserve"> кодекса Российской Федерации, п</w:t>
      </w:r>
      <w:r>
        <w:rPr>
          <w:sz w:val="28"/>
          <w:szCs w:val="28"/>
        </w:rPr>
        <w:t xml:space="preserve">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BA354A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C52AE5" w:rsidRDefault="00C52AE5" w:rsidP="001E0A1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AE5">
        <w:rPr>
          <w:sz w:val="28"/>
          <w:szCs w:val="28"/>
        </w:rPr>
        <w:t>Приложение к постанов</w:t>
      </w:r>
      <w:r w:rsidR="005E728B">
        <w:rPr>
          <w:sz w:val="28"/>
          <w:szCs w:val="28"/>
        </w:rPr>
        <w:t xml:space="preserve">лению </w:t>
      </w:r>
      <w:r w:rsidR="005E728B" w:rsidRPr="005F61BA">
        <w:rPr>
          <w:color w:val="000000" w:themeColor="text1"/>
          <w:sz w:val="28"/>
        </w:rPr>
        <w:t>от 23.12.2022 №</w:t>
      </w:r>
      <w:r w:rsidR="005E728B">
        <w:rPr>
          <w:color w:val="000000" w:themeColor="text1"/>
          <w:sz w:val="28"/>
        </w:rPr>
        <w:t xml:space="preserve"> </w:t>
      </w:r>
      <w:r w:rsidR="005E728B" w:rsidRPr="005F61BA">
        <w:rPr>
          <w:color w:val="000000" w:themeColor="text1"/>
          <w:sz w:val="28"/>
        </w:rPr>
        <w:t xml:space="preserve">698-пг «Об утверждении перечня главных администраторов </w:t>
      </w:r>
      <w:r w:rsidR="005E728B">
        <w:rPr>
          <w:sz w:val="28"/>
        </w:rPr>
        <w:t>доходов районного бюджета</w:t>
      </w:r>
      <w:r w:rsidR="005E728B">
        <w:rPr>
          <w:sz w:val="28"/>
          <w:szCs w:val="28"/>
        </w:rPr>
        <w:t>» изложить в новой редакции согласно приложению, к настоящему постановлению.</w:t>
      </w:r>
      <w:r w:rsidRPr="00C52AE5">
        <w:rPr>
          <w:sz w:val="28"/>
          <w:szCs w:val="28"/>
        </w:rPr>
        <w:t xml:space="preserve"> </w:t>
      </w:r>
    </w:p>
    <w:p w:rsidR="00D3078E" w:rsidRPr="00C52AE5" w:rsidRDefault="00D3078E" w:rsidP="001E0A10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2AE5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 w:rsidRPr="00C52AE5">
        <w:rPr>
          <w:sz w:val="28"/>
          <w:szCs w:val="28"/>
        </w:rPr>
        <w:br/>
      </w:r>
      <w:r w:rsidRPr="00C52AE5">
        <w:rPr>
          <w:sz w:val="28"/>
          <w:szCs w:val="28"/>
        </w:rPr>
        <w:t xml:space="preserve">на заместителя Главы Канского района </w:t>
      </w:r>
      <w:r w:rsidR="00165927" w:rsidRPr="00C52AE5">
        <w:rPr>
          <w:sz w:val="28"/>
          <w:szCs w:val="28"/>
        </w:rPr>
        <w:t>по финансово-экономическим вопросам – руководителя Финуправления Канского района М</w:t>
      </w:r>
      <w:r w:rsidRPr="00C52AE5">
        <w:rPr>
          <w:sz w:val="28"/>
          <w:szCs w:val="28"/>
        </w:rPr>
        <w:t xml:space="preserve">.В. </w:t>
      </w:r>
      <w:r w:rsidR="00165927" w:rsidRPr="00C52AE5">
        <w:rPr>
          <w:sz w:val="28"/>
          <w:szCs w:val="28"/>
        </w:rPr>
        <w:t>Черепову</w:t>
      </w:r>
      <w:r w:rsidRPr="00C52AE5">
        <w:rPr>
          <w:sz w:val="28"/>
          <w:szCs w:val="28"/>
        </w:rPr>
        <w:t>.</w:t>
      </w:r>
    </w:p>
    <w:p w:rsidR="009F0F89" w:rsidRPr="008A2A0E" w:rsidRDefault="00023D4E" w:rsidP="00023D4E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3D4E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8A2A0E" w:rsidRPr="008A2A0E">
        <w:rPr>
          <w:sz w:val="28"/>
          <w:szCs w:val="28"/>
        </w:rPr>
        <w:t>»</w:t>
      </w:r>
      <w:r w:rsidR="008A2A0E">
        <w:rPr>
          <w:sz w:val="28"/>
          <w:szCs w:val="28"/>
        </w:rPr>
        <w:t>.</w:t>
      </w:r>
    </w:p>
    <w:p w:rsidR="009F0F89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9F0F89" w:rsidRPr="001F0EEE" w:rsidRDefault="009F0F89" w:rsidP="004C75C9">
      <w:pPr>
        <w:tabs>
          <w:tab w:val="left" w:pos="0"/>
        </w:tabs>
        <w:jc w:val="both"/>
        <w:rPr>
          <w:sz w:val="28"/>
          <w:szCs w:val="28"/>
        </w:rPr>
      </w:pPr>
    </w:p>
    <w:p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Default="006415D9" w:rsidP="006415D9">
      <w:pPr>
        <w:jc w:val="both"/>
        <w:rPr>
          <w:sz w:val="28"/>
          <w:szCs w:val="28"/>
        </w:rPr>
      </w:pPr>
    </w:p>
    <w:p w:rsidR="00557D2C" w:rsidRDefault="00557D2C" w:rsidP="006415D9">
      <w:pPr>
        <w:jc w:val="both"/>
        <w:rPr>
          <w:sz w:val="28"/>
          <w:szCs w:val="28"/>
        </w:rPr>
      </w:pPr>
    </w:p>
    <w:p w:rsidR="008E780F" w:rsidRPr="003131D3" w:rsidRDefault="008E780F" w:rsidP="008E780F">
      <w:pPr>
        <w:jc w:val="right"/>
        <w:rPr>
          <w:sz w:val="22"/>
          <w:szCs w:val="22"/>
        </w:rPr>
      </w:pPr>
      <w:r w:rsidRPr="003131D3">
        <w:rPr>
          <w:sz w:val="22"/>
          <w:szCs w:val="22"/>
        </w:rPr>
        <w:lastRenderedPageBreak/>
        <w:t>Приложение к постановлению</w:t>
      </w:r>
      <w:r>
        <w:rPr>
          <w:sz w:val="22"/>
          <w:szCs w:val="22"/>
        </w:rPr>
        <w:t xml:space="preserve"> о внесении изменений </w:t>
      </w:r>
    </w:p>
    <w:p w:rsidR="008E780F" w:rsidRPr="003131D3" w:rsidRDefault="008E780F" w:rsidP="008E780F">
      <w:pPr>
        <w:jc w:val="right"/>
        <w:rPr>
          <w:sz w:val="22"/>
          <w:szCs w:val="22"/>
        </w:rPr>
      </w:pPr>
      <w:r w:rsidRPr="003131D3">
        <w:rPr>
          <w:sz w:val="22"/>
          <w:szCs w:val="22"/>
        </w:rPr>
        <w:t xml:space="preserve">Администрации Канского района </w:t>
      </w:r>
    </w:p>
    <w:p w:rsidR="008E780F" w:rsidRPr="003131D3" w:rsidRDefault="001129CB" w:rsidP="008E780F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E780F" w:rsidRPr="003131D3">
        <w:rPr>
          <w:sz w:val="22"/>
          <w:szCs w:val="22"/>
        </w:rPr>
        <w:t>т</w:t>
      </w:r>
      <w:r>
        <w:rPr>
          <w:sz w:val="22"/>
          <w:szCs w:val="22"/>
        </w:rPr>
        <w:t xml:space="preserve"> 11.05.</w:t>
      </w:r>
      <w:r w:rsidR="008E780F">
        <w:rPr>
          <w:sz w:val="22"/>
          <w:szCs w:val="22"/>
        </w:rPr>
        <w:t>2023</w:t>
      </w:r>
      <w:r w:rsidR="008E780F" w:rsidRPr="003131D3">
        <w:rPr>
          <w:sz w:val="22"/>
          <w:szCs w:val="22"/>
        </w:rPr>
        <w:t xml:space="preserve"> №</w:t>
      </w:r>
      <w:r w:rsidR="008E780F">
        <w:rPr>
          <w:sz w:val="22"/>
          <w:szCs w:val="22"/>
        </w:rPr>
        <w:t xml:space="preserve"> </w:t>
      </w:r>
      <w:r>
        <w:rPr>
          <w:sz w:val="22"/>
          <w:szCs w:val="22"/>
        </w:rPr>
        <w:t>263</w:t>
      </w:r>
      <w:r w:rsidR="008E780F" w:rsidRPr="003131D3">
        <w:rPr>
          <w:sz w:val="22"/>
          <w:szCs w:val="22"/>
        </w:rPr>
        <w:t>-пг</w:t>
      </w:r>
    </w:p>
    <w:p w:rsidR="008E780F" w:rsidRPr="003131D3" w:rsidRDefault="008E780F" w:rsidP="008E780F">
      <w:pPr>
        <w:jc w:val="both"/>
        <w:rPr>
          <w:sz w:val="22"/>
          <w:szCs w:val="22"/>
        </w:rPr>
      </w:pPr>
    </w:p>
    <w:p w:rsidR="008E780F" w:rsidRPr="0083065B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 xml:space="preserve">Приложение к постановлению </w:t>
      </w:r>
    </w:p>
    <w:p w:rsidR="008E780F" w:rsidRPr="0083065B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 xml:space="preserve">Администрации Канского района </w:t>
      </w:r>
    </w:p>
    <w:p w:rsidR="008E780F" w:rsidRDefault="008E780F" w:rsidP="008E780F">
      <w:pPr>
        <w:jc w:val="right"/>
        <w:rPr>
          <w:sz w:val="22"/>
          <w:szCs w:val="22"/>
        </w:rPr>
      </w:pPr>
      <w:r w:rsidRPr="0083065B">
        <w:rPr>
          <w:sz w:val="22"/>
          <w:szCs w:val="22"/>
        </w:rPr>
        <w:t>от 23.12.2022 №</w:t>
      </w:r>
      <w:r w:rsidR="006C4D67">
        <w:rPr>
          <w:sz w:val="22"/>
          <w:szCs w:val="22"/>
        </w:rPr>
        <w:t xml:space="preserve"> </w:t>
      </w:r>
      <w:r w:rsidRPr="0083065B">
        <w:rPr>
          <w:sz w:val="22"/>
          <w:szCs w:val="22"/>
        </w:rPr>
        <w:t>698-пг</w:t>
      </w:r>
    </w:p>
    <w:p w:rsidR="008E780F" w:rsidRDefault="008E780F" w:rsidP="00557D2C">
      <w:pPr>
        <w:jc w:val="right"/>
        <w:rPr>
          <w:sz w:val="22"/>
          <w:szCs w:val="22"/>
        </w:rPr>
      </w:pPr>
      <w:bookmarkStart w:id="0" w:name="_GoBack"/>
      <w:bookmarkEnd w:id="0"/>
    </w:p>
    <w:p w:rsidR="008E780F" w:rsidRDefault="008E780F" w:rsidP="00557D2C">
      <w:pPr>
        <w:jc w:val="right"/>
        <w:rPr>
          <w:sz w:val="22"/>
          <w:szCs w:val="22"/>
        </w:rPr>
      </w:pPr>
    </w:p>
    <w:p w:rsidR="00557D2C" w:rsidRDefault="00557D2C" w:rsidP="003131D3">
      <w:pPr>
        <w:jc w:val="center"/>
        <w:rPr>
          <w:sz w:val="28"/>
          <w:szCs w:val="28"/>
        </w:rPr>
      </w:pPr>
      <w:r w:rsidRPr="00557D2C">
        <w:rPr>
          <w:b/>
          <w:bCs/>
          <w:sz w:val="28"/>
          <w:szCs w:val="28"/>
        </w:rPr>
        <w:t>Перечень главных администраторов доходов районного бюджета</w:t>
      </w:r>
    </w:p>
    <w:p w:rsidR="00557D2C" w:rsidRDefault="00557D2C" w:rsidP="006415D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6"/>
        <w:gridCol w:w="613"/>
        <w:gridCol w:w="2268"/>
        <w:gridCol w:w="5947"/>
      </w:tblGrid>
      <w:tr w:rsidR="00D50B39" w:rsidRPr="00D50B39" w:rsidTr="00D50B39">
        <w:trPr>
          <w:trHeight w:val="2024"/>
        </w:trPr>
        <w:tc>
          <w:tcPr>
            <w:tcW w:w="516" w:type="dxa"/>
            <w:textDirection w:val="btLr"/>
            <w:hideMark/>
          </w:tcPr>
          <w:p w:rsidR="00D50B39" w:rsidRPr="00D50B39" w:rsidRDefault="00D50B39" w:rsidP="00D50B39">
            <w:pPr>
              <w:jc w:val="center"/>
              <w:rPr>
                <w:sz w:val="20"/>
                <w:szCs w:val="20"/>
              </w:rPr>
            </w:pPr>
            <w:bookmarkStart w:id="1" w:name="RANGE!A1:D192"/>
            <w:bookmarkEnd w:id="1"/>
            <w:r w:rsidRPr="00D50B39">
              <w:rPr>
                <w:sz w:val="20"/>
                <w:szCs w:val="20"/>
              </w:rPr>
              <w:t>Номер строки</w:t>
            </w:r>
          </w:p>
        </w:tc>
        <w:tc>
          <w:tcPr>
            <w:tcW w:w="613" w:type="dxa"/>
            <w:textDirection w:val="btLr"/>
            <w:hideMark/>
          </w:tcPr>
          <w:p w:rsidR="00D50B39" w:rsidRPr="00D50B39" w:rsidRDefault="00D50B39" w:rsidP="00D50B39">
            <w:pPr>
              <w:jc w:val="center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Коды главных админ. доходов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center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Код вида (подвида) доходов бюджета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center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Наименование кода вида (подвида) доходов бюджета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006</w:t>
            </w:r>
          </w:p>
        </w:tc>
        <w:tc>
          <w:tcPr>
            <w:tcW w:w="5947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Управление делами Губернатора и Правительства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1 16 01 053 01 0000 140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1 16 01 063 01 0000 140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1 16 01 193 01 0000 140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006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1 16 01 203 01 0000 140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032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032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1 16 11 050 01 0000 140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gridSpan w:val="2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1 12 01010 01 0000 120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1 12 01030 01 0000 120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1 12 01041 01 0000 120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1 12 01042 01 0000 120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048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1 12 01070 01 0000 120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</w:t>
            </w:r>
          </w:p>
        </w:tc>
        <w:tc>
          <w:tcPr>
            <w:tcW w:w="2881" w:type="dxa"/>
            <w:gridSpan w:val="2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076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Енисейское территориального управления Федерального агентства по рыболовству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076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1 16 10123 01 0051 140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1 03 02231 01 0000110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1 03 02241 01 0000 110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19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1 03 02251 01 0000 110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20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1 03 02261 01 0000 110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21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Управление Федеральной налоговой службы по Красноярскому краю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1 01 01012 02 0000 110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23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1 01 0213 01 1000 110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27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1 05 01011 01 0000 110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28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1 05 01021 01 0000 110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29</w:t>
            </w:r>
          </w:p>
        </w:tc>
        <w:tc>
          <w:tcPr>
            <w:tcW w:w="613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1 05 04020 02 0000 110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31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Агентство по обеспечению деятельности мировых судей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1 16 01063 01 0000 140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1 16 01083 01 0000 140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1 16 01133 01 0000 140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1 16 01143 01 0000 140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1 16 01153 01 0000 140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39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1 16 01173 01 0000 140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D50B39">
              <w:rPr>
                <w:sz w:val="20"/>
                <w:szCs w:val="20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439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42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Счетная палата Канского района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2 02 40014 05 0610 150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850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46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Муниципальное казённое учреждение "Финансовое управление администрации Канского района"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1 11 03050 05 0000 120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49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2 02 15001 05 0000 150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2 02 15002 05 0000 150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2 02 19999 05 0000 150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2 02 19999 05 2724 150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2 02 25228 05 0000 150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2 02 25304 05 0000 150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софинансирование организации и обеспечения</w:t>
            </w:r>
            <w:r>
              <w:rPr>
                <w:sz w:val="20"/>
                <w:szCs w:val="20"/>
              </w:rPr>
              <w:t>,</w:t>
            </w:r>
            <w:r w:rsidRPr="00D50B39">
              <w:rPr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</w:t>
            </w:r>
            <w:r w:rsidRPr="00D50B39">
              <w:rPr>
                <w:sz w:val="20"/>
                <w:szCs w:val="20"/>
              </w:rPr>
              <w:lastRenderedPageBreak/>
              <w:t>бесплатным горячим питанием, предусматривающим наличие горячего блюда, не считая горячего напитка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2 02 25467 05 0000 150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59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2 02 25497 05 0000 150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предоставление социальных выплат молодым семьям на приобретение (строительство) жилья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2 02 25513 05 0000 150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2 02 25519 05 0000 150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2 02 25555 05 0000 150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районов на софинансирование муниципальных программ формирования современной городской среды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2 02 29999 05 1060 150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2 02 29999 05 1598 150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2 02 29999 05 7395 150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2 02 29999 05 7398 150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2 02 29999 05 7412 150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2 02 29999 05 7414 150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края на создание пожарных водоемов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69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2 02 29999 05 7430 150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Прочие субсидии бюджетам муниципальных районов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</w:t>
            </w:r>
            <w:r w:rsidRPr="00D50B39">
              <w:rPr>
                <w:sz w:val="20"/>
                <w:szCs w:val="20"/>
              </w:rPr>
              <w:lastRenderedPageBreak/>
              <w:t>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2 02 29999 05 7437 150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2 02 29999 05 7454 150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2 02 29999 05 7456 150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('Субсидии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2 02 29999 05 7466 150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2 02 29999 05 7475 150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2 02 29999 05 7482 150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2 02 29999 05 7488 150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2 02 29999 05 7509 150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78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2 02 29999 05 7510 150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Прочие субсидии бюджетам муниципальных районов (Субсидии бюджетам муниципальных образований края на мероприятия по </w:t>
            </w:r>
            <w:r w:rsidRPr="00D50B39">
              <w:rPr>
                <w:sz w:val="20"/>
                <w:szCs w:val="20"/>
              </w:rPr>
              <w:lastRenderedPageBreak/>
              <w:t>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2 02 29999 05 7559 150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2 02 29999 05 7562 150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2 02 29999 05 7563 150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2 02 29999 05 7571 150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2 02 29999 05 7572 150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2 02 29999 05 7607 150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2 02 29999 05 7749 150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</w:t>
            </w:r>
            <w:r>
              <w:rPr>
                <w:sz w:val="20"/>
                <w:szCs w:val="20"/>
              </w:rPr>
              <w:t>,</w:t>
            </w:r>
            <w:r w:rsidRPr="00D50B39">
              <w:rPr>
                <w:sz w:val="20"/>
                <w:szCs w:val="20"/>
              </w:rPr>
              <w:t xml:space="preserve"> передаваемые бюджетам муниципальных районов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</w:t>
            </w:r>
            <w:r w:rsidRPr="00D50B39">
              <w:rPr>
                <w:sz w:val="20"/>
                <w:szCs w:val="20"/>
              </w:rPr>
              <w:lastRenderedPageBreak/>
              <w:t>образований государственной программы Красноярского края Содействие развитию местного самоуправления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2 02 29999 05 7840 150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субсидии бюджетам муниципальных районов (Субсидии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2 02 30024 05 0289 150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 (Субвенции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2 02 30024 05 7408 150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2 02 30024 05 7409 150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2 02 30024 05 7429 150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</w:t>
            </w:r>
            <w:r w:rsidRPr="00D50B39">
              <w:rPr>
                <w:sz w:val="20"/>
                <w:szCs w:val="20"/>
              </w:rPr>
              <w:lastRenderedPageBreak/>
              <w:t>территориальных соглашений и контроля за их выполнением (в соответствии с Законом края от 30 января 2014 года № 6-2056) 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2 02 30024 05 7514 150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2 02 30024 05 7517 150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2 02 30024 05 7518 150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2 02 30024 05 7519 150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2 02 30024 05 7552 150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2 02 30024 05 7554 150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2 02 30024 05 7564 150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2 02 30024 05 7566 150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99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2 02 30024 05 7570  150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2 02 30024 05 7587 150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2 02 30024 05 7588 150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</w:t>
            </w:r>
            <w:r w:rsidRPr="00D50B39">
              <w:rPr>
                <w:sz w:val="20"/>
                <w:szCs w:val="20"/>
              </w:rPr>
              <w:lastRenderedPageBreak/>
              <w:t>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2 02 30024 05 7601 150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2 02 30024 05 7604 150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2 02 30024 05 7647 150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расположенные в границах муниципального района, муниципального округа, с их административными центрами, находящимися на территориях соответствующих городских округов (в соответствии с Законом края от 19 декабря 2017 года № 4-1274), в рамках подпрограммы «Развитие транспортного комплекса»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2 02 30024 05 7649 150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2 02 30024 05 7846 150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</w:t>
            </w:r>
            <w:r w:rsidRPr="00D50B39">
              <w:rPr>
                <w:sz w:val="20"/>
                <w:szCs w:val="20"/>
              </w:rPr>
              <w:lastRenderedPageBreak/>
              <w:t>края «Создание условий для обеспечения доступным и комфортным жильем граждан»)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2 02 30029 05 0000 150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Субвенции бюджетам муниципальных районов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2 02 35082 05 0000 150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109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2 02 35118 05 0000 150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2 02 35120 05 0000 150 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2 02 40014 05 0660 150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2 02 45160 05 0000 150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2 02 45303 05 0000 150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2 02 45519 05 0000 150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межбюджетные трансферты бюджетам муниципальных районов на государственную поддержку лучших сельских учреждений культуры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2 02 49999 05 1011 150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 в рамках непрограммных расходов отдельных органов исполнительной власти)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2 02 49999 05 1034 150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2 02 49999 05 2990 150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софинансирование муниципальных программ по благоустройству и восстановлению воинских захоронений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118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2 02 49999 05 4590 150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(на софинансирование муниципальных программ формирование современной городской (сельской) среды в поселениях в рамках подпрограммы "Создание условий для эффективного управления муниципальными финансами, </w:t>
            </w:r>
            <w:r w:rsidRPr="00D50B39">
              <w:rPr>
                <w:sz w:val="20"/>
                <w:szCs w:val="20"/>
              </w:rPr>
              <w:lastRenderedPageBreak/>
              <w:t>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2 02 49999 05 5519 150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2 02 49999 05 7412 150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2 02 49999 05 7418 150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2 02 49999 05 7459 150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2 02 49999 05 7463 150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2 02 49999 05 7484 150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2 02 49999 05 7508 150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2 02 49999 05 7555 150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</w:t>
            </w:r>
            <w:r w:rsidRPr="00D50B39">
              <w:rPr>
                <w:sz w:val="20"/>
                <w:szCs w:val="20"/>
              </w:rPr>
              <w:lastRenderedPageBreak/>
              <w:t>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2 02 49999 05 7596 150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межбюджетные трансферты бюджетам муниципальных образований 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2 02 49999 05 7641 150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129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2 02 49999 05 7749 150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2 02 49999 05 7745 150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2 02 49999 05 0853 150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2 02 90014 05 0000 150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2 02 90024 05 0000 150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2 02 90065 05 0000 150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2 04 05099 05 0000 150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2 08 05000 05 0000 150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Перечисления из бюджетов муниципальных районов (в бюджеты муниципальных районов) для осуществления (зачёта) излишне уплаченных или излишне взысканных сумм налогов, сборов и иных </w:t>
            </w:r>
            <w:r w:rsidRPr="00D50B39">
              <w:rPr>
                <w:sz w:val="20"/>
                <w:szCs w:val="20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D50B39">
              <w:rPr>
                <w:sz w:val="20"/>
                <w:szCs w:val="20"/>
              </w:rPr>
              <w:t xml:space="preserve">бюджетов муниципальных районов от возврата бюджетными учреждениями остатков субсидий прошлых лет 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139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2 18 60010 05 0000 150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D50B39">
              <w:rPr>
                <w:sz w:val="20"/>
                <w:szCs w:val="20"/>
              </w:rPr>
              <w:t>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2 18 60030 05 0000 150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бюджетов муниципальных районов от возврата прочих остатков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851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2 19 25304 05 0000 150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143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Администрация Канского района Красноярского края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1 08 07150 01 0000 110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1 11 05013 05 0000 120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1 11 05025 05 0000 120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1 11 05075 05 0000 120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1 11 05313 05 0000 120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149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1 11 05325 05 0000 120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1 11 09045 05 0000 120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1 11 09080 05 0000 120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1 13 01995 05 0000 130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1 13 02065 05 0000 130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1 14 02053 05 0000 410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1 14 02053 05 0000 440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1 14 06013 05 0000 430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1 14 06025 05 0000 430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159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1 16 07010 05 0000 140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1 16 10031 05 0000 140</w:t>
            </w:r>
          </w:p>
        </w:tc>
        <w:tc>
          <w:tcPr>
            <w:tcW w:w="5947" w:type="dxa"/>
            <w:hideMark/>
          </w:tcPr>
          <w:p w:rsidR="00D50B39" w:rsidRPr="00D50B39" w:rsidRDefault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1 16 1003205 0000 140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1 17 01050 05 0000 180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1 17 05050 05 0000 180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2 02 40014 05 0630 150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организации в границах поселения электро-, тепло-, газо- и водоснабжения населения, водоотведения в соответствии с заключёнными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166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2 02 40014 05 0640 150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</w:t>
            </w:r>
            <w:r w:rsidRPr="00D50B39">
              <w:rPr>
                <w:sz w:val="20"/>
                <w:szCs w:val="20"/>
              </w:rPr>
              <w:lastRenderedPageBreak/>
              <w:t>осуществление части полномочий по определению специализированной службы по вопросам похоронного дела)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2 02 40014 05 0650 150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2 02 40014 05 0690 150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169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2 02 40014 05 0691 150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2 02 40014 051060 150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на реализацию мероприятий, направленных на повышение безопасности дорожного движения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2 02 40014 05 7509 150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2 02 40014 05 8620 150</w:t>
            </w:r>
          </w:p>
        </w:tc>
        <w:tc>
          <w:tcPr>
            <w:tcW w:w="5947" w:type="dxa"/>
            <w:hideMark/>
          </w:tcPr>
          <w:p w:rsidR="00D50B39" w:rsidRPr="00D50B39" w:rsidRDefault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соглашениями)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174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175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852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176</w:t>
            </w:r>
          </w:p>
        </w:tc>
        <w:tc>
          <w:tcPr>
            <w:tcW w:w="2881" w:type="dxa"/>
            <w:gridSpan w:val="2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Муниципальное казенное учреждение "Управление образования администрации Канского района Красноярского края"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lastRenderedPageBreak/>
              <w:t>177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1 13 02995 05 0000 130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178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1 16 07090 05 0000 140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179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1 16 10031 05 0000 140</w:t>
            </w:r>
          </w:p>
        </w:tc>
        <w:tc>
          <w:tcPr>
            <w:tcW w:w="5947" w:type="dxa"/>
            <w:hideMark/>
          </w:tcPr>
          <w:p w:rsidR="00D50B39" w:rsidRPr="00D50B39" w:rsidRDefault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180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1 17 01050 05 0000 180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181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 xml:space="preserve"> 1 17 05050 05 0000 180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182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2 07 05030 05 0000 150</w:t>
            </w:r>
          </w:p>
        </w:tc>
        <w:tc>
          <w:tcPr>
            <w:tcW w:w="5947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50B39" w:rsidRPr="00D50B39" w:rsidTr="00D50B39">
        <w:trPr>
          <w:trHeight w:val="20"/>
        </w:trPr>
        <w:tc>
          <w:tcPr>
            <w:tcW w:w="516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183</w:t>
            </w:r>
          </w:p>
        </w:tc>
        <w:tc>
          <w:tcPr>
            <w:tcW w:w="613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855</w:t>
            </w:r>
          </w:p>
        </w:tc>
        <w:tc>
          <w:tcPr>
            <w:tcW w:w="2268" w:type="dxa"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2 18 05010 05 0000 150</w:t>
            </w:r>
          </w:p>
        </w:tc>
        <w:tc>
          <w:tcPr>
            <w:tcW w:w="5947" w:type="dxa"/>
            <w:noWrap/>
            <w:hideMark/>
          </w:tcPr>
          <w:p w:rsidR="00D50B39" w:rsidRPr="00D50B39" w:rsidRDefault="00D50B39" w:rsidP="00D50B39">
            <w:pPr>
              <w:jc w:val="both"/>
              <w:rPr>
                <w:sz w:val="20"/>
                <w:szCs w:val="20"/>
              </w:rPr>
            </w:pPr>
            <w:r w:rsidRPr="00D50B39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D50B39" w:rsidRPr="006415D9" w:rsidRDefault="00D50B39" w:rsidP="006415D9">
      <w:pPr>
        <w:jc w:val="both"/>
        <w:rPr>
          <w:sz w:val="28"/>
          <w:szCs w:val="28"/>
        </w:rPr>
      </w:pPr>
    </w:p>
    <w:sectPr w:rsidR="00D50B39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69" w:rsidRDefault="004F6C69" w:rsidP="00EC70E8">
      <w:r>
        <w:separator/>
      </w:r>
    </w:p>
  </w:endnote>
  <w:endnote w:type="continuationSeparator" w:id="0">
    <w:p w:rsidR="004F6C69" w:rsidRDefault="004F6C69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69" w:rsidRDefault="004F6C69" w:rsidP="00EC70E8">
      <w:r>
        <w:separator/>
      </w:r>
    </w:p>
  </w:footnote>
  <w:footnote w:type="continuationSeparator" w:id="0">
    <w:p w:rsidR="004F6C69" w:rsidRDefault="004F6C69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1197F"/>
    <w:rsid w:val="00023D4E"/>
    <w:rsid w:val="00026C2D"/>
    <w:rsid w:val="00036016"/>
    <w:rsid w:val="00044C4B"/>
    <w:rsid w:val="000642AD"/>
    <w:rsid w:val="00065591"/>
    <w:rsid w:val="0006710A"/>
    <w:rsid w:val="00067E63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29CB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131D3"/>
    <w:rsid w:val="00320EA3"/>
    <w:rsid w:val="0032387E"/>
    <w:rsid w:val="0032445B"/>
    <w:rsid w:val="00324C01"/>
    <w:rsid w:val="00332A5D"/>
    <w:rsid w:val="003348B8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0B65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4F6C69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57D2C"/>
    <w:rsid w:val="00560C1B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E728B"/>
    <w:rsid w:val="005F3482"/>
    <w:rsid w:val="005F6160"/>
    <w:rsid w:val="005F61BA"/>
    <w:rsid w:val="0060458D"/>
    <w:rsid w:val="0060565C"/>
    <w:rsid w:val="00617A00"/>
    <w:rsid w:val="00622C91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C4D67"/>
    <w:rsid w:val="006D1B6D"/>
    <w:rsid w:val="006D5A81"/>
    <w:rsid w:val="006D7797"/>
    <w:rsid w:val="006F1DF0"/>
    <w:rsid w:val="006F365E"/>
    <w:rsid w:val="0070713F"/>
    <w:rsid w:val="00714AEE"/>
    <w:rsid w:val="00725832"/>
    <w:rsid w:val="00732E60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12FC"/>
    <w:rsid w:val="00885064"/>
    <w:rsid w:val="00886185"/>
    <w:rsid w:val="00893C1C"/>
    <w:rsid w:val="008A0A4F"/>
    <w:rsid w:val="008A16FC"/>
    <w:rsid w:val="008A2A0E"/>
    <w:rsid w:val="008A7169"/>
    <w:rsid w:val="008B2E3C"/>
    <w:rsid w:val="008B40B6"/>
    <w:rsid w:val="008C640B"/>
    <w:rsid w:val="008C76F0"/>
    <w:rsid w:val="008E043A"/>
    <w:rsid w:val="008E34B3"/>
    <w:rsid w:val="008E780F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B4A50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A354A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52AE5"/>
    <w:rsid w:val="00C67D5E"/>
    <w:rsid w:val="00C82079"/>
    <w:rsid w:val="00C964F6"/>
    <w:rsid w:val="00C96B02"/>
    <w:rsid w:val="00CA2DDF"/>
    <w:rsid w:val="00CA39D1"/>
    <w:rsid w:val="00CA7540"/>
    <w:rsid w:val="00CB0FB4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1606"/>
    <w:rsid w:val="00D24201"/>
    <w:rsid w:val="00D3078E"/>
    <w:rsid w:val="00D3290F"/>
    <w:rsid w:val="00D37753"/>
    <w:rsid w:val="00D50B39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87A2E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57CC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character" w:styleId="ac">
    <w:name w:val="FollowedHyperlink"/>
    <w:basedOn w:val="a0"/>
    <w:uiPriority w:val="99"/>
    <w:unhideWhenUsed/>
    <w:rsid w:val="00557D2C"/>
    <w:rPr>
      <w:color w:val="800080"/>
      <w:u w:val="single"/>
    </w:rPr>
  </w:style>
  <w:style w:type="paragraph" w:customStyle="1" w:styleId="xl68">
    <w:name w:val="xl68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57D2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57D2C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557D2C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d">
    <w:name w:val="Table Grid"/>
    <w:basedOn w:val="a1"/>
    <w:rsid w:val="0055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6FAC-5527-4CD7-BE0B-4289259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9219</Words>
  <Characters>52550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17</cp:revision>
  <cp:lastPrinted>2023-04-13T08:03:00Z</cp:lastPrinted>
  <dcterms:created xsi:type="dcterms:W3CDTF">2023-01-10T06:42:00Z</dcterms:created>
  <dcterms:modified xsi:type="dcterms:W3CDTF">2023-05-12T09:35:00Z</dcterms:modified>
</cp:coreProperties>
</file>