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951F3" w:rsidRPr="00B951F3" w:rsidRDefault="00FA2C52" w:rsidP="00B951F3">
      <w:pPr>
        <w:spacing w:after="0" w:line="240" w:lineRule="auto"/>
        <w:jc w:val="center"/>
        <w:rPr>
          <w:rFonts w:ascii="Times New Roman" w:hAnsi="Times New Roman" w:cs="Times New Roman"/>
          <w:sz w:val="28"/>
          <w:szCs w:val="28"/>
        </w:rPr>
      </w:pPr>
      <w:bookmarkStart w:id="0" w:name="_GoBack"/>
      <w:bookmarkEnd w:id="0"/>
      <w:r w:rsidRPr="00B951F3">
        <w:rPr>
          <w:rFonts w:ascii="Times New Roman" w:hAnsi="Times New Roman" w:cs="Times New Roman"/>
          <w:noProof/>
          <w:sz w:val="28"/>
          <w:szCs w:val="28"/>
        </w:rPr>
        <w:drawing>
          <wp:inline distT="0" distB="0" distL="0" distR="0">
            <wp:extent cx="609600" cy="752475"/>
            <wp:effectExtent l="19050" t="0" r="0" b="0"/>
            <wp:docPr id="1" name="Рисунок 1" descr="Канский р-н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Канский р-н герб"/>
                    <pic:cNvPicPr>
                      <a:picLocks noChangeAspect="1" noChangeArrowheads="1"/>
                    </pic:cNvPicPr>
                  </pic:nvPicPr>
                  <pic:blipFill>
                    <a:blip r:embed="rId8" cstate="print"/>
                    <a:stretch>
                      <a:fillRect/>
                    </a:stretch>
                  </pic:blipFill>
                  <pic:spPr bwMode="auto">
                    <a:xfrm>
                      <a:off x="0" y="0"/>
                      <a:ext cx="609600" cy="752475"/>
                    </a:xfrm>
                    <a:prstGeom prst="rect">
                      <a:avLst/>
                    </a:prstGeom>
                    <a:noFill/>
                    <a:ln w="9525">
                      <a:noFill/>
                      <a:miter lim="800000"/>
                      <a:headEnd/>
                      <a:tailEnd/>
                    </a:ln>
                  </pic:spPr>
                </pic:pic>
              </a:graphicData>
            </a:graphic>
          </wp:inline>
        </w:drawing>
      </w:r>
    </w:p>
    <w:p w:rsidR="00B951F3" w:rsidRPr="00B951F3" w:rsidRDefault="00B951F3" w:rsidP="00B951F3">
      <w:pPr>
        <w:spacing w:after="0" w:line="240" w:lineRule="auto"/>
        <w:jc w:val="both"/>
        <w:rPr>
          <w:rFonts w:ascii="Times New Roman" w:hAnsi="Times New Roman" w:cs="Times New Roman"/>
          <w:sz w:val="28"/>
          <w:szCs w:val="28"/>
        </w:rPr>
      </w:pPr>
    </w:p>
    <w:p w:rsidR="00B951F3" w:rsidRPr="00B951F3" w:rsidRDefault="00FA2C52" w:rsidP="00B951F3">
      <w:pPr>
        <w:spacing w:after="0" w:line="240" w:lineRule="auto"/>
        <w:jc w:val="center"/>
        <w:rPr>
          <w:rFonts w:ascii="Times New Roman" w:hAnsi="Times New Roman" w:cs="Times New Roman"/>
          <w:b/>
          <w:sz w:val="28"/>
          <w:szCs w:val="28"/>
        </w:rPr>
      </w:pPr>
      <w:r w:rsidRPr="00B951F3">
        <w:rPr>
          <w:rFonts w:ascii="Times New Roman" w:hAnsi="Times New Roman" w:cs="Times New Roman"/>
          <w:b/>
          <w:sz w:val="28"/>
          <w:szCs w:val="28"/>
        </w:rPr>
        <w:t>ГЛАВА КАНСКОГО РАЙОНА</w:t>
      </w:r>
    </w:p>
    <w:p w:rsidR="00B951F3" w:rsidRPr="00B951F3" w:rsidRDefault="00FA2C52" w:rsidP="00B951F3">
      <w:pPr>
        <w:spacing w:after="0" w:line="240" w:lineRule="auto"/>
        <w:jc w:val="center"/>
        <w:rPr>
          <w:rFonts w:ascii="Times New Roman" w:hAnsi="Times New Roman" w:cs="Times New Roman"/>
          <w:b/>
          <w:sz w:val="28"/>
          <w:szCs w:val="28"/>
        </w:rPr>
      </w:pPr>
      <w:r w:rsidRPr="00B951F3">
        <w:rPr>
          <w:rFonts w:ascii="Times New Roman" w:hAnsi="Times New Roman" w:cs="Times New Roman"/>
          <w:b/>
          <w:sz w:val="28"/>
          <w:szCs w:val="28"/>
        </w:rPr>
        <w:t>КРАСНОЯРСКОГО КРАЯ</w:t>
      </w:r>
    </w:p>
    <w:p w:rsidR="00B951F3" w:rsidRPr="00B951F3" w:rsidRDefault="00B951F3" w:rsidP="00B951F3">
      <w:pPr>
        <w:spacing w:after="0" w:line="240" w:lineRule="auto"/>
        <w:jc w:val="center"/>
        <w:rPr>
          <w:rFonts w:ascii="Times New Roman" w:hAnsi="Times New Roman" w:cs="Times New Roman"/>
          <w:b/>
          <w:sz w:val="28"/>
          <w:szCs w:val="28"/>
        </w:rPr>
      </w:pPr>
    </w:p>
    <w:p w:rsidR="00B951F3" w:rsidRPr="00B951F3" w:rsidRDefault="00FA2C52" w:rsidP="00B951F3">
      <w:pPr>
        <w:pStyle w:val="31"/>
      </w:pPr>
      <w:r w:rsidRPr="00B951F3">
        <w:t>РАСПОРЯЖЕНИЕ</w:t>
      </w:r>
    </w:p>
    <w:p w:rsidR="00B951F3" w:rsidRPr="00B951F3" w:rsidRDefault="00B951F3" w:rsidP="00B951F3">
      <w:pPr>
        <w:pStyle w:val="31"/>
      </w:pPr>
    </w:p>
    <w:p w:rsidR="00B951F3" w:rsidRPr="00B951F3" w:rsidRDefault="00FA2C52" w:rsidP="00107A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31.05.</w:t>
      </w:r>
      <w:r w:rsidR="005128D7">
        <w:rPr>
          <w:rFonts w:ascii="Times New Roman" w:hAnsi="Times New Roman" w:cs="Times New Roman"/>
          <w:sz w:val="28"/>
          <w:szCs w:val="28"/>
        </w:rPr>
        <w:t>2023</w:t>
      </w:r>
      <w:r w:rsidR="005128D7">
        <w:rPr>
          <w:rFonts w:ascii="Times New Roman" w:hAnsi="Times New Roman" w:cs="Times New Roman"/>
          <w:sz w:val="28"/>
          <w:szCs w:val="28"/>
        </w:rPr>
        <w:tab/>
      </w:r>
      <w:r w:rsidR="005128D7">
        <w:rPr>
          <w:rFonts w:ascii="Times New Roman" w:hAnsi="Times New Roman" w:cs="Times New Roman"/>
          <w:sz w:val="28"/>
          <w:szCs w:val="28"/>
        </w:rPr>
        <w:tab/>
      </w:r>
      <w:r w:rsidR="005128D7">
        <w:rPr>
          <w:rFonts w:ascii="Times New Roman" w:hAnsi="Times New Roman" w:cs="Times New Roman"/>
          <w:sz w:val="28"/>
          <w:szCs w:val="28"/>
        </w:rPr>
        <w:tab/>
        <w:t xml:space="preserve">  </w:t>
      </w:r>
      <w:r>
        <w:rPr>
          <w:rFonts w:ascii="Times New Roman" w:hAnsi="Times New Roman" w:cs="Times New Roman"/>
          <w:sz w:val="28"/>
          <w:szCs w:val="28"/>
        </w:rPr>
        <w:t xml:space="preserve">                г. Канск                                        </w:t>
      </w:r>
      <w:r w:rsidRPr="00B951F3">
        <w:rPr>
          <w:rFonts w:ascii="Times New Roman" w:hAnsi="Times New Roman" w:cs="Times New Roman"/>
          <w:sz w:val="28"/>
          <w:szCs w:val="28"/>
        </w:rPr>
        <w:t xml:space="preserve"> № </w:t>
      </w:r>
      <w:r>
        <w:rPr>
          <w:rFonts w:ascii="Times New Roman" w:hAnsi="Times New Roman" w:cs="Times New Roman"/>
          <w:sz w:val="28"/>
          <w:szCs w:val="28"/>
        </w:rPr>
        <w:t>12</w:t>
      </w:r>
      <w:r w:rsidRPr="00B951F3">
        <w:rPr>
          <w:rFonts w:ascii="Times New Roman" w:hAnsi="Times New Roman" w:cs="Times New Roman"/>
          <w:sz w:val="28"/>
          <w:szCs w:val="28"/>
        </w:rPr>
        <w:t xml:space="preserve"> -рГ</w:t>
      </w:r>
    </w:p>
    <w:p w:rsidR="00B951F3" w:rsidRPr="00B951F3" w:rsidRDefault="00B951F3" w:rsidP="00B951F3">
      <w:pPr>
        <w:pStyle w:val="31"/>
        <w:jc w:val="both"/>
      </w:pPr>
    </w:p>
    <w:p w:rsidR="00B951F3" w:rsidRPr="00B951F3" w:rsidRDefault="00FA2C52" w:rsidP="00D60C03">
      <w:pPr>
        <w:pStyle w:val="31"/>
        <w:jc w:val="both"/>
        <w:rPr>
          <w:b w:val="0"/>
        </w:rPr>
      </w:pPr>
      <w:r w:rsidRPr="00B951F3">
        <w:rPr>
          <w:b w:val="0"/>
        </w:rPr>
        <w:t xml:space="preserve">О назначении  публичных слушаний по проекту </w:t>
      </w:r>
      <w:r w:rsidR="00D60C03">
        <w:rPr>
          <w:b w:val="0"/>
        </w:rPr>
        <w:t>генерального плана Филимоновского сельсовета Канского ра</w:t>
      </w:r>
      <w:r w:rsidR="002B4816">
        <w:rPr>
          <w:b w:val="0"/>
        </w:rPr>
        <w:t>й</w:t>
      </w:r>
      <w:r w:rsidR="00D60C03">
        <w:rPr>
          <w:b w:val="0"/>
        </w:rPr>
        <w:t>она Красноярского края</w:t>
      </w:r>
    </w:p>
    <w:p w:rsidR="00B951F3" w:rsidRPr="00B951F3" w:rsidRDefault="00B951F3" w:rsidP="00B951F3">
      <w:pPr>
        <w:autoSpaceDE w:val="0"/>
        <w:autoSpaceDN w:val="0"/>
        <w:adjustRightInd w:val="0"/>
        <w:spacing w:after="0" w:line="240" w:lineRule="auto"/>
        <w:jc w:val="both"/>
        <w:outlineLvl w:val="1"/>
        <w:rPr>
          <w:rFonts w:ascii="Times New Roman" w:eastAsia="Times New Roman" w:hAnsi="Times New Roman" w:cs="Times New Roman"/>
          <w:b/>
          <w:sz w:val="28"/>
          <w:szCs w:val="28"/>
        </w:rPr>
      </w:pPr>
    </w:p>
    <w:p w:rsidR="00B951F3" w:rsidRPr="00B951F3" w:rsidRDefault="00FA2C52" w:rsidP="00397027">
      <w:pPr>
        <w:spacing w:after="0" w:line="240" w:lineRule="auto"/>
        <w:ind w:firstLine="708"/>
        <w:jc w:val="both"/>
        <w:rPr>
          <w:rFonts w:ascii="Times New Roman" w:eastAsia="Calibri" w:hAnsi="Times New Roman" w:cs="Times New Roman"/>
          <w:sz w:val="28"/>
          <w:szCs w:val="28"/>
          <w:lang w:eastAsia="en-US"/>
        </w:rPr>
      </w:pPr>
      <w:r w:rsidRPr="00B951F3">
        <w:rPr>
          <w:rFonts w:ascii="Times New Roman" w:hAnsi="Times New Roman" w:cs="Times New Roman"/>
          <w:sz w:val="28"/>
          <w:szCs w:val="28"/>
        </w:rPr>
        <w:t>В соответствии со стать</w:t>
      </w:r>
      <w:r w:rsidR="00F42757">
        <w:rPr>
          <w:rFonts w:ascii="Times New Roman" w:hAnsi="Times New Roman" w:cs="Times New Roman"/>
          <w:sz w:val="28"/>
          <w:szCs w:val="28"/>
        </w:rPr>
        <w:t>ями</w:t>
      </w:r>
      <w:r w:rsidRPr="00B951F3">
        <w:rPr>
          <w:rFonts w:ascii="Times New Roman" w:hAnsi="Times New Roman" w:cs="Times New Roman"/>
          <w:sz w:val="28"/>
          <w:szCs w:val="28"/>
        </w:rPr>
        <w:t xml:space="preserve"> </w:t>
      </w:r>
      <w:r w:rsidR="00F42757">
        <w:rPr>
          <w:rFonts w:ascii="Times New Roman" w:hAnsi="Times New Roman" w:cs="Times New Roman"/>
          <w:sz w:val="28"/>
          <w:szCs w:val="28"/>
        </w:rPr>
        <w:t>5.1, 28</w:t>
      </w:r>
      <w:r w:rsidR="00121CF3">
        <w:rPr>
          <w:rFonts w:ascii="Times New Roman" w:hAnsi="Times New Roman" w:cs="Times New Roman"/>
          <w:sz w:val="28"/>
          <w:szCs w:val="28"/>
        </w:rPr>
        <w:t xml:space="preserve"> </w:t>
      </w:r>
      <w:r w:rsidRPr="00B951F3">
        <w:rPr>
          <w:rFonts w:ascii="Times New Roman" w:hAnsi="Times New Roman" w:cs="Times New Roman"/>
          <w:sz w:val="28"/>
          <w:szCs w:val="28"/>
        </w:rPr>
        <w:t xml:space="preserve">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решением </w:t>
      </w:r>
      <w:r w:rsidRPr="00B951F3">
        <w:rPr>
          <w:rFonts w:ascii="Times New Roman" w:hAnsi="Times New Roman" w:cs="Times New Roman"/>
          <w:sz w:val="28"/>
          <w:szCs w:val="28"/>
        </w:rPr>
        <w:t>Канского районного Совета депутатов от 04.07.2019 № 31-236 «</w:t>
      </w:r>
      <w:r w:rsidRPr="00B951F3">
        <w:rPr>
          <w:rFonts w:ascii="Times New Roman" w:hAnsi="Times New Roman" w:cs="Times New Roman"/>
          <w:bCs/>
          <w:sz w:val="28"/>
          <w:szCs w:val="28"/>
        </w:rPr>
        <w:t>Об утверждении положения об организации и проведении публичных слушаний по вопросам градостроительной деятельности на территории муниципального образования Канский район</w:t>
      </w:r>
      <w:r w:rsidRPr="00B951F3">
        <w:rPr>
          <w:rFonts w:ascii="Times New Roman" w:hAnsi="Times New Roman" w:cs="Times New Roman"/>
          <w:sz w:val="28"/>
          <w:szCs w:val="28"/>
        </w:rPr>
        <w:t xml:space="preserve">», </w:t>
      </w:r>
      <w:r w:rsidR="007C07B7" w:rsidRPr="00F96DFE">
        <w:rPr>
          <w:rFonts w:ascii="Times New Roman" w:eastAsia="Times New Roman" w:hAnsi="Times New Roman" w:cs="Times New Roman"/>
          <w:sz w:val="28"/>
          <w:szCs w:val="28"/>
        </w:rPr>
        <w:t xml:space="preserve">решением Канского районного Совета депутатов </w:t>
      </w:r>
      <w:r w:rsidR="007C07B7" w:rsidRPr="000B2976">
        <w:rPr>
          <w:rFonts w:ascii="Times New Roman" w:eastAsia="Times New Roman" w:hAnsi="Times New Roman" w:cs="Times New Roman"/>
          <w:sz w:val="28"/>
          <w:szCs w:val="28"/>
        </w:rPr>
        <w:t xml:space="preserve">от </w:t>
      </w:r>
      <w:r w:rsidR="007C07B7">
        <w:rPr>
          <w:rFonts w:ascii="Times New Roman" w:hAnsi="Times New Roman" w:cs="Times New Roman"/>
          <w:sz w:val="28"/>
          <w:szCs w:val="28"/>
        </w:rPr>
        <w:t>25</w:t>
      </w:r>
      <w:r w:rsidR="007C07B7" w:rsidRPr="000B2976">
        <w:rPr>
          <w:rFonts w:ascii="Times New Roman" w:hAnsi="Times New Roman" w:cs="Times New Roman"/>
          <w:sz w:val="28"/>
          <w:szCs w:val="28"/>
        </w:rPr>
        <w:t>.0</w:t>
      </w:r>
      <w:r w:rsidR="007C07B7">
        <w:rPr>
          <w:rFonts w:ascii="Times New Roman" w:hAnsi="Times New Roman" w:cs="Times New Roman"/>
          <w:sz w:val="28"/>
          <w:szCs w:val="28"/>
        </w:rPr>
        <w:t>4</w:t>
      </w:r>
      <w:r w:rsidR="007C07B7" w:rsidRPr="000B2976">
        <w:rPr>
          <w:rFonts w:ascii="Times New Roman" w:hAnsi="Times New Roman" w:cs="Times New Roman"/>
          <w:sz w:val="28"/>
          <w:szCs w:val="28"/>
        </w:rPr>
        <w:t xml:space="preserve">.2019 № </w:t>
      </w:r>
      <w:r w:rsidR="007C07B7">
        <w:rPr>
          <w:rFonts w:ascii="Times New Roman" w:hAnsi="Times New Roman" w:cs="Times New Roman"/>
          <w:sz w:val="28"/>
          <w:szCs w:val="28"/>
        </w:rPr>
        <w:t>28</w:t>
      </w:r>
      <w:r w:rsidR="007C07B7" w:rsidRPr="000B2976">
        <w:rPr>
          <w:rFonts w:ascii="Times New Roman" w:hAnsi="Times New Roman" w:cs="Times New Roman"/>
          <w:sz w:val="28"/>
          <w:szCs w:val="28"/>
        </w:rPr>
        <w:t>-2</w:t>
      </w:r>
      <w:r w:rsidR="007C07B7">
        <w:rPr>
          <w:rFonts w:ascii="Times New Roman" w:hAnsi="Times New Roman" w:cs="Times New Roman"/>
          <w:sz w:val="28"/>
          <w:szCs w:val="28"/>
        </w:rPr>
        <w:t xml:space="preserve">12 «О разработке генерального плана муниципального образования Филимоновский сельсовет Канского района Красноярского края», </w:t>
      </w:r>
      <w:r w:rsidRPr="00B951F3">
        <w:rPr>
          <w:rFonts w:ascii="Times New Roman" w:hAnsi="Times New Roman" w:cs="Times New Roman"/>
          <w:sz w:val="28"/>
          <w:szCs w:val="28"/>
        </w:rPr>
        <w:t>руководствуясь статьями 14, 20 Устава Кан</w:t>
      </w:r>
      <w:r w:rsidR="007C07B7">
        <w:rPr>
          <w:rFonts w:ascii="Times New Roman" w:hAnsi="Times New Roman" w:cs="Times New Roman"/>
          <w:sz w:val="28"/>
          <w:szCs w:val="28"/>
        </w:rPr>
        <w:t>ского района Красноярского края</w:t>
      </w:r>
      <w:r w:rsidRPr="00B951F3">
        <w:rPr>
          <w:rFonts w:ascii="Times New Roman" w:hAnsi="Times New Roman" w:cs="Times New Roman"/>
          <w:sz w:val="28"/>
          <w:szCs w:val="28"/>
        </w:rPr>
        <w:t>:</w:t>
      </w:r>
    </w:p>
    <w:p w:rsidR="00B951F3" w:rsidRPr="007F6532" w:rsidRDefault="00FA2C52" w:rsidP="007F6532">
      <w:pPr>
        <w:spacing w:after="0" w:line="240" w:lineRule="auto"/>
        <w:ind w:firstLine="540"/>
        <w:jc w:val="both"/>
        <w:rPr>
          <w:rFonts w:ascii="Times New Roman" w:hAnsi="Times New Roman" w:cs="Times New Roman"/>
          <w:b/>
          <w:sz w:val="28"/>
          <w:szCs w:val="28"/>
        </w:rPr>
      </w:pPr>
      <w:r w:rsidRPr="007F6532">
        <w:rPr>
          <w:rFonts w:ascii="Times New Roman" w:hAnsi="Times New Roman" w:cs="Times New Roman"/>
          <w:sz w:val="28"/>
          <w:szCs w:val="28"/>
        </w:rPr>
        <w:t>1. Провести публи</w:t>
      </w:r>
      <w:r w:rsidRPr="007F6532">
        <w:rPr>
          <w:rFonts w:ascii="Times New Roman" w:hAnsi="Times New Roman" w:cs="Times New Roman"/>
          <w:sz w:val="28"/>
          <w:szCs w:val="28"/>
        </w:rPr>
        <w:t xml:space="preserve">чные слушания по </w:t>
      </w:r>
      <w:r w:rsidR="007C07B7" w:rsidRPr="007F6532">
        <w:rPr>
          <w:rFonts w:ascii="Times New Roman" w:hAnsi="Times New Roman" w:cs="Times New Roman"/>
          <w:sz w:val="28"/>
          <w:szCs w:val="28"/>
        </w:rPr>
        <w:t>проекту генерального плана Филимоновского сельсовета Канского ра</w:t>
      </w:r>
      <w:r w:rsidR="002B4816" w:rsidRPr="007F6532">
        <w:rPr>
          <w:rFonts w:ascii="Times New Roman" w:hAnsi="Times New Roman" w:cs="Times New Roman"/>
          <w:sz w:val="28"/>
          <w:szCs w:val="28"/>
        </w:rPr>
        <w:t>й</w:t>
      </w:r>
      <w:r w:rsidR="007C07B7" w:rsidRPr="007F6532">
        <w:rPr>
          <w:rFonts w:ascii="Times New Roman" w:hAnsi="Times New Roman" w:cs="Times New Roman"/>
          <w:sz w:val="28"/>
          <w:szCs w:val="28"/>
        </w:rPr>
        <w:t>она Красноярского края</w:t>
      </w:r>
      <w:r w:rsidRPr="007F6532">
        <w:rPr>
          <w:rFonts w:ascii="Times New Roman" w:hAnsi="Times New Roman" w:cs="Times New Roman"/>
          <w:sz w:val="28"/>
          <w:szCs w:val="28"/>
        </w:rPr>
        <w:t xml:space="preserve"> </w:t>
      </w:r>
      <w:r w:rsidR="007F6532" w:rsidRPr="007F6532">
        <w:rPr>
          <w:rFonts w:ascii="Times New Roman" w:eastAsia="Times New Roman" w:hAnsi="Times New Roman" w:cs="Times New Roman"/>
          <w:sz w:val="28"/>
          <w:szCs w:val="28"/>
        </w:rPr>
        <w:t xml:space="preserve">в каждом населенном пункте муниципального образования </w:t>
      </w:r>
      <w:r w:rsidR="007F6532" w:rsidRPr="007F6532">
        <w:rPr>
          <w:rFonts w:ascii="Times New Roman" w:hAnsi="Times New Roman" w:cs="Times New Roman"/>
          <w:sz w:val="28"/>
          <w:szCs w:val="28"/>
        </w:rPr>
        <w:t xml:space="preserve">Филимоновского сельсовета Канского района Красноярского края </w:t>
      </w:r>
      <w:r w:rsidRPr="007F6532">
        <w:rPr>
          <w:rFonts w:ascii="Times New Roman" w:hAnsi="Times New Roman" w:cs="Times New Roman"/>
          <w:sz w:val="28"/>
          <w:szCs w:val="28"/>
        </w:rPr>
        <w:t xml:space="preserve">в срок до </w:t>
      </w:r>
      <w:r w:rsidR="00A303C4">
        <w:rPr>
          <w:rFonts w:ascii="Times New Roman" w:hAnsi="Times New Roman" w:cs="Times New Roman"/>
          <w:sz w:val="28"/>
          <w:szCs w:val="28"/>
        </w:rPr>
        <w:t>30</w:t>
      </w:r>
      <w:r w:rsidRPr="007F6532">
        <w:rPr>
          <w:rFonts w:ascii="Times New Roman" w:hAnsi="Times New Roman" w:cs="Times New Roman"/>
          <w:sz w:val="28"/>
          <w:szCs w:val="28"/>
        </w:rPr>
        <w:t>.0</w:t>
      </w:r>
      <w:r w:rsidR="00A303C4">
        <w:rPr>
          <w:rFonts w:ascii="Times New Roman" w:hAnsi="Times New Roman" w:cs="Times New Roman"/>
          <w:sz w:val="28"/>
          <w:szCs w:val="28"/>
        </w:rPr>
        <w:t>6</w:t>
      </w:r>
      <w:r w:rsidRPr="007F6532">
        <w:rPr>
          <w:rFonts w:ascii="Times New Roman" w:hAnsi="Times New Roman" w:cs="Times New Roman"/>
          <w:sz w:val="28"/>
          <w:szCs w:val="28"/>
        </w:rPr>
        <w:t>.2023 года</w:t>
      </w:r>
      <w:r w:rsidR="00A303C4">
        <w:rPr>
          <w:rFonts w:ascii="Times New Roman" w:hAnsi="Times New Roman" w:cs="Times New Roman"/>
          <w:color w:val="000000"/>
          <w:sz w:val="28"/>
          <w:szCs w:val="28"/>
        </w:rPr>
        <w:t>.</w:t>
      </w:r>
    </w:p>
    <w:p w:rsidR="00B951F3" w:rsidRPr="00D030A5" w:rsidRDefault="00FA2C52" w:rsidP="00D030A5">
      <w:pPr>
        <w:spacing w:after="0" w:line="240" w:lineRule="auto"/>
        <w:ind w:firstLine="540"/>
        <w:jc w:val="both"/>
        <w:rPr>
          <w:rFonts w:ascii="Times New Roman" w:hAnsi="Times New Roman" w:cs="Times New Roman"/>
          <w:b/>
          <w:sz w:val="28"/>
          <w:szCs w:val="28"/>
        </w:rPr>
      </w:pPr>
      <w:r w:rsidRPr="00D030A5">
        <w:rPr>
          <w:rFonts w:ascii="Times New Roman" w:hAnsi="Times New Roman" w:cs="Times New Roman"/>
          <w:sz w:val="28"/>
          <w:szCs w:val="28"/>
        </w:rPr>
        <w:t>2.</w:t>
      </w:r>
      <w:r w:rsidRPr="00B951F3">
        <w:t xml:space="preserve"> </w:t>
      </w:r>
      <w:r w:rsidR="00F42757">
        <w:rPr>
          <w:rFonts w:ascii="Times New Roman" w:hAnsi="Times New Roman" w:cs="Times New Roman"/>
          <w:sz w:val="28"/>
          <w:szCs w:val="28"/>
        </w:rPr>
        <w:t>К</w:t>
      </w:r>
      <w:r>
        <w:rPr>
          <w:rFonts w:ascii="Times New Roman" w:hAnsi="Times New Roman" w:cs="Times New Roman"/>
          <w:sz w:val="28"/>
          <w:szCs w:val="28"/>
        </w:rPr>
        <w:t>омиссии по рассмотрению вопросов по подготовке проекта генерального плана муниципального образования сельское поселение  Филимоновск</w:t>
      </w:r>
      <w:r w:rsidR="00BD42E6">
        <w:rPr>
          <w:rFonts w:ascii="Times New Roman" w:hAnsi="Times New Roman" w:cs="Times New Roman"/>
          <w:sz w:val="28"/>
          <w:szCs w:val="28"/>
        </w:rPr>
        <w:t>ого</w:t>
      </w:r>
      <w:r>
        <w:rPr>
          <w:rFonts w:ascii="Times New Roman" w:hAnsi="Times New Roman" w:cs="Times New Roman"/>
          <w:sz w:val="28"/>
          <w:szCs w:val="28"/>
        </w:rPr>
        <w:t xml:space="preserve"> сельсовет</w:t>
      </w:r>
      <w:r w:rsidR="00BD42E6">
        <w:rPr>
          <w:rFonts w:ascii="Times New Roman" w:hAnsi="Times New Roman" w:cs="Times New Roman"/>
          <w:sz w:val="28"/>
          <w:szCs w:val="28"/>
        </w:rPr>
        <w:t>а</w:t>
      </w:r>
      <w:r>
        <w:rPr>
          <w:rFonts w:ascii="Times New Roman" w:hAnsi="Times New Roman" w:cs="Times New Roman"/>
          <w:sz w:val="28"/>
          <w:szCs w:val="28"/>
        </w:rPr>
        <w:t xml:space="preserve"> Канского муниципа</w:t>
      </w:r>
      <w:r>
        <w:rPr>
          <w:rFonts w:ascii="Times New Roman" w:hAnsi="Times New Roman" w:cs="Times New Roman"/>
          <w:sz w:val="28"/>
          <w:szCs w:val="28"/>
        </w:rPr>
        <w:t xml:space="preserve">льного района Красноярского </w:t>
      </w:r>
      <w:r w:rsidRPr="00D030A5">
        <w:rPr>
          <w:rFonts w:ascii="Times New Roman" w:hAnsi="Times New Roman" w:cs="Times New Roman"/>
          <w:sz w:val="28"/>
          <w:szCs w:val="28"/>
        </w:rPr>
        <w:t>края, действующей на основании положения, утвержденного постановлением администрации К</w:t>
      </w:r>
      <w:r w:rsidR="005128D7" w:rsidRPr="00D030A5">
        <w:rPr>
          <w:rFonts w:ascii="Times New Roman" w:hAnsi="Times New Roman" w:cs="Times New Roman"/>
          <w:sz w:val="28"/>
          <w:szCs w:val="28"/>
        </w:rPr>
        <w:t xml:space="preserve">анского района от </w:t>
      </w:r>
      <w:r>
        <w:rPr>
          <w:rFonts w:ascii="Times New Roman" w:hAnsi="Times New Roman" w:cs="Times New Roman"/>
          <w:sz w:val="28"/>
          <w:szCs w:val="28"/>
        </w:rPr>
        <w:t>03</w:t>
      </w:r>
      <w:r w:rsidR="005128D7" w:rsidRPr="00D030A5">
        <w:rPr>
          <w:rFonts w:ascii="Times New Roman" w:hAnsi="Times New Roman" w:cs="Times New Roman"/>
          <w:sz w:val="28"/>
          <w:szCs w:val="28"/>
        </w:rPr>
        <w:t>.0</w:t>
      </w:r>
      <w:r>
        <w:rPr>
          <w:rFonts w:ascii="Times New Roman" w:hAnsi="Times New Roman" w:cs="Times New Roman"/>
          <w:sz w:val="28"/>
          <w:szCs w:val="28"/>
        </w:rPr>
        <w:t>5</w:t>
      </w:r>
      <w:r w:rsidR="005128D7" w:rsidRPr="00D030A5">
        <w:rPr>
          <w:rFonts w:ascii="Times New Roman" w:hAnsi="Times New Roman" w:cs="Times New Roman"/>
          <w:sz w:val="28"/>
          <w:szCs w:val="28"/>
        </w:rPr>
        <w:t>.20</w:t>
      </w:r>
      <w:r>
        <w:rPr>
          <w:rFonts w:ascii="Times New Roman" w:hAnsi="Times New Roman" w:cs="Times New Roman"/>
          <w:sz w:val="28"/>
          <w:szCs w:val="28"/>
        </w:rPr>
        <w:t>23</w:t>
      </w:r>
      <w:r w:rsidR="005128D7" w:rsidRPr="00D030A5">
        <w:rPr>
          <w:rFonts w:ascii="Times New Roman" w:hAnsi="Times New Roman" w:cs="Times New Roman"/>
          <w:sz w:val="28"/>
          <w:szCs w:val="28"/>
        </w:rPr>
        <w:t xml:space="preserve"> </w:t>
      </w:r>
      <w:r w:rsidRPr="00D030A5">
        <w:rPr>
          <w:rFonts w:ascii="Times New Roman" w:hAnsi="Times New Roman" w:cs="Times New Roman"/>
          <w:sz w:val="28"/>
          <w:szCs w:val="28"/>
        </w:rPr>
        <w:t>№ 2</w:t>
      </w:r>
      <w:r>
        <w:rPr>
          <w:rFonts w:ascii="Times New Roman" w:hAnsi="Times New Roman" w:cs="Times New Roman"/>
          <w:sz w:val="28"/>
          <w:szCs w:val="28"/>
        </w:rPr>
        <w:t>28</w:t>
      </w:r>
      <w:r w:rsidRPr="00D030A5">
        <w:rPr>
          <w:rFonts w:ascii="Times New Roman" w:hAnsi="Times New Roman" w:cs="Times New Roman"/>
          <w:sz w:val="28"/>
          <w:szCs w:val="28"/>
        </w:rPr>
        <w:t>-пг:</w:t>
      </w:r>
    </w:p>
    <w:p w:rsidR="00B951F3" w:rsidRPr="00B951F3" w:rsidRDefault="00FA2C52" w:rsidP="00D030A5">
      <w:pPr>
        <w:pStyle w:val="31"/>
        <w:ind w:firstLine="540"/>
        <w:jc w:val="both"/>
        <w:rPr>
          <w:b w:val="0"/>
        </w:rPr>
      </w:pPr>
      <w:r w:rsidRPr="00B951F3">
        <w:rPr>
          <w:b w:val="0"/>
        </w:rPr>
        <w:t xml:space="preserve">2.1. Предоставить в администрацию </w:t>
      </w:r>
      <w:r w:rsidR="00D030A5">
        <w:rPr>
          <w:b w:val="0"/>
        </w:rPr>
        <w:t>Филимоновского</w:t>
      </w:r>
      <w:r w:rsidRPr="00B951F3">
        <w:rPr>
          <w:b w:val="0"/>
        </w:rPr>
        <w:t xml:space="preserve"> сельсовета </w:t>
      </w:r>
      <w:r w:rsidR="00F42757">
        <w:rPr>
          <w:b w:val="0"/>
        </w:rPr>
        <w:t>п</w:t>
      </w:r>
      <w:r w:rsidRPr="00B951F3">
        <w:rPr>
          <w:b w:val="0"/>
        </w:rPr>
        <w:t xml:space="preserve">роект </w:t>
      </w:r>
      <w:r w:rsidR="00D030A5">
        <w:rPr>
          <w:b w:val="0"/>
        </w:rPr>
        <w:t>генерального плана Филимоновского сельсовета Канского района Красноярского края</w:t>
      </w:r>
      <w:r w:rsidRPr="00B951F3">
        <w:rPr>
          <w:b w:val="0"/>
        </w:rPr>
        <w:t xml:space="preserve"> для ознакомления населения.</w:t>
      </w:r>
    </w:p>
    <w:p w:rsidR="00B951F3" w:rsidRPr="00B951F3" w:rsidRDefault="00FA2C52" w:rsidP="00F42757">
      <w:pPr>
        <w:pStyle w:val="31"/>
        <w:ind w:firstLine="540"/>
        <w:jc w:val="both"/>
        <w:rPr>
          <w:b w:val="0"/>
        </w:rPr>
      </w:pPr>
      <w:r w:rsidRPr="00B951F3">
        <w:rPr>
          <w:b w:val="0"/>
        </w:rPr>
        <w:t>2.2. Разместить извещение о проведении публичных слушаний согласно приложению 1 к настоящему распоряжению</w:t>
      </w:r>
      <w:r w:rsidR="0068361A">
        <w:rPr>
          <w:b w:val="0"/>
        </w:rPr>
        <w:t xml:space="preserve">, </w:t>
      </w:r>
      <w:r w:rsidR="00F42757">
        <w:rPr>
          <w:b w:val="0"/>
        </w:rPr>
        <w:t>проект</w:t>
      </w:r>
      <w:r w:rsidR="00D030A5" w:rsidRPr="00B951F3">
        <w:rPr>
          <w:b w:val="0"/>
        </w:rPr>
        <w:t xml:space="preserve"> </w:t>
      </w:r>
      <w:r w:rsidR="00D030A5">
        <w:rPr>
          <w:b w:val="0"/>
        </w:rPr>
        <w:t>генерального плана Филимоновского сельсовета Канского района Красноярского края</w:t>
      </w:r>
      <w:r w:rsidRPr="00B951F3">
        <w:rPr>
          <w:b w:val="0"/>
        </w:rPr>
        <w:t xml:space="preserve"> согласно приложению 2</w:t>
      </w:r>
      <w:r w:rsidR="00F42757">
        <w:rPr>
          <w:b w:val="0"/>
        </w:rPr>
        <w:t>,3,4,5</w:t>
      </w:r>
      <w:r w:rsidR="0068361A">
        <w:rPr>
          <w:b w:val="0"/>
        </w:rPr>
        <w:t>, графическая часть в виде растровых изображений согласно приложению 6</w:t>
      </w:r>
      <w:r w:rsidRPr="00B951F3">
        <w:rPr>
          <w:b w:val="0"/>
        </w:rPr>
        <w:t xml:space="preserve"> к настоящему распоряжению </w:t>
      </w:r>
      <w:r w:rsidRPr="00B951F3">
        <w:rPr>
          <w:rFonts w:eastAsia="Calibri"/>
          <w:b w:val="0"/>
        </w:rPr>
        <w:t xml:space="preserve">в официальном печатном издании «Вести Канского района» и на официальном сайте </w:t>
      </w:r>
      <w:r w:rsidRPr="00B951F3">
        <w:rPr>
          <w:rFonts w:eastAsia="Calibri"/>
          <w:b w:val="0"/>
        </w:rPr>
        <w:lastRenderedPageBreak/>
        <w:t xml:space="preserve">муниципального образования </w:t>
      </w:r>
      <w:r w:rsidRPr="00B951F3">
        <w:rPr>
          <w:rFonts w:eastAsia="Calibri"/>
          <w:b w:val="0"/>
        </w:rPr>
        <w:t>Канский район в информационно-телекоммуникационной сети «Интернет».</w:t>
      </w:r>
    </w:p>
    <w:p w:rsidR="00B951F3" w:rsidRPr="00B951F3" w:rsidRDefault="00FA2C52" w:rsidP="00B951F3">
      <w:pPr>
        <w:pStyle w:val="31"/>
        <w:ind w:firstLine="720"/>
        <w:jc w:val="both"/>
        <w:rPr>
          <w:b w:val="0"/>
        </w:rPr>
      </w:pPr>
      <w:r w:rsidRPr="00B951F3">
        <w:rPr>
          <w:b w:val="0"/>
        </w:rPr>
        <w:t>3. Контроль за исполнением настоящего распоряжения</w:t>
      </w:r>
      <w:r w:rsidR="005128D7">
        <w:rPr>
          <w:b w:val="0"/>
        </w:rPr>
        <w:t xml:space="preserve"> возложить на заместителя </w:t>
      </w:r>
      <w:r w:rsidRPr="00B951F3">
        <w:rPr>
          <w:b w:val="0"/>
        </w:rPr>
        <w:t xml:space="preserve">Главы Канского </w:t>
      </w:r>
      <w:r w:rsidR="005128D7">
        <w:rPr>
          <w:b w:val="0"/>
        </w:rPr>
        <w:t xml:space="preserve">района по оперативным </w:t>
      </w:r>
      <w:r w:rsidRPr="00B951F3">
        <w:rPr>
          <w:b w:val="0"/>
        </w:rPr>
        <w:t>вопросам</w:t>
      </w:r>
      <w:r w:rsidR="005128D7">
        <w:rPr>
          <w:b w:val="0"/>
        </w:rPr>
        <w:t xml:space="preserve">                  </w:t>
      </w:r>
      <w:r w:rsidRPr="00B951F3">
        <w:rPr>
          <w:b w:val="0"/>
        </w:rPr>
        <w:t xml:space="preserve"> С.И. Макарова.</w:t>
      </w:r>
    </w:p>
    <w:p w:rsidR="00B951F3" w:rsidRPr="00B951F3" w:rsidRDefault="00FA2C52" w:rsidP="00B951F3">
      <w:pPr>
        <w:pStyle w:val="31"/>
        <w:ind w:firstLine="720"/>
        <w:jc w:val="both"/>
        <w:rPr>
          <w:b w:val="0"/>
        </w:rPr>
      </w:pPr>
      <w:r w:rsidRPr="00B951F3">
        <w:rPr>
          <w:b w:val="0"/>
        </w:rPr>
        <w:t>4. Распоряжение вступает в силу с</w:t>
      </w:r>
      <w:r w:rsidRPr="00B951F3">
        <w:rPr>
          <w:b w:val="0"/>
        </w:rPr>
        <w:t>о дня подписания.</w:t>
      </w:r>
    </w:p>
    <w:p w:rsidR="00B951F3" w:rsidRPr="00B951F3" w:rsidRDefault="00B951F3" w:rsidP="00B951F3">
      <w:pPr>
        <w:spacing w:after="0" w:line="240" w:lineRule="auto"/>
        <w:jc w:val="both"/>
        <w:rPr>
          <w:rFonts w:ascii="Times New Roman" w:hAnsi="Times New Roman" w:cs="Times New Roman"/>
          <w:sz w:val="28"/>
          <w:szCs w:val="28"/>
        </w:rPr>
      </w:pPr>
    </w:p>
    <w:p w:rsidR="00B951F3" w:rsidRDefault="00B951F3" w:rsidP="00B951F3">
      <w:pPr>
        <w:spacing w:after="0" w:line="240" w:lineRule="auto"/>
        <w:jc w:val="both"/>
        <w:rPr>
          <w:rFonts w:ascii="Times New Roman" w:hAnsi="Times New Roman" w:cs="Times New Roman"/>
          <w:sz w:val="28"/>
          <w:szCs w:val="28"/>
        </w:rPr>
      </w:pPr>
    </w:p>
    <w:p w:rsidR="00147ACC" w:rsidRDefault="00147ACC" w:rsidP="00B951F3">
      <w:pPr>
        <w:spacing w:after="0" w:line="240" w:lineRule="auto"/>
        <w:jc w:val="both"/>
        <w:rPr>
          <w:rFonts w:ascii="Times New Roman" w:hAnsi="Times New Roman" w:cs="Times New Roman"/>
          <w:sz w:val="28"/>
          <w:szCs w:val="28"/>
        </w:rPr>
      </w:pPr>
    </w:p>
    <w:p w:rsidR="00147ACC" w:rsidRPr="00B951F3" w:rsidRDefault="00147ACC" w:rsidP="00B951F3">
      <w:pPr>
        <w:spacing w:after="0" w:line="240" w:lineRule="auto"/>
        <w:jc w:val="both"/>
        <w:rPr>
          <w:rFonts w:ascii="Times New Roman" w:hAnsi="Times New Roman" w:cs="Times New Roman"/>
          <w:sz w:val="28"/>
          <w:szCs w:val="28"/>
        </w:rPr>
      </w:pPr>
    </w:p>
    <w:p w:rsidR="00B951F3" w:rsidRPr="00B951F3" w:rsidRDefault="00FA2C52" w:rsidP="00B951F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Исполняющий полномочия</w:t>
      </w:r>
    </w:p>
    <w:p w:rsidR="00B951F3" w:rsidRPr="00B951F3" w:rsidRDefault="00FA2C52" w:rsidP="00B951F3">
      <w:pPr>
        <w:spacing w:after="0" w:line="240" w:lineRule="auto"/>
        <w:jc w:val="both"/>
        <w:rPr>
          <w:rFonts w:ascii="Times New Roman" w:hAnsi="Times New Roman" w:cs="Times New Roman"/>
          <w:sz w:val="28"/>
          <w:szCs w:val="28"/>
        </w:rPr>
      </w:pPr>
      <w:r w:rsidRPr="00B951F3">
        <w:rPr>
          <w:rFonts w:ascii="Times New Roman" w:hAnsi="Times New Roman" w:cs="Times New Roman"/>
          <w:sz w:val="28"/>
          <w:szCs w:val="28"/>
        </w:rPr>
        <w:t>Глав</w:t>
      </w:r>
      <w:r w:rsidR="00147ACC">
        <w:rPr>
          <w:rFonts w:ascii="Times New Roman" w:hAnsi="Times New Roman" w:cs="Times New Roman"/>
          <w:sz w:val="28"/>
          <w:szCs w:val="28"/>
        </w:rPr>
        <w:t>ы</w:t>
      </w:r>
      <w:r w:rsidRPr="00B951F3">
        <w:rPr>
          <w:rFonts w:ascii="Times New Roman" w:hAnsi="Times New Roman" w:cs="Times New Roman"/>
          <w:sz w:val="28"/>
          <w:szCs w:val="28"/>
        </w:rPr>
        <w:t xml:space="preserve">  Кан</w:t>
      </w:r>
      <w:r>
        <w:rPr>
          <w:rFonts w:ascii="Times New Roman" w:hAnsi="Times New Roman" w:cs="Times New Roman"/>
          <w:sz w:val="28"/>
          <w:szCs w:val="28"/>
        </w:rPr>
        <w:t>ского района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B951F3">
        <w:rPr>
          <w:rFonts w:ascii="Times New Roman" w:hAnsi="Times New Roman" w:cs="Times New Roman"/>
          <w:sz w:val="28"/>
          <w:szCs w:val="28"/>
        </w:rPr>
        <w:t xml:space="preserve"> </w:t>
      </w:r>
      <w:r w:rsidR="00147ACC">
        <w:rPr>
          <w:rFonts w:ascii="Times New Roman" w:hAnsi="Times New Roman" w:cs="Times New Roman"/>
          <w:sz w:val="28"/>
          <w:szCs w:val="28"/>
        </w:rPr>
        <w:t>С.И. Макаров</w:t>
      </w:r>
    </w:p>
    <w:p w:rsidR="00B951F3" w:rsidRPr="00B951F3" w:rsidRDefault="00B951F3" w:rsidP="00B951F3">
      <w:pPr>
        <w:spacing w:after="0" w:line="240" w:lineRule="auto"/>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ind w:left="4248" w:hanging="3540"/>
        <w:jc w:val="both"/>
        <w:rPr>
          <w:rFonts w:ascii="Times New Roman" w:hAnsi="Times New Roman" w:cs="Times New Roman"/>
          <w:sz w:val="28"/>
          <w:szCs w:val="28"/>
        </w:rPr>
      </w:pPr>
    </w:p>
    <w:p w:rsidR="00B951F3" w:rsidRPr="00B951F3" w:rsidRDefault="00B951F3" w:rsidP="00B951F3">
      <w:pPr>
        <w:widowControl w:val="0"/>
        <w:spacing w:after="0" w:line="240" w:lineRule="auto"/>
        <w:jc w:val="both"/>
        <w:rPr>
          <w:rFonts w:ascii="Times New Roman" w:hAnsi="Times New Roman" w:cs="Times New Roman"/>
          <w:sz w:val="28"/>
          <w:szCs w:val="28"/>
        </w:rPr>
      </w:pPr>
    </w:p>
    <w:p w:rsidR="00B951F3" w:rsidRPr="00B951F3" w:rsidRDefault="00B951F3" w:rsidP="00B951F3">
      <w:pPr>
        <w:widowControl w:val="0"/>
        <w:spacing w:after="0" w:line="240" w:lineRule="auto"/>
        <w:jc w:val="both"/>
        <w:rPr>
          <w:rFonts w:ascii="Times New Roman" w:hAnsi="Times New Roman" w:cs="Times New Roman"/>
          <w:sz w:val="28"/>
          <w:szCs w:val="28"/>
        </w:rPr>
      </w:pPr>
    </w:p>
    <w:p w:rsidR="00B951F3" w:rsidRPr="00B951F3" w:rsidRDefault="00B951F3" w:rsidP="00B951F3">
      <w:pPr>
        <w:widowControl w:val="0"/>
        <w:spacing w:after="0" w:line="240" w:lineRule="auto"/>
        <w:jc w:val="both"/>
        <w:rPr>
          <w:rFonts w:ascii="Times New Roman" w:hAnsi="Times New Roman" w:cs="Times New Roman"/>
          <w:sz w:val="28"/>
          <w:szCs w:val="28"/>
        </w:rPr>
      </w:pPr>
    </w:p>
    <w:p w:rsidR="00B951F3" w:rsidRPr="00B951F3" w:rsidRDefault="00B951F3" w:rsidP="00B951F3">
      <w:pPr>
        <w:widowControl w:val="0"/>
        <w:spacing w:after="0" w:line="240" w:lineRule="auto"/>
        <w:jc w:val="both"/>
        <w:rPr>
          <w:rFonts w:ascii="Times New Roman" w:hAnsi="Times New Roman" w:cs="Times New Roman"/>
          <w:sz w:val="28"/>
          <w:szCs w:val="28"/>
        </w:rPr>
      </w:pPr>
    </w:p>
    <w:p w:rsidR="00B951F3" w:rsidRPr="00B951F3" w:rsidRDefault="00B951F3" w:rsidP="00B951F3">
      <w:pPr>
        <w:widowControl w:val="0"/>
        <w:spacing w:after="0" w:line="240" w:lineRule="auto"/>
        <w:jc w:val="both"/>
        <w:rPr>
          <w:rFonts w:ascii="Times New Roman" w:hAnsi="Times New Roman" w:cs="Times New Roman"/>
          <w:sz w:val="28"/>
          <w:szCs w:val="28"/>
        </w:rPr>
        <w:sectPr w:rsidR="00B951F3" w:rsidRPr="00B951F3" w:rsidSect="00130F69">
          <w:pgSz w:w="11906" w:h="16838"/>
          <w:pgMar w:top="1134" w:right="850" w:bottom="1134" w:left="1701" w:header="708" w:footer="708" w:gutter="0"/>
          <w:cols w:space="708"/>
          <w:docGrid w:linePitch="360"/>
        </w:sectPr>
      </w:pPr>
    </w:p>
    <w:tbl>
      <w:tblPr>
        <w:tblW w:w="9708" w:type="dxa"/>
        <w:tblLook w:val="01E0" w:firstRow="1" w:lastRow="1" w:firstColumn="1" w:lastColumn="1" w:noHBand="0" w:noVBand="0"/>
      </w:tblPr>
      <w:tblGrid>
        <w:gridCol w:w="5388"/>
        <w:gridCol w:w="4320"/>
      </w:tblGrid>
      <w:tr w:rsidR="00101013" w:rsidTr="00A92E7F">
        <w:trPr>
          <w:trHeight w:val="1079"/>
        </w:trPr>
        <w:tc>
          <w:tcPr>
            <w:tcW w:w="5388" w:type="dxa"/>
          </w:tcPr>
          <w:p w:rsidR="00844113" w:rsidRPr="00B951F3" w:rsidRDefault="00FA2C52" w:rsidP="00A92E7F">
            <w:pPr>
              <w:autoSpaceDE w:val="0"/>
              <w:autoSpaceDN w:val="0"/>
              <w:adjustRightInd w:val="0"/>
              <w:spacing w:after="0" w:line="240" w:lineRule="auto"/>
              <w:jc w:val="both"/>
              <w:outlineLvl w:val="0"/>
              <w:rPr>
                <w:rFonts w:ascii="Times New Roman" w:eastAsia="Calibri" w:hAnsi="Times New Roman" w:cs="Times New Roman"/>
                <w:sz w:val="28"/>
                <w:szCs w:val="28"/>
                <w:lang w:eastAsia="en-US"/>
              </w:rPr>
            </w:pPr>
            <w:r w:rsidRPr="00B951F3">
              <w:rPr>
                <w:rFonts w:ascii="Times New Roman" w:hAnsi="Times New Roman" w:cs="Times New Roman"/>
                <w:sz w:val="28"/>
                <w:szCs w:val="28"/>
              </w:rPr>
              <w:lastRenderedPageBreak/>
              <w:br w:type="page"/>
            </w:r>
          </w:p>
        </w:tc>
        <w:tc>
          <w:tcPr>
            <w:tcW w:w="4320" w:type="dxa"/>
          </w:tcPr>
          <w:p w:rsidR="00844113" w:rsidRPr="00B951F3" w:rsidRDefault="00FA2C52" w:rsidP="00A92E7F">
            <w:pPr>
              <w:autoSpaceDE w:val="0"/>
              <w:autoSpaceDN w:val="0"/>
              <w:adjustRightInd w:val="0"/>
              <w:spacing w:after="0" w:line="240" w:lineRule="auto"/>
              <w:ind w:left="612"/>
              <w:jc w:val="right"/>
              <w:outlineLvl w:val="0"/>
              <w:rPr>
                <w:rFonts w:ascii="Times New Roman" w:hAnsi="Times New Roman" w:cs="Times New Roman"/>
                <w:sz w:val="28"/>
                <w:szCs w:val="28"/>
              </w:rPr>
            </w:pPr>
            <w:r w:rsidRPr="00B951F3">
              <w:rPr>
                <w:rFonts w:ascii="Times New Roman" w:hAnsi="Times New Roman" w:cs="Times New Roman"/>
                <w:sz w:val="28"/>
                <w:szCs w:val="28"/>
              </w:rPr>
              <w:t>Приложение 1</w:t>
            </w:r>
          </w:p>
          <w:p w:rsidR="00844113" w:rsidRPr="00B951F3" w:rsidRDefault="00FA2C52" w:rsidP="00A92E7F">
            <w:pPr>
              <w:autoSpaceDE w:val="0"/>
              <w:autoSpaceDN w:val="0"/>
              <w:adjustRightInd w:val="0"/>
              <w:spacing w:after="0" w:line="240" w:lineRule="auto"/>
              <w:ind w:left="612"/>
              <w:jc w:val="right"/>
              <w:rPr>
                <w:rFonts w:ascii="Times New Roman" w:hAnsi="Times New Roman" w:cs="Times New Roman"/>
                <w:sz w:val="28"/>
                <w:szCs w:val="28"/>
              </w:rPr>
            </w:pPr>
            <w:r w:rsidRPr="00B951F3">
              <w:rPr>
                <w:rFonts w:ascii="Times New Roman" w:hAnsi="Times New Roman" w:cs="Times New Roman"/>
                <w:sz w:val="28"/>
                <w:szCs w:val="28"/>
              </w:rPr>
              <w:t>к распоряжению</w:t>
            </w:r>
          </w:p>
          <w:p w:rsidR="00844113" w:rsidRPr="00B951F3" w:rsidRDefault="00FA2C52" w:rsidP="00A92E7F">
            <w:pPr>
              <w:autoSpaceDE w:val="0"/>
              <w:autoSpaceDN w:val="0"/>
              <w:adjustRightInd w:val="0"/>
              <w:spacing w:after="0" w:line="240" w:lineRule="auto"/>
              <w:ind w:left="612"/>
              <w:jc w:val="right"/>
              <w:rPr>
                <w:rFonts w:ascii="Times New Roman" w:hAnsi="Times New Roman" w:cs="Times New Roman"/>
                <w:sz w:val="28"/>
                <w:szCs w:val="28"/>
              </w:rPr>
            </w:pPr>
            <w:r w:rsidRPr="00B951F3">
              <w:rPr>
                <w:rFonts w:ascii="Times New Roman" w:hAnsi="Times New Roman" w:cs="Times New Roman"/>
                <w:sz w:val="28"/>
                <w:szCs w:val="28"/>
              </w:rPr>
              <w:t xml:space="preserve"> Главы Канского района </w:t>
            </w:r>
          </w:p>
          <w:p w:rsidR="00844113" w:rsidRPr="00B951F3" w:rsidRDefault="00FA2C52" w:rsidP="00BC64DA">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sidRPr="00B951F3">
              <w:rPr>
                <w:rFonts w:ascii="Times New Roman" w:hAnsi="Times New Roman" w:cs="Times New Roman"/>
                <w:sz w:val="28"/>
                <w:szCs w:val="28"/>
              </w:rPr>
              <w:t xml:space="preserve">        от </w:t>
            </w:r>
            <w:r w:rsidR="00BC64DA">
              <w:rPr>
                <w:rFonts w:ascii="Times New Roman" w:hAnsi="Times New Roman" w:cs="Times New Roman"/>
                <w:sz w:val="28"/>
                <w:szCs w:val="28"/>
              </w:rPr>
              <w:t>31.05.2023</w:t>
            </w:r>
            <w:r w:rsidRPr="00B951F3">
              <w:rPr>
                <w:rFonts w:ascii="Times New Roman" w:hAnsi="Times New Roman" w:cs="Times New Roman"/>
                <w:sz w:val="28"/>
                <w:szCs w:val="28"/>
              </w:rPr>
              <w:t xml:space="preserve"> №</w:t>
            </w:r>
            <w:r w:rsidR="00BC64DA">
              <w:rPr>
                <w:rFonts w:ascii="Times New Roman" w:hAnsi="Times New Roman" w:cs="Times New Roman"/>
                <w:sz w:val="28"/>
                <w:szCs w:val="28"/>
              </w:rPr>
              <w:t xml:space="preserve"> 12</w:t>
            </w:r>
            <w:r w:rsidRPr="00B951F3">
              <w:rPr>
                <w:rFonts w:ascii="Times New Roman" w:hAnsi="Times New Roman" w:cs="Times New Roman"/>
                <w:sz w:val="28"/>
                <w:szCs w:val="28"/>
              </w:rPr>
              <w:t xml:space="preserve"> - рГ</w:t>
            </w:r>
          </w:p>
        </w:tc>
      </w:tr>
    </w:tbl>
    <w:p w:rsidR="00844113" w:rsidRPr="00B951F3" w:rsidRDefault="00844113" w:rsidP="00844113">
      <w:pPr>
        <w:autoSpaceDE w:val="0"/>
        <w:autoSpaceDN w:val="0"/>
        <w:adjustRightInd w:val="0"/>
        <w:spacing w:after="0" w:line="240" w:lineRule="auto"/>
        <w:jc w:val="both"/>
        <w:rPr>
          <w:rFonts w:ascii="Times New Roman" w:eastAsia="Calibri" w:hAnsi="Times New Roman" w:cs="Times New Roman"/>
          <w:sz w:val="28"/>
          <w:szCs w:val="28"/>
          <w:lang w:eastAsia="en-US"/>
        </w:rPr>
      </w:pPr>
    </w:p>
    <w:p w:rsidR="00844113" w:rsidRPr="00B951F3" w:rsidRDefault="00FA2C52" w:rsidP="00844113">
      <w:pPr>
        <w:widowControl w:val="0"/>
        <w:spacing w:after="0" w:line="240" w:lineRule="auto"/>
        <w:jc w:val="center"/>
        <w:rPr>
          <w:rFonts w:ascii="Times New Roman" w:hAnsi="Times New Roman" w:cs="Times New Roman"/>
          <w:sz w:val="28"/>
          <w:szCs w:val="28"/>
        </w:rPr>
      </w:pPr>
      <w:r w:rsidRPr="00B951F3">
        <w:rPr>
          <w:rFonts w:ascii="Times New Roman" w:hAnsi="Times New Roman" w:cs="Times New Roman"/>
          <w:sz w:val="28"/>
          <w:szCs w:val="28"/>
        </w:rPr>
        <w:t>ИЗВЕЩЕНИЕ</w:t>
      </w:r>
    </w:p>
    <w:p w:rsidR="00844113" w:rsidRDefault="00FA2C52" w:rsidP="00844113">
      <w:pPr>
        <w:pStyle w:val="31"/>
        <w:rPr>
          <w:b w:val="0"/>
        </w:rPr>
      </w:pPr>
      <w:r w:rsidRPr="00B951F3">
        <w:rPr>
          <w:b w:val="0"/>
        </w:rPr>
        <w:t xml:space="preserve">О проведении публичных слушаний по проекту </w:t>
      </w:r>
      <w:r>
        <w:rPr>
          <w:b w:val="0"/>
        </w:rPr>
        <w:t>генерального плана Филимоновского сельсовета Канского района Красноярского края</w:t>
      </w:r>
    </w:p>
    <w:p w:rsidR="00844113" w:rsidRPr="00B951F3" w:rsidRDefault="00844113" w:rsidP="00844113">
      <w:pPr>
        <w:pStyle w:val="31"/>
      </w:pPr>
    </w:p>
    <w:p w:rsidR="00844113" w:rsidRPr="00B951F3" w:rsidRDefault="00FA2C52" w:rsidP="00844113">
      <w:pPr>
        <w:pStyle w:val="31"/>
        <w:ind w:firstLine="720"/>
        <w:jc w:val="both"/>
        <w:rPr>
          <w:b w:val="0"/>
        </w:rPr>
      </w:pPr>
      <w:r w:rsidRPr="00B951F3">
        <w:rPr>
          <w:b w:val="0"/>
        </w:rPr>
        <w:t xml:space="preserve">Администрация Канского района, сообщает о проведении публичных слушаний по </w:t>
      </w:r>
      <w:r>
        <w:rPr>
          <w:b w:val="0"/>
        </w:rPr>
        <w:t>проекту генерального плана Филимоновского сельсовета Канс</w:t>
      </w:r>
      <w:r>
        <w:rPr>
          <w:b w:val="0"/>
        </w:rPr>
        <w:t>кого района Красноярского края (далее проект)</w:t>
      </w:r>
      <w:r w:rsidRPr="00B951F3">
        <w:rPr>
          <w:b w:val="0"/>
        </w:rPr>
        <w:t xml:space="preserve">,  в срок до </w:t>
      </w:r>
      <w:r>
        <w:rPr>
          <w:b w:val="0"/>
        </w:rPr>
        <w:t>30</w:t>
      </w:r>
      <w:r w:rsidRPr="00B951F3">
        <w:rPr>
          <w:b w:val="0"/>
        </w:rPr>
        <w:t>.0</w:t>
      </w:r>
      <w:r>
        <w:rPr>
          <w:b w:val="0"/>
        </w:rPr>
        <w:t>6</w:t>
      </w:r>
      <w:r w:rsidRPr="00B951F3">
        <w:rPr>
          <w:b w:val="0"/>
        </w:rPr>
        <w:t>.2023.</w:t>
      </w:r>
    </w:p>
    <w:p w:rsidR="00844113" w:rsidRPr="00B951F3" w:rsidRDefault="00FA2C52" w:rsidP="008441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Открытые обсуждения Проекта</w:t>
      </w:r>
      <w:r w:rsidRPr="00B951F3">
        <w:rPr>
          <w:rFonts w:ascii="Times New Roman" w:hAnsi="Times New Roman" w:cs="Times New Roman"/>
          <w:sz w:val="28"/>
          <w:szCs w:val="28"/>
        </w:rPr>
        <w:t xml:space="preserve"> вы</w:t>
      </w:r>
      <w:r>
        <w:rPr>
          <w:rFonts w:ascii="Times New Roman" w:hAnsi="Times New Roman" w:cs="Times New Roman"/>
          <w:sz w:val="28"/>
          <w:szCs w:val="28"/>
        </w:rPr>
        <w:t>несенного на публичные слушания</w:t>
      </w:r>
      <w:r w:rsidRPr="00B951F3">
        <w:rPr>
          <w:rFonts w:ascii="Times New Roman" w:hAnsi="Times New Roman" w:cs="Times New Roman"/>
          <w:sz w:val="28"/>
          <w:szCs w:val="28"/>
        </w:rPr>
        <w:t xml:space="preserve"> состоятся: </w:t>
      </w:r>
    </w:p>
    <w:p w:rsidR="00844113" w:rsidRDefault="00FA2C52" w:rsidP="00844113">
      <w:pPr>
        <w:spacing w:after="0" w:line="240" w:lineRule="auto"/>
        <w:ind w:firstLine="708"/>
        <w:jc w:val="both"/>
        <w:rPr>
          <w:rFonts w:ascii="Times New Roman" w:hAnsi="Times New Roman" w:cs="Times New Roman"/>
          <w:sz w:val="28"/>
          <w:szCs w:val="28"/>
        </w:rPr>
      </w:pPr>
      <w:r w:rsidRPr="00B951F3">
        <w:rPr>
          <w:rFonts w:ascii="Times New Roman" w:hAnsi="Times New Roman" w:cs="Times New Roman"/>
          <w:sz w:val="28"/>
          <w:szCs w:val="28"/>
        </w:rPr>
        <w:t>- 2</w:t>
      </w:r>
      <w:r w:rsidR="002F44D3">
        <w:rPr>
          <w:rFonts w:ascii="Times New Roman" w:hAnsi="Times New Roman" w:cs="Times New Roman"/>
          <w:sz w:val="28"/>
          <w:szCs w:val="28"/>
        </w:rPr>
        <w:t>7</w:t>
      </w:r>
      <w:r w:rsidRPr="00B951F3">
        <w:rPr>
          <w:rFonts w:ascii="Times New Roman" w:hAnsi="Times New Roman" w:cs="Times New Roman"/>
          <w:sz w:val="28"/>
          <w:szCs w:val="28"/>
        </w:rPr>
        <w:t>.0</w:t>
      </w:r>
      <w:r>
        <w:rPr>
          <w:rFonts w:ascii="Times New Roman" w:hAnsi="Times New Roman" w:cs="Times New Roman"/>
          <w:sz w:val="28"/>
          <w:szCs w:val="28"/>
        </w:rPr>
        <w:t>6</w:t>
      </w:r>
      <w:r w:rsidRPr="00B951F3">
        <w:rPr>
          <w:rFonts w:ascii="Times New Roman" w:hAnsi="Times New Roman" w:cs="Times New Roman"/>
          <w:sz w:val="28"/>
          <w:szCs w:val="28"/>
        </w:rPr>
        <w:t xml:space="preserve">.2023 в 10 час. 00 мин. в здании администрации </w:t>
      </w:r>
      <w:r>
        <w:rPr>
          <w:rFonts w:ascii="Times New Roman" w:hAnsi="Times New Roman" w:cs="Times New Roman"/>
          <w:sz w:val="28"/>
          <w:szCs w:val="28"/>
        </w:rPr>
        <w:t>Филимоновского</w:t>
      </w:r>
      <w:r w:rsidRPr="00B951F3">
        <w:rPr>
          <w:rFonts w:ascii="Times New Roman" w:hAnsi="Times New Roman" w:cs="Times New Roman"/>
          <w:sz w:val="28"/>
          <w:szCs w:val="28"/>
        </w:rPr>
        <w:t xml:space="preserve"> сельсовета по адресу:</w:t>
      </w:r>
      <w:r w:rsidRPr="00B951F3">
        <w:rPr>
          <w:rFonts w:ascii="Times New Roman" w:hAnsi="Times New Roman" w:cs="Times New Roman"/>
          <w:b/>
          <w:sz w:val="28"/>
          <w:szCs w:val="28"/>
        </w:rPr>
        <w:t xml:space="preserve"> </w:t>
      </w:r>
      <w:r w:rsidRPr="00B951F3">
        <w:rPr>
          <w:rFonts w:ascii="Times New Roman" w:hAnsi="Times New Roman" w:cs="Times New Roman"/>
          <w:sz w:val="28"/>
          <w:szCs w:val="28"/>
        </w:rPr>
        <w:t xml:space="preserve">с. </w:t>
      </w:r>
      <w:r>
        <w:rPr>
          <w:rFonts w:ascii="Times New Roman" w:hAnsi="Times New Roman" w:cs="Times New Roman"/>
          <w:sz w:val="28"/>
          <w:szCs w:val="28"/>
        </w:rPr>
        <w:t>Филимоново</w:t>
      </w:r>
      <w:r w:rsidRPr="00B951F3">
        <w:rPr>
          <w:rFonts w:ascii="Times New Roman" w:hAnsi="Times New Roman" w:cs="Times New Roman"/>
          <w:sz w:val="28"/>
          <w:szCs w:val="28"/>
        </w:rPr>
        <w:t xml:space="preserve">, </w:t>
      </w:r>
      <w:r>
        <w:rPr>
          <w:rFonts w:ascii="Times New Roman" w:hAnsi="Times New Roman" w:cs="Times New Roman"/>
          <w:sz w:val="28"/>
          <w:szCs w:val="28"/>
        </w:rPr>
        <w:t xml:space="preserve">проспект </w:t>
      </w:r>
      <w:r w:rsidRPr="00B951F3">
        <w:rPr>
          <w:rFonts w:ascii="Times New Roman" w:hAnsi="Times New Roman" w:cs="Times New Roman"/>
          <w:sz w:val="28"/>
          <w:szCs w:val="28"/>
        </w:rPr>
        <w:t xml:space="preserve"> К</w:t>
      </w:r>
      <w:r>
        <w:rPr>
          <w:rFonts w:ascii="Times New Roman" w:hAnsi="Times New Roman" w:cs="Times New Roman"/>
          <w:sz w:val="28"/>
          <w:szCs w:val="28"/>
        </w:rPr>
        <w:t>омсомольский</w:t>
      </w:r>
      <w:r w:rsidRPr="00B951F3">
        <w:rPr>
          <w:rFonts w:ascii="Times New Roman" w:hAnsi="Times New Roman" w:cs="Times New Roman"/>
          <w:sz w:val="28"/>
          <w:szCs w:val="28"/>
        </w:rPr>
        <w:t xml:space="preserve">, </w:t>
      </w:r>
      <w:r>
        <w:rPr>
          <w:rFonts w:ascii="Times New Roman" w:hAnsi="Times New Roman" w:cs="Times New Roman"/>
          <w:sz w:val="28"/>
          <w:szCs w:val="28"/>
        </w:rPr>
        <w:t>2</w:t>
      </w:r>
      <w:r w:rsidRPr="00B951F3">
        <w:rPr>
          <w:rFonts w:ascii="Times New Roman" w:hAnsi="Times New Roman" w:cs="Times New Roman"/>
          <w:sz w:val="28"/>
          <w:szCs w:val="28"/>
        </w:rPr>
        <w:t>.</w:t>
      </w:r>
    </w:p>
    <w:p w:rsidR="00844113" w:rsidRDefault="00FA2C52" w:rsidP="008441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B951F3">
        <w:rPr>
          <w:rFonts w:ascii="Times New Roman" w:hAnsi="Times New Roman" w:cs="Times New Roman"/>
          <w:sz w:val="28"/>
          <w:szCs w:val="28"/>
        </w:rPr>
        <w:t>2</w:t>
      </w:r>
      <w:r w:rsidR="002F44D3">
        <w:rPr>
          <w:rFonts w:ascii="Times New Roman" w:hAnsi="Times New Roman" w:cs="Times New Roman"/>
          <w:sz w:val="28"/>
          <w:szCs w:val="28"/>
        </w:rPr>
        <w:t>6</w:t>
      </w:r>
      <w:r w:rsidRPr="00B951F3">
        <w:rPr>
          <w:rFonts w:ascii="Times New Roman" w:hAnsi="Times New Roman" w:cs="Times New Roman"/>
          <w:sz w:val="28"/>
          <w:szCs w:val="28"/>
        </w:rPr>
        <w:t>.0</w:t>
      </w:r>
      <w:r>
        <w:rPr>
          <w:rFonts w:ascii="Times New Roman" w:hAnsi="Times New Roman" w:cs="Times New Roman"/>
          <w:sz w:val="28"/>
          <w:szCs w:val="28"/>
        </w:rPr>
        <w:t>6</w:t>
      </w:r>
      <w:r w:rsidRPr="00B951F3">
        <w:rPr>
          <w:rFonts w:ascii="Times New Roman" w:hAnsi="Times New Roman" w:cs="Times New Roman"/>
          <w:sz w:val="28"/>
          <w:szCs w:val="28"/>
        </w:rPr>
        <w:t xml:space="preserve">.2023 в 10 час. 00 мин. в здании </w:t>
      </w:r>
      <w:r>
        <w:rPr>
          <w:rFonts w:ascii="Times New Roman" w:hAnsi="Times New Roman" w:cs="Times New Roman"/>
          <w:sz w:val="28"/>
          <w:szCs w:val="28"/>
        </w:rPr>
        <w:t>сельского клуба</w:t>
      </w:r>
      <w:r w:rsidRPr="00B951F3">
        <w:rPr>
          <w:rFonts w:ascii="Times New Roman" w:hAnsi="Times New Roman" w:cs="Times New Roman"/>
          <w:sz w:val="28"/>
          <w:szCs w:val="28"/>
        </w:rPr>
        <w:t xml:space="preserve"> по адресу:</w:t>
      </w:r>
      <w:r w:rsidRPr="00B951F3">
        <w:rPr>
          <w:rFonts w:ascii="Times New Roman" w:hAnsi="Times New Roman" w:cs="Times New Roman"/>
          <w:b/>
          <w:sz w:val="28"/>
          <w:szCs w:val="28"/>
        </w:rPr>
        <w:t xml:space="preserve"> </w:t>
      </w:r>
      <w:r w:rsidRPr="00B951F3">
        <w:rPr>
          <w:rFonts w:ascii="Times New Roman" w:hAnsi="Times New Roman" w:cs="Times New Roman"/>
          <w:sz w:val="28"/>
          <w:szCs w:val="28"/>
        </w:rPr>
        <w:t xml:space="preserve">с. </w:t>
      </w:r>
      <w:r>
        <w:rPr>
          <w:rFonts w:ascii="Times New Roman" w:hAnsi="Times New Roman" w:cs="Times New Roman"/>
          <w:sz w:val="28"/>
          <w:szCs w:val="28"/>
        </w:rPr>
        <w:t>Бережки</w:t>
      </w:r>
      <w:r w:rsidRPr="00B951F3">
        <w:rPr>
          <w:rFonts w:ascii="Times New Roman" w:hAnsi="Times New Roman" w:cs="Times New Roman"/>
          <w:sz w:val="28"/>
          <w:szCs w:val="28"/>
        </w:rPr>
        <w:t xml:space="preserve">, </w:t>
      </w:r>
      <w:r>
        <w:rPr>
          <w:rFonts w:ascii="Times New Roman" w:hAnsi="Times New Roman" w:cs="Times New Roman"/>
          <w:sz w:val="28"/>
          <w:szCs w:val="28"/>
        </w:rPr>
        <w:t xml:space="preserve">ул. </w:t>
      </w:r>
      <w:r w:rsidR="002F44D3">
        <w:rPr>
          <w:rFonts w:ascii="Times New Roman" w:hAnsi="Times New Roman" w:cs="Times New Roman"/>
          <w:sz w:val="28"/>
          <w:szCs w:val="28"/>
        </w:rPr>
        <w:t>Островского</w:t>
      </w:r>
      <w:r w:rsidRPr="00B951F3">
        <w:rPr>
          <w:rFonts w:ascii="Times New Roman" w:hAnsi="Times New Roman" w:cs="Times New Roman"/>
          <w:sz w:val="28"/>
          <w:szCs w:val="28"/>
        </w:rPr>
        <w:t xml:space="preserve">, </w:t>
      </w:r>
      <w:r w:rsidR="002F44D3">
        <w:rPr>
          <w:rFonts w:ascii="Times New Roman" w:hAnsi="Times New Roman" w:cs="Times New Roman"/>
          <w:sz w:val="28"/>
          <w:szCs w:val="28"/>
        </w:rPr>
        <w:t>26</w:t>
      </w:r>
      <w:r w:rsidRPr="00B951F3">
        <w:rPr>
          <w:rFonts w:ascii="Times New Roman" w:hAnsi="Times New Roman" w:cs="Times New Roman"/>
          <w:sz w:val="28"/>
          <w:szCs w:val="28"/>
        </w:rPr>
        <w:t>.</w:t>
      </w:r>
    </w:p>
    <w:p w:rsidR="00844113" w:rsidRDefault="00FA2C52" w:rsidP="008441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B951F3">
        <w:rPr>
          <w:rFonts w:ascii="Times New Roman" w:hAnsi="Times New Roman" w:cs="Times New Roman"/>
          <w:sz w:val="28"/>
          <w:szCs w:val="28"/>
        </w:rPr>
        <w:t>2</w:t>
      </w:r>
      <w:r>
        <w:rPr>
          <w:rFonts w:ascii="Times New Roman" w:hAnsi="Times New Roman" w:cs="Times New Roman"/>
          <w:sz w:val="28"/>
          <w:szCs w:val="28"/>
        </w:rPr>
        <w:t>8</w:t>
      </w:r>
      <w:r w:rsidRPr="00B951F3">
        <w:rPr>
          <w:rFonts w:ascii="Times New Roman" w:hAnsi="Times New Roman" w:cs="Times New Roman"/>
          <w:sz w:val="28"/>
          <w:szCs w:val="28"/>
        </w:rPr>
        <w:t>.0</w:t>
      </w:r>
      <w:r>
        <w:rPr>
          <w:rFonts w:ascii="Times New Roman" w:hAnsi="Times New Roman" w:cs="Times New Roman"/>
          <w:sz w:val="28"/>
          <w:szCs w:val="28"/>
        </w:rPr>
        <w:t>6</w:t>
      </w:r>
      <w:r w:rsidRPr="00B951F3">
        <w:rPr>
          <w:rFonts w:ascii="Times New Roman" w:hAnsi="Times New Roman" w:cs="Times New Roman"/>
          <w:sz w:val="28"/>
          <w:szCs w:val="28"/>
        </w:rPr>
        <w:t xml:space="preserve">.2023 в 10 час. 00 мин. в здании </w:t>
      </w:r>
      <w:r w:rsidR="002F44D3">
        <w:rPr>
          <w:rFonts w:ascii="Times New Roman" w:hAnsi="Times New Roman" w:cs="Times New Roman"/>
          <w:sz w:val="28"/>
          <w:szCs w:val="28"/>
        </w:rPr>
        <w:t>сельского клуба</w:t>
      </w:r>
      <w:r w:rsidRPr="00B951F3">
        <w:rPr>
          <w:rFonts w:ascii="Times New Roman" w:hAnsi="Times New Roman" w:cs="Times New Roman"/>
          <w:sz w:val="28"/>
          <w:szCs w:val="28"/>
        </w:rPr>
        <w:t xml:space="preserve"> по адресу:</w:t>
      </w:r>
      <w:r w:rsidRPr="00B951F3">
        <w:rPr>
          <w:rFonts w:ascii="Times New Roman" w:hAnsi="Times New Roman" w:cs="Times New Roman"/>
          <w:b/>
          <w:sz w:val="28"/>
          <w:szCs w:val="28"/>
        </w:rPr>
        <w:t xml:space="preserve"> </w:t>
      </w:r>
      <w:r w:rsidRPr="00B951F3">
        <w:rPr>
          <w:rFonts w:ascii="Times New Roman" w:hAnsi="Times New Roman" w:cs="Times New Roman"/>
          <w:sz w:val="28"/>
          <w:szCs w:val="28"/>
        </w:rPr>
        <w:t xml:space="preserve">с. </w:t>
      </w:r>
      <w:r>
        <w:rPr>
          <w:rFonts w:ascii="Times New Roman" w:hAnsi="Times New Roman" w:cs="Times New Roman"/>
          <w:sz w:val="28"/>
          <w:szCs w:val="28"/>
        </w:rPr>
        <w:t>Крутая горка</w:t>
      </w:r>
      <w:r w:rsidRPr="00B951F3">
        <w:rPr>
          <w:rFonts w:ascii="Times New Roman" w:hAnsi="Times New Roman" w:cs="Times New Roman"/>
          <w:sz w:val="28"/>
          <w:szCs w:val="28"/>
        </w:rPr>
        <w:t xml:space="preserve">, </w:t>
      </w:r>
      <w:r>
        <w:rPr>
          <w:rFonts w:ascii="Times New Roman" w:hAnsi="Times New Roman" w:cs="Times New Roman"/>
          <w:sz w:val="28"/>
          <w:szCs w:val="28"/>
        </w:rPr>
        <w:t>ул.Луговая</w:t>
      </w:r>
      <w:r w:rsidRPr="00B951F3">
        <w:rPr>
          <w:rFonts w:ascii="Times New Roman" w:hAnsi="Times New Roman" w:cs="Times New Roman"/>
          <w:sz w:val="28"/>
          <w:szCs w:val="28"/>
        </w:rPr>
        <w:t xml:space="preserve">, </w:t>
      </w:r>
      <w:r w:rsidR="002F44D3">
        <w:rPr>
          <w:rFonts w:ascii="Times New Roman" w:hAnsi="Times New Roman" w:cs="Times New Roman"/>
          <w:sz w:val="28"/>
          <w:szCs w:val="28"/>
        </w:rPr>
        <w:t>2/1</w:t>
      </w:r>
      <w:r w:rsidRPr="00B951F3">
        <w:rPr>
          <w:rFonts w:ascii="Times New Roman" w:hAnsi="Times New Roman" w:cs="Times New Roman"/>
          <w:sz w:val="28"/>
          <w:szCs w:val="28"/>
        </w:rPr>
        <w:t>.</w:t>
      </w:r>
    </w:p>
    <w:p w:rsidR="00844113" w:rsidRDefault="00FA2C52" w:rsidP="008441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B951F3">
        <w:rPr>
          <w:rFonts w:ascii="Times New Roman" w:hAnsi="Times New Roman" w:cs="Times New Roman"/>
          <w:sz w:val="28"/>
          <w:szCs w:val="28"/>
        </w:rPr>
        <w:t>2</w:t>
      </w:r>
      <w:r>
        <w:rPr>
          <w:rFonts w:ascii="Times New Roman" w:hAnsi="Times New Roman" w:cs="Times New Roman"/>
          <w:sz w:val="28"/>
          <w:szCs w:val="28"/>
        </w:rPr>
        <w:t>9</w:t>
      </w:r>
      <w:r w:rsidRPr="00B951F3">
        <w:rPr>
          <w:rFonts w:ascii="Times New Roman" w:hAnsi="Times New Roman" w:cs="Times New Roman"/>
          <w:sz w:val="28"/>
          <w:szCs w:val="28"/>
        </w:rPr>
        <w:t>.0</w:t>
      </w:r>
      <w:r>
        <w:rPr>
          <w:rFonts w:ascii="Times New Roman" w:hAnsi="Times New Roman" w:cs="Times New Roman"/>
          <w:sz w:val="28"/>
          <w:szCs w:val="28"/>
        </w:rPr>
        <w:t>6</w:t>
      </w:r>
      <w:r w:rsidRPr="00B951F3">
        <w:rPr>
          <w:rFonts w:ascii="Times New Roman" w:hAnsi="Times New Roman" w:cs="Times New Roman"/>
          <w:sz w:val="28"/>
          <w:szCs w:val="28"/>
        </w:rPr>
        <w:t xml:space="preserve">.2023 в 10 час. 00 мин. в здании </w:t>
      </w:r>
      <w:r w:rsidR="002F44D3">
        <w:rPr>
          <w:rFonts w:ascii="Times New Roman" w:hAnsi="Times New Roman" w:cs="Times New Roman"/>
          <w:sz w:val="28"/>
          <w:szCs w:val="28"/>
        </w:rPr>
        <w:t>сельского клуба</w:t>
      </w:r>
      <w:r w:rsidRPr="00B951F3">
        <w:rPr>
          <w:rFonts w:ascii="Times New Roman" w:hAnsi="Times New Roman" w:cs="Times New Roman"/>
          <w:sz w:val="28"/>
          <w:szCs w:val="28"/>
        </w:rPr>
        <w:t xml:space="preserve"> по адресу:</w:t>
      </w:r>
      <w:r w:rsidRPr="00B951F3">
        <w:rPr>
          <w:rFonts w:ascii="Times New Roman" w:hAnsi="Times New Roman" w:cs="Times New Roman"/>
          <w:b/>
          <w:sz w:val="28"/>
          <w:szCs w:val="28"/>
        </w:rPr>
        <w:t xml:space="preserve"> </w:t>
      </w:r>
      <w:r w:rsidRPr="00B951F3">
        <w:rPr>
          <w:rFonts w:ascii="Times New Roman" w:hAnsi="Times New Roman" w:cs="Times New Roman"/>
          <w:sz w:val="28"/>
          <w:szCs w:val="28"/>
        </w:rPr>
        <w:t xml:space="preserve">с. </w:t>
      </w:r>
      <w:r>
        <w:rPr>
          <w:rFonts w:ascii="Times New Roman" w:hAnsi="Times New Roman" w:cs="Times New Roman"/>
          <w:sz w:val="28"/>
          <w:szCs w:val="28"/>
        </w:rPr>
        <w:t>Левобережное</w:t>
      </w:r>
      <w:r w:rsidRPr="00B951F3">
        <w:rPr>
          <w:rFonts w:ascii="Times New Roman" w:hAnsi="Times New Roman" w:cs="Times New Roman"/>
          <w:sz w:val="28"/>
          <w:szCs w:val="28"/>
        </w:rPr>
        <w:t xml:space="preserve">, </w:t>
      </w:r>
      <w:r>
        <w:rPr>
          <w:rFonts w:ascii="Times New Roman" w:hAnsi="Times New Roman" w:cs="Times New Roman"/>
          <w:sz w:val="28"/>
          <w:szCs w:val="28"/>
        </w:rPr>
        <w:t>ул.</w:t>
      </w:r>
      <w:r w:rsidR="002F44D3">
        <w:rPr>
          <w:rFonts w:ascii="Times New Roman" w:hAnsi="Times New Roman" w:cs="Times New Roman"/>
          <w:sz w:val="28"/>
          <w:szCs w:val="28"/>
        </w:rPr>
        <w:t>Береговая</w:t>
      </w:r>
      <w:r w:rsidRPr="00B951F3">
        <w:rPr>
          <w:rFonts w:ascii="Times New Roman" w:hAnsi="Times New Roman" w:cs="Times New Roman"/>
          <w:sz w:val="28"/>
          <w:szCs w:val="28"/>
        </w:rPr>
        <w:t xml:space="preserve">, </w:t>
      </w:r>
      <w:r>
        <w:rPr>
          <w:rFonts w:ascii="Times New Roman" w:hAnsi="Times New Roman" w:cs="Times New Roman"/>
          <w:sz w:val="28"/>
          <w:szCs w:val="28"/>
        </w:rPr>
        <w:t>12</w:t>
      </w:r>
      <w:r w:rsidRPr="00B951F3">
        <w:rPr>
          <w:rFonts w:ascii="Times New Roman" w:hAnsi="Times New Roman" w:cs="Times New Roman"/>
          <w:sz w:val="28"/>
          <w:szCs w:val="28"/>
        </w:rPr>
        <w:t>.</w:t>
      </w:r>
    </w:p>
    <w:p w:rsidR="00844113" w:rsidRPr="00B951F3" w:rsidRDefault="00FA2C52" w:rsidP="008441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- 30</w:t>
      </w:r>
      <w:r w:rsidRPr="00B951F3">
        <w:rPr>
          <w:rFonts w:ascii="Times New Roman" w:hAnsi="Times New Roman" w:cs="Times New Roman"/>
          <w:sz w:val="28"/>
          <w:szCs w:val="28"/>
        </w:rPr>
        <w:t>.0</w:t>
      </w:r>
      <w:r>
        <w:rPr>
          <w:rFonts w:ascii="Times New Roman" w:hAnsi="Times New Roman" w:cs="Times New Roman"/>
          <w:sz w:val="28"/>
          <w:szCs w:val="28"/>
        </w:rPr>
        <w:t>6</w:t>
      </w:r>
      <w:r w:rsidRPr="00B951F3">
        <w:rPr>
          <w:rFonts w:ascii="Times New Roman" w:hAnsi="Times New Roman" w:cs="Times New Roman"/>
          <w:sz w:val="28"/>
          <w:szCs w:val="28"/>
        </w:rPr>
        <w:t xml:space="preserve">.2023 в 10 час. 00 мин. в здании </w:t>
      </w:r>
      <w:r w:rsidR="002F44D3">
        <w:rPr>
          <w:rFonts w:ascii="Times New Roman" w:hAnsi="Times New Roman" w:cs="Times New Roman"/>
          <w:sz w:val="28"/>
          <w:szCs w:val="28"/>
        </w:rPr>
        <w:t>сельского клуба</w:t>
      </w:r>
      <w:r w:rsidRPr="00B951F3">
        <w:rPr>
          <w:rFonts w:ascii="Times New Roman" w:hAnsi="Times New Roman" w:cs="Times New Roman"/>
          <w:sz w:val="28"/>
          <w:szCs w:val="28"/>
        </w:rPr>
        <w:t xml:space="preserve"> по адресу:</w:t>
      </w:r>
      <w:r w:rsidRPr="00B951F3">
        <w:rPr>
          <w:rFonts w:ascii="Times New Roman" w:hAnsi="Times New Roman" w:cs="Times New Roman"/>
          <w:b/>
          <w:sz w:val="28"/>
          <w:szCs w:val="28"/>
        </w:rPr>
        <w:t xml:space="preserve"> </w:t>
      </w:r>
      <w:r w:rsidRPr="00B951F3">
        <w:rPr>
          <w:rFonts w:ascii="Times New Roman" w:hAnsi="Times New Roman" w:cs="Times New Roman"/>
          <w:sz w:val="28"/>
          <w:szCs w:val="28"/>
        </w:rPr>
        <w:t xml:space="preserve">с. </w:t>
      </w:r>
      <w:r>
        <w:rPr>
          <w:rFonts w:ascii="Times New Roman" w:hAnsi="Times New Roman" w:cs="Times New Roman"/>
          <w:sz w:val="28"/>
          <w:szCs w:val="28"/>
        </w:rPr>
        <w:t>Польное</w:t>
      </w:r>
      <w:r w:rsidRPr="00B951F3">
        <w:rPr>
          <w:rFonts w:ascii="Times New Roman" w:hAnsi="Times New Roman" w:cs="Times New Roman"/>
          <w:sz w:val="28"/>
          <w:szCs w:val="28"/>
        </w:rPr>
        <w:t xml:space="preserve">, </w:t>
      </w:r>
      <w:r>
        <w:rPr>
          <w:rFonts w:ascii="Times New Roman" w:hAnsi="Times New Roman" w:cs="Times New Roman"/>
          <w:sz w:val="28"/>
          <w:szCs w:val="28"/>
        </w:rPr>
        <w:t>ул.Луговая</w:t>
      </w:r>
      <w:r w:rsidRPr="00B951F3">
        <w:rPr>
          <w:rFonts w:ascii="Times New Roman" w:hAnsi="Times New Roman" w:cs="Times New Roman"/>
          <w:sz w:val="28"/>
          <w:szCs w:val="28"/>
        </w:rPr>
        <w:t xml:space="preserve">, </w:t>
      </w:r>
      <w:r>
        <w:rPr>
          <w:rFonts w:ascii="Times New Roman" w:hAnsi="Times New Roman" w:cs="Times New Roman"/>
          <w:sz w:val="28"/>
          <w:szCs w:val="28"/>
        </w:rPr>
        <w:t>1</w:t>
      </w:r>
      <w:r w:rsidR="002F44D3">
        <w:rPr>
          <w:rFonts w:ascii="Times New Roman" w:hAnsi="Times New Roman" w:cs="Times New Roman"/>
          <w:sz w:val="28"/>
          <w:szCs w:val="28"/>
        </w:rPr>
        <w:t>2</w:t>
      </w:r>
      <w:r w:rsidRPr="00B951F3">
        <w:rPr>
          <w:rFonts w:ascii="Times New Roman" w:hAnsi="Times New Roman" w:cs="Times New Roman"/>
          <w:sz w:val="28"/>
          <w:szCs w:val="28"/>
        </w:rPr>
        <w:t>.</w:t>
      </w:r>
    </w:p>
    <w:p w:rsidR="00844113" w:rsidRPr="00BD42E6" w:rsidRDefault="00FA2C52" w:rsidP="00844113">
      <w:pPr>
        <w:pStyle w:val="31"/>
        <w:ind w:firstLine="720"/>
        <w:jc w:val="both"/>
        <w:rPr>
          <w:rFonts w:eastAsia="Calibri"/>
          <w:b w:val="0"/>
        </w:rPr>
      </w:pPr>
      <w:r>
        <w:rPr>
          <w:b w:val="0"/>
        </w:rPr>
        <w:t>В период с 01</w:t>
      </w:r>
      <w:r w:rsidRPr="00B951F3">
        <w:rPr>
          <w:b w:val="0"/>
        </w:rPr>
        <w:t>.0</w:t>
      </w:r>
      <w:r>
        <w:rPr>
          <w:b w:val="0"/>
        </w:rPr>
        <w:t>6</w:t>
      </w:r>
      <w:r w:rsidRPr="00B951F3">
        <w:rPr>
          <w:b w:val="0"/>
        </w:rPr>
        <w:t xml:space="preserve">.2023 по </w:t>
      </w:r>
      <w:r>
        <w:rPr>
          <w:b w:val="0"/>
        </w:rPr>
        <w:t>30</w:t>
      </w:r>
      <w:r w:rsidRPr="00B951F3">
        <w:rPr>
          <w:b w:val="0"/>
        </w:rPr>
        <w:t>.0</w:t>
      </w:r>
      <w:r>
        <w:rPr>
          <w:b w:val="0"/>
        </w:rPr>
        <w:t>6</w:t>
      </w:r>
      <w:r w:rsidRPr="00B951F3">
        <w:rPr>
          <w:b w:val="0"/>
        </w:rPr>
        <w:t xml:space="preserve">.2023 будет организована экспозиция </w:t>
      </w:r>
      <w:r w:rsidRPr="00B951F3">
        <w:rPr>
          <w:b w:val="0"/>
        </w:rPr>
        <w:t xml:space="preserve">материалов по рассматриваемому </w:t>
      </w:r>
      <w:r>
        <w:rPr>
          <w:b w:val="0"/>
        </w:rPr>
        <w:t>п</w:t>
      </w:r>
      <w:r w:rsidRPr="00B951F3">
        <w:rPr>
          <w:b w:val="0"/>
        </w:rPr>
        <w:t>роекту по адрес</w:t>
      </w:r>
      <w:r>
        <w:rPr>
          <w:b w:val="0"/>
        </w:rPr>
        <w:t>ам</w:t>
      </w:r>
      <w:r w:rsidRPr="00B951F3">
        <w:rPr>
          <w:b w:val="0"/>
        </w:rPr>
        <w:t xml:space="preserve"> </w:t>
      </w:r>
      <w:r>
        <w:rPr>
          <w:b w:val="0"/>
        </w:rPr>
        <w:t xml:space="preserve">проведения публичных слушаний, </w:t>
      </w:r>
      <w:r w:rsidRPr="00BD42E6">
        <w:rPr>
          <w:rFonts w:eastAsia="Calibri"/>
          <w:b w:val="0"/>
        </w:rPr>
        <w:t>время работы экспозиции все рабочие дни с 8:00 до 17:00.</w:t>
      </w:r>
    </w:p>
    <w:p w:rsidR="00844113" w:rsidRPr="00B951F3" w:rsidRDefault="00FA2C52" w:rsidP="00844113">
      <w:pPr>
        <w:spacing w:after="0" w:line="240" w:lineRule="auto"/>
        <w:ind w:firstLine="709"/>
        <w:jc w:val="both"/>
        <w:rPr>
          <w:rFonts w:ascii="Times New Roman" w:eastAsia="Calibri" w:hAnsi="Times New Roman" w:cs="Times New Roman"/>
          <w:sz w:val="28"/>
          <w:szCs w:val="28"/>
        </w:rPr>
      </w:pPr>
      <w:r w:rsidRPr="00B951F3">
        <w:rPr>
          <w:rFonts w:ascii="Times New Roman" w:hAnsi="Times New Roman" w:cs="Times New Roman"/>
          <w:sz w:val="28"/>
          <w:szCs w:val="28"/>
        </w:rPr>
        <w:t xml:space="preserve">С материалами данного </w:t>
      </w:r>
      <w:r>
        <w:rPr>
          <w:rFonts w:ascii="Times New Roman" w:hAnsi="Times New Roman" w:cs="Times New Roman"/>
          <w:sz w:val="28"/>
          <w:szCs w:val="28"/>
        </w:rPr>
        <w:t>п</w:t>
      </w:r>
      <w:r w:rsidRPr="00B951F3">
        <w:rPr>
          <w:rFonts w:ascii="Times New Roman" w:hAnsi="Times New Roman" w:cs="Times New Roman"/>
          <w:sz w:val="28"/>
          <w:szCs w:val="28"/>
        </w:rPr>
        <w:t>роекта также можно будет ознакомиться во время проведения открытых обсуждений.</w:t>
      </w:r>
    </w:p>
    <w:p w:rsidR="00844113" w:rsidRPr="00B951F3" w:rsidRDefault="00FA2C52" w:rsidP="00844113">
      <w:pPr>
        <w:suppressAutoHyphens/>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t xml:space="preserve">Материалы по </w:t>
      </w:r>
      <w:r>
        <w:rPr>
          <w:rFonts w:ascii="Times New Roman" w:hAnsi="Times New Roman" w:cs="Times New Roman"/>
          <w:sz w:val="28"/>
          <w:szCs w:val="28"/>
        </w:rPr>
        <w:t>п</w:t>
      </w:r>
      <w:r w:rsidRPr="00B951F3">
        <w:rPr>
          <w:rFonts w:ascii="Times New Roman" w:hAnsi="Times New Roman" w:cs="Times New Roman"/>
          <w:sz w:val="28"/>
          <w:szCs w:val="28"/>
        </w:rPr>
        <w:t>ро</w:t>
      </w:r>
      <w:r w:rsidRPr="00B951F3">
        <w:rPr>
          <w:rFonts w:ascii="Times New Roman" w:hAnsi="Times New Roman" w:cs="Times New Roman"/>
          <w:sz w:val="28"/>
          <w:szCs w:val="28"/>
        </w:rPr>
        <w:t>екту размещены в официальном печатном издани</w:t>
      </w:r>
      <w:r>
        <w:rPr>
          <w:rFonts w:ascii="Times New Roman" w:hAnsi="Times New Roman" w:cs="Times New Roman"/>
          <w:sz w:val="28"/>
          <w:szCs w:val="28"/>
        </w:rPr>
        <w:t xml:space="preserve">и «Вести Канского района» и на </w:t>
      </w:r>
      <w:r w:rsidRPr="00B951F3">
        <w:rPr>
          <w:rFonts w:ascii="Times New Roman" w:hAnsi="Times New Roman" w:cs="Times New Roman"/>
          <w:sz w:val="28"/>
          <w:szCs w:val="28"/>
        </w:rPr>
        <w:t>официальном сайте муниципального образования Канский район в информационно-телекоммуникационной сети «Интернет».</w:t>
      </w:r>
    </w:p>
    <w:p w:rsidR="00844113" w:rsidRPr="00B951F3" w:rsidRDefault="00FA2C52" w:rsidP="00844113">
      <w:pPr>
        <w:suppressAutoHyphens/>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t xml:space="preserve">Предполагаемый состав участников публичных слушаний: члены комиссии по </w:t>
      </w:r>
      <w:r>
        <w:rPr>
          <w:rFonts w:ascii="Times New Roman" w:hAnsi="Times New Roman" w:cs="Times New Roman"/>
          <w:sz w:val="28"/>
          <w:szCs w:val="28"/>
        </w:rPr>
        <w:t xml:space="preserve">рассмотрению вопросов по </w:t>
      </w:r>
      <w:r w:rsidRPr="00B951F3">
        <w:rPr>
          <w:rFonts w:ascii="Times New Roman" w:hAnsi="Times New Roman" w:cs="Times New Roman"/>
          <w:sz w:val="28"/>
          <w:szCs w:val="28"/>
        </w:rPr>
        <w:t xml:space="preserve">подготовке </w:t>
      </w:r>
      <w:r>
        <w:rPr>
          <w:rFonts w:ascii="Times New Roman" w:hAnsi="Times New Roman" w:cs="Times New Roman"/>
          <w:sz w:val="28"/>
          <w:szCs w:val="28"/>
        </w:rPr>
        <w:t>п</w:t>
      </w:r>
      <w:r w:rsidRPr="00B951F3">
        <w:rPr>
          <w:rFonts w:ascii="Times New Roman" w:hAnsi="Times New Roman" w:cs="Times New Roman"/>
          <w:sz w:val="28"/>
          <w:szCs w:val="28"/>
        </w:rPr>
        <w:t xml:space="preserve">роекта, жители населенных пунктов входящих в состав </w:t>
      </w:r>
      <w:r>
        <w:rPr>
          <w:rFonts w:ascii="Times New Roman" w:hAnsi="Times New Roman" w:cs="Times New Roman"/>
          <w:sz w:val="28"/>
          <w:szCs w:val="28"/>
        </w:rPr>
        <w:t>Филимоновского</w:t>
      </w:r>
      <w:r w:rsidRPr="00B951F3">
        <w:rPr>
          <w:rFonts w:ascii="Times New Roman" w:hAnsi="Times New Roman" w:cs="Times New Roman"/>
          <w:sz w:val="28"/>
          <w:szCs w:val="28"/>
        </w:rPr>
        <w:t xml:space="preserve"> сельсовета: с.</w:t>
      </w:r>
      <w:r>
        <w:rPr>
          <w:rFonts w:ascii="Times New Roman" w:hAnsi="Times New Roman" w:cs="Times New Roman"/>
          <w:sz w:val="28"/>
          <w:szCs w:val="28"/>
        </w:rPr>
        <w:t>Филимоново</w:t>
      </w:r>
      <w:r w:rsidRPr="00B951F3">
        <w:rPr>
          <w:rFonts w:ascii="Times New Roman" w:hAnsi="Times New Roman" w:cs="Times New Roman"/>
          <w:sz w:val="28"/>
          <w:szCs w:val="28"/>
        </w:rPr>
        <w:t xml:space="preserve">, </w:t>
      </w:r>
      <w:r>
        <w:rPr>
          <w:rFonts w:ascii="Times New Roman" w:hAnsi="Times New Roman" w:cs="Times New Roman"/>
          <w:sz w:val="28"/>
          <w:szCs w:val="28"/>
        </w:rPr>
        <w:t>с</w:t>
      </w:r>
      <w:r w:rsidRPr="00B951F3">
        <w:rPr>
          <w:rFonts w:ascii="Times New Roman" w:hAnsi="Times New Roman" w:cs="Times New Roman"/>
          <w:sz w:val="28"/>
          <w:szCs w:val="28"/>
        </w:rPr>
        <w:t>.</w:t>
      </w:r>
      <w:r>
        <w:rPr>
          <w:rFonts w:ascii="Times New Roman" w:hAnsi="Times New Roman" w:cs="Times New Roman"/>
          <w:sz w:val="28"/>
          <w:szCs w:val="28"/>
        </w:rPr>
        <w:t>Бережки</w:t>
      </w:r>
      <w:r w:rsidRPr="00B951F3">
        <w:rPr>
          <w:rFonts w:ascii="Times New Roman" w:hAnsi="Times New Roman" w:cs="Times New Roman"/>
          <w:sz w:val="28"/>
          <w:szCs w:val="28"/>
        </w:rPr>
        <w:t xml:space="preserve">, </w:t>
      </w:r>
      <w:r>
        <w:rPr>
          <w:rFonts w:ascii="Times New Roman" w:hAnsi="Times New Roman" w:cs="Times New Roman"/>
          <w:sz w:val="28"/>
          <w:szCs w:val="28"/>
        </w:rPr>
        <w:t>с</w:t>
      </w:r>
      <w:r w:rsidRPr="00B951F3">
        <w:rPr>
          <w:rFonts w:ascii="Times New Roman" w:hAnsi="Times New Roman" w:cs="Times New Roman"/>
          <w:sz w:val="28"/>
          <w:szCs w:val="28"/>
        </w:rPr>
        <w:t xml:space="preserve">. </w:t>
      </w:r>
      <w:r>
        <w:rPr>
          <w:rFonts w:ascii="Times New Roman" w:hAnsi="Times New Roman" w:cs="Times New Roman"/>
          <w:sz w:val="28"/>
          <w:szCs w:val="28"/>
        </w:rPr>
        <w:t>Крутая горка,</w:t>
      </w:r>
      <w:r w:rsidRPr="00B951F3">
        <w:rPr>
          <w:rFonts w:ascii="Times New Roman" w:hAnsi="Times New Roman" w:cs="Times New Roman"/>
          <w:sz w:val="28"/>
          <w:szCs w:val="28"/>
        </w:rPr>
        <w:t xml:space="preserve"> </w:t>
      </w:r>
      <w:r>
        <w:rPr>
          <w:rFonts w:ascii="Times New Roman" w:hAnsi="Times New Roman" w:cs="Times New Roman"/>
          <w:sz w:val="28"/>
          <w:szCs w:val="28"/>
        </w:rPr>
        <w:t>с</w:t>
      </w:r>
      <w:r w:rsidRPr="00B951F3">
        <w:rPr>
          <w:rFonts w:ascii="Times New Roman" w:hAnsi="Times New Roman" w:cs="Times New Roman"/>
          <w:sz w:val="28"/>
          <w:szCs w:val="28"/>
        </w:rPr>
        <w:t>.</w:t>
      </w:r>
      <w:r>
        <w:rPr>
          <w:rFonts w:ascii="Times New Roman" w:hAnsi="Times New Roman" w:cs="Times New Roman"/>
          <w:sz w:val="28"/>
          <w:szCs w:val="28"/>
        </w:rPr>
        <w:t>Левобережное, с.Польное</w:t>
      </w:r>
      <w:r w:rsidRPr="00B951F3">
        <w:rPr>
          <w:rFonts w:ascii="Times New Roman" w:hAnsi="Times New Roman" w:cs="Times New Roman"/>
          <w:sz w:val="28"/>
          <w:szCs w:val="28"/>
        </w:rPr>
        <w:t>.</w:t>
      </w:r>
    </w:p>
    <w:p w:rsidR="00844113" w:rsidRPr="00B951F3" w:rsidRDefault="00FA2C52" w:rsidP="00844113">
      <w:pPr>
        <w:spacing w:after="0" w:line="240" w:lineRule="auto"/>
        <w:jc w:val="both"/>
        <w:rPr>
          <w:rFonts w:ascii="Times New Roman" w:hAnsi="Times New Roman" w:cs="Times New Roman"/>
          <w:sz w:val="28"/>
          <w:szCs w:val="28"/>
        </w:rPr>
      </w:pPr>
      <w:r w:rsidRPr="00B951F3">
        <w:rPr>
          <w:rFonts w:ascii="Times New Roman" w:hAnsi="Times New Roman" w:cs="Times New Roman"/>
          <w:sz w:val="28"/>
          <w:szCs w:val="28"/>
        </w:rPr>
        <w:tab/>
        <w:t>Участники открытого обсуждения регистрируются, регистрация осуществляется при наличии паспорта гражданина РФ. Начало регистрации: с 09:00 до 10:00.</w:t>
      </w:r>
    </w:p>
    <w:p w:rsidR="00844113" w:rsidRPr="00B951F3" w:rsidRDefault="00FA2C52" w:rsidP="00844113">
      <w:pPr>
        <w:suppressAutoHyphens/>
        <w:autoSpaceDE w:val="0"/>
        <w:autoSpaceDN w:val="0"/>
        <w:adjustRightInd w:val="0"/>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t xml:space="preserve">Письменные предложения и замечания по </w:t>
      </w:r>
      <w:r>
        <w:rPr>
          <w:rFonts w:ascii="Times New Roman" w:hAnsi="Times New Roman" w:cs="Times New Roman"/>
          <w:sz w:val="28"/>
          <w:szCs w:val="28"/>
        </w:rPr>
        <w:t>п</w:t>
      </w:r>
      <w:r w:rsidRPr="00B951F3">
        <w:rPr>
          <w:rFonts w:ascii="Times New Roman" w:hAnsi="Times New Roman" w:cs="Times New Roman"/>
          <w:sz w:val="28"/>
          <w:szCs w:val="28"/>
        </w:rPr>
        <w:t>роекту, вынесенному на публичные слушания, направляются в комиссию в</w:t>
      </w:r>
      <w:r w:rsidRPr="00B951F3">
        <w:rPr>
          <w:rFonts w:ascii="Times New Roman" w:hAnsi="Times New Roman" w:cs="Times New Roman"/>
          <w:sz w:val="28"/>
          <w:szCs w:val="28"/>
        </w:rPr>
        <w:t xml:space="preserve"> период с момента опубликования информационного сообщения о проведении публичных слушаний, но не позднее, чем за десять дней до окончания публичных</w:t>
      </w:r>
      <w:r>
        <w:rPr>
          <w:rFonts w:ascii="Times New Roman" w:hAnsi="Times New Roman" w:cs="Times New Roman"/>
          <w:sz w:val="28"/>
          <w:szCs w:val="28"/>
        </w:rPr>
        <w:t xml:space="preserve"> слушаний </w:t>
      </w:r>
      <w:r w:rsidRPr="00B951F3">
        <w:rPr>
          <w:rFonts w:ascii="Times New Roman" w:hAnsi="Times New Roman" w:cs="Times New Roman"/>
          <w:sz w:val="28"/>
          <w:szCs w:val="28"/>
        </w:rPr>
        <w:t>по адресу: г. Канск, ул. Ленина, 4/1.</w:t>
      </w:r>
    </w:p>
    <w:p w:rsidR="00844113" w:rsidRPr="00B951F3" w:rsidRDefault="00FA2C52" w:rsidP="00844113">
      <w:pPr>
        <w:suppressAutoHyphens/>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lastRenderedPageBreak/>
        <w:t xml:space="preserve">Предложения и замечания по </w:t>
      </w:r>
      <w:r>
        <w:rPr>
          <w:rFonts w:ascii="Times New Roman" w:hAnsi="Times New Roman" w:cs="Times New Roman"/>
          <w:sz w:val="28"/>
          <w:szCs w:val="28"/>
        </w:rPr>
        <w:t>п</w:t>
      </w:r>
      <w:r w:rsidRPr="00B951F3">
        <w:rPr>
          <w:rFonts w:ascii="Times New Roman" w:hAnsi="Times New Roman" w:cs="Times New Roman"/>
          <w:sz w:val="28"/>
          <w:szCs w:val="28"/>
        </w:rPr>
        <w:t xml:space="preserve">роекту, вынесенному на публичные </w:t>
      </w:r>
      <w:r w:rsidRPr="00B951F3">
        <w:rPr>
          <w:rFonts w:ascii="Times New Roman" w:hAnsi="Times New Roman" w:cs="Times New Roman"/>
          <w:sz w:val="28"/>
          <w:szCs w:val="28"/>
        </w:rPr>
        <w:t>слушания, должны соответствовать предмету публичных слушаний.</w:t>
      </w:r>
    </w:p>
    <w:p w:rsidR="00844113" w:rsidRPr="00B951F3" w:rsidRDefault="00FA2C52" w:rsidP="00844113">
      <w:pPr>
        <w:pStyle w:val="ConsPlusNormal"/>
        <w:suppressAutoHyphens/>
        <w:ind w:firstLine="709"/>
        <w:jc w:val="both"/>
        <w:rPr>
          <w:rFonts w:ascii="Times New Roman" w:hAnsi="Times New Roman" w:cs="Times New Roman"/>
          <w:sz w:val="28"/>
          <w:szCs w:val="28"/>
        </w:rPr>
      </w:pPr>
      <w:r w:rsidRPr="00B951F3">
        <w:rPr>
          <w:rFonts w:ascii="Times New Roman" w:hAnsi="Times New Roman" w:cs="Times New Roman"/>
          <w:sz w:val="28"/>
          <w:szCs w:val="28"/>
        </w:rPr>
        <w:t xml:space="preserve">В индивидуальных, а также коллективных предложениях и замечаниях по </w:t>
      </w:r>
      <w:r>
        <w:rPr>
          <w:rFonts w:ascii="Times New Roman" w:hAnsi="Times New Roman" w:cs="Times New Roman"/>
          <w:sz w:val="28"/>
          <w:szCs w:val="28"/>
        </w:rPr>
        <w:t>п</w:t>
      </w:r>
      <w:r w:rsidRPr="00B951F3">
        <w:rPr>
          <w:rFonts w:ascii="Times New Roman" w:hAnsi="Times New Roman" w:cs="Times New Roman"/>
          <w:sz w:val="28"/>
          <w:szCs w:val="28"/>
        </w:rPr>
        <w:t>роекту, вынесенному на публичные слушания, указываются фамилия, имя, отчество, дата рождения, адрес места жительства, контакт</w:t>
      </w:r>
      <w:r w:rsidRPr="00B951F3">
        <w:rPr>
          <w:rFonts w:ascii="Times New Roman" w:hAnsi="Times New Roman" w:cs="Times New Roman"/>
          <w:sz w:val="28"/>
          <w:szCs w:val="28"/>
        </w:rPr>
        <w:t>ный телефон (при наличии), личная подпись гражданина или граждан, внес</w:t>
      </w:r>
      <w:r>
        <w:rPr>
          <w:rFonts w:ascii="Times New Roman" w:hAnsi="Times New Roman" w:cs="Times New Roman"/>
          <w:sz w:val="28"/>
          <w:szCs w:val="28"/>
        </w:rPr>
        <w:t xml:space="preserve">ших предложения </w:t>
      </w:r>
      <w:r w:rsidRPr="00B951F3">
        <w:rPr>
          <w:rFonts w:ascii="Times New Roman" w:hAnsi="Times New Roman" w:cs="Times New Roman"/>
          <w:sz w:val="28"/>
          <w:szCs w:val="28"/>
        </w:rPr>
        <w:t xml:space="preserve">и замечания, и дата подписания. В коллективных предложениях и замечаниях по </w:t>
      </w:r>
      <w:r>
        <w:rPr>
          <w:rFonts w:ascii="Times New Roman" w:hAnsi="Times New Roman" w:cs="Times New Roman"/>
          <w:sz w:val="28"/>
          <w:szCs w:val="28"/>
        </w:rPr>
        <w:t>п</w:t>
      </w:r>
      <w:r w:rsidRPr="00B951F3">
        <w:rPr>
          <w:rFonts w:ascii="Times New Roman" w:hAnsi="Times New Roman" w:cs="Times New Roman"/>
          <w:sz w:val="28"/>
          <w:szCs w:val="28"/>
        </w:rPr>
        <w:t xml:space="preserve">роекту, вынесенному на публичные слушания, должны быть также указаны фамилия, имя, отчество, </w:t>
      </w:r>
      <w:r w:rsidRPr="00B951F3">
        <w:rPr>
          <w:rFonts w:ascii="Times New Roman" w:hAnsi="Times New Roman" w:cs="Times New Roman"/>
          <w:sz w:val="28"/>
          <w:szCs w:val="28"/>
        </w:rPr>
        <w:t>дата рождения, адрес места жительства, контактный телефон (при наличии) лица, которому гражданами поручено представлять данные предложения и замечания.</w:t>
      </w:r>
    </w:p>
    <w:p w:rsidR="00844113" w:rsidRPr="00B951F3" w:rsidRDefault="00FA2C52" w:rsidP="00844113">
      <w:pPr>
        <w:suppressAutoHyphens/>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t>Не включаются в протокол публичных слушаний предложения                            и замечания, не соотв</w:t>
      </w:r>
      <w:r w:rsidRPr="00B951F3">
        <w:rPr>
          <w:rFonts w:ascii="Times New Roman" w:hAnsi="Times New Roman" w:cs="Times New Roman"/>
          <w:sz w:val="28"/>
          <w:szCs w:val="28"/>
        </w:rPr>
        <w:t>етствующие требованиям, в том числе внесенные                         с нарушением установленных сроков, а также не относящиеся к предмету публичных слушаний.</w:t>
      </w:r>
    </w:p>
    <w:p w:rsidR="00844113" w:rsidRPr="00B951F3" w:rsidRDefault="00FA2C52" w:rsidP="00844113">
      <w:pPr>
        <w:suppressAutoHyphens/>
        <w:spacing w:after="0" w:line="240" w:lineRule="auto"/>
        <w:ind w:firstLine="709"/>
        <w:jc w:val="both"/>
        <w:rPr>
          <w:rFonts w:ascii="Times New Roman" w:hAnsi="Times New Roman" w:cs="Times New Roman"/>
          <w:sz w:val="28"/>
          <w:szCs w:val="28"/>
        </w:rPr>
      </w:pPr>
      <w:r w:rsidRPr="00B951F3">
        <w:rPr>
          <w:rFonts w:ascii="Times New Roman" w:hAnsi="Times New Roman" w:cs="Times New Roman"/>
          <w:sz w:val="28"/>
          <w:szCs w:val="28"/>
        </w:rPr>
        <w:t xml:space="preserve">Все поступившие в </w:t>
      </w:r>
      <w:r>
        <w:rPr>
          <w:rFonts w:ascii="Times New Roman" w:hAnsi="Times New Roman" w:cs="Times New Roman"/>
          <w:sz w:val="28"/>
          <w:szCs w:val="28"/>
        </w:rPr>
        <w:t>комиссию предложения по проекту</w:t>
      </w:r>
      <w:r w:rsidRPr="00B951F3">
        <w:rPr>
          <w:rFonts w:ascii="Times New Roman" w:hAnsi="Times New Roman" w:cs="Times New Roman"/>
          <w:sz w:val="28"/>
          <w:szCs w:val="28"/>
        </w:rPr>
        <w:t xml:space="preserve"> вы</w:t>
      </w:r>
      <w:r>
        <w:rPr>
          <w:rFonts w:ascii="Times New Roman" w:hAnsi="Times New Roman" w:cs="Times New Roman"/>
          <w:sz w:val="28"/>
          <w:szCs w:val="28"/>
        </w:rPr>
        <w:t>несенному на публичные слушания</w:t>
      </w:r>
      <w:r w:rsidRPr="00B951F3">
        <w:rPr>
          <w:rFonts w:ascii="Times New Roman" w:hAnsi="Times New Roman" w:cs="Times New Roman"/>
          <w:sz w:val="28"/>
          <w:szCs w:val="28"/>
        </w:rPr>
        <w:t xml:space="preserve"> регистрируютс</w:t>
      </w:r>
      <w:r w:rsidRPr="00B951F3">
        <w:rPr>
          <w:rFonts w:ascii="Times New Roman" w:hAnsi="Times New Roman" w:cs="Times New Roman"/>
          <w:sz w:val="28"/>
          <w:szCs w:val="28"/>
        </w:rPr>
        <w:t>я комиссией.</w:t>
      </w:r>
    </w:p>
    <w:p w:rsidR="00844113" w:rsidRPr="00B951F3" w:rsidRDefault="00844113" w:rsidP="00844113">
      <w:pPr>
        <w:pStyle w:val="31"/>
        <w:ind w:firstLine="720"/>
        <w:jc w:val="both"/>
        <w:rPr>
          <w:rFonts w:eastAsia="Calibri"/>
          <w:b w:val="0"/>
        </w:rPr>
      </w:pPr>
    </w:p>
    <w:p w:rsidR="00844113" w:rsidRPr="00B951F3" w:rsidRDefault="00844113" w:rsidP="00844113">
      <w:pPr>
        <w:pStyle w:val="31"/>
        <w:ind w:firstLine="720"/>
        <w:jc w:val="both"/>
        <w:rPr>
          <w:b w:val="0"/>
        </w:rPr>
      </w:pPr>
    </w:p>
    <w:p w:rsidR="00844113" w:rsidRPr="00B951F3" w:rsidRDefault="00844113" w:rsidP="00844113">
      <w:pPr>
        <w:pStyle w:val="31"/>
        <w:jc w:val="both"/>
        <w:rPr>
          <w:b w:val="0"/>
        </w:rPr>
      </w:pPr>
    </w:p>
    <w:p w:rsidR="00192F1F" w:rsidRDefault="00192F1F">
      <w:pPr>
        <w:sectPr w:rsidR="00192F1F" w:rsidSect="00DD56C5">
          <w:pgSz w:w="11906" w:h="16838"/>
          <w:pgMar w:top="1134" w:right="850" w:bottom="1134" w:left="1701" w:header="708" w:footer="708" w:gutter="0"/>
          <w:cols w:space="708"/>
          <w:docGrid w:linePitch="360"/>
        </w:sectPr>
      </w:pPr>
    </w:p>
    <w:p w:rsidR="00BC335A" w:rsidRDefault="00FA2C52" w:rsidP="00BC335A">
      <w:pPr>
        <w:autoSpaceDE w:val="0"/>
        <w:autoSpaceDN w:val="0"/>
        <w:adjustRightInd w:val="0"/>
        <w:spacing w:after="0" w:line="240" w:lineRule="auto"/>
        <w:ind w:left="612"/>
        <w:jc w:val="right"/>
        <w:outlineLvl w:val="0"/>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Приложение 2</w:t>
      </w:r>
    </w:p>
    <w:p w:rsidR="00BC335A" w:rsidRDefault="00FA2C52" w:rsidP="00BC335A">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 распоряжению</w:t>
      </w:r>
    </w:p>
    <w:p w:rsidR="00BC335A" w:rsidRDefault="00FA2C52" w:rsidP="00BC335A">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Главы Канского района </w:t>
      </w:r>
    </w:p>
    <w:p w:rsidR="007623C1" w:rsidRPr="00D00416" w:rsidRDefault="00FA2C52" w:rsidP="00BC335A">
      <w:pPr>
        <w:tabs>
          <w:tab w:val="left" w:pos="6660"/>
        </w:tabs>
        <w:spacing w:after="0" w:line="240" w:lineRule="auto"/>
        <w:ind w:left="-709"/>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от ________ №____ - рГ</w:t>
      </w:r>
      <w:r w:rsidRPr="00D00416">
        <w:rPr>
          <w:rFonts w:ascii="Times New Roman" w:eastAsia="Calibri" w:hAnsi="Times New Roman" w:cs="Times New Roman"/>
          <w:sz w:val="32"/>
          <w:szCs w:val="32"/>
          <w:lang w:eastAsia="en-US"/>
        </w:rPr>
        <w:t xml:space="preserve">  </w:t>
      </w:r>
    </w:p>
    <w:p w:rsidR="007623C1" w:rsidRPr="00D00416" w:rsidRDefault="007623C1" w:rsidP="007623C1">
      <w:pPr>
        <w:tabs>
          <w:tab w:val="left" w:pos="2880"/>
        </w:tabs>
        <w:spacing w:after="0" w:line="240" w:lineRule="auto"/>
        <w:rPr>
          <w:rFonts w:ascii="Times New Roman" w:eastAsia="Calibri" w:hAnsi="Times New Roman" w:cs="Times New Roman"/>
          <w:sz w:val="28"/>
          <w:szCs w:val="28"/>
          <w:lang w:eastAsia="en-US"/>
        </w:rPr>
      </w:pPr>
    </w:p>
    <w:p w:rsidR="002C6F62" w:rsidRDefault="00FA2C52" w:rsidP="007623C1">
      <w:pPr>
        <w:tabs>
          <w:tab w:val="left" w:pos="2880"/>
        </w:tabs>
        <w:spacing w:after="0" w:line="360" w:lineRule="auto"/>
        <w:jc w:val="center"/>
        <w:rPr>
          <w:rFonts w:ascii="Times New Roman" w:eastAsia="Calibri" w:hAnsi="Times New Roman" w:cs="Times New Roman"/>
          <w:b/>
          <w:sz w:val="32"/>
          <w:szCs w:val="32"/>
          <w:lang w:eastAsia="en-US"/>
        </w:rPr>
      </w:pPr>
      <w:r>
        <w:rPr>
          <w:rFonts w:ascii="Times New Roman" w:eastAsia="Calibri" w:hAnsi="Times New Roman" w:cs="Times New Roman"/>
          <w:b/>
          <w:sz w:val="32"/>
          <w:szCs w:val="32"/>
          <w:lang w:eastAsia="en-US"/>
        </w:rPr>
        <w:t xml:space="preserve">ОСОБЕННОСТИ СОДЕРЖАНИЯ </w:t>
      </w:r>
    </w:p>
    <w:p w:rsidR="007623C1" w:rsidRDefault="00FA2C52" w:rsidP="007623C1">
      <w:pPr>
        <w:tabs>
          <w:tab w:val="left" w:pos="2880"/>
        </w:tabs>
        <w:spacing w:after="0" w:line="360" w:lineRule="auto"/>
        <w:jc w:val="center"/>
        <w:rPr>
          <w:rFonts w:ascii="Times New Roman" w:eastAsia="Calibri" w:hAnsi="Times New Roman" w:cs="Times New Roman"/>
          <w:b/>
          <w:sz w:val="32"/>
          <w:szCs w:val="32"/>
          <w:lang w:eastAsia="en-US"/>
        </w:rPr>
      </w:pPr>
      <w:r>
        <w:rPr>
          <w:rFonts w:ascii="Times New Roman" w:eastAsia="Calibri" w:hAnsi="Times New Roman" w:cs="Times New Roman"/>
          <w:b/>
          <w:sz w:val="32"/>
          <w:szCs w:val="32"/>
          <w:lang w:eastAsia="en-US"/>
        </w:rPr>
        <w:t>ГЕНЕРАЛЬНОГО ПЛАНА ПОСЕЛЕНИЯ</w:t>
      </w:r>
    </w:p>
    <w:p w:rsidR="002C6F62" w:rsidRPr="00D00416" w:rsidRDefault="002C6F62" w:rsidP="007623C1">
      <w:pPr>
        <w:tabs>
          <w:tab w:val="left" w:pos="2880"/>
        </w:tabs>
        <w:spacing w:after="0" w:line="360" w:lineRule="auto"/>
        <w:jc w:val="center"/>
        <w:rPr>
          <w:rFonts w:ascii="Times New Roman" w:eastAsia="Calibri" w:hAnsi="Times New Roman" w:cs="Times New Roman"/>
          <w:b/>
          <w:sz w:val="32"/>
          <w:szCs w:val="32"/>
          <w:lang w:eastAsia="en-US"/>
        </w:rPr>
      </w:pPr>
    </w:p>
    <w:p w:rsidR="002C6F62" w:rsidRDefault="00FA2C52" w:rsidP="002C6F62">
      <w:pPr>
        <w:tabs>
          <w:tab w:val="left" w:pos="2880"/>
        </w:tabs>
        <w:spacing w:after="0" w:line="360" w:lineRule="auto"/>
        <w:jc w:val="center"/>
        <w:rPr>
          <w:rFonts w:ascii="Times New Roman" w:eastAsia="Calibri" w:hAnsi="Times New Roman" w:cs="Times New Roman"/>
          <w:sz w:val="28"/>
          <w:szCs w:val="28"/>
          <w:lang w:eastAsia="en-US"/>
        </w:rPr>
      </w:pPr>
      <w:r w:rsidRPr="00285EFA">
        <w:rPr>
          <w:rFonts w:ascii="Times New Roman" w:eastAsia="Calibri" w:hAnsi="Times New Roman" w:cs="Times New Roman"/>
          <w:b/>
          <w:color w:val="000000"/>
          <w:sz w:val="30"/>
          <w:szCs w:val="30"/>
          <w:lang w:eastAsia="en-US"/>
        </w:rPr>
        <w:t>ПРОЕКТ ГЕНЕРАЛЬН</w:t>
      </w:r>
      <w:r w:rsidR="003456C9">
        <w:rPr>
          <w:rFonts w:ascii="Times New Roman" w:eastAsia="Calibri" w:hAnsi="Times New Roman" w:cs="Times New Roman"/>
          <w:b/>
          <w:color w:val="000000"/>
          <w:sz w:val="30"/>
          <w:szCs w:val="30"/>
          <w:lang w:eastAsia="en-US"/>
        </w:rPr>
        <w:t>ОГО</w:t>
      </w:r>
      <w:r w:rsidRPr="00285EFA">
        <w:rPr>
          <w:rFonts w:ascii="Times New Roman" w:eastAsia="Calibri" w:hAnsi="Times New Roman" w:cs="Times New Roman"/>
          <w:b/>
          <w:color w:val="000000"/>
          <w:sz w:val="30"/>
          <w:szCs w:val="30"/>
          <w:lang w:eastAsia="en-US"/>
        </w:rPr>
        <w:t xml:space="preserve"> ПЛАН</w:t>
      </w:r>
      <w:r w:rsidR="003456C9">
        <w:rPr>
          <w:rFonts w:ascii="Times New Roman" w:eastAsia="Calibri" w:hAnsi="Times New Roman" w:cs="Times New Roman"/>
          <w:b/>
          <w:color w:val="000000"/>
          <w:sz w:val="30"/>
          <w:szCs w:val="30"/>
          <w:lang w:eastAsia="en-US"/>
        </w:rPr>
        <w:t>А</w:t>
      </w:r>
      <w:r w:rsidRPr="00285EFA">
        <w:rPr>
          <w:rFonts w:ascii="Times New Roman" w:eastAsia="Calibri" w:hAnsi="Times New Roman" w:cs="Times New Roman"/>
          <w:b/>
          <w:color w:val="000000"/>
          <w:sz w:val="30"/>
          <w:szCs w:val="30"/>
          <w:lang w:eastAsia="en-US"/>
        </w:rPr>
        <w:t xml:space="preserve"> </w:t>
      </w:r>
      <w:r w:rsidR="00206600">
        <w:rPr>
          <w:rFonts w:ascii="Times New Roman" w:eastAsia="Calibri" w:hAnsi="Times New Roman" w:cs="Times New Roman"/>
          <w:b/>
          <w:color w:val="000000"/>
          <w:sz w:val="30"/>
          <w:szCs w:val="30"/>
          <w:lang w:eastAsia="en-US"/>
        </w:rPr>
        <w:t>ФИЛИМОНОВСКОГО</w:t>
      </w:r>
      <w:r w:rsidRPr="00285EFA">
        <w:rPr>
          <w:rFonts w:ascii="Times New Roman" w:eastAsia="Calibri" w:hAnsi="Times New Roman" w:cs="Times New Roman"/>
          <w:b/>
          <w:color w:val="000000"/>
          <w:sz w:val="30"/>
          <w:szCs w:val="30"/>
          <w:lang w:eastAsia="en-US"/>
        </w:rPr>
        <w:t xml:space="preserve"> СЕЛЬСОВЕТА КА</w:t>
      </w:r>
      <w:r>
        <w:rPr>
          <w:rFonts w:ascii="Times New Roman" w:eastAsia="Calibri" w:hAnsi="Times New Roman" w:cs="Times New Roman"/>
          <w:b/>
          <w:color w:val="000000"/>
          <w:sz w:val="30"/>
          <w:szCs w:val="30"/>
          <w:lang w:eastAsia="en-US"/>
        </w:rPr>
        <w:t>НСКОГО РАЙОНА КРАС</w:t>
      </w:r>
      <w:r>
        <w:rPr>
          <w:rFonts w:ascii="Times New Roman" w:eastAsia="Calibri" w:hAnsi="Times New Roman" w:cs="Times New Roman"/>
          <w:b/>
          <w:color w:val="000000"/>
          <w:sz w:val="30"/>
          <w:szCs w:val="30"/>
          <w:lang w:eastAsia="en-US"/>
        </w:rPr>
        <w:t>НОЯРСКОГО КРАЯ</w:t>
      </w:r>
      <w:bookmarkStart w:id="1" w:name="_Toc19619774"/>
      <w:bookmarkStart w:id="2" w:name="_Toc25761672"/>
    </w:p>
    <w:bookmarkEnd w:id="1"/>
    <w:bookmarkEnd w:id="2"/>
    <w:p w:rsidR="00783B10" w:rsidRPr="00EA08BF" w:rsidRDefault="00783B10" w:rsidP="00783B10">
      <w:pPr>
        <w:widowControl w:val="0"/>
        <w:autoSpaceDE w:val="0"/>
        <w:autoSpaceDN w:val="0"/>
        <w:adjustRightInd w:val="0"/>
        <w:spacing w:after="120" w:line="240" w:lineRule="auto"/>
        <w:rPr>
          <w:rFonts w:ascii="Times New Roman" w:eastAsia="Times New Roman" w:hAnsi="Times New Roman" w:cs="Times New Roman"/>
          <w:color w:val="FF0000"/>
          <w:sz w:val="20"/>
          <w:szCs w:val="20"/>
        </w:rPr>
      </w:pPr>
    </w:p>
    <w:p w:rsidR="00206600" w:rsidRPr="00EA08BF" w:rsidRDefault="00FA2C52" w:rsidP="00206600">
      <w:pPr>
        <w:spacing w:after="0" w:line="240" w:lineRule="auto"/>
        <w:ind w:firstLine="709"/>
        <w:jc w:val="both"/>
        <w:rPr>
          <w:rFonts w:ascii="Arial" w:eastAsia="Times New Roman" w:hAnsi="Arial" w:cs="Arial"/>
          <w:sz w:val="28"/>
          <w:szCs w:val="28"/>
          <w:lang w:eastAsia="en-US"/>
        </w:rPr>
      </w:pPr>
      <w:r>
        <w:rPr>
          <w:rFonts w:ascii="Times New Roman" w:eastAsia="Times New Roman" w:hAnsi="Times New Roman" w:cs="Times New Roman"/>
          <w:sz w:val="28"/>
          <w:szCs w:val="24"/>
          <w:lang w:eastAsia="en-US"/>
        </w:rPr>
        <w:t>Проект генерального плана Филимоновского</w:t>
      </w:r>
      <w:r w:rsidRPr="00EA08BF">
        <w:rPr>
          <w:rFonts w:ascii="Times New Roman" w:eastAsia="Times New Roman" w:hAnsi="Times New Roman" w:cs="Times New Roman"/>
          <w:sz w:val="28"/>
          <w:szCs w:val="24"/>
          <w:lang w:eastAsia="en-US"/>
        </w:rPr>
        <w:t xml:space="preserve"> сельсовета Канского района Красноярского края (далее – Проект, проект генерального плана) </w:t>
      </w:r>
      <w:r w:rsidRPr="00EA08BF">
        <w:rPr>
          <w:rFonts w:ascii="Times New Roman" w:eastAsia="Times New Roman" w:hAnsi="Times New Roman" w:cs="Times New Roman"/>
          <w:sz w:val="28"/>
          <w:szCs w:val="28"/>
          <w:lang w:eastAsia="en-US"/>
        </w:rPr>
        <w:t>выполнен отделом разработки градостроительной документации акционерного общества Сибир</w:t>
      </w:r>
      <w:r w:rsidRPr="00EA08BF">
        <w:rPr>
          <w:rFonts w:ascii="Times New Roman" w:eastAsia="Times New Roman" w:hAnsi="Times New Roman" w:cs="Times New Roman"/>
          <w:sz w:val="28"/>
          <w:szCs w:val="28"/>
          <w:lang w:eastAsia="en-US"/>
        </w:rPr>
        <w:t xml:space="preserve">ский научно-исследовательский и проектный институт градостроительства (АО СибНИИ градостроительства) на основании муниципального контракта с </w:t>
      </w:r>
      <w:r w:rsidRPr="00EA08BF">
        <w:rPr>
          <w:rFonts w:ascii="Times New Roman" w:eastAsia="Times New Roman" w:hAnsi="Times New Roman" w:cs="Times New Roman"/>
          <w:sz w:val="28"/>
          <w:szCs w:val="24"/>
          <w:lang w:eastAsia="en-US"/>
        </w:rPr>
        <w:t>Администрацией Канского района Красноярского края от 12.08.2019 г. № 201919.</w:t>
      </w:r>
    </w:p>
    <w:p w:rsidR="00206600" w:rsidRPr="00EA08BF" w:rsidRDefault="00FA2C52" w:rsidP="00206600">
      <w:pPr>
        <w:spacing w:after="0" w:line="240" w:lineRule="auto"/>
        <w:ind w:firstLine="709"/>
        <w:jc w:val="both"/>
        <w:rPr>
          <w:rFonts w:ascii="Times New Roman" w:eastAsia="Times New Roman" w:hAnsi="Times New Roman" w:cs="Times New Roman"/>
          <w:sz w:val="28"/>
          <w:szCs w:val="24"/>
          <w:lang w:eastAsia="en-US"/>
        </w:rPr>
      </w:pPr>
      <w:r w:rsidRPr="00EA08BF">
        <w:rPr>
          <w:rFonts w:ascii="Times New Roman" w:eastAsia="Times New Roman" w:hAnsi="Times New Roman" w:cs="Times New Roman"/>
          <w:sz w:val="28"/>
          <w:szCs w:val="24"/>
          <w:lang w:eastAsia="en-US"/>
        </w:rPr>
        <w:t>Проект разработан в соответствии с Гра</w:t>
      </w:r>
      <w:r w:rsidRPr="00EA08BF">
        <w:rPr>
          <w:rFonts w:ascii="Times New Roman" w:eastAsia="Times New Roman" w:hAnsi="Times New Roman" w:cs="Times New Roman"/>
          <w:sz w:val="28"/>
          <w:szCs w:val="24"/>
          <w:lang w:eastAsia="en-US"/>
        </w:rPr>
        <w:t xml:space="preserve">достроительным кодексом Российской Федерации от 29 декабря 2004 года, Земельным кодексом Российской Федерации, Водным кодексом Российской Федерации, а также Федеральным законом 131-ФЗ </w:t>
      </w:r>
      <w:r w:rsidR="00090ABE">
        <w:rPr>
          <w:rFonts w:ascii="Times New Roman" w:eastAsia="Times New Roman" w:hAnsi="Times New Roman" w:cs="Times New Roman"/>
          <w:bCs/>
          <w:sz w:val="28"/>
          <w:szCs w:val="24"/>
          <w:lang w:eastAsia="en-US"/>
        </w:rPr>
        <w:t>«</w:t>
      </w:r>
      <w:r w:rsidRPr="00EA08BF">
        <w:rPr>
          <w:rFonts w:ascii="Times New Roman" w:eastAsia="Times New Roman" w:hAnsi="Times New Roman" w:cs="Times New Roman"/>
          <w:bCs/>
          <w:sz w:val="28"/>
          <w:szCs w:val="24"/>
          <w:lang w:eastAsia="en-US"/>
        </w:rPr>
        <w:t>Об общих принципах организации местного самоуправления в Российской Фед</w:t>
      </w:r>
      <w:r w:rsidRPr="00EA08BF">
        <w:rPr>
          <w:rFonts w:ascii="Times New Roman" w:eastAsia="Times New Roman" w:hAnsi="Times New Roman" w:cs="Times New Roman"/>
          <w:bCs/>
          <w:sz w:val="28"/>
          <w:szCs w:val="24"/>
          <w:lang w:eastAsia="en-US"/>
        </w:rPr>
        <w:t>ерации</w:t>
      </w:r>
      <w:r w:rsidR="00090ABE">
        <w:rPr>
          <w:rFonts w:ascii="Times New Roman" w:eastAsia="Times New Roman" w:hAnsi="Times New Roman" w:cs="Times New Roman"/>
          <w:bCs/>
          <w:sz w:val="28"/>
          <w:szCs w:val="24"/>
          <w:lang w:eastAsia="en-US"/>
        </w:rPr>
        <w:t>»</w:t>
      </w:r>
      <w:r w:rsidRPr="00EA08BF">
        <w:rPr>
          <w:rFonts w:ascii="Times New Roman" w:eastAsia="Times New Roman" w:hAnsi="Times New Roman" w:cs="Times New Roman"/>
          <w:sz w:val="28"/>
          <w:szCs w:val="24"/>
          <w:lang w:eastAsia="en-US"/>
        </w:rPr>
        <w:t>.</w:t>
      </w:r>
    </w:p>
    <w:p w:rsidR="00206600" w:rsidRPr="00206600" w:rsidRDefault="00FA2C52" w:rsidP="00206600">
      <w:pPr>
        <w:spacing w:after="0" w:line="240" w:lineRule="auto"/>
        <w:ind w:firstLine="709"/>
        <w:jc w:val="both"/>
        <w:rPr>
          <w:rFonts w:ascii="Times New Roman" w:eastAsia="Times New Roman" w:hAnsi="Times New Roman" w:cs="Times New Roman"/>
          <w:sz w:val="28"/>
          <w:szCs w:val="24"/>
          <w:lang w:eastAsia="en-US"/>
        </w:rPr>
      </w:pPr>
      <w:r w:rsidRPr="00CE4D64">
        <w:rPr>
          <w:rFonts w:ascii="Times New Roman" w:eastAsia="Times New Roman" w:hAnsi="Times New Roman" w:cs="Times New Roman"/>
          <w:sz w:val="28"/>
          <w:szCs w:val="24"/>
          <w:lang w:eastAsia="en-US"/>
        </w:rPr>
        <w:t xml:space="preserve">Согласно Техническому заданию на выполнение Проекта генерального плана </w:t>
      </w:r>
      <w:r>
        <w:rPr>
          <w:rFonts w:ascii="Times New Roman" w:eastAsia="Times New Roman" w:hAnsi="Times New Roman" w:cs="Times New Roman"/>
          <w:sz w:val="28"/>
          <w:szCs w:val="24"/>
          <w:lang w:eastAsia="en-US"/>
        </w:rPr>
        <w:t>Филимоновского</w:t>
      </w:r>
      <w:r w:rsidRPr="00EA08BF">
        <w:rPr>
          <w:rFonts w:ascii="Times New Roman" w:eastAsia="Times New Roman" w:hAnsi="Times New Roman" w:cs="Times New Roman"/>
          <w:sz w:val="28"/>
          <w:szCs w:val="24"/>
          <w:lang w:eastAsia="en-US"/>
        </w:rPr>
        <w:t xml:space="preserve"> сельсовета Канского района Красноярского края</w:t>
      </w:r>
      <w:r w:rsidRPr="00CE4D64">
        <w:rPr>
          <w:rFonts w:ascii="Times New Roman" w:eastAsia="Times New Roman" w:hAnsi="Times New Roman" w:cs="Times New Roman"/>
          <w:sz w:val="28"/>
          <w:szCs w:val="24"/>
          <w:lang w:eastAsia="en-US"/>
        </w:rPr>
        <w:t xml:space="preserve"> границы проектируемой территории определяются границами </w:t>
      </w:r>
      <w:r>
        <w:rPr>
          <w:rFonts w:ascii="Times New Roman" w:eastAsia="Times New Roman" w:hAnsi="Times New Roman" w:cs="Times New Roman"/>
          <w:sz w:val="28"/>
          <w:szCs w:val="24"/>
          <w:lang w:eastAsia="en-US"/>
        </w:rPr>
        <w:t>Филимоновского</w:t>
      </w:r>
      <w:r w:rsidRPr="00CE4D64">
        <w:rPr>
          <w:rFonts w:ascii="Times New Roman" w:eastAsia="Times New Roman" w:hAnsi="Times New Roman" w:cs="Times New Roman"/>
          <w:sz w:val="28"/>
          <w:szCs w:val="24"/>
          <w:lang w:eastAsia="en-US"/>
        </w:rPr>
        <w:t xml:space="preserve"> сельсовета в соответствии с Закон Красноярского края от 23.04.2009 №8-3158 </w:t>
      </w:r>
      <w:r w:rsidR="00090ABE">
        <w:rPr>
          <w:rFonts w:ascii="Times New Roman" w:eastAsia="Times New Roman" w:hAnsi="Times New Roman" w:cs="Times New Roman"/>
          <w:sz w:val="28"/>
          <w:szCs w:val="24"/>
          <w:lang w:eastAsia="en-US"/>
        </w:rPr>
        <w:t>«</w:t>
      </w:r>
      <w:r w:rsidRPr="00CE4D64">
        <w:rPr>
          <w:rFonts w:ascii="Times New Roman" w:eastAsia="Times New Roman" w:hAnsi="Times New Roman" w:cs="Times New Roman"/>
          <w:sz w:val="28"/>
          <w:szCs w:val="24"/>
          <w:lang w:eastAsia="en-US"/>
        </w:rPr>
        <w:t xml:space="preserve">Об установлении границ и наделении соответствующим статусом муниципального образования Канский район и находящихся в его границах иных муниципальных </w:t>
      </w:r>
      <w:r w:rsidRPr="00206600">
        <w:rPr>
          <w:rFonts w:ascii="Times New Roman" w:eastAsia="Times New Roman" w:hAnsi="Times New Roman" w:cs="Times New Roman"/>
          <w:sz w:val="28"/>
          <w:szCs w:val="24"/>
          <w:lang w:eastAsia="en-US"/>
        </w:rPr>
        <w:t>образований</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 В состав сельско</w:t>
      </w:r>
      <w:r w:rsidRPr="00206600">
        <w:rPr>
          <w:rFonts w:ascii="Times New Roman" w:eastAsia="Times New Roman" w:hAnsi="Times New Roman" w:cs="Times New Roman"/>
          <w:sz w:val="28"/>
          <w:szCs w:val="24"/>
          <w:lang w:eastAsia="en-US"/>
        </w:rPr>
        <w:t>го поселения входит 5 населенных пунктов: село Бережки, село Крутая Горка, село Левобережное, село Филимоново,</w:t>
      </w:r>
      <w:r w:rsidR="00F527DB">
        <w:rPr>
          <w:rFonts w:ascii="Times New Roman" w:eastAsia="Times New Roman" w:hAnsi="Times New Roman" w:cs="Times New Roman"/>
          <w:sz w:val="28"/>
          <w:szCs w:val="24"/>
          <w:lang w:eastAsia="en-US"/>
        </w:rPr>
        <w:t xml:space="preserve"> село Польное,</w:t>
      </w:r>
      <w:r w:rsidRPr="00206600">
        <w:rPr>
          <w:rFonts w:ascii="Times New Roman" w:eastAsia="Times New Roman" w:hAnsi="Times New Roman" w:cs="Times New Roman"/>
          <w:sz w:val="28"/>
          <w:szCs w:val="24"/>
          <w:lang w:eastAsia="en-US"/>
        </w:rPr>
        <w:t xml:space="preserve"> проект генерального плана разработан на всю территорию муниципального образования.</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Целями и задачами проекта  являются: </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Корректировка границ населенных пунктов, входящих в  состав муниципального образования. Подготовка сведений о границах населенных пунктов, входящих в состав муниципального образования, для внесения данных сведений в Единый государственный реестр недвижимос</w:t>
      </w:r>
      <w:r w:rsidRPr="00206600">
        <w:rPr>
          <w:rFonts w:ascii="Times New Roman" w:eastAsia="Calibri" w:hAnsi="Times New Roman" w:cs="Times New Roman"/>
          <w:sz w:val="28"/>
          <w:szCs w:val="28"/>
          <w:lang w:eastAsia="en-US"/>
        </w:rPr>
        <w:t>ти (далее-ЕГРН).</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Изменение функционального зонирования территории с целью приведения в соответствие границам земельных участков, сведения о которых внесены в ЕГРН, и учета произошедших территориальных изменений.</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Уточнение перечня планируемых объектов капит</w:t>
      </w:r>
      <w:r w:rsidRPr="00206600">
        <w:rPr>
          <w:rFonts w:ascii="Times New Roman" w:eastAsia="Calibri" w:hAnsi="Times New Roman" w:cs="Times New Roman"/>
          <w:sz w:val="28"/>
          <w:szCs w:val="28"/>
          <w:lang w:eastAsia="en-US"/>
        </w:rPr>
        <w:t xml:space="preserve">ального строительства местного значения для размещения на территории муниципального образования, с отображением их местоположения и основных характеристик. </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lastRenderedPageBreak/>
        <w:t xml:space="preserve">Учет в генеральном плане </w:t>
      </w:r>
      <w:r w:rsidR="00F97AA9" w:rsidRPr="00206600">
        <w:rPr>
          <w:rFonts w:ascii="Times New Roman" w:eastAsia="Calibri" w:hAnsi="Times New Roman" w:cs="Times New Roman"/>
          <w:sz w:val="28"/>
          <w:szCs w:val="28"/>
          <w:lang w:eastAsia="en-US"/>
        </w:rPr>
        <w:t>сельсовета</w:t>
      </w:r>
      <w:r w:rsidRPr="00206600">
        <w:rPr>
          <w:rFonts w:ascii="Times New Roman" w:eastAsia="Calibri" w:hAnsi="Times New Roman" w:cs="Times New Roman"/>
          <w:sz w:val="28"/>
          <w:szCs w:val="28"/>
          <w:lang w:eastAsia="en-US"/>
        </w:rPr>
        <w:t xml:space="preserve"> актуальных сведений о планируемом размещении:</w:t>
      </w:r>
    </w:p>
    <w:p w:rsidR="00631160" w:rsidRPr="00206600" w:rsidRDefault="00FA2C52" w:rsidP="00355874">
      <w:pPr>
        <w:numPr>
          <w:ilvl w:val="0"/>
          <w:numId w:val="3"/>
        </w:numPr>
        <w:spacing w:after="0" w:line="240" w:lineRule="auto"/>
        <w:ind w:left="34" w:firstLine="318"/>
        <w:contextualSpacing/>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объектов федераль</w:t>
      </w:r>
      <w:r w:rsidRPr="00206600">
        <w:rPr>
          <w:rFonts w:ascii="Times New Roman" w:eastAsia="Calibri" w:hAnsi="Times New Roman" w:cs="Times New Roman"/>
          <w:sz w:val="28"/>
          <w:szCs w:val="28"/>
          <w:lang w:eastAsia="en-US"/>
        </w:rPr>
        <w:t>ного значения, предусмотренных утверждёнными документами территориального планирования РФ;</w:t>
      </w:r>
    </w:p>
    <w:p w:rsidR="00631160" w:rsidRPr="00206600" w:rsidRDefault="00FA2C52" w:rsidP="00355874">
      <w:pPr>
        <w:numPr>
          <w:ilvl w:val="0"/>
          <w:numId w:val="3"/>
        </w:numPr>
        <w:spacing w:after="0" w:line="240" w:lineRule="auto"/>
        <w:ind w:left="34" w:firstLine="318"/>
        <w:contextualSpacing/>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объектов регионального значения, предусмотренных схемой территориального планирования (далее - СТП) Красноярского края,</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Приведение графических материалов генеральног</w:t>
      </w:r>
      <w:r w:rsidRPr="00206600">
        <w:rPr>
          <w:rFonts w:ascii="Times New Roman" w:eastAsia="Calibri" w:hAnsi="Times New Roman" w:cs="Times New Roman"/>
          <w:sz w:val="28"/>
          <w:szCs w:val="28"/>
          <w:lang w:eastAsia="en-US"/>
        </w:rPr>
        <w:t xml:space="preserve">о плана </w:t>
      </w:r>
      <w:r w:rsidR="001822D2" w:rsidRPr="00206600">
        <w:rPr>
          <w:rFonts w:ascii="Times New Roman" w:eastAsia="Calibri" w:hAnsi="Times New Roman" w:cs="Times New Roman"/>
          <w:sz w:val="28"/>
          <w:szCs w:val="28"/>
          <w:lang w:eastAsia="en-US"/>
        </w:rPr>
        <w:t>сельсовета</w:t>
      </w:r>
      <w:r w:rsidRPr="00206600">
        <w:rPr>
          <w:rFonts w:ascii="Times New Roman" w:eastAsia="Calibri" w:hAnsi="Times New Roman" w:cs="Times New Roman"/>
          <w:sz w:val="28"/>
          <w:szCs w:val="28"/>
          <w:lang w:eastAsia="en-US"/>
        </w:rPr>
        <w:t xml:space="preserve"> в соответствие с требованиями действующего приказа Министерства экономического развития Российской Федерации от 09.01.2018 № 10 </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Об утверждении Требований к описанию и отображению в документах территориального планирования объектов федер</w:t>
      </w:r>
      <w:r w:rsidRPr="00206600">
        <w:rPr>
          <w:rFonts w:ascii="Times New Roman" w:eastAsia="Calibri" w:hAnsi="Times New Roman" w:cs="Times New Roman"/>
          <w:sz w:val="28"/>
          <w:szCs w:val="28"/>
          <w:lang w:eastAsia="en-US"/>
        </w:rPr>
        <w:t>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6. Обеспечение прав и законных интересов физических и юридических лиц, в том числе правооблад</w:t>
      </w:r>
      <w:r w:rsidRPr="00206600">
        <w:rPr>
          <w:rFonts w:ascii="Times New Roman" w:eastAsia="Times New Roman" w:hAnsi="Times New Roman" w:cs="Times New Roman"/>
          <w:sz w:val="28"/>
          <w:szCs w:val="24"/>
          <w:lang w:eastAsia="en-US"/>
        </w:rPr>
        <w:t>ателей земельных участков и объектов капитального строительства.</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 xml:space="preserve">Подготовка Проекта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 xml:space="preserve">ского сельсовета Канского района Красноярского края осуществлена применительно ко всей территории </w:t>
      </w:r>
      <w:r w:rsidRPr="00206600">
        <w:rPr>
          <w:rFonts w:ascii="Times New Roman" w:eastAsia="Times New Roman" w:hAnsi="Times New Roman" w:cs="Times New Roman"/>
          <w:sz w:val="28"/>
          <w:szCs w:val="28"/>
          <w:lang w:eastAsia="en-US"/>
        </w:rPr>
        <w:t>муниципального образования</w:t>
      </w:r>
      <w:r w:rsidRPr="00206600">
        <w:rPr>
          <w:rFonts w:ascii="Times New Roman" w:eastAsia="Times New Roman" w:hAnsi="Times New Roman" w:cs="Times New Roman"/>
          <w:sz w:val="28"/>
          <w:szCs w:val="24"/>
          <w:lang w:eastAsia="en-US"/>
        </w:rPr>
        <w:t xml:space="preserve"> и содержит в соответствии со статьей 23 Градостроительного кодекса РФ следующие результаты работы: положение о территориальном планировании, карты планируемого размещения объектов местного значения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ского сельсовета, карту границ населенных пункт</w:t>
      </w:r>
      <w:r w:rsidRPr="00206600">
        <w:rPr>
          <w:rFonts w:ascii="Times New Roman" w:eastAsia="Times New Roman" w:hAnsi="Times New Roman" w:cs="Times New Roman"/>
          <w:sz w:val="28"/>
          <w:szCs w:val="24"/>
          <w:lang w:eastAsia="en-US"/>
        </w:rPr>
        <w:t xml:space="preserve">ов (в том числе, вновь образуемых населенных пунктов в составе </w:t>
      </w:r>
      <w:r w:rsidR="00B718CB" w:rsidRPr="00206600">
        <w:rPr>
          <w:rFonts w:ascii="Times New Roman" w:eastAsia="Times New Roman" w:hAnsi="Times New Roman" w:cs="Times New Roman"/>
          <w:sz w:val="28"/>
          <w:szCs w:val="24"/>
          <w:lang w:eastAsia="en-US"/>
        </w:rPr>
        <w:t>сельсовета</w:t>
      </w:r>
      <w:r w:rsidRPr="00206600">
        <w:rPr>
          <w:rFonts w:ascii="Times New Roman" w:eastAsia="Times New Roman" w:hAnsi="Times New Roman" w:cs="Times New Roman"/>
          <w:sz w:val="28"/>
          <w:szCs w:val="24"/>
          <w:lang w:eastAsia="en-US"/>
        </w:rPr>
        <w:t xml:space="preserve">), карту функционального зонирования территории </w:t>
      </w:r>
      <w:r w:rsidR="002250A6" w:rsidRPr="00206600">
        <w:rPr>
          <w:rFonts w:ascii="Times New Roman" w:eastAsia="Times New Roman" w:hAnsi="Times New Roman" w:cs="Times New Roman"/>
          <w:sz w:val="28"/>
          <w:szCs w:val="24"/>
          <w:lang w:eastAsia="en-US"/>
        </w:rPr>
        <w:t>сельсовета</w:t>
      </w:r>
      <w:r w:rsidRPr="00206600">
        <w:rPr>
          <w:rFonts w:ascii="Times New Roman" w:eastAsia="Times New Roman" w:hAnsi="Times New Roman" w:cs="Times New Roman"/>
          <w:sz w:val="28"/>
          <w:szCs w:val="24"/>
          <w:lang w:eastAsia="en-US"/>
        </w:rPr>
        <w:t>, материалы по обоснованию проекта.</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В соответствии с п.11 статьи 9 (в редакции Федерального закона от 20.03.2011)  генеральны</w:t>
      </w:r>
      <w:r w:rsidRPr="00206600">
        <w:rPr>
          <w:rFonts w:ascii="Times New Roman" w:eastAsia="Times New Roman" w:hAnsi="Times New Roman" w:cs="Times New Roman"/>
          <w:sz w:val="28"/>
          <w:szCs w:val="24"/>
          <w:lang w:eastAsia="en-US"/>
        </w:rPr>
        <w:t xml:space="preserve">й план </w:t>
      </w:r>
      <w:r w:rsidRPr="00206600">
        <w:rPr>
          <w:rFonts w:ascii="Times New Roman" w:eastAsia="Times New Roman" w:hAnsi="Times New Roman" w:cs="Times New Roman"/>
          <w:sz w:val="28"/>
          <w:szCs w:val="28"/>
          <w:lang w:eastAsia="en-US"/>
        </w:rPr>
        <w:t>муниципального образования</w:t>
      </w:r>
      <w:r w:rsidRPr="00206600">
        <w:rPr>
          <w:rFonts w:ascii="Times New Roman" w:eastAsia="Times New Roman" w:hAnsi="Times New Roman" w:cs="Times New Roman"/>
          <w:sz w:val="28"/>
          <w:szCs w:val="24"/>
          <w:lang w:eastAsia="en-US"/>
        </w:rPr>
        <w:t xml:space="preserve"> утверждается на срок не менее, чем двадцать лет.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Исходный год проекта – 2019 год;</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Первая очередь реализации проекта – 20</w:t>
      </w:r>
      <w:r w:rsidR="0012584D">
        <w:rPr>
          <w:rFonts w:ascii="Times New Roman" w:eastAsia="Times New Roman" w:hAnsi="Times New Roman" w:cs="Times New Roman"/>
          <w:sz w:val="28"/>
          <w:szCs w:val="24"/>
          <w:lang w:eastAsia="en-US"/>
        </w:rPr>
        <w:t>30</w:t>
      </w:r>
      <w:r w:rsidRPr="00206600">
        <w:rPr>
          <w:rFonts w:ascii="Times New Roman" w:eastAsia="Times New Roman" w:hAnsi="Times New Roman" w:cs="Times New Roman"/>
          <w:sz w:val="28"/>
          <w:szCs w:val="24"/>
          <w:lang w:eastAsia="en-US"/>
        </w:rPr>
        <w:t xml:space="preserve"> год;</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Расчетный срок реализации проекта – 20</w:t>
      </w:r>
      <w:r w:rsidR="0012584D">
        <w:rPr>
          <w:rFonts w:ascii="Times New Roman" w:eastAsia="Times New Roman" w:hAnsi="Times New Roman" w:cs="Times New Roman"/>
          <w:sz w:val="28"/>
          <w:szCs w:val="24"/>
          <w:lang w:eastAsia="en-US"/>
        </w:rPr>
        <w:t>40</w:t>
      </w:r>
      <w:r w:rsidRPr="00206600">
        <w:rPr>
          <w:rFonts w:ascii="Times New Roman" w:eastAsia="Times New Roman" w:hAnsi="Times New Roman" w:cs="Times New Roman"/>
          <w:sz w:val="28"/>
          <w:szCs w:val="24"/>
          <w:lang w:eastAsia="en-US"/>
        </w:rPr>
        <w:t xml:space="preserve"> год.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Проект выполнен в виде </w:t>
      </w:r>
      <w:r w:rsidRPr="00206600">
        <w:rPr>
          <w:rFonts w:ascii="Times New Roman" w:eastAsia="Times New Roman" w:hAnsi="Times New Roman" w:cs="Times New Roman"/>
          <w:sz w:val="28"/>
          <w:szCs w:val="28"/>
          <w:lang w:eastAsia="en-US"/>
        </w:rPr>
        <w:t>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w:t>
      </w:r>
      <w:r w:rsidRPr="00206600">
        <w:rPr>
          <w:rFonts w:ascii="Times New Roman" w:eastAsia="Times New Roman" w:hAnsi="Times New Roman" w:cs="Times New Roman"/>
          <w:sz w:val="28"/>
          <w:szCs w:val="28"/>
          <w:lang w:eastAsia="en-US"/>
        </w:rPr>
        <w:t>, а также для практической работы профильных подразделений администрации Канск</w:t>
      </w:r>
      <w:r w:rsidR="00A831D2">
        <w:rPr>
          <w:rFonts w:ascii="Times New Roman" w:eastAsia="Times New Roman" w:hAnsi="Times New Roman" w:cs="Times New Roman"/>
          <w:sz w:val="28"/>
          <w:szCs w:val="28"/>
          <w:lang w:eastAsia="en-US"/>
        </w:rPr>
        <w:t>ого района Красноярского края.</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4"/>
          <w:lang w:eastAsia="en-US"/>
        </w:rPr>
        <w:t xml:space="preserve">Проект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 xml:space="preserve">ского сельсовета Канского района Красноярского края </w:t>
      </w:r>
      <w:r w:rsidRPr="00206600">
        <w:rPr>
          <w:rFonts w:ascii="Times New Roman" w:eastAsia="Times New Roman" w:hAnsi="Times New Roman" w:cs="Times New Roman"/>
          <w:sz w:val="28"/>
          <w:szCs w:val="28"/>
          <w:lang w:eastAsia="en-US"/>
        </w:rPr>
        <w:t>выполнен с учетом требований Градостроительного кодекса РФ о</w:t>
      </w:r>
      <w:r w:rsidRPr="00206600">
        <w:rPr>
          <w:rFonts w:ascii="Times New Roman" w:eastAsia="Times New Roman" w:hAnsi="Times New Roman" w:cs="Times New Roman"/>
          <w:sz w:val="28"/>
          <w:szCs w:val="28"/>
          <w:lang w:eastAsia="en-US"/>
        </w:rPr>
        <w:t xml:space="preserve"> создании информационной системы обеспечения градостроительной деятельности (ИСОГД), ведение которой будет осуществляться органами местного самоуправления Канского района.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Реализация Положений о территориальном планировании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ского сельсовета Канского района Красноярского края</w:t>
      </w:r>
      <w:r w:rsidRPr="00206600">
        <w:rPr>
          <w:rFonts w:ascii="Times New Roman" w:eastAsia="Times New Roman" w:hAnsi="Times New Roman" w:cs="Times New Roman"/>
          <w:sz w:val="28"/>
          <w:szCs w:val="28"/>
          <w:lang w:eastAsia="en-US"/>
        </w:rPr>
        <w:t>, в соответствии с Градостроительным кодексом РФ, будет осуществляться путем выполнения мероприятий, предусматриваемых програ</w:t>
      </w:r>
      <w:r w:rsidRPr="00206600">
        <w:rPr>
          <w:rFonts w:ascii="Times New Roman" w:eastAsia="Times New Roman" w:hAnsi="Times New Roman" w:cs="Times New Roman"/>
          <w:sz w:val="28"/>
          <w:szCs w:val="28"/>
          <w:lang w:eastAsia="en-US"/>
        </w:rPr>
        <w:t xml:space="preserve">ммами, которые </w:t>
      </w:r>
      <w:r w:rsidRPr="00206600">
        <w:rPr>
          <w:rFonts w:ascii="Times New Roman" w:eastAsia="Times New Roman" w:hAnsi="Times New Roman" w:cs="Times New Roman"/>
          <w:sz w:val="28"/>
          <w:szCs w:val="28"/>
          <w:lang w:eastAsia="en-US"/>
        </w:rPr>
        <w:lastRenderedPageBreak/>
        <w:t>разрабатываются и утверждаются администрацией Канского района за счет средств местного бюджета или инвестиционными программами организаций коммунального комплекса.</w:t>
      </w:r>
    </w:p>
    <w:p w:rsidR="0063116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8"/>
          <w:lang w:eastAsia="en-US"/>
        </w:rPr>
        <w:t xml:space="preserve">Проект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ского сельсовета Канского района Красноярс</w:t>
      </w:r>
      <w:r w:rsidRPr="00206600">
        <w:rPr>
          <w:rFonts w:ascii="Times New Roman" w:eastAsia="Times New Roman" w:hAnsi="Times New Roman" w:cs="Times New Roman"/>
          <w:sz w:val="28"/>
          <w:szCs w:val="24"/>
          <w:lang w:eastAsia="en-US"/>
        </w:rPr>
        <w:t xml:space="preserve">кого края выполнен с учётом положений ранее разработанной градостроительной документации:  </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w:t>
      </w:r>
      <w:r w:rsidRPr="00206600">
        <w:rPr>
          <w:rFonts w:ascii="Times New Roman" w:eastAsia="Times New Roman" w:hAnsi="Times New Roman" w:cs="Times New Roman"/>
          <w:sz w:val="28"/>
          <w:szCs w:val="28"/>
          <w:lang w:eastAsia="en-US"/>
        </w:rPr>
        <w:t>) и автомобильных дорог федерального значения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Правительства РФ от 19.03.2013 </w:t>
      </w:r>
      <w:r w:rsidR="006909E0">
        <w:rPr>
          <w:rFonts w:ascii="Times New Roman" w:eastAsia="Times New Roman" w:hAnsi="Times New Roman" w:cs="Times New Roman"/>
          <w:sz w:val="28"/>
          <w:szCs w:val="28"/>
          <w:lang w:eastAsia="en-US"/>
        </w:rPr>
        <w:t>№ 384-р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здравоохранения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28.12.2012 № 2607-р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энергетики</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01.08.2016 № 1634-р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 xml:space="preserve">хемы территориального планирования Российской Федерации в области федерального </w:t>
      </w:r>
      <w:r w:rsidRPr="00206600">
        <w:rPr>
          <w:rFonts w:ascii="Times New Roman" w:eastAsia="Times New Roman" w:hAnsi="Times New Roman" w:cs="Times New Roman"/>
          <w:sz w:val="28"/>
          <w:szCs w:val="28"/>
          <w:lang w:eastAsia="en-US"/>
        </w:rPr>
        <w:t>транспорта (в части трубопроводного транспорта)</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Правительства РФ от 06.05.2015 № 816-р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высшего профессионального образования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26.02.2013 № 247-р</w:t>
      </w:r>
      <w:r w:rsidRPr="00206600">
        <w:rPr>
          <w:rFonts w:ascii="Times New Roman" w:eastAsia="Times New Roman" w:hAnsi="Times New Roman" w:cs="Times New Roman"/>
          <w:sz w:val="28"/>
          <w:szCs w:val="28"/>
          <w:lang w:eastAsia="en-US"/>
        </w:rPr>
        <w:t>;</w:t>
      </w:r>
    </w:p>
    <w:p w:rsidR="00631160"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 Схем</w:t>
      </w:r>
      <w:r w:rsidR="00A831D2">
        <w:rPr>
          <w:rFonts w:ascii="Times New Roman" w:eastAsia="Times New Roman" w:hAnsi="Times New Roman" w:cs="Times New Roman"/>
          <w:sz w:val="28"/>
          <w:szCs w:val="24"/>
          <w:lang w:eastAsia="en-US"/>
        </w:rPr>
        <w:t>ы</w:t>
      </w:r>
      <w:r w:rsidRPr="00206600">
        <w:rPr>
          <w:rFonts w:ascii="Times New Roman" w:eastAsia="Times New Roman" w:hAnsi="Times New Roman" w:cs="Times New Roman"/>
          <w:sz w:val="28"/>
          <w:szCs w:val="24"/>
          <w:lang w:eastAsia="en-US"/>
        </w:rPr>
        <w:t xml:space="preserve"> территориального планирования Красноярского края, утвержденн</w:t>
      </w:r>
      <w:r w:rsidR="00A831D2">
        <w:rPr>
          <w:rFonts w:ascii="Times New Roman" w:eastAsia="Times New Roman" w:hAnsi="Times New Roman" w:cs="Times New Roman"/>
          <w:sz w:val="28"/>
          <w:szCs w:val="24"/>
          <w:lang w:eastAsia="en-US"/>
        </w:rPr>
        <w:t>ой п</w:t>
      </w:r>
      <w:r w:rsidRPr="00206600">
        <w:rPr>
          <w:rFonts w:ascii="Times New Roman" w:eastAsia="Times New Roman" w:hAnsi="Times New Roman" w:cs="Times New Roman"/>
          <w:sz w:val="28"/>
          <w:szCs w:val="24"/>
          <w:lang w:eastAsia="en-US"/>
        </w:rPr>
        <w:t>остановлением Правительства Красноярс</w:t>
      </w:r>
      <w:r w:rsidR="00A831D2">
        <w:rPr>
          <w:rFonts w:ascii="Times New Roman" w:eastAsia="Times New Roman" w:hAnsi="Times New Roman" w:cs="Times New Roman"/>
          <w:sz w:val="28"/>
          <w:szCs w:val="24"/>
          <w:lang w:eastAsia="en-US"/>
        </w:rPr>
        <w:t>кого края от 26.07.2011 № 449-п</w:t>
      </w:r>
      <w:r w:rsidRPr="00206600">
        <w:rPr>
          <w:rFonts w:ascii="Times New Roman" w:eastAsia="Times New Roman" w:hAnsi="Times New Roman" w:cs="Times New Roman"/>
          <w:sz w:val="28"/>
          <w:szCs w:val="24"/>
          <w:lang w:eastAsia="en-US"/>
        </w:rPr>
        <w:t>;</w:t>
      </w:r>
    </w:p>
    <w:p w:rsidR="00BA0A22"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8"/>
          <w:lang w:eastAsia="en-US"/>
        </w:rPr>
        <w:t>- Схем</w:t>
      </w:r>
      <w:r w:rsidR="00A831D2">
        <w:rPr>
          <w:rFonts w:ascii="Times New Roman" w:eastAsia="Times New Roman" w:hAnsi="Times New Roman" w:cs="Times New Roman"/>
          <w:sz w:val="28"/>
          <w:szCs w:val="28"/>
          <w:lang w:eastAsia="en-US"/>
        </w:rPr>
        <w:t>ы</w:t>
      </w:r>
      <w:r w:rsidRPr="00206600">
        <w:rPr>
          <w:rFonts w:ascii="Times New Roman" w:eastAsia="Times New Roman" w:hAnsi="Times New Roman" w:cs="Times New Roman"/>
          <w:sz w:val="28"/>
          <w:szCs w:val="28"/>
          <w:lang w:eastAsia="en-US"/>
        </w:rPr>
        <w:t xml:space="preserve"> территориального планирования муниципального района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Канский район</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утвержденн</w:t>
      </w:r>
      <w:r w:rsidR="00A831D2">
        <w:rPr>
          <w:rFonts w:ascii="Times New Roman" w:eastAsia="Times New Roman" w:hAnsi="Times New Roman" w:cs="Times New Roman"/>
          <w:sz w:val="28"/>
          <w:szCs w:val="28"/>
          <w:lang w:eastAsia="en-US"/>
        </w:rPr>
        <w:t>ой</w:t>
      </w:r>
      <w:r w:rsidRPr="00206600">
        <w:rPr>
          <w:rFonts w:ascii="Times New Roman" w:eastAsia="Times New Roman" w:hAnsi="Times New Roman" w:cs="Times New Roman"/>
          <w:sz w:val="28"/>
          <w:szCs w:val="28"/>
          <w:lang w:eastAsia="en-US"/>
        </w:rPr>
        <w:t xml:space="preserve"> решением районного Совета депутатов от 17.12.2009 № 60-489;</w:t>
      </w:r>
    </w:p>
    <w:p w:rsidR="00206600"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 Правил</w:t>
      </w:r>
      <w:r w:rsidRPr="00206600">
        <w:rPr>
          <w:rFonts w:ascii="Times New Roman" w:eastAsia="Times New Roman" w:hAnsi="Times New Roman" w:cs="Times New Roman"/>
          <w:sz w:val="28"/>
          <w:szCs w:val="24"/>
          <w:lang w:eastAsia="en-US"/>
        </w:rPr>
        <w:t xml:space="preserve"> землепользования и застройки Филимоновского сельсовета, утвержденны</w:t>
      </w:r>
      <w:r>
        <w:rPr>
          <w:rFonts w:ascii="Times New Roman" w:eastAsia="Times New Roman" w:hAnsi="Times New Roman" w:cs="Times New Roman"/>
          <w:sz w:val="28"/>
          <w:szCs w:val="24"/>
          <w:lang w:eastAsia="en-US"/>
        </w:rPr>
        <w:t>х</w:t>
      </w:r>
      <w:r w:rsidRPr="00206600">
        <w:rPr>
          <w:rFonts w:ascii="Times New Roman" w:eastAsia="Times New Roman" w:hAnsi="Times New Roman" w:cs="Times New Roman"/>
          <w:sz w:val="28"/>
          <w:szCs w:val="24"/>
          <w:lang w:eastAsia="en-US"/>
        </w:rPr>
        <w:t xml:space="preserve"> решением Канского районного Совета </w:t>
      </w:r>
      <w:r w:rsidRPr="00206600">
        <w:rPr>
          <w:rFonts w:ascii="Times New Roman" w:eastAsia="Times New Roman" w:hAnsi="Times New Roman" w:cs="Times New Roman"/>
          <w:sz w:val="28"/>
          <w:szCs w:val="24"/>
          <w:lang w:eastAsia="en-US"/>
        </w:rPr>
        <w:t xml:space="preserve">депутатов от 20.02.2013  № 25-168 </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Об утверждении Правил землепользования и застройки Филимоновского сельсовета</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Методической базой разработки проекта являются Методические рекомендации по разработке проектов генеральных планов поселений и городских округ</w:t>
      </w:r>
      <w:r w:rsidRPr="00206600">
        <w:rPr>
          <w:rFonts w:ascii="Times New Roman" w:eastAsia="Times New Roman" w:hAnsi="Times New Roman" w:cs="Times New Roman"/>
          <w:sz w:val="28"/>
          <w:szCs w:val="24"/>
          <w:lang w:eastAsia="en-US"/>
        </w:rPr>
        <w:t xml:space="preserve">ов, утвержденные Приказом Минрегионразвития от 26 мая </w:t>
      </w:r>
      <w:smartTag w:uri="urn:schemas-microsoft-com:office:smarttags" w:element="metricconverter">
        <w:smartTagPr>
          <w:attr w:name="ProductID" w:val="2011 г"/>
        </w:smartTagPr>
        <w:r w:rsidRPr="00206600">
          <w:rPr>
            <w:rFonts w:ascii="Times New Roman" w:eastAsia="Times New Roman" w:hAnsi="Times New Roman" w:cs="Times New Roman"/>
            <w:sz w:val="28"/>
            <w:szCs w:val="24"/>
            <w:lang w:eastAsia="en-US"/>
          </w:rPr>
          <w:t>2011 г</w:t>
        </w:r>
      </w:smartTag>
      <w:r w:rsidRPr="00206600">
        <w:rPr>
          <w:rFonts w:ascii="Times New Roman" w:eastAsia="Times New Roman" w:hAnsi="Times New Roman" w:cs="Times New Roman"/>
          <w:sz w:val="28"/>
          <w:szCs w:val="24"/>
          <w:lang w:eastAsia="en-US"/>
        </w:rPr>
        <w:t xml:space="preserve">., № 244. </w:t>
      </w:r>
    </w:p>
    <w:p w:rsidR="007D7D70" w:rsidRPr="00206600" w:rsidRDefault="00FA2C52" w:rsidP="001D3254">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Нормативная и правовая база:</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Градостроительный кодекс Российской Федерации от 29.12.2004 № 190-ФЗ;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Земельный кодекс Российской Федерации от 25.10.2001 № 136-ФЗ;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Водный кодекс </w:t>
      </w:r>
      <w:r w:rsidRPr="00206600">
        <w:rPr>
          <w:rFonts w:ascii="Times New Roman" w:eastAsia="Times New Roman" w:hAnsi="Times New Roman" w:cs="Times New Roman"/>
          <w:sz w:val="28"/>
          <w:szCs w:val="28"/>
          <w:lang w:eastAsia="en-US"/>
        </w:rPr>
        <w:t>Российской Федерации от 03.06.2006 № 74-ФЗ;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Лесной кодекс Российской Федерации от 04.12.2006 № 200-ФЗ;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Закон РФ от 21.02.1992 № 2395-1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недрах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28.06.2014 № 172-ФЗ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стратегическом планировании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lastRenderedPageBreak/>
        <w:t xml:space="preserve">Федеральный закон от 30.03.1999 № 52-ФЗ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санитарно-эпидемиологическом благополучии населения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21.12.1994 № 68-ФЗ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защите населения и территорий от чрезвычайных ситуаций природного и техногенного характера</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Федеральный закон от 06</w:t>
      </w:r>
      <w:r w:rsidRPr="00206600">
        <w:rPr>
          <w:rFonts w:ascii="Times New Roman" w:eastAsia="Times New Roman" w:hAnsi="Times New Roman" w:cs="Times New Roman"/>
          <w:sz w:val="28"/>
          <w:szCs w:val="28"/>
          <w:lang w:eastAsia="en-US"/>
        </w:rPr>
        <w:t xml:space="preserve">.10.2003 № 131-ФЗ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общих принципах организации местного самоуправления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25.06.2002 № 73-ФЗ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объектах культурного наследия (памятниках истории и культуры) народов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Федеральный закон от</w:t>
      </w:r>
      <w:r w:rsidRPr="00206600">
        <w:rPr>
          <w:rFonts w:ascii="Times New Roman" w:eastAsia="Times New Roman" w:hAnsi="Times New Roman" w:cs="Times New Roman"/>
          <w:sz w:val="28"/>
          <w:szCs w:val="28"/>
          <w:lang w:eastAsia="en-US"/>
        </w:rPr>
        <w:t xml:space="preserve"> 14.03.1995 № 33-ФЗ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особо охраняемых природных территориях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10.01.2002 № 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охране окружающей среды</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24.06.1998 № 89-ФЗ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отходах производства и потребления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08.11.2007 № 257-ФЗ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22.07.2008 № 123-ФЗ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Технический регламент о требованиях пожарной безопасности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13.07.2015 № 218-ФЗ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государственной регистрации недвижимости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31.03.1999 № 69-ФЗ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газоснабжении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07.12.2011 № 416-ФЗ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водоснабжении и водоотведении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27.07.2010 № 190-ФЗ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теплоснабжении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12.01.1996 № 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погребении и похоронном деле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31.12.2014 № 488-ФЗ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промышленной политике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Федеральный закон от 23.08.1996</w:t>
      </w:r>
      <w:r w:rsidRPr="00206600">
        <w:rPr>
          <w:rFonts w:ascii="Times New Roman" w:eastAsia="Times New Roman" w:hAnsi="Times New Roman" w:cs="Times New Roman"/>
          <w:sz w:val="28"/>
          <w:szCs w:val="28"/>
          <w:lang w:eastAsia="en-US"/>
        </w:rPr>
        <w:t xml:space="preserve"> № 127-ФЗ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науке и государственной научно-технической политике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29.07.2017 № 217-ФЗ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ведении гражданами садоводства и огородничества для собственных нужд и о внесении изменений в отдельные законодательные акты РФ</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Указ Президента</w:t>
      </w:r>
      <w:r w:rsidRPr="00206600">
        <w:rPr>
          <w:rFonts w:ascii="Times New Roman" w:eastAsia="Times New Roman" w:hAnsi="Times New Roman" w:cs="Times New Roman"/>
          <w:sz w:val="28"/>
          <w:szCs w:val="28"/>
          <w:lang w:eastAsia="en-US"/>
        </w:rPr>
        <w:t xml:space="preserve"> Российской Федерации от 30.11.1995 № 1203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Перечня сведений, отнесенных к государственной тайне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4"/>
        </w:rPr>
      </w:pPr>
      <w:r w:rsidRPr="00206600">
        <w:rPr>
          <w:rFonts w:ascii="Times New Roman" w:eastAsia="Times New Roman" w:hAnsi="Times New Roman" w:cs="Times New Roman"/>
          <w:sz w:val="28"/>
          <w:szCs w:val="24"/>
        </w:rPr>
        <w:t xml:space="preserve">Приказ Минрегиона РФ от 26.05.2011 № 244 </w:t>
      </w:r>
      <w:r w:rsidR="00090ABE">
        <w:rPr>
          <w:rFonts w:ascii="Times New Roman" w:eastAsia="Times New Roman" w:hAnsi="Times New Roman" w:cs="Times New Roman"/>
          <w:sz w:val="28"/>
          <w:szCs w:val="24"/>
        </w:rPr>
        <w:t>«</w:t>
      </w:r>
      <w:r w:rsidRPr="00206600">
        <w:rPr>
          <w:rFonts w:ascii="Times New Roman" w:eastAsia="Times New Roman" w:hAnsi="Times New Roman" w:cs="Times New Roman"/>
          <w:sz w:val="28"/>
          <w:szCs w:val="24"/>
        </w:rPr>
        <w:t>Об утверждении Методических рекомендаций по разработке проектов генеральных планов поселений и город</w:t>
      </w:r>
      <w:r w:rsidRPr="00206600">
        <w:rPr>
          <w:rFonts w:ascii="Times New Roman" w:eastAsia="Times New Roman" w:hAnsi="Times New Roman" w:cs="Times New Roman"/>
          <w:sz w:val="28"/>
          <w:szCs w:val="24"/>
        </w:rPr>
        <w:t>ских округов</w:t>
      </w:r>
      <w:r w:rsidR="00090ABE">
        <w:rPr>
          <w:rFonts w:ascii="Times New Roman" w:eastAsia="Times New Roman" w:hAnsi="Times New Roman" w:cs="Times New Roman"/>
          <w:sz w:val="28"/>
          <w:szCs w:val="24"/>
        </w:rPr>
        <w:t>»</w:t>
      </w:r>
      <w:r w:rsidRPr="00206600">
        <w:rPr>
          <w:rFonts w:ascii="Times New Roman" w:eastAsia="Times New Roman" w:hAnsi="Times New Roman" w:cs="Times New Roman"/>
          <w:sz w:val="28"/>
          <w:szCs w:val="24"/>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Приказ Минэкономразвития России от 09.01.2018 № 10</w:t>
      </w:r>
      <w:r w:rsidR="005A7FCA" w:rsidRPr="00206600">
        <w:rPr>
          <w:rFonts w:ascii="Times New Roman" w:eastAsia="Times New Roman" w:hAnsi="Times New Roman" w:cs="Times New Roman"/>
          <w:sz w:val="28"/>
          <w:szCs w:val="28"/>
          <w:lang w:eastAsia="en-US"/>
        </w:rPr>
        <w:t xml:space="preserve">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w:t>
      </w:r>
      <w:r w:rsidRPr="00206600">
        <w:rPr>
          <w:rFonts w:ascii="Times New Roman" w:eastAsia="Times New Roman" w:hAnsi="Times New Roman" w:cs="Times New Roman"/>
          <w:sz w:val="28"/>
          <w:szCs w:val="28"/>
          <w:lang w:eastAsia="en-US"/>
        </w:rPr>
        <w:t>значения и о признании утратившим силу приказа Минэкономразвития России от 07.12. 2016 № 793</w:t>
      </w:r>
      <w:r w:rsidR="00090ABE">
        <w:rPr>
          <w:rFonts w:ascii="Times New Roman" w:eastAsia="Times New Roman" w:hAnsi="Times New Roman" w:cs="Times New Roman"/>
          <w:sz w:val="28"/>
          <w:szCs w:val="28"/>
          <w:lang w:eastAsia="en-US"/>
        </w:rPr>
        <w:t>»</w:t>
      </w:r>
      <w:r w:rsidR="00A831D2">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lastRenderedPageBreak/>
        <w:t xml:space="preserve">Приказ Минэкономразвития России от 21.07.2016 № 460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порядка согласования проектов документов территориального планирования муниципальных образова</w:t>
      </w:r>
      <w:r w:rsidRPr="00206600">
        <w:rPr>
          <w:rFonts w:ascii="Times New Roman" w:eastAsia="Times New Roman" w:hAnsi="Times New Roman" w:cs="Times New Roman"/>
          <w:sz w:val="28"/>
          <w:szCs w:val="28"/>
          <w:lang w:eastAsia="en-US"/>
        </w:rPr>
        <w:t>ний, состава и порядка работы согласительной комиссии при согласовании проектов документов территориального планирования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Постановление Государственного комитета РФ по строительству и жилищно-коммунальному комплексу от 29.10.2002 № 150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инс</w:t>
      </w:r>
      <w:r w:rsidRPr="00206600">
        <w:rPr>
          <w:rFonts w:ascii="Times New Roman" w:eastAsia="Times New Roman" w:hAnsi="Times New Roman" w:cs="Times New Roman"/>
          <w:sz w:val="28"/>
          <w:szCs w:val="28"/>
          <w:lang w:eastAsia="en-US"/>
        </w:rPr>
        <w:t>трукции о порядке разработки, согласования, экспертизы и утверждения градостроительной документации</w:t>
      </w:r>
      <w:r w:rsidR="00090ABE">
        <w:rPr>
          <w:rFonts w:ascii="Times New Roman" w:eastAsia="Times New Roman" w:hAnsi="Times New Roman" w:cs="Times New Roman"/>
          <w:sz w:val="28"/>
          <w:szCs w:val="28"/>
          <w:lang w:eastAsia="en-US"/>
        </w:rPr>
        <w:t>»</w:t>
      </w:r>
      <w:r w:rsidR="00B60D7E">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Приказ Минэконразвития Российской Федерации от 23.11.2018 г. № 650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Об установлении формы графического описания местоположения границ населенных пунктов, </w:t>
      </w:r>
      <w:r w:rsidRPr="00206600">
        <w:rPr>
          <w:rFonts w:ascii="Times New Roman" w:eastAsia="Times New Roman" w:hAnsi="Times New Roman" w:cs="Times New Roman"/>
          <w:sz w:val="28"/>
          <w:szCs w:val="28"/>
          <w:lang w:eastAsia="en-US"/>
        </w:rPr>
        <w:t>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w:t>
      </w:r>
      <w:r w:rsidRPr="00206600">
        <w:rPr>
          <w:rFonts w:ascii="Times New Roman" w:eastAsia="Times New Roman" w:hAnsi="Times New Roman" w:cs="Times New Roman"/>
          <w:sz w:val="28"/>
          <w:szCs w:val="28"/>
          <w:lang w:eastAsia="en-US"/>
        </w:rPr>
        <w:t>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w:t>
      </w:r>
      <w:r w:rsidRPr="00206600">
        <w:rPr>
          <w:rFonts w:ascii="Times New Roman" w:eastAsia="Times New Roman" w:hAnsi="Times New Roman" w:cs="Times New Roman"/>
          <w:sz w:val="28"/>
          <w:szCs w:val="28"/>
          <w:lang w:eastAsia="en-US"/>
        </w:rPr>
        <w:t>аняемых природных территорий, зон с особыми условиями использования территории, и о признании утратившими силу приказов Минэкономразв</w:t>
      </w:r>
      <w:r w:rsidR="00A831D2">
        <w:rPr>
          <w:rFonts w:ascii="Times New Roman" w:eastAsia="Times New Roman" w:hAnsi="Times New Roman" w:cs="Times New Roman"/>
          <w:sz w:val="28"/>
          <w:szCs w:val="28"/>
          <w:lang w:eastAsia="en-US"/>
        </w:rPr>
        <w:t>ития России от 23 марта 2016 г.</w:t>
      </w:r>
      <w:r w:rsidRPr="00206600">
        <w:rPr>
          <w:rFonts w:ascii="Times New Roman" w:eastAsia="Times New Roman" w:hAnsi="Times New Roman" w:cs="Times New Roman"/>
          <w:sz w:val="28"/>
          <w:szCs w:val="28"/>
          <w:lang w:eastAsia="en-US"/>
        </w:rPr>
        <w:t xml:space="preserve"> </w:t>
      </w:r>
      <w:r w:rsidR="00A831D2">
        <w:rPr>
          <w:rFonts w:ascii="Times New Roman" w:eastAsia="Times New Roman" w:hAnsi="Times New Roman" w:cs="Times New Roman"/>
          <w:sz w:val="28"/>
          <w:szCs w:val="28"/>
          <w:lang w:eastAsia="en-US"/>
        </w:rPr>
        <w:t>№ 163 и от 4 мая 2018 г. №</w:t>
      </w:r>
      <w:r w:rsidRPr="00206600">
        <w:rPr>
          <w:rFonts w:ascii="Times New Roman" w:eastAsia="Times New Roman" w:hAnsi="Times New Roman" w:cs="Times New Roman"/>
          <w:sz w:val="28"/>
          <w:szCs w:val="28"/>
          <w:lang w:eastAsia="en-US"/>
        </w:rPr>
        <w:t xml:space="preserve"> 236</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42.13330.2016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СНиП 2.07.01-89* Градостроительство. Пла</w:t>
      </w:r>
      <w:r w:rsidRPr="00206600">
        <w:rPr>
          <w:rFonts w:ascii="Times New Roman" w:eastAsia="Times New Roman" w:hAnsi="Times New Roman" w:cs="Times New Roman"/>
          <w:sz w:val="28"/>
          <w:szCs w:val="28"/>
          <w:lang w:eastAsia="en-US"/>
        </w:rPr>
        <w:t>нировка и застройка городских и сельских поселений. Актуализированная редакция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18.13330.2011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Генеральные планы промышленных предприятий. Актуализированная редакция СНиП II-89-80*</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19.13330.2011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Генеральные планы сельскохозяйственных предприятий.</w:t>
      </w:r>
      <w:r w:rsidRPr="00206600">
        <w:rPr>
          <w:rFonts w:ascii="Times New Roman" w:eastAsia="Times New Roman" w:hAnsi="Times New Roman" w:cs="Times New Roman"/>
          <w:sz w:val="28"/>
          <w:szCs w:val="28"/>
          <w:lang w:eastAsia="en-US"/>
        </w:rPr>
        <w:t xml:space="preserve"> Актуализированная редакция СНиП II-97-76*</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44.13330.2011 Свод правил. Административные и бытовые здания. Актуализированная редакция СНиП 2.09.04-87*;</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54.13330.2011 Свод правил. Здания жилые многоквартирные. Актуализированная редакция СНиП </w:t>
      </w:r>
      <w:r w:rsidRPr="00206600">
        <w:rPr>
          <w:rFonts w:ascii="Times New Roman" w:eastAsia="Times New Roman" w:hAnsi="Times New Roman" w:cs="Times New Roman"/>
          <w:sz w:val="28"/>
          <w:szCs w:val="28"/>
          <w:lang w:eastAsia="en-US"/>
        </w:rPr>
        <w:t>31-01-2003;</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118.13330.2012 СП 118.13330.2012 Свод правил. Общественные здания и сооружения. Актуализированная редакция СНиП 31-06-2009;</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59.13330.2012 Свод правил. Доступность зданий и сооружений для маломобильных групп населения. Актуализированная ре</w:t>
      </w:r>
      <w:r w:rsidRPr="00206600">
        <w:rPr>
          <w:rFonts w:ascii="Times New Roman" w:eastAsia="Times New Roman" w:hAnsi="Times New Roman" w:cs="Times New Roman"/>
          <w:sz w:val="28"/>
          <w:szCs w:val="28"/>
          <w:lang w:eastAsia="en-US"/>
        </w:rPr>
        <w:t>дакция СНиП 35-01-2001;</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31.13330.2012 Свод правил. Водоснабжение. Наружные сети и сооружения. Актуализированная редакция СНиП 2.04.02-84*. С изменением </w:t>
      </w:r>
      <w:r w:rsidR="002A44E8" w:rsidRPr="00206600">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 1;</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32.13330.2012 Свод правил. Канализация. Наружные сети и сооружения. </w:t>
      </w:r>
      <w:r w:rsidRPr="00206600">
        <w:rPr>
          <w:rFonts w:ascii="Times New Roman" w:eastAsia="Times New Roman" w:hAnsi="Times New Roman" w:cs="Times New Roman"/>
          <w:sz w:val="28"/>
          <w:szCs w:val="28"/>
          <w:lang w:eastAsia="en-US"/>
        </w:rPr>
        <w:t>Актуализированная редакция СНиП 2.04.03-85;</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124.13330.2012. Свод правил. Тепловые сети. Актуализированная редакция СНиП 41-02-2003; </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lastRenderedPageBreak/>
        <w:t>СП 113.13330.2012 Свод правил. Стоянки автомобилей. Актуализированная редакция СНиП 21-02-99*;</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34.13330.2012 Свод пра</w:t>
      </w:r>
      <w:r w:rsidRPr="00206600">
        <w:rPr>
          <w:rFonts w:ascii="Times New Roman" w:eastAsia="Times New Roman" w:hAnsi="Times New Roman" w:cs="Times New Roman"/>
          <w:sz w:val="28"/>
          <w:szCs w:val="28"/>
          <w:lang w:eastAsia="en-US"/>
        </w:rPr>
        <w:t>вил. Автомобильные дороги. Актуализированная редакция СНиП 2.05.02-85*;</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РД 34.20.185-94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Инструкция по проектированию городских электрических сетей</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2.2.1/2.1.1.1200-03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Санитарно-защитные зоны и санитарная классификация предприятий, сооружений и и</w:t>
      </w:r>
      <w:r w:rsidRPr="00206600">
        <w:rPr>
          <w:rFonts w:ascii="Times New Roman" w:eastAsia="Times New Roman" w:hAnsi="Times New Roman" w:cs="Times New Roman"/>
          <w:sz w:val="28"/>
          <w:szCs w:val="28"/>
          <w:lang w:eastAsia="en-US"/>
        </w:rPr>
        <w:t>ных объектов</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2.4.1.3049-13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устройству, содержанию и организации режима работы дошкольных образовательных организаций</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2.4.2.2821-10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условиям и организаци</w:t>
      </w:r>
      <w:r w:rsidRPr="00206600">
        <w:rPr>
          <w:rFonts w:ascii="Times New Roman" w:eastAsia="Times New Roman" w:hAnsi="Times New Roman" w:cs="Times New Roman"/>
          <w:sz w:val="28"/>
          <w:szCs w:val="28"/>
          <w:lang w:eastAsia="en-US"/>
        </w:rPr>
        <w:t>и обучения в общеобразовательных учреждениях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2.1.3.2630-10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организациям, осуществляющим медицинскую деятельность</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СНиП 11-04.2003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Инструкция о порядке разработки, согласования и утверждения градостроите</w:t>
      </w:r>
      <w:r w:rsidRPr="00206600">
        <w:rPr>
          <w:rFonts w:ascii="Times New Roman" w:eastAsia="Times New Roman" w:hAnsi="Times New Roman" w:cs="Times New Roman"/>
          <w:sz w:val="28"/>
          <w:szCs w:val="28"/>
          <w:lang w:eastAsia="en-US"/>
        </w:rPr>
        <w:t>льной документации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 (в части не противоречащей Градостроительному Кодексу РФ);</w:t>
      </w:r>
    </w:p>
    <w:p w:rsidR="00F1116D"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Постановление Правительства РФ от 12.04.2012 № 289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федеральной государственной информационной системе территориального планирования</w:t>
      </w:r>
      <w:r w:rsidR="00090ABE">
        <w:rPr>
          <w:rFonts w:ascii="Times New Roman" w:eastAsia="Times New Roman" w:hAnsi="Times New Roman" w:cs="Times New Roman"/>
          <w:sz w:val="28"/>
          <w:szCs w:val="28"/>
          <w:lang w:eastAsia="en-US"/>
        </w:rPr>
        <w:t>»</w:t>
      </w:r>
      <w:r w:rsidR="001D3254">
        <w:rPr>
          <w:rFonts w:ascii="Times New Roman" w:eastAsia="Times New Roman" w:hAnsi="Times New Roman" w:cs="Times New Roman"/>
          <w:sz w:val="28"/>
          <w:szCs w:val="28"/>
          <w:lang w:eastAsia="en-US"/>
        </w:rPr>
        <w:t>.</w:t>
      </w:r>
    </w:p>
    <w:p w:rsidR="001D3254" w:rsidRDefault="00FA2C52" w:rsidP="001D325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Использованы следующие </w:t>
      </w:r>
      <w:r>
        <w:rPr>
          <w:rFonts w:ascii="Times New Roman" w:eastAsia="Times New Roman" w:hAnsi="Times New Roman" w:cs="Times New Roman"/>
          <w:sz w:val="28"/>
          <w:szCs w:val="28"/>
          <w:lang w:eastAsia="en-US"/>
        </w:rPr>
        <w:t>планово-прогнозные документы:</w:t>
      </w:r>
    </w:p>
    <w:p w:rsidR="00631160" w:rsidRPr="00206600"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206600">
        <w:rPr>
          <w:rFonts w:ascii="Times New Roman" w:eastAsia="Calibri" w:hAnsi="Times New Roman" w:cs="Times New Roman"/>
          <w:sz w:val="28"/>
          <w:szCs w:val="28"/>
          <w:lang w:eastAsia="en-US"/>
        </w:rPr>
        <w:t xml:space="preserve">Стратегия социально-экономического развития Красноярского края до 2020 года </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Инновационный край - 2020</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 xml:space="preserve"> (утв</w:t>
      </w:r>
      <w:r>
        <w:rPr>
          <w:rFonts w:ascii="Times New Roman" w:eastAsia="Calibri" w:hAnsi="Times New Roman" w:cs="Times New Roman"/>
          <w:sz w:val="28"/>
          <w:szCs w:val="28"/>
          <w:lang w:eastAsia="en-US"/>
        </w:rPr>
        <w:t>ерждена</w:t>
      </w:r>
      <w:r w:rsidRPr="00206600">
        <w:rPr>
          <w:rFonts w:ascii="Times New Roman" w:eastAsia="Calibri" w:hAnsi="Times New Roman" w:cs="Times New Roman"/>
          <w:sz w:val="28"/>
          <w:szCs w:val="28"/>
          <w:lang w:eastAsia="en-US"/>
        </w:rPr>
        <w:t xml:space="preserve"> указом Губернатора Красноярского края от 24.11.2011 № 218-УГ);</w:t>
      </w:r>
    </w:p>
    <w:p w:rsidR="00631160" w:rsidRPr="00206600" w:rsidRDefault="00FA2C52" w:rsidP="001D325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7E4BDA" w:rsidRPr="00206600">
        <w:rPr>
          <w:rFonts w:ascii="Times New Roman" w:eastAsia="Times New Roman" w:hAnsi="Times New Roman" w:cs="Times New Roman"/>
          <w:sz w:val="28"/>
          <w:szCs w:val="28"/>
          <w:lang w:eastAsia="en-US"/>
        </w:rPr>
        <w:t>Концепция промышленной политики Красн</w:t>
      </w:r>
      <w:r>
        <w:rPr>
          <w:rFonts w:ascii="Times New Roman" w:eastAsia="Times New Roman" w:hAnsi="Times New Roman" w:cs="Times New Roman"/>
          <w:sz w:val="28"/>
          <w:szCs w:val="28"/>
          <w:lang w:eastAsia="en-US"/>
        </w:rPr>
        <w:t>оярско</w:t>
      </w:r>
      <w:r>
        <w:rPr>
          <w:rFonts w:ascii="Times New Roman" w:eastAsia="Times New Roman" w:hAnsi="Times New Roman" w:cs="Times New Roman"/>
          <w:sz w:val="28"/>
          <w:szCs w:val="28"/>
          <w:lang w:eastAsia="en-US"/>
        </w:rPr>
        <w:t>го края до 2030 года (утверждена</w:t>
      </w:r>
      <w:r w:rsidR="007E4BDA" w:rsidRPr="00206600">
        <w:rPr>
          <w:rFonts w:ascii="Times New Roman" w:eastAsia="Times New Roman" w:hAnsi="Times New Roman" w:cs="Times New Roman"/>
          <w:sz w:val="28"/>
          <w:szCs w:val="28"/>
          <w:lang w:eastAsia="en-US"/>
        </w:rPr>
        <w:t xml:space="preserve"> Министерством промышленности, энергетики и торговли Красноярского края 16.12.2015 г.);</w:t>
      </w:r>
    </w:p>
    <w:p w:rsidR="007E4BDA"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206600">
        <w:rPr>
          <w:rFonts w:ascii="Times New Roman" w:eastAsia="Calibri" w:hAnsi="Times New Roman" w:cs="Times New Roman"/>
          <w:sz w:val="28"/>
          <w:szCs w:val="28"/>
          <w:lang w:eastAsia="en-US"/>
        </w:rPr>
        <w:t>Концепция развития и размещения особо охраняемых природных территорий краевого значе</w:t>
      </w:r>
      <w:r>
        <w:rPr>
          <w:rFonts w:ascii="Times New Roman" w:eastAsia="Calibri" w:hAnsi="Times New Roman" w:cs="Times New Roman"/>
          <w:sz w:val="28"/>
          <w:szCs w:val="28"/>
          <w:lang w:eastAsia="en-US"/>
        </w:rPr>
        <w:t>ния на период до 2030 года (утверждена</w:t>
      </w:r>
      <w:r w:rsidRPr="00206600">
        <w:rPr>
          <w:rFonts w:ascii="Times New Roman" w:eastAsia="Calibri" w:hAnsi="Times New Roman" w:cs="Times New Roman"/>
          <w:sz w:val="28"/>
          <w:szCs w:val="28"/>
          <w:lang w:eastAsia="en-US"/>
        </w:rPr>
        <w:t xml:space="preserve"> распоряжени</w:t>
      </w:r>
      <w:r w:rsidRPr="00206600">
        <w:rPr>
          <w:rFonts w:ascii="Times New Roman" w:eastAsia="Calibri" w:hAnsi="Times New Roman" w:cs="Times New Roman"/>
          <w:sz w:val="28"/>
          <w:szCs w:val="28"/>
          <w:lang w:eastAsia="en-US"/>
        </w:rPr>
        <w:t>ем Правительства Красноярского края от 14.11.2017 № 784-р);</w:t>
      </w:r>
    </w:p>
    <w:p w:rsidR="001D3254"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Стратегия социально-экономического развития Канского района на период до 2030 года (утверждена решением Канского районного Совета депутатов от 17.12.2019 № 39-278);</w:t>
      </w:r>
    </w:p>
    <w:p w:rsidR="00123568" w:rsidRPr="00206600"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План мероприятий по </w:t>
      </w:r>
      <w:r>
        <w:rPr>
          <w:rFonts w:ascii="Times New Roman" w:eastAsia="Calibri" w:hAnsi="Times New Roman" w:cs="Times New Roman"/>
          <w:sz w:val="28"/>
          <w:szCs w:val="28"/>
          <w:lang w:eastAsia="en-US"/>
        </w:rPr>
        <w:t>реализации Стратегии социально-экономического развития Канского района на период до 2030 года (утвержден постановлением Администрации Канского района Красноярского края от 27.12.2019 № 871-пг);</w:t>
      </w:r>
    </w:p>
    <w:p w:rsidR="005A7FCA" w:rsidRPr="00206600" w:rsidRDefault="00FA2C52" w:rsidP="001D3254">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8"/>
          <w:lang w:eastAsia="en-US"/>
        </w:rPr>
        <w:t>- и</w:t>
      </w:r>
      <w:r w:rsidRPr="00206600">
        <w:rPr>
          <w:rFonts w:ascii="Times New Roman" w:eastAsia="Times New Roman" w:hAnsi="Times New Roman" w:cs="Times New Roman"/>
          <w:sz w:val="28"/>
          <w:szCs w:val="28"/>
          <w:lang w:eastAsia="en-US"/>
        </w:rPr>
        <w:t xml:space="preserve">ные </w:t>
      </w:r>
      <w:r>
        <w:rPr>
          <w:rFonts w:ascii="Times New Roman" w:eastAsia="Times New Roman" w:hAnsi="Times New Roman" w:cs="Times New Roman"/>
          <w:sz w:val="28"/>
          <w:szCs w:val="28"/>
          <w:lang w:eastAsia="en-US"/>
        </w:rPr>
        <w:t>материалы</w:t>
      </w:r>
      <w:r w:rsidRPr="00206600">
        <w:rPr>
          <w:rFonts w:ascii="Times New Roman" w:eastAsia="Times New Roman" w:hAnsi="Times New Roman" w:cs="Times New Roman"/>
          <w:sz w:val="28"/>
          <w:szCs w:val="28"/>
          <w:lang w:eastAsia="en-US"/>
        </w:rPr>
        <w:t>.</w:t>
      </w:r>
    </w:p>
    <w:p w:rsidR="0068239C" w:rsidRPr="0068239C" w:rsidRDefault="0068239C" w:rsidP="002C6F62">
      <w:pPr>
        <w:widowControl w:val="0"/>
        <w:autoSpaceDE w:val="0"/>
        <w:autoSpaceDN w:val="0"/>
        <w:adjustRightInd w:val="0"/>
        <w:spacing w:after="120" w:line="240" w:lineRule="auto"/>
        <w:outlineLvl w:val="2"/>
        <w:rPr>
          <w:rFonts w:ascii="Times New Roman" w:eastAsia="Times New Roman" w:hAnsi="Times New Roman" w:cs="Times New Roman"/>
          <w:b/>
          <w:sz w:val="28"/>
          <w:szCs w:val="28"/>
        </w:rPr>
        <w:sectPr w:rsidR="0068239C" w:rsidRPr="0068239C" w:rsidSect="00F20356">
          <w:headerReference w:type="even" r:id="rId9"/>
          <w:headerReference w:type="default" r:id="rId10"/>
          <w:pgSz w:w="11906" w:h="16838"/>
          <w:pgMar w:top="851" w:right="567" w:bottom="851" w:left="1418" w:header="709" w:footer="423" w:gutter="0"/>
          <w:cols w:space="708"/>
          <w:docGrid w:linePitch="360"/>
        </w:sectPr>
      </w:pPr>
    </w:p>
    <w:p w:rsidR="005B604A" w:rsidRDefault="00FA2C52" w:rsidP="005B604A">
      <w:pPr>
        <w:autoSpaceDE w:val="0"/>
        <w:autoSpaceDN w:val="0"/>
        <w:adjustRightInd w:val="0"/>
        <w:spacing w:after="0" w:line="240" w:lineRule="auto"/>
        <w:ind w:left="612"/>
        <w:jc w:val="right"/>
        <w:outlineLvl w:val="0"/>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Приложение 3</w:t>
      </w:r>
    </w:p>
    <w:p w:rsidR="005B604A" w:rsidRDefault="00FA2C52" w:rsidP="005B604A">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 распоряжению</w:t>
      </w:r>
    </w:p>
    <w:p w:rsidR="005B604A" w:rsidRDefault="00FA2C52" w:rsidP="005B604A">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Главы Канского района </w:t>
      </w:r>
    </w:p>
    <w:p w:rsidR="00896AC0" w:rsidRPr="006F7B3B" w:rsidRDefault="00FA2C52" w:rsidP="005B604A">
      <w:pPr>
        <w:tabs>
          <w:tab w:val="left" w:pos="6660"/>
        </w:tabs>
        <w:spacing w:after="0" w:line="240" w:lineRule="auto"/>
        <w:ind w:firstLine="709"/>
        <w:rPr>
          <w:rFonts w:ascii="Times New Roman" w:eastAsia="Calibri" w:hAnsi="Times New Roman" w:cs="Times New Roman"/>
          <w:noProof/>
          <w:color w:val="FF0000"/>
          <w:sz w:val="28"/>
          <w:szCs w:val="28"/>
          <w:lang w:eastAsia="en-US"/>
        </w:rPr>
      </w:pPr>
      <w:r>
        <w:rPr>
          <w:rFonts w:ascii="Times New Roman" w:eastAsia="Calibri" w:hAnsi="Times New Roman" w:cs="Times New Roman"/>
          <w:sz w:val="28"/>
          <w:szCs w:val="28"/>
          <w:lang w:eastAsia="en-US"/>
        </w:rPr>
        <w:t xml:space="preserve">                  от ________ №____ - рГ</w:t>
      </w:r>
      <w:r w:rsidRPr="006F7B3B">
        <w:rPr>
          <w:rFonts w:ascii="Times New Roman" w:hAnsi="Times New Roman"/>
          <w:noProof/>
          <w:color w:val="FF0000"/>
          <w:sz w:val="28"/>
          <w:szCs w:val="28"/>
        </w:rPr>
        <w:drawing>
          <wp:anchor distT="0" distB="0" distL="114300" distR="114300" simplePos="0" relativeHeight="251658240" behindDoc="1" locked="0" layoutInCell="1" allowOverlap="1">
            <wp:simplePos x="0" y="0"/>
            <wp:positionH relativeFrom="column">
              <wp:posOffset>-243840</wp:posOffset>
            </wp:positionH>
            <wp:positionV relativeFrom="paragraph">
              <wp:posOffset>-88900</wp:posOffset>
            </wp:positionV>
            <wp:extent cx="3308350" cy="1143000"/>
            <wp:effectExtent l="19050" t="0" r="6350" b="0"/>
            <wp:wrapTight wrapText="bothSides">
              <wp:wrapPolygon edited="0">
                <wp:start x="-124" y="0"/>
                <wp:lineTo x="-124" y="21240"/>
                <wp:lineTo x="21641" y="21240"/>
                <wp:lineTo x="21641" y="0"/>
                <wp:lineTo x="-124" y="0"/>
              </wp:wrapPolygon>
            </wp:wrapTight>
            <wp:docPr id="28" name="Рисунок 3" descr="C:\Documents and Settings\Tata.TER-PLAN\Рабочий стол\логотип Сиб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 descr="C:\Documents and Settings\Tata.TER-PLAN\Рабочий стол\логотип СибНИИ.jpg"/>
                    <pic:cNvPicPr>
                      <a:picLocks noChangeAspect="1" noChangeArrowheads="1"/>
                    </pic:cNvPicPr>
                  </pic:nvPicPr>
                  <pic:blipFill>
                    <a:blip r:embed="rId11" cstate="print"/>
                    <a:stretch>
                      <a:fillRect/>
                    </a:stretch>
                  </pic:blipFill>
                  <pic:spPr bwMode="auto">
                    <a:xfrm>
                      <a:off x="0" y="0"/>
                      <a:ext cx="3308350" cy="1143000"/>
                    </a:xfrm>
                    <a:prstGeom prst="rect">
                      <a:avLst/>
                    </a:prstGeom>
                    <a:noFill/>
                    <a:ln w="9525">
                      <a:noFill/>
                      <a:miter lim="800000"/>
                      <a:headEnd/>
                      <a:tailEnd/>
                    </a:ln>
                  </pic:spPr>
                </pic:pic>
              </a:graphicData>
            </a:graphic>
          </wp:anchor>
        </w:drawing>
      </w:r>
    </w:p>
    <w:p w:rsidR="005B604A" w:rsidRDefault="005B604A" w:rsidP="00645000">
      <w:pPr>
        <w:tabs>
          <w:tab w:val="left" w:pos="6660"/>
        </w:tabs>
        <w:spacing w:after="0" w:line="240" w:lineRule="auto"/>
        <w:ind w:firstLine="709"/>
        <w:jc w:val="right"/>
        <w:rPr>
          <w:rFonts w:ascii="Times New Roman" w:eastAsia="Calibri" w:hAnsi="Times New Roman" w:cs="Times New Roman"/>
          <w:b/>
          <w:lang w:eastAsia="en-US"/>
        </w:rPr>
      </w:pPr>
    </w:p>
    <w:p w:rsidR="00896AC0" w:rsidRPr="006F7B3B" w:rsidRDefault="00FA2C52" w:rsidP="00645000">
      <w:pPr>
        <w:tabs>
          <w:tab w:val="left" w:pos="6660"/>
        </w:tabs>
        <w:spacing w:after="0" w:line="240" w:lineRule="auto"/>
        <w:ind w:firstLine="709"/>
        <w:jc w:val="right"/>
        <w:rPr>
          <w:rFonts w:ascii="Times New Roman" w:eastAsia="Calibri" w:hAnsi="Times New Roman" w:cs="Times New Roman"/>
          <w:b/>
          <w:noProof/>
          <w:color w:val="FF0000"/>
          <w:sz w:val="28"/>
          <w:szCs w:val="28"/>
          <w:lang w:eastAsia="en-US"/>
        </w:rPr>
      </w:pPr>
      <w:r w:rsidRPr="000E71B1">
        <w:rPr>
          <w:rFonts w:ascii="Times New Roman" w:eastAsia="Calibri" w:hAnsi="Times New Roman" w:cs="Times New Roman"/>
          <w:b/>
          <w:lang w:eastAsia="en-US"/>
        </w:rPr>
        <w:t>Проект№:</w:t>
      </w:r>
      <w:r w:rsidRPr="006F7B3B">
        <w:rPr>
          <w:rFonts w:ascii="Times New Roman" w:eastAsia="Calibri" w:hAnsi="Times New Roman" w:cs="Times New Roman"/>
          <w:b/>
          <w:color w:val="000000"/>
          <w:sz w:val="28"/>
          <w:szCs w:val="28"/>
          <w:lang w:eastAsia="en-US"/>
        </w:rPr>
        <w:t xml:space="preserve"> </w:t>
      </w:r>
      <w:r w:rsidR="000E71B1" w:rsidRPr="00285EFA">
        <w:rPr>
          <w:rFonts w:ascii="Times New Roman" w:eastAsia="Calibri" w:hAnsi="Times New Roman" w:cs="Times New Roman"/>
          <w:b/>
          <w:lang w:eastAsia="en-US"/>
        </w:rPr>
        <w:t>ГП/ПЗЗ-201919-2</w:t>
      </w:r>
      <w:r w:rsidR="000E71B1">
        <w:rPr>
          <w:rFonts w:ascii="Times New Roman" w:eastAsia="Calibri" w:hAnsi="Times New Roman" w:cs="Times New Roman"/>
          <w:b/>
          <w:lang w:eastAsia="en-US"/>
        </w:rPr>
        <w:t>4</w:t>
      </w:r>
      <w:r w:rsidR="000E71B1" w:rsidRPr="00285EFA">
        <w:rPr>
          <w:rFonts w:ascii="Times New Roman" w:eastAsia="Calibri" w:hAnsi="Times New Roman" w:cs="Times New Roman"/>
          <w:b/>
          <w:lang w:eastAsia="en-US"/>
        </w:rPr>
        <w:t>-2019</w:t>
      </w:r>
    </w:p>
    <w:p w:rsidR="00896AC0" w:rsidRPr="006F7B3B" w:rsidRDefault="00FA2C52" w:rsidP="00645000">
      <w:pPr>
        <w:tabs>
          <w:tab w:val="left" w:pos="4723"/>
        </w:tabs>
        <w:spacing w:after="0" w:line="240" w:lineRule="auto"/>
        <w:ind w:firstLine="709"/>
        <w:rPr>
          <w:rFonts w:ascii="Times New Roman" w:eastAsia="Calibri" w:hAnsi="Times New Roman" w:cs="Times New Roman"/>
          <w:noProof/>
          <w:color w:val="FF0000"/>
          <w:sz w:val="28"/>
          <w:szCs w:val="28"/>
          <w:lang w:eastAsia="en-US"/>
        </w:rPr>
      </w:pPr>
      <w:r w:rsidRPr="006F7B3B">
        <w:rPr>
          <w:rFonts w:ascii="Times New Roman" w:eastAsia="Calibri" w:hAnsi="Times New Roman" w:cs="Times New Roman"/>
          <w:noProof/>
          <w:color w:val="FF0000"/>
          <w:sz w:val="28"/>
          <w:szCs w:val="28"/>
          <w:lang w:eastAsia="en-US"/>
        </w:rPr>
        <w:tab/>
      </w:r>
    </w:p>
    <w:p w:rsidR="00896AC0" w:rsidRPr="006F7B3B" w:rsidRDefault="00896AC0" w:rsidP="00645000">
      <w:pPr>
        <w:tabs>
          <w:tab w:val="left" w:pos="6660"/>
        </w:tabs>
        <w:spacing w:after="0" w:line="240" w:lineRule="auto"/>
        <w:ind w:firstLine="709"/>
        <w:rPr>
          <w:rFonts w:ascii="Times New Roman" w:eastAsia="Calibri" w:hAnsi="Times New Roman" w:cs="Times New Roman"/>
          <w:noProof/>
          <w:color w:val="FF0000"/>
          <w:sz w:val="28"/>
          <w:szCs w:val="28"/>
          <w:lang w:eastAsia="en-US"/>
        </w:rPr>
      </w:pPr>
    </w:p>
    <w:p w:rsidR="00896AC0" w:rsidRPr="006F7B3B" w:rsidRDefault="00896AC0" w:rsidP="00645000">
      <w:pPr>
        <w:tabs>
          <w:tab w:val="left" w:pos="6660"/>
        </w:tabs>
        <w:spacing w:after="0" w:line="240" w:lineRule="auto"/>
        <w:ind w:firstLine="709"/>
        <w:rPr>
          <w:rFonts w:ascii="Times New Roman" w:eastAsia="Calibri" w:hAnsi="Times New Roman" w:cs="Times New Roman"/>
          <w:noProof/>
          <w:color w:val="FF0000"/>
          <w:sz w:val="28"/>
          <w:szCs w:val="28"/>
          <w:lang w:eastAsia="en-US"/>
        </w:rPr>
      </w:pPr>
    </w:p>
    <w:p w:rsidR="00896AC0" w:rsidRPr="006F7B3B" w:rsidRDefault="00896AC0" w:rsidP="00645000">
      <w:pPr>
        <w:tabs>
          <w:tab w:val="left" w:pos="6660"/>
        </w:tabs>
        <w:spacing w:after="0" w:line="240" w:lineRule="auto"/>
        <w:ind w:firstLine="709"/>
        <w:rPr>
          <w:rFonts w:ascii="Times New Roman" w:eastAsia="Calibri" w:hAnsi="Times New Roman" w:cs="Times New Roman"/>
          <w:noProof/>
          <w:color w:val="FF0000"/>
          <w:sz w:val="28"/>
          <w:szCs w:val="28"/>
          <w:lang w:eastAsia="en-US"/>
        </w:rPr>
      </w:pPr>
    </w:p>
    <w:p w:rsidR="00896AC0" w:rsidRPr="006F7B3B" w:rsidRDefault="00896AC0" w:rsidP="00645000">
      <w:pPr>
        <w:tabs>
          <w:tab w:val="left" w:pos="6660"/>
        </w:tabs>
        <w:spacing w:after="0" w:line="240" w:lineRule="auto"/>
        <w:ind w:firstLine="709"/>
        <w:rPr>
          <w:rFonts w:ascii="Times New Roman" w:eastAsia="Calibri" w:hAnsi="Times New Roman" w:cs="Times New Roman"/>
          <w:noProof/>
          <w:color w:val="FF0000"/>
          <w:sz w:val="28"/>
          <w:szCs w:val="28"/>
          <w:lang w:eastAsia="en-US"/>
        </w:rPr>
      </w:pPr>
    </w:p>
    <w:p w:rsidR="00896AC0" w:rsidRPr="006F7B3B" w:rsidRDefault="00896AC0" w:rsidP="000E71B1">
      <w:pPr>
        <w:tabs>
          <w:tab w:val="left" w:pos="2880"/>
        </w:tabs>
        <w:spacing w:after="0" w:line="240" w:lineRule="auto"/>
        <w:rPr>
          <w:rFonts w:ascii="Times New Roman" w:eastAsia="Calibri" w:hAnsi="Times New Roman" w:cs="Times New Roman"/>
          <w:b/>
          <w:color w:val="FF0000"/>
          <w:sz w:val="28"/>
          <w:szCs w:val="28"/>
          <w:lang w:eastAsia="en-US"/>
        </w:rPr>
      </w:pPr>
    </w:p>
    <w:p w:rsidR="00896AC0" w:rsidRPr="006F7B3B" w:rsidRDefault="00FA2C52" w:rsidP="00645000">
      <w:pPr>
        <w:tabs>
          <w:tab w:val="left" w:pos="6660"/>
        </w:tabs>
        <w:spacing w:after="0" w:line="240" w:lineRule="auto"/>
        <w:ind w:left="-709"/>
        <w:jc w:val="right"/>
        <w:rPr>
          <w:rFonts w:ascii="Times New Roman" w:eastAsia="Calibri" w:hAnsi="Times New Roman" w:cs="Times New Roman"/>
          <w:color w:val="FF0000"/>
          <w:sz w:val="32"/>
          <w:szCs w:val="32"/>
          <w:lang w:eastAsia="en-US"/>
        </w:rPr>
      </w:pPr>
      <w:r w:rsidRPr="006F7B3B">
        <w:rPr>
          <w:rFonts w:ascii="Times New Roman" w:eastAsia="Calibri" w:hAnsi="Times New Roman" w:cs="Times New Roman"/>
          <w:color w:val="FF0000"/>
          <w:sz w:val="32"/>
          <w:szCs w:val="32"/>
          <w:lang w:eastAsia="en-US"/>
        </w:rPr>
        <w:t xml:space="preserve">  </w:t>
      </w:r>
      <w:r w:rsidRPr="006F7B3B">
        <w:rPr>
          <w:rFonts w:ascii="Times New Roman" w:eastAsia="Calibri" w:hAnsi="Times New Roman" w:cs="Times New Roman"/>
          <w:color w:val="FF0000"/>
          <w:sz w:val="32"/>
          <w:szCs w:val="32"/>
          <w:lang w:eastAsia="en-US"/>
        </w:rPr>
        <w:tab/>
      </w:r>
    </w:p>
    <w:p w:rsidR="00896AC0" w:rsidRPr="006F7B3B" w:rsidRDefault="00896AC0" w:rsidP="00645000">
      <w:pPr>
        <w:spacing w:after="0" w:line="240" w:lineRule="auto"/>
        <w:jc w:val="center"/>
        <w:rPr>
          <w:rFonts w:ascii="Times New Roman" w:eastAsia="Calibri" w:hAnsi="Times New Roman" w:cs="Times New Roman"/>
          <w:color w:val="FF0000"/>
          <w:sz w:val="28"/>
          <w:szCs w:val="28"/>
          <w:lang w:eastAsia="en-US"/>
        </w:rPr>
      </w:pPr>
    </w:p>
    <w:p w:rsidR="000E71B1" w:rsidRPr="00D00416" w:rsidRDefault="00FA2C52" w:rsidP="000E71B1">
      <w:pPr>
        <w:spacing w:after="0" w:line="240" w:lineRule="auto"/>
        <w:jc w:val="center"/>
        <w:rPr>
          <w:rFonts w:ascii="Times New Roman" w:eastAsia="Calibri" w:hAnsi="Times New Roman" w:cs="Times New Roman"/>
          <w:color w:val="FF0000"/>
          <w:sz w:val="28"/>
          <w:szCs w:val="28"/>
          <w:lang w:eastAsia="en-US"/>
        </w:rPr>
      </w:pPr>
      <w:r w:rsidRPr="00D00416">
        <w:rPr>
          <w:rFonts w:ascii="Times New Roman" w:eastAsia="Calibri" w:hAnsi="Times New Roman" w:cs="Times New Roman"/>
          <w:sz w:val="28"/>
          <w:szCs w:val="28"/>
          <w:lang w:eastAsia="en-US"/>
        </w:rPr>
        <w:t xml:space="preserve">Заказчик: </w:t>
      </w:r>
      <w:r w:rsidRPr="00285EFA">
        <w:rPr>
          <w:rFonts w:ascii="Times New Roman" w:eastAsia="Calibri" w:hAnsi="Times New Roman" w:cs="Times New Roman"/>
          <w:sz w:val="28"/>
          <w:szCs w:val="28"/>
          <w:lang w:eastAsia="en-US"/>
        </w:rPr>
        <w:t>Администрация Канского района</w:t>
      </w:r>
    </w:p>
    <w:p w:rsidR="0012639F" w:rsidRPr="00B32B95" w:rsidRDefault="0012639F" w:rsidP="0012639F">
      <w:pPr>
        <w:spacing w:after="0" w:line="240" w:lineRule="auto"/>
        <w:jc w:val="center"/>
        <w:rPr>
          <w:rFonts w:ascii="Times New Roman" w:eastAsia="Calibri" w:hAnsi="Times New Roman" w:cs="Times New Roman"/>
          <w:color w:val="FF0000"/>
          <w:sz w:val="28"/>
          <w:szCs w:val="28"/>
          <w:lang w:eastAsia="en-US"/>
        </w:rPr>
      </w:pPr>
    </w:p>
    <w:p w:rsidR="005C6178" w:rsidRPr="006F7B3B" w:rsidRDefault="005C6178" w:rsidP="00645000">
      <w:pPr>
        <w:tabs>
          <w:tab w:val="left" w:pos="2880"/>
        </w:tabs>
        <w:spacing w:after="0" w:line="240" w:lineRule="auto"/>
        <w:rPr>
          <w:rFonts w:ascii="Times New Roman" w:eastAsia="Calibri" w:hAnsi="Times New Roman" w:cs="Times New Roman"/>
          <w:color w:val="FF0000"/>
          <w:sz w:val="28"/>
          <w:szCs w:val="28"/>
          <w:lang w:eastAsia="en-US"/>
        </w:rPr>
      </w:pPr>
    </w:p>
    <w:p w:rsidR="00896AC0" w:rsidRPr="006F7B3B" w:rsidRDefault="00896AC0" w:rsidP="00645000">
      <w:pPr>
        <w:tabs>
          <w:tab w:val="left" w:pos="2880"/>
        </w:tabs>
        <w:spacing w:after="0" w:line="240" w:lineRule="auto"/>
        <w:jc w:val="center"/>
        <w:rPr>
          <w:rFonts w:ascii="Times New Roman" w:eastAsia="Calibri" w:hAnsi="Times New Roman" w:cs="Times New Roman"/>
          <w:b/>
          <w:sz w:val="32"/>
          <w:szCs w:val="32"/>
          <w:lang w:eastAsia="en-US"/>
        </w:rPr>
      </w:pPr>
    </w:p>
    <w:p w:rsidR="00896AC0" w:rsidRPr="000E71B1" w:rsidRDefault="00FA2C52" w:rsidP="00645000">
      <w:pPr>
        <w:spacing w:after="0" w:line="240" w:lineRule="auto"/>
        <w:jc w:val="center"/>
        <w:rPr>
          <w:rFonts w:ascii="Times New Roman" w:eastAsia="Calibri" w:hAnsi="Times New Roman" w:cs="Times New Roman"/>
          <w:b/>
          <w:sz w:val="32"/>
          <w:szCs w:val="32"/>
          <w:lang w:eastAsia="en-US"/>
        </w:rPr>
      </w:pPr>
      <w:r w:rsidRPr="000E71B1">
        <w:rPr>
          <w:rFonts w:ascii="Times New Roman" w:eastAsia="Calibri" w:hAnsi="Times New Roman" w:cs="Times New Roman"/>
          <w:b/>
          <w:color w:val="000000"/>
          <w:sz w:val="32"/>
          <w:szCs w:val="32"/>
          <w:lang w:eastAsia="en-US"/>
        </w:rPr>
        <w:t>ПРОЕКТ ГЕНЕРАЛЬН</w:t>
      </w:r>
      <w:r w:rsidR="00D3255B">
        <w:rPr>
          <w:rFonts w:ascii="Times New Roman" w:eastAsia="Calibri" w:hAnsi="Times New Roman" w:cs="Times New Roman"/>
          <w:b/>
          <w:color w:val="000000"/>
          <w:sz w:val="32"/>
          <w:szCs w:val="32"/>
          <w:lang w:eastAsia="en-US"/>
        </w:rPr>
        <w:t xml:space="preserve">ОГО </w:t>
      </w:r>
      <w:r w:rsidRPr="000E71B1">
        <w:rPr>
          <w:rFonts w:ascii="Times New Roman" w:eastAsia="Calibri" w:hAnsi="Times New Roman" w:cs="Times New Roman"/>
          <w:b/>
          <w:color w:val="000000"/>
          <w:sz w:val="32"/>
          <w:szCs w:val="32"/>
          <w:lang w:eastAsia="en-US"/>
        </w:rPr>
        <w:t>ПЛАН</w:t>
      </w:r>
      <w:r w:rsidR="00D3255B">
        <w:rPr>
          <w:rFonts w:ascii="Times New Roman" w:eastAsia="Calibri" w:hAnsi="Times New Roman" w:cs="Times New Roman"/>
          <w:b/>
          <w:color w:val="000000"/>
          <w:sz w:val="32"/>
          <w:szCs w:val="32"/>
          <w:lang w:eastAsia="en-US"/>
        </w:rPr>
        <w:t>А</w:t>
      </w:r>
      <w:r w:rsidRPr="000E71B1">
        <w:rPr>
          <w:rFonts w:ascii="Times New Roman" w:eastAsia="Calibri" w:hAnsi="Times New Roman" w:cs="Times New Roman"/>
          <w:b/>
          <w:color w:val="000000"/>
          <w:sz w:val="32"/>
          <w:szCs w:val="32"/>
          <w:lang w:eastAsia="en-US"/>
        </w:rPr>
        <w:t xml:space="preserve"> ФИЛИМОНОВСКОГО СЕЛЬСОВЕТА КАНСКОГО РАЙОНА КРАСНОЯРСКОГО КРАЯ</w:t>
      </w:r>
    </w:p>
    <w:p w:rsidR="005C6178" w:rsidRPr="006F7B3B" w:rsidRDefault="005C6178" w:rsidP="00645000">
      <w:pPr>
        <w:spacing w:after="0" w:line="240" w:lineRule="auto"/>
        <w:jc w:val="center"/>
        <w:rPr>
          <w:rFonts w:ascii="Times New Roman" w:eastAsia="Calibri" w:hAnsi="Times New Roman" w:cs="Times New Roman"/>
          <w:b/>
          <w:sz w:val="36"/>
          <w:szCs w:val="36"/>
          <w:lang w:eastAsia="en-US"/>
        </w:rPr>
      </w:pPr>
    </w:p>
    <w:p w:rsidR="00896AC0" w:rsidRPr="006F7B3B" w:rsidRDefault="00896AC0" w:rsidP="00645000">
      <w:pPr>
        <w:spacing w:after="0" w:line="240" w:lineRule="auto"/>
        <w:jc w:val="center"/>
        <w:rPr>
          <w:rFonts w:ascii="Times New Roman" w:eastAsia="Calibri" w:hAnsi="Times New Roman" w:cs="Times New Roman"/>
          <w:b/>
          <w:sz w:val="36"/>
          <w:szCs w:val="36"/>
          <w:lang w:eastAsia="en-US"/>
        </w:rPr>
      </w:pPr>
    </w:p>
    <w:p w:rsidR="00896AC0" w:rsidRPr="006F7B3B" w:rsidRDefault="00FA2C52" w:rsidP="00645000">
      <w:pPr>
        <w:tabs>
          <w:tab w:val="left" w:pos="2880"/>
        </w:tabs>
        <w:spacing w:after="0" w:line="240" w:lineRule="auto"/>
        <w:jc w:val="center"/>
        <w:rPr>
          <w:rFonts w:ascii="Times New Roman" w:eastAsia="Calibri" w:hAnsi="Times New Roman" w:cs="Times New Roman"/>
          <w:b/>
          <w:sz w:val="24"/>
          <w:szCs w:val="24"/>
          <w:lang w:eastAsia="en-US"/>
        </w:rPr>
      </w:pPr>
      <w:r w:rsidRPr="006F7B3B">
        <w:rPr>
          <w:rFonts w:ascii="Times New Roman" w:eastAsia="Calibri" w:hAnsi="Times New Roman" w:cs="Times New Roman"/>
          <w:b/>
          <w:sz w:val="24"/>
          <w:szCs w:val="24"/>
          <w:lang w:eastAsia="en-US"/>
        </w:rPr>
        <w:t>ПОЛОЖЕНИЕ О ТЕРРИТОРИАЛЬНОМ ПЛАНИРОВАНИИ</w:t>
      </w:r>
    </w:p>
    <w:p w:rsidR="00896AC0" w:rsidRDefault="00896AC0" w:rsidP="00645000">
      <w:pPr>
        <w:tabs>
          <w:tab w:val="left" w:pos="2880"/>
        </w:tabs>
        <w:spacing w:after="0" w:line="240" w:lineRule="auto"/>
        <w:jc w:val="center"/>
        <w:rPr>
          <w:rFonts w:ascii="Times New Roman" w:eastAsia="Calibri" w:hAnsi="Times New Roman" w:cs="Times New Roman"/>
          <w:b/>
          <w:sz w:val="24"/>
          <w:szCs w:val="24"/>
          <w:lang w:eastAsia="en-US"/>
        </w:rPr>
      </w:pPr>
    </w:p>
    <w:p w:rsidR="000E71B1" w:rsidRDefault="000E71B1" w:rsidP="00645000">
      <w:pPr>
        <w:tabs>
          <w:tab w:val="left" w:pos="2880"/>
        </w:tabs>
        <w:spacing w:after="0" w:line="240" w:lineRule="auto"/>
        <w:jc w:val="center"/>
        <w:rPr>
          <w:rFonts w:ascii="Times New Roman" w:eastAsia="Calibri" w:hAnsi="Times New Roman" w:cs="Times New Roman"/>
          <w:b/>
          <w:sz w:val="24"/>
          <w:szCs w:val="24"/>
          <w:lang w:eastAsia="en-US"/>
        </w:rPr>
      </w:pPr>
    </w:p>
    <w:p w:rsidR="005C6178" w:rsidRPr="006F7B3B" w:rsidRDefault="005C6178" w:rsidP="00645000">
      <w:pPr>
        <w:tabs>
          <w:tab w:val="left" w:pos="2880"/>
        </w:tabs>
        <w:spacing w:after="0" w:line="240" w:lineRule="auto"/>
        <w:jc w:val="center"/>
        <w:rPr>
          <w:rFonts w:ascii="Times New Roman" w:eastAsia="Calibri" w:hAnsi="Times New Roman" w:cs="Times New Roman"/>
          <w:b/>
          <w:sz w:val="24"/>
          <w:szCs w:val="24"/>
          <w:lang w:eastAsia="en-US"/>
        </w:rPr>
      </w:pPr>
    </w:p>
    <w:p w:rsidR="00896AC0" w:rsidRPr="006F7B3B" w:rsidRDefault="00FA2C52" w:rsidP="00645000">
      <w:pPr>
        <w:spacing w:after="0" w:line="240" w:lineRule="auto"/>
        <w:jc w:val="center"/>
        <w:rPr>
          <w:rFonts w:ascii="Times New Roman" w:eastAsia="Calibri" w:hAnsi="Times New Roman" w:cs="Times New Roman"/>
          <w:b/>
          <w:sz w:val="28"/>
          <w:szCs w:val="28"/>
          <w:lang w:eastAsia="en-US"/>
        </w:rPr>
      </w:pPr>
      <w:r w:rsidRPr="006F7B3B">
        <w:rPr>
          <w:rFonts w:ascii="Times New Roman" w:eastAsia="Calibri" w:hAnsi="Times New Roman" w:cs="Times New Roman"/>
          <w:b/>
          <w:sz w:val="28"/>
          <w:szCs w:val="28"/>
          <w:lang w:eastAsia="en-US"/>
        </w:rPr>
        <w:t xml:space="preserve">Том </w:t>
      </w:r>
      <w:r w:rsidRPr="006F7B3B">
        <w:rPr>
          <w:rFonts w:ascii="Times New Roman" w:eastAsia="Calibri" w:hAnsi="Times New Roman" w:cs="Times New Roman"/>
          <w:b/>
          <w:sz w:val="28"/>
          <w:szCs w:val="28"/>
          <w:lang w:val="en-US" w:eastAsia="en-US"/>
        </w:rPr>
        <w:t>I</w:t>
      </w:r>
    </w:p>
    <w:p w:rsidR="00896AC0" w:rsidRPr="006F7B3B" w:rsidRDefault="00896AC0" w:rsidP="00645000">
      <w:pPr>
        <w:spacing w:after="0" w:line="240" w:lineRule="auto"/>
        <w:rPr>
          <w:rFonts w:ascii="Times New Roman" w:eastAsia="Calibri" w:hAnsi="Times New Roman" w:cs="Times New Roman"/>
          <w:noProof/>
          <w:sz w:val="28"/>
          <w:szCs w:val="28"/>
        </w:rPr>
      </w:pPr>
    </w:p>
    <w:p w:rsidR="000E71B1" w:rsidRDefault="00FA2C52" w:rsidP="000E71B1">
      <w:pPr>
        <w:spacing w:after="0" w:line="240" w:lineRule="auto"/>
        <w:jc w:val="center"/>
        <w:rPr>
          <w:rFonts w:ascii="Times New Roman" w:eastAsia="Calibri" w:hAnsi="Times New Roman" w:cs="Times New Roman"/>
          <w:noProof/>
          <w:sz w:val="28"/>
          <w:szCs w:val="28"/>
        </w:rPr>
      </w:pPr>
      <w:r w:rsidRPr="000E71B1">
        <w:rPr>
          <w:rFonts w:ascii="Times New Roman" w:hAnsi="Times New Roman"/>
          <w:noProof/>
          <w:sz w:val="28"/>
          <w:szCs w:val="28"/>
        </w:rPr>
        <w:drawing>
          <wp:inline distT="0" distB="0" distL="0" distR="0">
            <wp:extent cx="1781175" cy="2222963"/>
            <wp:effectExtent l="19050" t="0" r="9525" b="0"/>
            <wp:docPr id="9" name="Рисунок 1" descr="https://www.bankgorodov.ru/system/img.php?f=/public//photos/coa/172726_bi.jpg&amp;w=254&amp;h=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https://www.bankgorodov.ru/system/img.php?f=/public//photos/coa/172726_bi.jpg&amp;w=254&amp;h=580"/>
                    <pic:cNvPicPr>
                      <a:picLocks noChangeAspect="1" noChangeArrowheads="1"/>
                    </pic:cNvPicPr>
                  </pic:nvPicPr>
                  <pic:blipFill>
                    <a:blip r:embed="rId12" cstate="print"/>
                    <a:stretch>
                      <a:fillRect/>
                    </a:stretch>
                  </pic:blipFill>
                  <pic:spPr bwMode="auto">
                    <a:xfrm>
                      <a:off x="0" y="0"/>
                      <a:ext cx="1781175" cy="2222963"/>
                    </a:xfrm>
                    <a:prstGeom prst="rect">
                      <a:avLst/>
                    </a:prstGeom>
                    <a:noFill/>
                    <a:ln w="9525">
                      <a:noFill/>
                      <a:miter lim="800000"/>
                      <a:headEnd/>
                      <a:tailEnd/>
                    </a:ln>
                  </pic:spPr>
                </pic:pic>
              </a:graphicData>
            </a:graphic>
          </wp:inline>
        </w:drawing>
      </w:r>
    </w:p>
    <w:p w:rsidR="0012639F" w:rsidRDefault="0012639F" w:rsidP="00645000">
      <w:pPr>
        <w:spacing w:after="0" w:line="240" w:lineRule="auto"/>
        <w:rPr>
          <w:rFonts w:ascii="Times New Roman" w:eastAsia="Calibri" w:hAnsi="Times New Roman" w:cs="Times New Roman"/>
          <w:sz w:val="28"/>
          <w:szCs w:val="28"/>
          <w:lang w:eastAsia="en-US"/>
        </w:rPr>
      </w:pPr>
    </w:p>
    <w:p w:rsidR="0012639F" w:rsidRPr="006F7B3B" w:rsidRDefault="0012639F" w:rsidP="00645000">
      <w:pPr>
        <w:spacing w:after="0" w:line="240" w:lineRule="auto"/>
        <w:rPr>
          <w:rFonts w:ascii="Times New Roman" w:eastAsia="Calibri" w:hAnsi="Times New Roman" w:cs="Times New Roman"/>
          <w:sz w:val="28"/>
          <w:szCs w:val="28"/>
          <w:lang w:eastAsia="en-US"/>
        </w:rPr>
      </w:pPr>
    </w:p>
    <w:p w:rsidR="00896AC0" w:rsidRPr="006F7B3B" w:rsidRDefault="00FA2C52" w:rsidP="00645000">
      <w:pPr>
        <w:spacing w:after="0" w:line="240" w:lineRule="auto"/>
        <w:rPr>
          <w:rFonts w:ascii="Times New Roman" w:eastAsia="Calibri" w:hAnsi="Times New Roman" w:cs="Times New Roman"/>
          <w:sz w:val="28"/>
          <w:szCs w:val="28"/>
          <w:lang w:eastAsia="en-US"/>
        </w:rPr>
      </w:pPr>
      <w:r w:rsidRPr="006F7B3B">
        <w:rPr>
          <w:rFonts w:ascii="Times New Roman" w:eastAsia="Calibri" w:hAnsi="Times New Roman" w:cs="Times New Roman"/>
          <w:sz w:val="28"/>
          <w:szCs w:val="28"/>
          <w:lang w:eastAsia="en-US"/>
        </w:rPr>
        <w:t xml:space="preserve">Генеральный директор                                                                       </w:t>
      </w:r>
      <w:r w:rsidR="00E93D39" w:rsidRPr="006F7B3B">
        <w:rPr>
          <w:rFonts w:ascii="Times New Roman" w:eastAsia="Calibri" w:hAnsi="Times New Roman" w:cs="Times New Roman"/>
          <w:sz w:val="28"/>
          <w:szCs w:val="28"/>
          <w:lang w:eastAsia="en-US"/>
        </w:rPr>
        <w:t xml:space="preserve">     </w:t>
      </w:r>
      <w:r w:rsidRPr="006F7B3B">
        <w:rPr>
          <w:rFonts w:ascii="Times New Roman" w:eastAsia="Calibri" w:hAnsi="Times New Roman" w:cs="Times New Roman"/>
          <w:sz w:val="28"/>
          <w:szCs w:val="28"/>
          <w:lang w:eastAsia="en-US"/>
        </w:rPr>
        <w:t>В. М. Савко</w:t>
      </w:r>
    </w:p>
    <w:p w:rsidR="00896AC0" w:rsidRPr="006F7B3B" w:rsidRDefault="00FA2C52" w:rsidP="00645000">
      <w:pPr>
        <w:spacing w:after="0" w:line="240" w:lineRule="auto"/>
        <w:rPr>
          <w:rFonts w:ascii="Times New Roman" w:eastAsia="Calibri" w:hAnsi="Times New Roman" w:cs="Times New Roman"/>
          <w:sz w:val="28"/>
          <w:szCs w:val="28"/>
          <w:lang w:eastAsia="en-US"/>
        </w:rPr>
      </w:pP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r w:rsidRPr="006F7B3B">
        <w:rPr>
          <w:rFonts w:ascii="Times New Roman" w:eastAsia="Calibri" w:hAnsi="Times New Roman" w:cs="Times New Roman"/>
          <w:sz w:val="28"/>
          <w:szCs w:val="28"/>
          <w:lang w:eastAsia="en-US"/>
        </w:rPr>
        <w:tab/>
      </w:r>
    </w:p>
    <w:p w:rsidR="00896AC0" w:rsidRDefault="00896AC0" w:rsidP="00645000">
      <w:pPr>
        <w:spacing w:after="0" w:line="240" w:lineRule="auto"/>
        <w:rPr>
          <w:rFonts w:ascii="Times New Roman" w:eastAsia="Calibri" w:hAnsi="Times New Roman" w:cs="Times New Roman"/>
          <w:b/>
          <w:sz w:val="28"/>
          <w:szCs w:val="28"/>
          <w:lang w:eastAsia="en-US"/>
        </w:rPr>
      </w:pPr>
    </w:p>
    <w:p w:rsidR="000E71B1" w:rsidRDefault="000E71B1" w:rsidP="00645000">
      <w:pPr>
        <w:spacing w:after="0" w:line="240" w:lineRule="auto"/>
        <w:rPr>
          <w:rFonts w:ascii="Times New Roman" w:eastAsia="Calibri" w:hAnsi="Times New Roman" w:cs="Times New Roman"/>
          <w:b/>
          <w:sz w:val="28"/>
          <w:szCs w:val="28"/>
          <w:lang w:eastAsia="en-US"/>
        </w:rPr>
      </w:pPr>
    </w:p>
    <w:p w:rsidR="00896AC0" w:rsidRDefault="00896AC0" w:rsidP="00645000">
      <w:pPr>
        <w:spacing w:after="0" w:line="240" w:lineRule="auto"/>
        <w:rPr>
          <w:rFonts w:ascii="Times New Roman" w:eastAsia="Calibri" w:hAnsi="Times New Roman" w:cs="Times New Roman"/>
          <w:b/>
          <w:sz w:val="28"/>
          <w:szCs w:val="28"/>
          <w:lang w:eastAsia="en-US"/>
        </w:rPr>
      </w:pPr>
    </w:p>
    <w:p w:rsidR="000E71B1" w:rsidRPr="006F7B3B" w:rsidRDefault="000E71B1" w:rsidP="00645000">
      <w:pPr>
        <w:spacing w:after="0" w:line="240" w:lineRule="auto"/>
        <w:rPr>
          <w:rFonts w:ascii="Times New Roman" w:eastAsia="Calibri" w:hAnsi="Times New Roman" w:cs="Times New Roman"/>
          <w:b/>
          <w:sz w:val="28"/>
          <w:szCs w:val="28"/>
          <w:lang w:eastAsia="en-US"/>
        </w:rPr>
      </w:pPr>
    </w:p>
    <w:p w:rsidR="00896AC0" w:rsidRPr="006F7B3B" w:rsidRDefault="00FA2C52" w:rsidP="00645000">
      <w:pPr>
        <w:spacing w:after="0" w:line="240" w:lineRule="auto"/>
        <w:jc w:val="center"/>
        <w:rPr>
          <w:rFonts w:ascii="Times New Roman" w:eastAsia="Calibri" w:hAnsi="Times New Roman" w:cs="Times New Roman"/>
          <w:sz w:val="28"/>
          <w:szCs w:val="28"/>
          <w:lang w:eastAsia="en-US"/>
        </w:rPr>
      </w:pPr>
      <w:r w:rsidRPr="006F7B3B">
        <w:rPr>
          <w:rFonts w:ascii="Times New Roman" w:eastAsia="Calibri" w:hAnsi="Times New Roman" w:cs="Times New Roman"/>
          <w:sz w:val="28"/>
          <w:szCs w:val="28"/>
          <w:lang w:eastAsia="en-US"/>
        </w:rPr>
        <w:t xml:space="preserve">Новосибирск </w:t>
      </w:r>
    </w:p>
    <w:p w:rsidR="00896AC0" w:rsidRPr="006F7B3B" w:rsidRDefault="00FA2C52" w:rsidP="00645000">
      <w:pPr>
        <w:spacing w:after="0" w:line="240" w:lineRule="auto"/>
        <w:jc w:val="center"/>
        <w:rPr>
          <w:rFonts w:ascii="Times New Roman" w:eastAsia="Calibri" w:hAnsi="Times New Roman" w:cs="Times New Roman"/>
          <w:sz w:val="28"/>
          <w:szCs w:val="28"/>
          <w:lang w:eastAsia="en-US"/>
        </w:rPr>
        <w:sectPr w:rsidR="00896AC0" w:rsidRPr="006F7B3B" w:rsidSect="009F78D6">
          <w:headerReference w:type="default" r:id="rId13"/>
          <w:footerReference w:type="default" r:id="rId14"/>
          <w:pgSz w:w="11906" w:h="16838"/>
          <w:pgMar w:top="709" w:right="566" w:bottom="284" w:left="1418" w:header="708" w:footer="708" w:gutter="0"/>
          <w:pgNumType w:start="1"/>
          <w:cols w:space="708"/>
          <w:titlePg/>
          <w:docGrid w:linePitch="360"/>
        </w:sectPr>
      </w:pPr>
      <w:r w:rsidRPr="006F7B3B">
        <w:rPr>
          <w:rFonts w:ascii="Times New Roman" w:eastAsia="Calibri" w:hAnsi="Times New Roman" w:cs="Times New Roman"/>
          <w:sz w:val="28"/>
          <w:szCs w:val="28"/>
          <w:lang w:eastAsia="en-US"/>
        </w:rPr>
        <w:t>201</w:t>
      </w:r>
      <w:r w:rsidR="000E71B1">
        <w:rPr>
          <w:rFonts w:ascii="Times New Roman" w:eastAsia="Calibri" w:hAnsi="Times New Roman" w:cs="Times New Roman"/>
          <w:sz w:val="28"/>
          <w:szCs w:val="28"/>
          <w:lang w:eastAsia="en-US"/>
        </w:rPr>
        <w:t>9</w:t>
      </w:r>
    </w:p>
    <w:p w:rsidR="005561DB" w:rsidRPr="006F7B3B" w:rsidRDefault="00FA2C52" w:rsidP="00645000">
      <w:pPr>
        <w:spacing w:after="0" w:line="240" w:lineRule="auto"/>
        <w:jc w:val="center"/>
        <w:rPr>
          <w:rFonts w:ascii="Times New Roman" w:eastAsia="Calibri" w:hAnsi="Times New Roman" w:cs="Times New Roman"/>
          <w:b/>
          <w:sz w:val="28"/>
          <w:szCs w:val="28"/>
          <w:lang w:eastAsia="en-US"/>
        </w:rPr>
      </w:pPr>
      <w:r w:rsidRPr="006F7B3B">
        <w:rPr>
          <w:rFonts w:ascii="Times New Roman" w:eastAsia="Calibri" w:hAnsi="Times New Roman" w:cs="Times New Roman"/>
          <w:b/>
          <w:sz w:val="28"/>
          <w:szCs w:val="28"/>
          <w:lang w:eastAsia="en-US"/>
        </w:rPr>
        <w:lastRenderedPageBreak/>
        <w:t>01 Состав проекта</w:t>
      </w:r>
    </w:p>
    <w:p w:rsidR="005561DB" w:rsidRPr="006F7B3B" w:rsidRDefault="005561DB" w:rsidP="00645000">
      <w:pPr>
        <w:spacing w:after="0" w:line="240" w:lineRule="auto"/>
        <w:jc w:val="center"/>
        <w:rPr>
          <w:rFonts w:ascii="Times New Roman" w:eastAsia="Calibri" w:hAnsi="Times New Roman" w:cs="Times New Roman"/>
          <w:b/>
          <w:sz w:val="28"/>
          <w:szCs w:val="28"/>
          <w:lang w:eastAsia="en-US"/>
        </w:rPr>
      </w:pPr>
    </w:p>
    <w:p w:rsidR="009807CC" w:rsidRPr="00D00416" w:rsidRDefault="00FA2C52" w:rsidP="009807CC">
      <w:pPr>
        <w:spacing w:after="0" w:line="317" w:lineRule="exact"/>
        <w:rPr>
          <w:rFonts w:ascii="Times New Roman" w:eastAsia="Calibri" w:hAnsi="Times New Roman" w:cs="Times New Roman"/>
          <w:b/>
          <w:sz w:val="28"/>
          <w:szCs w:val="28"/>
          <w:lang w:eastAsia="en-US"/>
        </w:rPr>
      </w:pPr>
      <w:r w:rsidRPr="00D00416">
        <w:rPr>
          <w:rFonts w:ascii="Times New Roman" w:eastAsia="Calibri" w:hAnsi="Times New Roman" w:cs="Times New Roman"/>
          <w:b/>
          <w:sz w:val="28"/>
          <w:szCs w:val="28"/>
          <w:lang w:eastAsia="en-US"/>
        </w:rPr>
        <w:t xml:space="preserve">Раздел </w:t>
      </w:r>
      <w:r>
        <w:rPr>
          <w:rFonts w:ascii="Times New Roman" w:eastAsia="Calibri" w:hAnsi="Times New Roman" w:cs="Times New Roman"/>
          <w:b/>
          <w:sz w:val="28"/>
          <w:szCs w:val="28"/>
          <w:lang w:eastAsia="en-US"/>
        </w:rPr>
        <w:t>«</w:t>
      </w:r>
      <w:r w:rsidRPr="00D00416">
        <w:rPr>
          <w:rFonts w:ascii="Times New Roman" w:eastAsia="Calibri" w:hAnsi="Times New Roman" w:cs="Times New Roman"/>
          <w:b/>
          <w:sz w:val="28"/>
          <w:szCs w:val="28"/>
          <w:lang w:eastAsia="en-US"/>
        </w:rPr>
        <w:t>Градостроительные решения</w:t>
      </w:r>
      <w:r>
        <w:rPr>
          <w:rFonts w:ascii="Times New Roman" w:eastAsia="Calibri" w:hAnsi="Times New Roman" w:cs="Times New Roman"/>
          <w:b/>
          <w:sz w:val="28"/>
          <w:szCs w:val="28"/>
          <w:lang w:eastAsia="en-US"/>
        </w:rPr>
        <w:t>»</w:t>
      </w:r>
    </w:p>
    <w:p w:rsidR="009807CC" w:rsidRPr="00D00416" w:rsidRDefault="009807CC" w:rsidP="009807CC">
      <w:pPr>
        <w:spacing w:after="0" w:line="317" w:lineRule="exact"/>
        <w:rPr>
          <w:rFonts w:ascii="Times New Roman" w:eastAsia="Calibri" w:hAnsi="Times New Roman" w:cs="Times New Roman"/>
          <w:b/>
          <w:sz w:val="28"/>
          <w:szCs w:val="28"/>
          <w:lang w:eastAsia="en-US"/>
        </w:rPr>
      </w:pPr>
    </w:p>
    <w:p w:rsidR="009807CC" w:rsidRPr="00D00416" w:rsidRDefault="00FA2C52" w:rsidP="009807CC">
      <w:pPr>
        <w:numPr>
          <w:ilvl w:val="0"/>
          <w:numId w:val="5"/>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Положение о территориальном планировании – том </w:t>
      </w:r>
      <w:r w:rsidRPr="00D00416">
        <w:rPr>
          <w:rFonts w:ascii="Times New Roman" w:eastAsia="Calibri" w:hAnsi="Times New Roman" w:cs="Times New Roman"/>
          <w:sz w:val="28"/>
          <w:szCs w:val="28"/>
          <w:lang w:val="en-US" w:eastAsia="en-US"/>
        </w:rPr>
        <w:t>I</w:t>
      </w:r>
    </w:p>
    <w:p w:rsidR="009807CC" w:rsidRPr="00D00416" w:rsidRDefault="00FA2C52" w:rsidP="009807CC">
      <w:pPr>
        <w:numPr>
          <w:ilvl w:val="0"/>
          <w:numId w:val="5"/>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Карты – тома </w:t>
      </w:r>
      <w:r w:rsidRPr="00D00416">
        <w:rPr>
          <w:rFonts w:ascii="Times New Roman" w:eastAsia="Calibri" w:hAnsi="Times New Roman" w:cs="Times New Roman"/>
          <w:sz w:val="28"/>
          <w:szCs w:val="28"/>
          <w:lang w:val="en-US" w:eastAsia="en-US"/>
        </w:rPr>
        <w:t>I</w:t>
      </w:r>
    </w:p>
    <w:p w:rsidR="009807CC" w:rsidRPr="00D00416" w:rsidRDefault="00FA2C52" w:rsidP="009807CC">
      <w:pPr>
        <w:numPr>
          <w:ilvl w:val="0"/>
          <w:numId w:val="5"/>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Материалы по обоснованию (пояснительная записка) – том </w:t>
      </w:r>
      <w:r w:rsidRPr="00D00416">
        <w:rPr>
          <w:rFonts w:ascii="Times New Roman" w:eastAsia="Calibri" w:hAnsi="Times New Roman" w:cs="Times New Roman"/>
          <w:sz w:val="28"/>
          <w:szCs w:val="28"/>
          <w:lang w:val="en-US" w:eastAsia="en-US"/>
        </w:rPr>
        <w:t>II</w:t>
      </w:r>
    </w:p>
    <w:p w:rsidR="009807CC" w:rsidRPr="00D00416" w:rsidRDefault="00FA2C52" w:rsidP="009807CC">
      <w:pPr>
        <w:numPr>
          <w:ilvl w:val="0"/>
          <w:numId w:val="5"/>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Карты – тома </w:t>
      </w:r>
      <w:r w:rsidRPr="00D00416">
        <w:rPr>
          <w:rFonts w:ascii="Times New Roman" w:eastAsia="Calibri" w:hAnsi="Times New Roman" w:cs="Times New Roman"/>
          <w:sz w:val="28"/>
          <w:szCs w:val="28"/>
          <w:lang w:val="en-US" w:eastAsia="en-US"/>
        </w:rPr>
        <w:t>II</w:t>
      </w:r>
    </w:p>
    <w:p w:rsidR="009807CC" w:rsidRPr="00D00416" w:rsidRDefault="00FA2C52" w:rsidP="009807CC">
      <w:pPr>
        <w:numPr>
          <w:ilvl w:val="0"/>
          <w:numId w:val="5"/>
        </w:numPr>
        <w:spacing w:after="0" w:line="240" w:lineRule="auto"/>
        <w:ind w:left="714" w:hanging="357"/>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Электронная версия проекта</w:t>
      </w:r>
    </w:p>
    <w:p w:rsidR="009807CC" w:rsidRPr="00D00416" w:rsidRDefault="009807CC" w:rsidP="009807CC">
      <w:pPr>
        <w:spacing w:after="0" w:line="240" w:lineRule="auto"/>
        <w:ind w:left="295"/>
        <w:contextualSpacing/>
        <w:jc w:val="both"/>
        <w:rPr>
          <w:rFonts w:ascii="Times New Roman" w:eastAsia="Calibri" w:hAnsi="Times New Roman" w:cs="Times New Roman"/>
          <w:sz w:val="28"/>
          <w:szCs w:val="28"/>
          <w:lang w:eastAsia="en-US"/>
        </w:rPr>
      </w:pPr>
    </w:p>
    <w:p w:rsidR="009807CC" w:rsidRPr="00D00416" w:rsidRDefault="00FA2C52" w:rsidP="009807CC">
      <w:pPr>
        <w:spacing w:after="0" w:line="240" w:lineRule="auto"/>
        <w:ind w:left="720"/>
        <w:rPr>
          <w:rFonts w:ascii="Times New Roman" w:eastAsia="Calibri" w:hAnsi="Times New Roman" w:cs="Times New Roman"/>
          <w:b/>
          <w:bCs/>
          <w:sz w:val="28"/>
          <w:szCs w:val="28"/>
          <w:lang w:eastAsia="en-US"/>
        </w:rPr>
      </w:pPr>
      <w:r w:rsidRPr="00D00416">
        <w:rPr>
          <w:rFonts w:ascii="Times New Roman" w:eastAsia="Calibri" w:hAnsi="Times New Roman" w:cs="Times New Roman"/>
          <w:b/>
          <w:bCs/>
          <w:sz w:val="28"/>
          <w:szCs w:val="28"/>
          <w:lang w:eastAsia="en-US"/>
        </w:rPr>
        <w:t>Электронная версия проекта</w:t>
      </w:r>
    </w:p>
    <w:p w:rsidR="009807CC" w:rsidRPr="00D00416" w:rsidRDefault="009807CC" w:rsidP="009807CC">
      <w:pPr>
        <w:spacing w:after="0" w:line="240" w:lineRule="auto"/>
        <w:ind w:left="714"/>
        <w:jc w:val="both"/>
        <w:rPr>
          <w:rFonts w:ascii="Times New Roman" w:eastAsia="Calibri" w:hAnsi="Times New Roman" w:cs="Times New Roman"/>
          <w:sz w:val="28"/>
          <w:szCs w:val="28"/>
          <w:lang w:eastAsia="en-US"/>
        </w:rPr>
      </w:pPr>
    </w:p>
    <w:p w:rsidR="009807CC" w:rsidRPr="00D00416" w:rsidRDefault="00FA2C52" w:rsidP="009807CC">
      <w:pPr>
        <w:numPr>
          <w:ilvl w:val="0"/>
          <w:numId w:val="7"/>
        </w:num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Текстовая часть в формате </w:t>
      </w:r>
      <w:r w:rsidRPr="00D00416">
        <w:rPr>
          <w:rFonts w:ascii="Times New Roman" w:eastAsia="Calibri" w:hAnsi="Times New Roman" w:cs="Times New Roman"/>
          <w:sz w:val="28"/>
          <w:szCs w:val="28"/>
          <w:lang w:val="en-US" w:eastAsia="en-US"/>
        </w:rPr>
        <w:t>docx</w:t>
      </w:r>
      <w:r w:rsidRPr="00D00416">
        <w:rPr>
          <w:rFonts w:ascii="Times New Roman" w:eastAsia="Calibri" w:hAnsi="Times New Roman" w:cs="Times New Roman"/>
          <w:sz w:val="28"/>
          <w:szCs w:val="28"/>
          <w:lang w:eastAsia="en-US"/>
        </w:rPr>
        <w:t>.</w:t>
      </w:r>
    </w:p>
    <w:p w:rsidR="009807CC" w:rsidRPr="00D00416" w:rsidRDefault="00FA2C52" w:rsidP="009807CC">
      <w:pPr>
        <w:numPr>
          <w:ilvl w:val="0"/>
          <w:numId w:val="7"/>
        </w:num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Графическая часть в виде рабочих наборов и слоёв </w:t>
      </w:r>
      <w:r w:rsidRPr="00D00416">
        <w:rPr>
          <w:rFonts w:ascii="Times New Roman" w:eastAsia="Calibri" w:hAnsi="Times New Roman" w:cs="Times New Roman"/>
          <w:sz w:val="28"/>
          <w:szCs w:val="28"/>
          <w:lang w:val="en-US" w:eastAsia="en-US"/>
        </w:rPr>
        <w:t>MapInfo</w:t>
      </w:r>
      <w:r w:rsidRPr="00D00416">
        <w:rPr>
          <w:rFonts w:ascii="Times New Roman" w:eastAsia="Calibri" w:hAnsi="Times New Roman" w:cs="Times New Roman"/>
          <w:sz w:val="28"/>
          <w:szCs w:val="28"/>
          <w:lang w:eastAsia="en-US"/>
        </w:rPr>
        <w:t xml:space="preserve"> 9.0</w:t>
      </w:r>
    </w:p>
    <w:p w:rsidR="00EA7FA0" w:rsidRPr="006F7B3B" w:rsidRDefault="00FA2C52" w:rsidP="009807CC">
      <w:pPr>
        <w:spacing w:after="0" w:line="240" w:lineRule="auto"/>
        <w:ind w:firstLine="709"/>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Графическая часть в виде растровых изображений.</w:t>
      </w:r>
    </w:p>
    <w:p w:rsidR="00EA7FA0" w:rsidRPr="006F7B3B" w:rsidRDefault="00EA7FA0" w:rsidP="00645000">
      <w:pPr>
        <w:spacing w:line="240" w:lineRule="auto"/>
        <w:ind w:left="720"/>
        <w:contextualSpacing/>
        <w:jc w:val="center"/>
        <w:rPr>
          <w:rFonts w:ascii="Times New Roman" w:eastAsia="Calibri" w:hAnsi="Times New Roman" w:cs="Times New Roman"/>
          <w:b/>
          <w:sz w:val="28"/>
          <w:szCs w:val="28"/>
          <w:lang w:eastAsia="en-US"/>
        </w:rPr>
        <w:sectPr w:rsidR="00EA7FA0" w:rsidRPr="006F7B3B" w:rsidSect="009F78D6">
          <w:headerReference w:type="default" r:id="rId15"/>
          <w:footerReference w:type="default" r:id="rId16"/>
          <w:pgSz w:w="11906" w:h="16838"/>
          <w:pgMar w:top="1134" w:right="566" w:bottom="1134" w:left="1418" w:header="709" w:footer="708" w:gutter="0"/>
          <w:cols w:space="708"/>
          <w:titlePg/>
          <w:docGrid w:linePitch="360"/>
        </w:sectPr>
      </w:pPr>
    </w:p>
    <w:p w:rsidR="0017435F" w:rsidRPr="006F7B3B" w:rsidRDefault="00FA2C52" w:rsidP="00645000">
      <w:pPr>
        <w:spacing w:after="0" w:line="240" w:lineRule="auto"/>
        <w:contextualSpacing/>
        <w:jc w:val="center"/>
        <w:rPr>
          <w:rFonts w:ascii="Times New Roman" w:eastAsia="Calibri" w:hAnsi="Times New Roman" w:cs="Times New Roman"/>
          <w:b/>
          <w:sz w:val="28"/>
          <w:szCs w:val="28"/>
          <w:lang w:eastAsia="en-US"/>
        </w:rPr>
      </w:pPr>
      <w:r w:rsidRPr="006F7B3B">
        <w:rPr>
          <w:rFonts w:ascii="Times New Roman" w:eastAsia="Calibri" w:hAnsi="Times New Roman" w:cs="Times New Roman"/>
          <w:b/>
          <w:sz w:val="28"/>
          <w:szCs w:val="28"/>
          <w:lang w:eastAsia="en-US"/>
        </w:rPr>
        <w:lastRenderedPageBreak/>
        <w:t>Перечень карт</w:t>
      </w:r>
      <w:r w:rsidRPr="006F7B3B">
        <w:rPr>
          <w:rFonts w:ascii="Times New Roman" w:eastAsia="Calibri" w:hAnsi="Times New Roman" w:cs="Times New Roman"/>
          <w:b/>
          <w:sz w:val="28"/>
          <w:szCs w:val="28"/>
          <w:lang w:eastAsia="en-US"/>
        </w:rPr>
        <w:t xml:space="preserve"> раздела «Градостроительные решения»</w:t>
      </w:r>
    </w:p>
    <w:p w:rsidR="009B21D6" w:rsidRPr="006F7B3B" w:rsidRDefault="009B21D6" w:rsidP="00645000">
      <w:pPr>
        <w:spacing w:after="0" w:line="240" w:lineRule="auto"/>
        <w:ind w:left="720"/>
        <w:contextualSpacing/>
        <w:jc w:val="center"/>
        <w:rPr>
          <w:rFonts w:ascii="Calibri" w:eastAsia="Calibri" w:hAnsi="Calibri" w:cs="Times New Roman"/>
          <w:b/>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6857"/>
        <w:gridCol w:w="1417"/>
        <w:gridCol w:w="1241"/>
      </w:tblGrid>
      <w:tr w:rsidR="00101013" w:rsidTr="00C75718">
        <w:trPr>
          <w:trHeight w:val="693"/>
          <w:tblHeader/>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w:t>
            </w:r>
          </w:p>
          <w:p w:rsidR="009807CC" w:rsidRPr="00D00416" w:rsidRDefault="00FA2C52" w:rsidP="00C75718">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 xml:space="preserve">п/п    </w:t>
            </w:r>
          </w:p>
        </w:tc>
        <w:tc>
          <w:tcPr>
            <w:tcW w:w="338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Наименование карт</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Марка</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 листа</w:t>
            </w:r>
          </w:p>
        </w:tc>
      </w:tr>
      <w:tr w:rsidR="00101013" w:rsidTr="00C75718">
        <w:trPr>
          <w:trHeight w:val="421"/>
          <w:jc w:val="center"/>
        </w:trPr>
        <w:tc>
          <w:tcPr>
            <w:tcW w:w="5000" w:type="pct"/>
            <w:gridSpan w:val="4"/>
            <w:shd w:val="clear" w:color="auto" w:fill="auto"/>
            <w:vAlign w:val="center"/>
          </w:tcPr>
          <w:p w:rsidR="009807CC" w:rsidRPr="00680151" w:rsidRDefault="00FA2C52" w:rsidP="00C75718">
            <w:pPr>
              <w:spacing w:after="0" w:line="240" w:lineRule="auto"/>
              <w:jc w:val="center"/>
              <w:rPr>
                <w:rFonts w:ascii="Times New Roman" w:eastAsia="Times New Roman" w:hAnsi="Times New Roman" w:cs="Times New Roman"/>
                <w:sz w:val="26"/>
                <w:szCs w:val="26"/>
              </w:rPr>
            </w:pPr>
            <w:r w:rsidRPr="00680151">
              <w:rPr>
                <w:rFonts w:ascii="Times New Roman" w:eastAsia="Times New Roman" w:hAnsi="Times New Roman" w:cs="Times New Roman"/>
                <w:sz w:val="26"/>
                <w:szCs w:val="26"/>
              </w:rPr>
              <w:t>Утверждаемая часть</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1</w:t>
            </w:r>
          </w:p>
        </w:tc>
        <w:tc>
          <w:tcPr>
            <w:tcW w:w="3382" w:type="pct"/>
            <w:shd w:val="clear" w:color="auto" w:fill="auto"/>
            <w:vAlign w:val="center"/>
          </w:tcPr>
          <w:p w:rsidR="009807CC" w:rsidRPr="00D00416" w:rsidRDefault="00FA2C52" w:rsidP="00C75718">
            <w:pPr>
              <w:spacing w:after="0" w:line="240" w:lineRule="auto"/>
              <w:jc w:val="both"/>
              <w:rPr>
                <w:rFonts w:ascii="Times New Roman" w:eastAsia="Calibri" w:hAnsi="Times New Roman" w:cs="Times New Roman"/>
                <w:bCs/>
                <w:sz w:val="26"/>
                <w:szCs w:val="26"/>
                <w:shd w:val="clear" w:color="auto" w:fill="FFFFFF"/>
                <w:lang w:bidi="ru-RU"/>
              </w:rPr>
            </w:pPr>
            <w:r>
              <w:rPr>
                <w:rFonts w:ascii="Times New Roman" w:eastAsia="Times New Roman" w:hAnsi="Times New Roman" w:cs="Times New Roman"/>
                <w:sz w:val="26"/>
                <w:szCs w:val="26"/>
              </w:rPr>
              <w:t>К</w:t>
            </w:r>
            <w:r w:rsidRPr="00D00416">
              <w:rPr>
                <w:rFonts w:ascii="Times New Roman" w:eastAsia="Times New Roman" w:hAnsi="Times New Roman" w:cs="Times New Roman"/>
                <w:sz w:val="26"/>
                <w:szCs w:val="26"/>
              </w:rPr>
              <w:t>арт</w:t>
            </w:r>
            <w:r>
              <w:rPr>
                <w:rFonts w:ascii="Times New Roman" w:eastAsia="Times New Roman" w:hAnsi="Times New Roman" w:cs="Times New Roman"/>
                <w:sz w:val="26"/>
                <w:szCs w:val="26"/>
              </w:rPr>
              <w:t>а</w:t>
            </w:r>
            <w:r w:rsidRPr="00D00416">
              <w:rPr>
                <w:rFonts w:ascii="Times New Roman" w:eastAsia="Times New Roman" w:hAnsi="Times New Roman" w:cs="Times New Roman"/>
                <w:sz w:val="26"/>
                <w:szCs w:val="26"/>
              </w:rPr>
              <w:t xml:space="preserve"> границ населенных пунктов (в том числе границ образуемых населенных пунктов), входящих в состав </w:t>
            </w:r>
            <w:r>
              <w:rPr>
                <w:rFonts w:ascii="Times New Roman" w:eastAsia="Times New Roman" w:hAnsi="Times New Roman" w:cs="Times New Roman"/>
                <w:sz w:val="26"/>
                <w:szCs w:val="26"/>
              </w:rPr>
              <w:t xml:space="preserve">сельсовета,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ГП-1</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1</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2</w:t>
            </w:r>
          </w:p>
        </w:tc>
        <w:tc>
          <w:tcPr>
            <w:tcW w:w="3382" w:type="pct"/>
            <w:shd w:val="clear" w:color="auto" w:fill="auto"/>
            <w:vAlign w:val="center"/>
          </w:tcPr>
          <w:p w:rsidR="009807CC" w:rsidRPr="00D00416" w:rsidRDefault="00FA2C52" w:rsidP="00C75718">
            <w:pPr>
              <w:spacing w:after="0" w:line="240" w:lineRule="auto"/>
              <w:jc w:val="both"/>
              <w:rPr>
                <w:rFonts w:ascii="Times New Roman" w:eastAsia="Times New Roman" w:hAnsi="Times New Roman" w:cs="Times New Roman"/>
                <w:sz w:val="26"/>
                <w:szCs w:val="26"/>
              </w:rPr>
            </w:pPr>
            <w:r w:rsidRPr="00D00416">
              <w:rPr>
                <w:rFonts w:ascii="Times New Roman" w:eastAsia="Calibri" w:hAnsi="Times New Roman" w:cs="Times New Roman"/>
                <w:sz w:val="26"/>
                <w:szCs w:val="26"/>
                <w:lang w:eastAsia="en-US"/>
              </w:rPr>
              <w:t>Карта функциональных зон</w:t>
            </w:r>
            <w:r w:rsidRPr="00D00416">
              <w:rPr>
                <w:rFonts w:ascii="Times New Roman" w:eastAsia="Calibri" w:hAnsi="Times New Roman" w:cs="Times New Roman"/>
                <w:b/>
                <w:bCs/>
                <w:color w:val="000000"/>
                <w:shd w:val="clear" w:color="auto" w:fill="FFFFFF"/>
                <w:lang w:bidi="ru-RU"/>
              </w:rPr>
              <w:t>,</w:t>
            </w:r>
            <w:r w:rsidRPr="00D00416">
              <w:rPr>
                <w:rFonts w:ascii="Times New Roman" w:eastAsia="Calibri" w:hAnsi="Times New Roman" w:cs="Times New Roman"/>
                <w:sz w:val="26"/>
                <w:szCs w:val="26"/>
                <w:lang w:eastAsia="en-US"/>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ГП-2</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2</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3</w:t>
            </w:r>
          </w:p>
        </w:tc>
        <w:tc>
          <w:tcPr>
            <w:tcW w:w="3382" w:type="pct"/>
            <w:shd w:val="clear" w:color="auto" w:fill="auto"/>
            <w:vAlign w:val="center"/>
          </w:tcPr>
          <w:p w:rsidR="009807CC" w:rsidRPr="00D00416" w:rsidRDefault="00FA2C52" w:rsidP="00C75718">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 xml:space="preserve">Карта планируемого размещения объектов местного </w:t>
            </w:r>
            <w:r w:rsidRPr="00D00416">
              <w:rPr>
                <w:rFonts w:ascii="Times New Roman" w:eastAsia="Calibri" w:hAnsi="Times New Roman" w:cs="Times New Roman"/>
                <w:sz w:val="26"/>
                <w:szCs w:val="26"/>
                <w:lang w:eastAsia="en-US"/>
              </w:rPr>
              <w:t>значения</w:t>
            </w:r>
            <w:r w:rsidRPr="00D00416">
              <w:rPr>
                <w:rFonts w:ascii="Times New Roman" w:eastAsia="Times New Roman" w:hAnsi="Times New Roman" w:cs="Times New Roman"/>
                <w:sz w:val="26"/>
                <w:szCs w:val="26"/>
              </w:rPr>
              <w:t>, 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ГП-3</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3</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5</w:t>
            </w:r>
          </w:p>
        </w:tc>
        <w:tc>
          <w:tcPr>
            <w:tcW w:w="3382" w:type="pct"/>
            <w:shd w:val="clear" w:color="auto" w:fill="auto"/>
            <w:vAlign w:val="center"/>
          </w:tcPr>
          <w:p w:rsidR="009807CC" w:rsidRPr="00D00416" w:rsidRDefault="00FA2C52" w:rsidP="00C75718">
            <w:pPr>
              <w:spacing w:after="0" w:line="240" w:lineRule="auto"/>
              <w:jc w:val="both"/>
              <w:rPr>
                <w:rFonts w:ascii="Times New Roman" w:eastAsia="Calibri" w:hAnsi="Times New Roman" w:cs="Times New Roman"/>
                <w:sz w:val="26"/>
                <w:szCs w:val="26"/>
                <w:lang w:eastAsia="en-US"/>
              </w:rPr>
            </w:pPr>
            <w:r w:rsidRPr="00D00416">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D00416">
              <w:rPr>
                <w:rFonts w:ascii="Times New Roman" w:eastAsia="Calibri" w:hAnsi="Times New Roman" w:cs="Times New Roman"/>
                <w:b/>
                <w:bCs/>
                <w:color w:val="000000"/>
                <w:shd w:val="clear" w:color="auto" w:fill="FFFFFF"/>
                <w:lang w:bidi="ru-RU"/>
              </w:rPr>
              <w:t>,</w:t>
            </w:r>
            <w:r w:rsidRPr="00D00416">
              <w:rPr>
                <w:rFonts w:ascii="Times New Roman" w:eastAsia="Calibri" w:hAnsi="Times New Roman" w:cs="Times New Roman"/>
                <w:sz w:val="26"/>
                <w:szCs w:val="26"/>
                <w:lang w:eastAsia="en-US"/>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Pr>
                <w:rFonts w:ascii="Times New Roman" w:eastAsia="Times New Roman" w:hAnsi="Times New Roman" w:cs="Times New Roman"/>
                <w:sz w:val="26"/>
                <w:szCs w:val="26"/>
              </w:rPr>
              <w:t>4</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r>
      <w:tr w:rsidR="00101013" w:rsidTr="00C75718">
        <w:trPr>
          <w:trHeight w:val="373"/>
          <w:jc w:val="center"/>
        </w:trPr>
        <w:tc>
          <w:tcPr>
            <w:tcW w:w="5000" w:type="pct"/>
            <w:gridSpan w:val="4"/>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Материалы по обоснованию</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6</w:t>
            </w:r>
          </w:p>
        </w:tc>
        <w:tc>
          <w:tcPr>
            <w:tcW w:w="3382" w:type="pct"/>
            <w:shd w:val="clear" w:color="auto" w:fill="auto"/>
            <w:vAlign w:val="center"/>
          </w:tcPr>
          <w:p w:rsidR="009807CC" w:rsidRPr="00D00416" w:rsidRDefault="00FA2C52" w:rsidP="00C75718">
            <w:pPr>
              <w:spacing w:after="0" w:line="240" w:lineRule="auto"/>
              <w:jc w:val="both"/>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 xml:space="preserve">Карта положения </w:t>
            </w:r>
            <w:r>
              <w:rPr>
                <w:rFonts w:ascii="Times New Roman" w:eastAsia="Times New Roman" w:hAnsi="Times New Roman" w:cs="Times New Roman"/>
                <w:sz w:val="26"/>
                <w:szCs w:val="26"/>
              </w:rPr>
              <w:t>Филимоновского сельсовета</w:t>
            </w:r>
            <w:r w:rsidRPr="00D00416">
              <w:rPr>
                <w:rFonts w:ascii="Times New Roman" w:eastAsia="Times New Roman" w:hAnsi="Times New Roman" w:cs="Times New Roman"/>
                <w:sz w:val="26"/>
                <w:szCs w:val="26"/>
              </w:rPr>
              <w:t xml:space="preserve"> в структуре </w:t>
            </w:r>
            <w:r>
              <w:rPr>
                <w:rFonts w:ascii="Times New Roman" w:eastAsia="Times New Roman" w:hAnsi="Times New Roman" w:cs="Times New Roman"/>
                <w:sz w:val="26"/>
                <w:szCs w:val="26"/>
              </w:rPr>
              <w:t>Канского района Красноярского края</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Pr>
                <w:rFonts w:ascii="Times New Roman" w:eastAsia="Times New Roman" w:hAnsi="Times New Roman" w:cs="Times New Roman"/>
                <w:sz w:val="26"/>
                <w:szCs w:val="26"/>
              </w:rPr>
              <w:t>5</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r>
      <w:tr w:rsidR="00101013" w:rsidTr="00C75718">
        <w:trPr>
          <w:trHeight w:val="702"/>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7</w:t>
            </w:r>
          </w:p>
        </w:tc>
        <w:tc>
          <w:tcPr>
            <w:tcW w:w="3382" w:type="pct"/>
            <w:shd w:val="clear" w:color="auto" w:fill="auto"/>
            <w:vAlign w:val="center"/>
          </w:tcPr>
          <w:p w:rsidR="009807CC" w:rsidRPr="00D00416" w:rsidRDefault="00FA2C52" w:rsidP="00C75718">
            <w:pPr>
              <w:spacing w:after="0" w:line="240" w:lineRule="auto"/>
              <w:jc w:val="both"/>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Карта сов</w:t>
            </w:r>
            <w:r>
              <w:rPr>
                <w:rFonts w:ascii="Times New Roman" w:eastAsia="Times New Roman" w:hAnsi="Times New Roman" w:cs="Times New Roman"/>
                <w:sz w:val="26"/>
                <w:szCs w:val="26"/>
              </w:rPr>
              <w:t>ременного использования территории</w:t>
            </w:r>
            <w:r w:rsidRPr="00D00416">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Pr>
                <w:rFonts w:ascii="Times New Roman" w:eastAsia="Times New Roman" w:hAnsi="Times New Roman" w:cs="Times New Roman"/>
                <w:sz w:val="26"/>
                <w:szCs w:val="26"/>
              </w:rPr>
              <w:t>6</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r>
      <w:tr w:rsidR="00101013" w:rsidTr="00C75718">
        <w:trPr>
          <w:trHeight w:val="683"/>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9</w:t>
            </w:r>
          </w:p>
        </w:tc>
        <w:tc>
          <w:tcPr>
            <w:tcW w:w="3382" w:type="pct"/>
            <w:shd w:val="clear" w:color="auto" w:fill="auto"/>
            <w:vAlign w:val="center"/>
          </w:tcPr>
          <w:p w:rsidR="009807CC" w:rsidRPr="00D00416" w:rsidRDefault="00FA2C52" w:rsidP="00C75718">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Pr>
                <w:rFonts w:ascii="Times New Roman" w:eastAsia="Times New Roman" w:hAnsi="Times New Roman" w:cs="Times New Roman"/>
                <w:sz w:val="26"/>
                <w:szCs w:val="26"/>
              </w:rPr>
              <w:t>7</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7</w:t>
            </w:r>
          </w:p>
        </w:tc>
      </w:tr>
      <w:tr w:rsidR="00101013" w:rsidTr="00C75718">
        <w:trPr>
          <w:trHeight w:val="683"/>
          <w:jc w:val="center"/>
        </w:trPr>
        <w:tc>
          <w:tcPr>
            <w:tcW w:w="307"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w:t>
            </w:r>
          </w:p>
        </w:tc>
        <w:tc>
          <w:tcPr>
            <w:tcW w:w="3382" w:type="pct"/>
            <w:shd w:val="clear" w:color="auto" w:fill="auto"/>
            <w:vAlign w:val="center"/>
          </w:tcPr>
          <w:p w:rsidR="009807CC" w:rsidRPr="00D00416" w:rsidRDefault="00FA2C52" w:rsidP="00C75718">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Карта границ</w:t>
            </w:r>
            <w:r>
              <w:rPr>
                <w:rFonts w:ascii="Times New Roman" w:eastAsia="Calibri" w:hAnsi="Times New Roman" w:cs="Times New Roman"/>
                <w:sz w:val="26"/>
                <w:szCs w:val="26"/>
                <w:lang w:eastAsia="en-US"/>
              </w:rPr>
              <w:t xml:space="preserve"> </w:t>
            </w:r>
            <w:r w:rsidRPr="00D00416">
              <w:rPr>
                <w:rFonts w:ascii="Times New Roman" w:eastAsia="Calibri" w:hAnsi="Times New Roman" w:cs="Times New Roman"/>
                <w:sz w:val="26"/>
                <w:szCs w:val="26"/>
                <w:lang w:eastAsia="en-US"/>
              </w:rPr>
              <w:t xml:space="preserve">территорий, подверженных риску возникновения чрезвычайных ситуаций природного и техногенного характера,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Pr>
                <w:rFonts w:ascii="Times New Roman" w:eastAsia="Times New Roman" w:hAnsi="Times New Roman" w:cs="Times New Roman"/>
                <w:sz w:val="26"/>
                <w:szCs w:val="26"/>
              </w:rPr>
              <w:t>5</w:t>
            </w:r>
            <w:r w:rsidRPr="00D00416">
              <w:rPr>
                <w:rFonts w:ascii="Times New Roman" w:eastAsia="Times New Roman" w:hAnsi="Times New Roman" w:cs="Times New Roman"/>
                <w:sz w:val="26"/>
                <w:szCs w:val="26"/>
              </w:rPr>
              <w:t xml:space="preserve"> 000</w:t>
            </w:r>
          </w:p>
        </w:tc>
        <w:tc>
          <w:tcPr>
            <w:tcW w:w="699" w:type="pct"/>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ГП-8</w:t>
            </w:r>
          </w:p>
        </w:tc>
        <w:tc>
          <w:tcPr>
            <w:tcW w:w="612" w:type="pct"/>
            <w:shd w:val="clear" w:color="auto" w:fill="auto"/>
            <w:vAlign w:val="center"/>
          </w:tcPr>
          <w:p w:rsidR="009807CC" w:rsidRPr="00D00416" w:rsidRDefault="00FA2C52" w:rsidP="00C75718">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r>
    </w:tbl>
    <w:p w:rsidR="00053048" w:rsidRDefault="00053048" w:rsidP="00645000">
      <w:pPr>
        <w:spacing w:after="0" w:line="240" w:lineRule="auto"/>
        <w:rPr>
          <w:rFonts w:ascii="Calibri" w:eastAsia="Calibri" w:hAnsi="Calibri" w:cs="Times New Roman"/>
          <w:lang w:eastAsia="en-US"/>
        </w:rPr>
      </w:pPr>
    </w:p>
    <w:p w:rsidR="0012639F" w:rsidRPr="006F7B3B" w:rsidRDefault="0012639F" w:rsidP="00645000">
      <w:pPr>
        <w:spacing w:after="0" w:line="240" w:lineRule="auto"/>
        <w:rPr>
          <w:rFonts w:ascii="Calibri" w:eastAsia="Calibri" w:hAnsi="Calibri" w:cs="Times New Roman"/>
          <w:lang w:eastAsia="en-US"/>
        </w:rPr>
      </w:pPr>
    </w:p>
    <w:p w:rsidR="00EA7FA0" w:rsidRPr="006F7B3B" w:rsidRDefault="00EA7FA0" w:rsidP="00645000">
      <w:pPr>
        <w:spacing w:after="0" w:line="240" w:lineRule="auto"/>
        <w:rPr>
          <w:rFonts w:ascii="Calibri" w:eastAsia="Calibri" w:hAnsi="Calibri" w:cs="Times New Roman"/>
          <w:lang w:eastAsia="en-US"/>
        </w:rPr>
        <w:sectPr w:rsidR="00EA7FA0" w:rsidRPr="006F7B3B" w:rsidSect="009F78D6">
          <w:pgSz w:w="11906" w:h="16838"/>
          <w:pgMar w:top="1134" w:right="566" w:bottom="1134" w:left="1418" w:header="709" w:footer="708" w:gutter="0"/>
          <w:cols w:space="708"/>
          <w:titlePg/>
          <w:docGrid w:linePitch="360"/>
        </w:sectPr>
      </w:pPr>
    </w:p>
    <w:p w:rsidR="006A5D99" w:rsidRPr="006F7B3B" w:rsidRDefault="00FA2C52" w:rsidP="00645000">
      <w:pPr>
        <w:spacing w:after="0" w:line="240" w:lineRule="auto"/>
        <w:jc w:val="center"/>
        <w:rPr>
          <w:rFonts w:ascii="Times New Roman" w:eastAsia="Calibri" w:hAnsi="Times New Roman" w:cs="Times New Roman"/>
          <w:b/>
          <w:sz w:val="28"/>
          <w:szCs w:val="28"/>
          <w:lang w:eastAsia="en-US"/>
        </w:rPr>
      </w:pPr>
      <w:r w:rsidRPr="006F7B3B">
        <w:rPr>
          <w:rFonts w:ascii="Times New Roman" w:eastAsia="Calibri" w:hAnsi="Times New Roman" w:cs="Times New Roman"/>
          <w:b/>
          <w:sz w:val="28"/>
          <w:szCs w:val="28"/>
          <w:lang w:eastAsia="en-US"/>
        </w:rPr>
        <w:lastRenderedPageBreak/>
        <w:t>02 Список основных исполнителей</w:t>
      </w:r>
    </w:p>
    <w:p w:rsidR="006A5D99" w:rsidRPr="006F7B3B" w:rsidRDefault="006A5D99" w:rsidP="00645000">
      <w:pPr>
        <w:spacing w:after="0" w:line="240" w:lineRule="auto"/>
        <w:jc w:val="center"/>
        <w:rPr>
          <w:rFonts w:ascii="Calibri" w:eastAsia="Calibri" w:hAnsi="Calibri" w:cs="Times New Roman"/>
          <w:b/>
          <w:lang w:eastAsia="en-US"/>
        </w:rPr>
      </w:pPr>
    </w:p>
    <w:p w:rsidR="006A5D99" w:rsidRPr="006F7B3B" w:rsidRDefault="006A5D99" w:rsidP="00645000">
      <w:pPr>
        <w:spacing w:after="0" w:line="240" w:lineRule="auto"/>
        <w:jc w:val="center"/>
        <w:rPr>
          <w:rFonts w:ascii="Times New Roman" w:eastAsia="Calibri" w:hAnsi="Times New Roman" w:cs="Times New Roman"/>
          <w:b/>
          <w:sz w:val="28"/>
          <w:szCs w:val="28"/>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3408"/>
        <w:gridCol w:w="2490"/>
        <w:gridCol w:w="2214"/>
        <w:gridCol w:w="1407"/>
      </w:tblGrid>
      <w:tr w:rsidR="00101013" w:rsidTr="00A82FDA">
        <w:trPr>
          <w:trHeight w:val="384"/>
          <w:jc w:val="center"/>
        </w:trPr>
        <w:tc>
          <w:tcPr>
            <w:tcW w:w="305"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1681"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Раздел проекта</w:t>
            </w:r>
          </w:p>
        </w:tc>
        <w:tc>
          <w:tcPr>
            <w:tcW w:w="1228"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Должность</w:t>
            </w:r>
          </w:p>
        </w:tc>
        <w:tc>
          <w:tcPr>
            <w:tcW w:w="1092"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Фамилия</w:t>
            </w:r>
          </w:p>
        </w:tc>
        <w:tc>
          <w:tcPr>
            <w:tcW w:w="694"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Подпись</w:t>
            </w:r>
          </w:p>
        </w:tc>
      </w:tr>
      <w:tr w:rsidR="00101013" w:rsidTr="00A82FDA">
        <w:trPr>
          <w:trHeight w:val="468"/>
          <w:jc w:val="center"/>
        </w:trPr>
        <w:tc>
          <w:tcPr>
            <w:tcW w:w="305" w:type="pct"/>
            <w:vMerge/>
            <w:vAlign w:val="center"/>
          </w:tcPr>
          <w:p w:rsidR="009807CC" w:rsidRPr="00225D0F" w:rsidRDefault="009807CC" w:rsidP="00C75718">
            <w:pPr>
              <w:spacing w:after="0" w:line="240" w:lineRule="auto"/>
              <w:rPr>
                <w:rFonts w:ascii="Times New Roman" w:eastAsia="Times New Roman" w:hAnsi="Times New Roman" w:cs="Times New Roman"/>
                <w:b/>
                <w:bCs/>
                <w:sz w:val="24"/>
                <w:szCs w:val="24"/>
              </w:rPr>
            </w:pPr>
          </w:p>
        </w:tc>
        <w:tc>
          <w:tcPr>
            <w:tcW w:w="1681" w:type="pct"/>
            <w:vMerge/>
            <w:vAlign w:val="center"/>
          </w:tcPr>
          <w:p w:rsidR="009807CC" w:rsidRPr="00225D0F" w:rsidRDefault="009807CC" w:rsidP="00C75718">
            <w:pPr>
              <w:spacing w:after="0" w:line="240" w:lineRule="auto"/>
              <w:rPr>
                <w:rFonts w:ascii="Times New Roman" w:eastAsia="Times New Roman" w:hAnsi="Times New Roman" w:cs="Times New Roman"/>
                <w:b/>
                <w:bCs/>
                <w:sz w:val="24"/>
                <w:szCs w:val="24"/>
              </w:rPr>
            </w:pPr>
          </w:p>
        </w:tc>
        <w:tc>
          <w:tcPr>
            <w:tcW w:w="1228" w:type="pct"/>
            <w:vMerge/>
            <w:vAlign w:val="center"/>
          </w:tcPr>
          <w:p w:rsidR="009807CC" w:rsidRPr="00225D0F" w:rsidRDefault="009807CC" w:rsidP="00C75718">
            <w:pPr>
              <w:spacing w:after="0" w:line="240" w:lineRule="auto"/>
              <w:rPr>
                <w:rFonts w:ascii="Times New Roman" w:eastAsia="Times New Roman" w:hAnsi="Times New Roman" w:cs="Times New Roman"/>
                <w:b/>
                <w:bCs/>
                <w:sz w:val="24"/>
                <w:szCs w:val="24"/>
              </w:rPr>
            </w:pPr>
          </w:p>
        </w:tc>
        <w:tc>
          <w:tcPr>
            <w:tcW w:w="1092" w:type="pct"/>
            <w:vMerge/>
            <w:vAlign w:val="center"/>
          </w:tcPr>
          <w:p w:rsidR="009807CC" w:rsidRPr="00225D0F" w:rsidRDefault="009807CC" w:rsidP="00C75718">
            <w:pPr>
              <w:spacing w:after="0" w:line="240" w:lineRule="auto"/>
              <w:rPr>
                <w:rFonts w:ascii="Times New Roman" w:eastAsia="Times New Roman" w:hAnsi="Times New Roman" w:cs="Times New Roman"/>
                <w:b/>
                <w:bCs/>
                <w:sz w:val="24"/>
                <w:szCs w:val="24"/>
              </w:rPr>
            </w:pPr>
          </w:p>
        </w:tc>
        <w:tc>
          <w:tcPr>
            <w:tcW w:w="694" w:type="pct"/>
            <w:vMerge/>
            <w:vAlign w:val="center"/>
          </w:tcPr>
          <w:p w:rsidR="009807CC" w:rsidRPr="00225D0F" w:rsidRDefault="009807CC" w:rsidP="00C75718">
            <w:pPr>
              <w:spacing w:after="0" w:line="240" w:lineRule="auto"/>
              <w:rPr>
                <w:rFonts w:ascii="Times New Roman" w:eastAsia="Times New Roman" w:hAnsi="Times New Roman" w:cs="Times New Roman"/>
                <w:b/>
                <w:bCs/>
                <w:sz w:val="24"/>
                <w:szCs w:val="24"/>
              </w:rPr>
            </w:pPr>
          </w:p>
        </w:tc>
      </w:tr>
      <w:tr w:rsidR="00101013" w:rsidTr="00A82FDA">
        <w:trPr>
          <w:trHeight w:val="893"/>
          <w:jc w:val="center"/>
        </w:trPr>
        <w:tc>
          <w:tcPr>
            <w:tcW w:w="305" w:type="pct"/>
            <w:vMerge w:val="restar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1</w:t>
            </w:r>
          </w:p>
        </w:tc>
        <w:tc>
          <w:tcPr>
            <w:tcW w:w="1681" w:type="pct"/>
            <w:vMerge w:val="restar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Архитектурно-планировочный раздел</w:t>
            </w: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Начальник отдела разработки градостроительной документации</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Волегжанина Т. В.</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356"/>
          <w:jc w:val="center"/>
        </w:trPr>
        <w:tc>
          <w:tcPr>
            <w:tcW w:w="305" w:type="pct"/>
            <w:vMerge/>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9807CC" w:rsidRPr="00225D0F" w:rsidRDefault="009807CC" w:rsidP="00C75718">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ГАП</w:t>
            </w:r>
          </w:p>
        </w:tc>
        <w:tc>
          <w:tcPr>
            <w:tcW w:w="1092" w:type="pct"/>
            <w:shd w:val="clear" w:color="auto" w:fill="auto"/>
            <w:vAlign w:val="center"/>
          </w:tcPr>
          <w:p w:rsidR="009807CC" w:rsidRDefault="00FA2C52" w:rsidP="00C757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Щетникова Н. А.</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575"/>
          <w:jc w:val="center"/>
        </w:trPr>
        <w:tc>
          <w:tcPr>
            <w:tcW w:w="305" w:type="pct"/>
            <w:vMerge/>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9807CC" w:rsidRPr="00225D0F" w:rsidRDefault="009807CC" w:rsidP="00C75718">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 -градостроитель</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575"/>
          <w:jc w:val="center"/>
        </w:trPr>
        <w:tc>
          <w:tcPr>
            <w:tcW w:w="305" w:type="pct"/>
            <w:vMerge/>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9807CC" w:rsidRPr="00225D0F" w:rsidRDefault="009807CC" w:rsidP="00C75718">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lang w:eastAsia="en-US"/>
              </w:rPr>
              <w:t>Ведущий специалист ГИС</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lang w:eastAsia="en-US"/>
              </w:rPr>
              <w:t>Солдатова Н. В.</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517"/>
          <w:jc w:val="center"/>
        </w:trPr>
        <w:tc>
          <w:tcPr>
            <w:tcW w:w="305" w:type="pc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2</w:t>
            </w:r>
          </w:p>
        </w:tc>
        <w:tc>
          <w:tcPr>
            <w:tcW w:w="1681"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Экономический раздел</w:t>
            </w:r>
          </w:p>
        </w:tc>
        <w:tc>
          <w:tcPr>
            <w:tcW w:w="1228" w:type="pct"/>
            <w:shd w:val="clear" w:color="auto" w:fill="auto"/>
            <w:vAlign w:val="center"/>
          </w:tcPr>
          <w:p w:rsidR="009807CC" w:rsidRPr="00225D0F" w:rsidRDefault="00FA2C52" w:rsidP="00C75718">
            <w:pPr>
              <w:spacing w:after="0"/>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xml:space="preserve">Экономист </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Томилина Т Н</w:t>
            </w:r>
          </w:p>
        </w:tc>
        <w:tc>
          <w:tcPr>
            <w:tcW w:w="694" w:type="pc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w:t>
            </w:r>
          </w:p>
        </w:tc>
      </w:tr>
      <w:tr w:rsidR="00101013" w:rsidTr="00A82FDA">
        <w:trPr>
          <w:trHeight w:val="575"/>
          <w:jc w:val="center"/>
        </w:trPr>
        <w:tc>
          <w:tcPr>
            <w:tcW w:w="305" w:type="pc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3</w:t>
            </w:r>
          </w:p>
        </w:tc>
        <w:tc>
          <w:tcPr>
            <w:tcW w:w="1681"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Дорожная сеть, транспорт</w:t>
            </w: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 -градостроитель</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535"/>
          <w:jc w:val="center"/>
        </w:trPr>
        <w:tc>
          <w:tcPr>
            <w:tcW w:w="305" w:type="pc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4</w:t>
            </w:r>
          </w:p>
        </w:tc>
        <w:tc>
          <w:tcPr>
            <w:tcW w:w="1681"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Инженерные коммуникации</w:t>
            </w: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Инженер-проектировщик</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Трофимова Н. А.</w:t>
            </w:r>
          </w:p>
        </w:tc>
        <w:tc>
          <w:tcPr>
            <w:tcW w:w="694" w:type="pct"/>
            <w:shd w:val="clear" w:color="auto" w:fill="auto"/>
            <w:vAlign w:val="center"/>
          </w:tcPr>
          <w:p w:rsidR="009807CC" w:rsidRPr="00225D0F" w:rsidRDefault="009807CC" w:rsidP="00C75718">
            <w:pPr>
              <w:spacing w:after="0" w:line="240" w:lineRule="auto"/>
              <w:jc w:val="center"/>
              <w:rPr>
                <w:rFonts w:ascii="Times New Roman" w:eastAsia="Times New Roman" w:hAnsi="Times New Roman" w:cs="Times New Roman"/>
                <w:sz w:val="24"/>
                <w:szCs w:val="24"/>
              </w:rPr>
            </w:pPr>
          </w:p>
        </w:tc>
      </w:tr>
      <w:tr w:rsidR="00101013" w:rsidTr="00A82FDA">
        <w:trPr>
          <w:trHeight w:val="677"/>
          <w:jc w:val="center"/>
        </w:trPr>
        <w:tc>
          <w:tcPr>
            <w:tcW w:w="305" w:type="pct"/>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5</w:t>
            </w:r>
          </w:p>
        </w:tc>
        <w:tc>
          <w:tcPr>
            <w:tcW w:w="1681" w:type="pct"/>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Графическое оформление проекта</w:t>
            </w:r>
          </w:p>
        </w:tc>
        <w:tc>
          <w:tcPr>
            <w:tcW w:w="1228"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w:t>
            </w:r>
          </w:p>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градостроитель</w:t>
            </w:r>
          </w:p>
        </w:tc>
        <w:tc>
          <w:tcPr>
            <w:tcW w:w="1092" w:type="pct"/>
            <w:shd w:val="clear" w:color="auto" w:fill="auto"/>
            <w:vAlign w:val="center"/>
          </w:tcPr>
          <w:p w:rsidR="009807CC" w:rsidRPr="00225D0F" w:rsidRDefault="00FA2C52" w:rsidP="00C75718">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694" w:type="pct"/>
            <w:shd w:val="clear" w:color="auto" w:fill="auto"/>
            <w:vAlign w:val="center"/>
          </w:tcPr>
          <w:p w:rsidR="009807CC" w:rsidRPr="00225D0F" w:rsidRDefault="00FA2C52" w:rsidP="00C75718">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w:t>
            </w:r>
          </w:p>
        </w:tc>
      </w:tr>
    </w:tbl>
    <w:p w:rsidR="008C6020" w:rsidRPr="006F7B3B" w:rsidRDefault="008C6020" w:rsidP="00645000">
      <w:pPr>
        <w:spacing w:after="0" w:line="240" w:lineRule="auto"/>
        <w:jc w:val="center"/>
        <w:rPr>
          <w:rFonts w:ascii="Times New Roman" w:eastAsia="Calibri" w:hAnsi="Times New Roman" w:cs="Times New Roman"/>
          <w:b/>
          <w:sz w:val="28"/>
          <w:szCs w:val="28"/>
          <w:lang w:eastAsia="en-US"/>
        </w:rPr>
        <w:sectPr w:rsidR="008C6020" w:rsidRPr="006F7B3B" w:rsidSect="00625941">
          <w:pgSz w:w="11906" w:h="16838"/>
          <w:pgMar w:top="1134" w:right="566" w:bottom="1134" w:left="1418" w:header="708" w:footer="708" w:gutter="0"/>
          <w:cols w:space="708"/>
          <w:titlePg/>
          <w:docGrid w:linePitch="360"/>
        </w:sect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FA2C52" w:rsidP="00645000">
      <w:pPr>
        <w:tabs>
          <w:tab w:val="left" w:pos="2932"/>
        </w:tabs>
        <w:spacing w:after="0" w:line="240" w:lineRule="auto"/>
        <w:rPr>
          <w:rFonts w:ascii="Times New Roman" w:eastAsia="Calibri" w:hAnsi="Times New Roman" w:cs="Times New Roman"/>
          <w:b/>
          <w:sz w:val="28"/>
          <w:szCs w:val="28"/>
          <w:lang w:eastAsia="en-US"/>
        </w:rPr>
      </w:pPr>
      <w:r w:rsidRPr="006F7B3B">
        <w:rPr>
          <w:rFonts w:ascii="Times New Roman" w:eastAsia="Calibri" w:hAnsi="Times New Roman" w:cs="Times New Roman"/>
          <w:b/>
          <w:sz w:val="28"/>
          <w:szCs w:val="28"/>
          <w:lang w:eastAsia="en-US"/>
        </w:rPr>
        <w:tab/>
      </w: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8C6020" w:rsidRPr="006F7B3B" w:rsidRDefault="008C6020" w:rsidP="00645000">
      <w:pPr>
        <w:spacing w:after="0" w:line="240" w:lineRule="auto"/>
        <w:jc w:val="center"/>
        <w:rPr>
          <w:rFonts w:ascii="Times New Roman" w:eastAsia="Calibri" w:hAnsi="Times New Roman" w:cs="Times New Roman"/>
          <w:b/>
          <w:sz w:val="28"/>
          <w:szCs w:val="28"/>
          <w:lang w:eastAsia="en-US"/>
        </w:rPr>
      </w:pPr>
    </w:p>
    <w:p w:rsidR="00683A88" w:rsidRPr="006F7B3B" w:rsidRDefault="00FA2C52" w:rsidP="00645000">
      <w:pPr>
        <w:spacing w:after="0" w:line="240" w:lineRule="auto"/>
        <w:jc w:val="center"/>
        <w:rPr>
          <w:rFonts w:ascii="Times New Roman" w:eastAsia="Calibri" w:hAnsi="Times New Roman" w:cs="Times New Roman"/>
          <w:b/>
          <w:sz w:val="40"/>
          <w:szCs w:val="40"/>
          <w:lang w:eastAsia="en-US"/>
        </w:rPr>
        <w:sectPr w:rsidR="00683A88" w:rsidRPr="006F7B3B" w:rsidSect="00FC63F1">
          <w:pgSz w:w="11906" w:h="16838"/>
          <w:pgMar w:top="1134" w:right="566" w:bottom="1276" w:left="1418" w:header="425" w:footer="425" w:gutter="0"/>
          <w:pgNumType w:start="1"/>
          <w:cols w:space="708"/>
          <w:titlePg/>
          <w:docGrid w:linePitch="360"/>
        </w:sectPr>
      </w:pPr>
      <w:r w:rsidRPr="006F7B3B">
        <w:rPr>
          <w:rFonts w:ascii="Times New Roman" w:eastAsia="Calibri" w:hAnsi="Times New Roman" w:cs="Times New Roman"/>
          <w:b/>
          <w:sz w:val="40"/>
          <w:szCs w:val="40"/>
          <w:lang w:eastAsia="en-US"/>
        </w:rPr>
        <w:t>ПОЛОЖЕНИ</w:t>
      </w:r>
      <w:r w:rsidR="003B6308" w:rsidRPr="006F7B3B">
        <w:rPr>
          <w:rFonts w:ascii="Times New Roman" w:eastAsia="Calibri" w:hAnsi="Times New Roman" w:cs="Times New Roman"/>
          <w:b/>
          <w:sz w:val="40"/>
          <w:szCs w:val="40"/>
          <w:lang w:eastAsia="en-US"/>
        </w:rPr>
        <w:t>Е</w:t>
      </w:r>
      <w:r w:rsidRPr="006F7B3B">
        <w:rPr>
          <w:rFonts w:ascii="Times New Roman" w:eastAsia="Calibri" w:hAnsi="Times New Roman" w:cs="Times New Roman"/>
          <w:b/>
          <w:sz w:val="40"/>
          <w:szCs w:val="40"/>
          <w:lang w:eastAsia="en-US"/>
        </w:rPr>
        <w:t xml:space="preserve"> О ТЕРРИТОРИАЛЬНОМ ПЛАНИРОВАНИИ</w:t>
      </w:r>
    </w:p>
    <w:p w:rsidR="00302936" w:rsidRPr="006F7B3B" w:rsidRDefault="00FA2C52" w:rsidP="00645000">
      <w:pPr>
        <w:spacing w:after="0" w:line="240" w:lineRule="auto"/>
        <w:ind w:firstLine="709"/>
        <w:jc w:val="both"/>
        <w:rPr>
          <w:rFonts w:ascii="Times New Roman" w:eastAsia="Times New Roman" w:hAnsi="Times New Roman" w:cs="Times New Roman"/>
          <w:sz w:val="28"/>
          <w:szCs w:val="28"/>
          <w:lang w:eastAsia="en-US"/>
        </w:rPr>
      </w:pPr>
      <w:r w:rsidRPr="006F7B3B">
        <w:rPr>
          <w:rFonts w:ascii="Times New Roman" w:eastAsia="Times New Roman" w:hAnsi="Times New Roman" w:cs="Times New Roman"/>
          <w:sz w:val="28"/>
          <w:szCs w:val="28"/>
          <w:lang w:eastAsia="en-US"/>
        </w:rPr>
        <w:lastRenderedPageBreak/>
        <w:t xml:space="preserve">01  Состав проекта </w:t>
      </w:r>
    </w:p>
    <w:p w:rsidR="00302936" w:rsidRPr="006F7B3B" w:rsidRDefault="00FA2C52" w:rsidP="00645000">
      <w:pPr>
        <w:spacing w:after="0" w:line="240" w:lineRule="auto"/>
        <w:ind w:firstLine="709"/>
        <w:jc w:val="both"/>
        <w:rPr>
          <w:rFonts w:ascii="Times New Roman" w:eastAsia="Times New Roman" w:hAnsi="Times New Roman" w:cs="Times New Roman"/>
          <w:sz w:val="28"/>
          <w:szCs w:val="28"/>
          <w:lang w:eastAsia="en-US"/>
        </w:rPr>
      </w:pPr>
      <w:r w:rsidRPr="006F7B3B">
        <w:rPr>
          <w:rFonts w:ascii="Times New Roman" w:eastAsia="Times New Roman" w:hAnsi="Times New Roman" w:cs="Times New Roman"/>
          <w:sz w:val="28"/>
          <w:szCs w:val="28"/>
          <w:lang w:eastAsia="en-US"/>
        </w:rPr>
        <w:t>02  Список основных исполнителей</w:t>
      </w:r>
    </w:p>
    <w:p w:rsidR="00302936" w:rsidRPr="006F7B3B" w:rsidRDefault="00302936" w:rsidP="00645000">
      <w:pPr>
        <w:spacing w:after="0" w:line="240" w:lineRule="auto"/>
        <w:jc w:val="both"/>
        <w:rPr>
          <w:rFonts w:ascii="Times New Roman" w:eastAsia="Times New Roman" w:hAnsi="Times New Roman" w:cs="Times New Roman"/>
          <w:sz w:val="28"/>
          <w:szCs w:val="28"/>
          <w:lang w:eastAsia="en-US"/>
        </w:rPr>
      </w:pPr>
    </w:p>
    <w:p w:rsidR="00302936" w:rsidRDefault="00FA2C52" w:rsidP="00645000">
      <w:pPr>
        <w:spacing w:after="0" w:line="240" w:lineRule="auto"/>
        <w:ind w:firstLine="709"/>
        <w:jc w:val="center"/>
        <w:rPr>
          <w:rFonts w:ascii="Times New Roman" w:eastAsia="Times New Roman" w:hAnsi="Times New Roman" w:cs="Times New Roman"/>
          <w:sz w:val="28"/>
          <w:szCs w:val="28"/>
          <w:lang w:eastAsia="en-US"/>
        </w:rPr>
      </w:pPr>
      <w:r w:rsidRPr="006F7B3B">
        <w:rPr>
          <w:rFonts w:ascii="Times New Roman" w:eastAsia="Times New Roman" w:hAnsi="Times New Roman" w:cs="Times New Roman"/>
          <w:sz w:val="28"/>
          <w:szCs w:val="28"/>
          <w:lang w:eastAsia="en-US"/>
        </w:rPr>
        <w:t>СОДЕРЖАНИЕ</w:t>
      </w:r>
    </w:p>
    <w:p w:rsidR="003C6E58" w:rsidRPr="006F7B3B" w:rsidRDefault="003C6E58" w:rsidP="00645000">
      <w:pPr>
        <w:spacing w:after="0" w:line="240" w:lineRule="auto"/>
        <w:ind w:firstLine="709"/>
        <w:jc w:val="center"/>
        <w:rPr>
          <w:rFonts w:ascii="Times New Roman" w:eastAsia="Times New Roman" w:hAnsi="Times New Roman" w:cs="Times New Roman"/>
          <w:sz w:val="28"/>
          <w:szCs w:val="28"/>
          <w:lang w:eastAsia="en-US"/>
        </w:rPr>
      </w:pPr>
    </w:p>
    <w:p w:rsidR="006F3413" w:rsidRPr="003C6E58" w:rsidRDefault="00FA2C52" w:rsidP="003C6E58">
      <w:pPr>
        <w:tabs>
          <w:tab w:val="left" w:pos="1100"/>
          <w:tab w:val="right" w:leader="dot" w:pos="9911"/>
        </w:tabs>
        <w:spacing w:after="0" w:line="240" w:lineRule="auto"/>
        <w:ind w:firstLine="567"/>
        <w:jc w:val="both"/>
        <w:rPr>
          <w:noProof/>
        </w:rPr>
      </w:pPr>
      <w:r w:rsidRPr="003C6E58">
        <w:rPr>
          <w:rFonts w:ascii="Times New Roman" w:eastAsia="Times New Roman" w:hAnsi="Times New Roman" w:cs="Times New Roman"/>
          <w:sz w:val="28"/>
          <w:szCs w:val="28"/>
        </w:rPr>
        <w:fldChar w:fldCharType="begin"/>
      </w:r>
      <w:r w:rsidR="00302936" w:rsidRPr="003C6E58">
        <w:rPr>
          <w:rFonts w:ascii="Times New Roman" w:eastAsia="Times New Roman" w:hAnsi="Times New Roman" w:cs="Times New Roman"/>
          <w:sz w:val="28"/>
          <w:szCs w:val="28"/>
        </w:rPr>
        <w:instrText xml:space="preserve"> TOC \o "1-3" \u </w:instrText>
      </w:r>
      <w:r w:rsidRPr="003C6E58">
        <w:rPr>
          <w:rFonts w:ascii="Times New Roman" w:eastAsia="Times New Roman" w:hAnsi="Times New Roman" w:cs="Times New Roman"/>
          <w:sz w:val="28"/>
          <w:szCs w:val="28"/>
        </w:rPr>
        <w:fldChar w:fldCharType="separate"/>
      </w:r>
      <w:r w:rsidRPr="003C6E58">
        <w:rPr>
          <w:rFonts w:ascii="Times New Roman" w:eastAsia="Calibri" w:hAnsi="Times New Roman" w:cs="Times New Roman"/>
          <w:bCs/>
          <w:noProof/>
          <w:sz w:val="28"/>
          <w:szCs w:val="24"/>
          <w:lang w:eastAsia="en-US"/>
        </w:rPr>
        <w:t>1</w:t>
      </w:r>
      <w:r w:rsidRPr="003C6E58">
        <w:rPr>
          <w:noProof/>
        </w:rPr>
        <w:tab/>
      </w:r>
      <w:r w:rsidRPr="003C6E58">
        <w:rPr>
          <w:rFonts w:ascii="Times New Roman" w:eastAsia="Calibri" w:hAnsi="Times New Roman" w:cs="Times New Roman"/>
          <w:bCs/>
          <w:noProof/>
          <w:sz w:val="28"/>
          <w:szCs w:val="24"/>
          <w:lang w:eastAsia="en-US"/>
        </w:rPr>
        <w:t xml:space="preserve">Сведения о видах, назначении и наименованиях </w:t>
      </w:r>
      <w:r w:rsidRPr="003C6E58">
        <w:rPr>
          <w:rFonts w:ascii="Times New Roman" w:eastAsia="Calibri" w:hAnsi="Times New Roman" w:cs="Times New Roman"/>
          <w:bCs/>
          <w:noProof/>
          <w:sz w:val="28"/>
          <w:szCs w:val="24"/>
          <w:lang w:eastAsia="en-US"/>
        </w:rPr>
        <w:t>планируемых для размещения объектов местного</w:t>
      </w:r>
      <w:r w:rsidR="00925473" w:rsidRPr="003C6E58">
        <w:rPr>
          <w:rFonts w:ascii="Times New Roman" w:eastAsia="Calibri" w:hAnsi="Times New Roman" w:cs="Times New Roman"/>
          <w:bCs/>
          <w:noProof/>
          <w:sz w:val="28"/>
          <w:szCs w:val="24"/>
          <w:lang w:eastAsia="en-US"/>
        </w:rPr>
        <w:t>, регионального, федерального</w:t>
      </w:r>
      <w:r w:rsidRPr="003C6E58">
        <w:rPr>
          <w:rFonts w:ascii="Times New Roman" w:eastAsia="Calibri" w:hAnsi="Times New Roman" w:cs="Times New Roman"/>
          <w:bCs/>
          <w:noProof/>
          <w:sz w:val="28"/>
          <w:szCs w:val="24"/>
          <w:lang w:eastAsia="en-US"/>
        </w:rPr>
        <w:t xml:space="preserve">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3C6E58">
        <w:rPr>
          <w:rFonts w:ascii="Times New Roman" w:eastAsia="Calibri" w:hAnsi="Times New Roman" w:cs="Times New Roman"/>
          <w:bCs/>
          <w:noProof/>
          <w:sz w:val="28"/>
          <w:szCs w:val="24"/>
          <w:lang w:eastAsia="en-US"/>
        </w:rPr>
        <w:tab/>
      </w:r>
      <w:r w:rsidRPr="003C6E58">
        <w:rPr>
          <w:rFonts w:ascii="Times New Roman" w:eastAsia="Calibri" w:hAnsi="Times New Roman" w:cs="Times New Roman"/>
          <w:bCs/>
          <w:noProof/>
          <w:sz w:val="28"/>
          <w:szCs w:val="24"/>
          <w:lang w:eastAsia="en-US"/>
        </w:rPr>
        <w:fldChar w:fldCharType="begin"/>
      </w:r>
      <w:r w:rsidRPr="003C6E58">
        <w:rPr>
          <w:rFonts w:ascii="Times New Roman" w:eastAsia="Calibri" w:hAnsi="Times New Roman" w:cs="Times New Roman"/>
          <w:bCs/>
          <w:noProof/>
          <w:sz w:val="28"/>
          <w:szCs w:val="24"/>
          <w:lang w:eastAsia="en-US"/>
        </w:rPr>
        <w:instrText xml:space="preserve"> PAGEREF _Toc530576 \h </w:instrText>
      </w:r>
      <w:r w:rsidRPr="003C6E58">
        <w:rPr>
          <w:rFonts w:ascii="Times New Roman" w:eastAsia="Calibri" w:hAnsi="Times New Roman" w:cs="Times New Roman"/>
          <w:bCs/>
          <w:noProof/>
          <w:sz w:val="28"/>
          <w:szCs w:val="24"/>
          <w:lang w:eastAsia="en-US"/>
        </w:rPr>
      </w:r>
      <w:r w:rsidRPr="003C6E58">
        <w:rPr>
          <w:rFonts w:ascii="Times New Roman" w:eastAsia="Calibri" w:hAnsi="Times New Roman" w:cs="Times New Roman"/>
          <w:bCs/>
          <w:noProof/>
          <w:sz w:val="28"/>
          <w:szCs w:val="24"/>
          <w:lang w:eastAsia="en-US"/>
        </w:rPr>
        <w:fldChar w:fldCharType="separate"/>
      </w:r>
      <w:r w:rsidRPr="003C6E58">
        <w:rPr>
          <w:rFonts w:ascii="Times New Roman" w:eastAsia="Calibri" w:hAnsi="Times New Roman" w:cs="Times New Roman"/>
          <w:bCs/>
          <w:noProof/>
          <w:sz w:val="28"/>
          <w:szCs w:val="24"/>
          <w:lang w:eastAsia="en-US"/>
        </w:rPr>
        <w:t>3</w:t>
      </w:r>
      <w:r w:rsidRPr="003C6E58">
        <w:rPr>
          <w:rFonts w:ascii="Times New Roman" w:eastAsia="Calibri" w:hAnsi="Times New Roman" w:cs="Times New Roman"/>
          <w:bCs/>
          <w:noProof/>
          <w:sz w:val="28"/>
          <w:szCs w:val="24"/>
          <w:lang w:eastAsia="en-US"/>
        </w:rPr>
        <w:fldChar w:fldCharType="end"/>
      </w:r>
    </w:p>
    <w:p w:rsidR="006F3413" w:rsidRPr="003C6E58" w:rsidRDefault="00FA2C52" w:rsidP="003C6E58">
      <w:pPr>
        <w:tabs>
          <w:tab w:val="left" w:pos="1100"/>
          <w:tab w:val="right" w:leader="dot" w:pos="9911"/>
        </w:tabs>
        <w:spacing w:after="0" w:line="240" w:lineRule="auto"/>
        <w:ind w:firstLine="567"/>
        <w:jc w:val="both"/>
        <w:rPr>
          <w:noProof/>
        </w:rPr>
      </w:pPr>
      <w:r w:rsidRPr="003C6E58">
        <w:rPr>
          <w:rFonts w:ascii="Times New Roman" w:eastAsia="Calibri" w:hAnsi="Times New Roman" w:cs="Times New Roman"/>
          <w:bCs/>
          <w:noProof/>
          <w:sz w:val="28"/>
          <w:szCs w:val="24"/>
          <w:lang w:eastAsia="en-US"/>
        </w:rPr>
        <w:t>2</w:t>
      </w:r>
      <w:r w:rsidRPr="003C6E58">
        <w:rPr>
          <w:noProof/>
        </w:rPr>
        <w:tab/>
      </w:r>
      <w:r w:rsidRPr="003C6E58">
        <w:rPr>
          <w:rFonts w:ascii="Times New Roman" w:eastAsia="Calibri" w:hAnsi="Times New Roman" w:cs="Times New Roman"/>
          <w:bCs/>
          <w:noProof/>
          <w:sz w:val="28"/>
          <w:szCs w:val="24"/>
          <w:lang w:eastAsia="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w:t>
      </w:r>
      <w:r w:rsidRPr="003C6E58">
        <w:rPr>
          <w:rFonts w:ascii="Times New Roman" w:eastAsia="Calibri" w:hAnsi="Times New Roman" w:cs="Times New Roman"/>
          <w:bCs/>
          <w:noProof/>
          <w:sz w:val="28"/>
          <w:szCs w:val="24"/>
          <w:lang w:eastAsia="en-US"/>
        </w:rPr>
        <w:t>ов</w:t>
      </w:r>
      <w:r w:rsidRPr="003C6E58">
        <w:rPr>
          <w:rFonts w:ascii="Times New Roman" w:eastAsia="Calibri" w:hAnsi="Times New Roman" w:cs="Times New Roman"/>
          <w:bCs/>
          <w:noProof/>
          <w:sz w:val="28"/>
          <w:szCs w:val="24"/>
          <w:lang w:eastAsia="en-US"/>
        </w:rPr>
        <w:tab/>
      </w:r>
      <w:r w:rsidRPr="003C6E58">
        <w:rPr>
          <w:rFonts w:ascii="Times New Roman" w:eastAsia="Calibri" w:hAnsi="Times New Roman" w:cs="Times New Roman"/>
          <w:bCs/>
          <w:noProof/>
          <w:sz w:val="28"/>
          <w:szCs w:val="24"/>
          <w:lang w:eastAsia="en-US"/>
        </w:rPr>
        <w:fldChar w:fldCharType="begin"/>
      </w:r>
      <w:r w:rsidRPr="003C6E58">
        <w:rPr>
          <w:rFonts w:ascii="Times New Roman" w:eastAsia="Calibri" w:hAnsi="Times New Roman" w:cs="Times New Roman"/>
          <w:bCs/>
          <w:noProof/>
          <w:sz w:val="28"/>
          <w:szCs w:val="24"/>
          <w:lang w:eastAsia="en-US"/>
        </w:rPr>
        <w:instrText xml:space="preserve"> PAGEREF _Toc530577 \h </w:instrText>
      </w:r>
      <w:r w:rsidRPr="003C6E58">
        <w:rPr>
          <w:rFonts w:ascii="Times New Roman" w:eastAsia="Calibri" w:hAnsi="Times New Roman" w:cs="Times New Roman"/>
          <w:bCs/>
          <w:noProof/>
          <w:sz w:val="28"/>
          <w:szCs w:val="24"/>
          <w:lang w:eastAsia="en-US"/>
        </w:rPr>
      </w:r>
      <w:r w:rsidRPr="003C6E58">
        <w:rPr>
          <w:rFonts w:ascii="Times New Roman" w:eastAsia="Calibri" w:hAnsi="Times New Roman" w:cs="Times New Roman"/>
          <w:bCs/>
          <w:noProof/>
          <w:sz w:val="28"/>
          <w:szCs w:val="24"/>
          <w:lang w:eastAsia="en-US"/>
        </w:rPr>
        <w:fldChar w:fldCharType="separate"/>
      </w:r>
      <w:r w:rsidRPr="003C6E58">
        <w:rPr>
          <w:rFonts w:ascii="Times New Roman" w:eastAsia="Calibri" w:hAnsi="Times New Roman" w:cs="Times New Roman"/>
          <w:bCs/>
          <w:noProof/>
          <w:sz w:val="28"/>
          <w:szCs w:val="24"/>
          <w:lang w:eastAsia="en-US"/>
        </w:rPr>
        <w:t>5</w:t>
      </w:r>
      <w:r w:rsidRPr="003C6E58">
        <w:rPr>
          <w:rFonts w:ascii="Times New Roman" w:eastAsia="Calibri" w:hAnsi="Times New Roman" w:cs="Times New Roman"/>
          <w:bCs/>
          <w:noProof/>
          <w:sz w:val="28"/>
          <w:szCs w:val="24"/>
          <w:lang w:eastAsia="en-US"/>
        </w:rPr>
        <w:fldChar w:fldCharType="end"/>
      </w:r>
    </w:p>
    <w:p w:rsidR="00F016BB" w:rsidRPr="003C6E58" w:rsidRDefault="00FA2C52" w:rsidP="003C6E58">
      <w:pPr>
        <w:autoSpaceDE w:val="0"/>
        <w:autoSpaceDN w:val="0"/>
        <w:adjustRightInd w:val="0"/>
        <w:spacing w:after="0" w:line="240" w:lineRule="auto"/>
        <w:ind w:left="720"/>
        <w:jc w:val="both"/>
        <w:outlineLvl w:val="1"/>
        <w:rPr>
          <w:rFonts w:ascii="Times New Roman" w:eastAsia="Times New Roman" w:hAnsi="Times New Roman" w:cs="Times New Roman"/>
          <w:bCs/>
          <w:sz w:val="28"/>
          <w:szCs w:val="28"/>
        </w:rPr>
      </w:pPr>
      <w:r w:rsidRPr="003C6E58">
        <w:rPr>
          <w:rFonts w:ascii="Times New Roman" w:eastAsia="Times New Roman" w:hAnsi="Times New Roman" w:cs="Times New Roman"/>
          <w:bCs/>
          <w:sz w:val="28"/>
          <w:szCs w:val="28"/>
        </w:rPr>
        <w:fldChar w:fldCharType="end"/>
      </w:r>
    </w:p>
    <w:p w:rsidR="00F016BB" w:rsidRPr="003C6E58" w:rsidRDefault="00F016BB" w:rsidP="00645000">
      <w:pPr>
        <w:widowControl w:val="0"/>
        <w:autoSpaceDE w:val="0"/>
        <w:autoSpaceDN w:val="0"/>
        <w:adjustRightInd w:val="0"/>
        <w:spacing w:after="120" w:line="240" w:lineRule="auto"/>
        <w:rPr>
          <w:rFonts w:ascii="Times New Roman" w:eastAsia="Times New Roman" w:hAnsi="Times New Roman" w:cs="Times New Roman"/>
          <w:sz w:val="20"/>
          <w:szCs w:val="20"/>
        </w:rPr>
        <w:sectPr w:rsidR="00F016BB" w:rsidRPr="003C6E58" w:rsidSect="00F20356">
          <w:headerReference w:type="even" r:id="rId17"/>
          <w:headerReference w:type="default" r:id="rId18"/>
          <w:pgSz w:w="11906" w:h="16838"/>
          <w:pgMar w:top="851" w:right="567" w:bottom="851" w:left="1418" w:header="709" w:footer="423" w:gutter="0"/>
          <w:cols w:space="708"/>
          <w:docGrid w:linePitch="360"/>
        </w:sectPr>
      </w:pPr>
    </w:p>
    <w:p w:rsidR="00E73639" w:rsidRDefault="00FA2C52" w:rsidP="00645000">
      <w:pPr>
        <w:keepNext/>
        <w:numPr>
          <w:ilvl w:val="0"/>
          <w:numId w:val="6"/>
        </w:numPr>
        <w:spacing w:before="240" w:after="60" w:line="240" w:lineRule="auto"/>
        <w:ind w:left="0" w:firstLine="709"/>
        <w:jc w:val="both"/>
        <w:outlineLvl w:val="0"/>
        <w:rPr>
          <w:rFonts w:ascii="Times New Roman" w:eastAsia="Times New Roman" w:hAnsi="Times New Roman" w:cs="Times New Roman"/>
          <w:b/>
          <w:bCs/>
          <w:kern w:val="32"/>
          <w:sz w:val="28"/>
          <w:szCs w:val="32"/>
        </w:rPr>
      </w:pPr>
      <w:bookmarkStart w:id="3" w:name="_Toc535426132"/>
      <w:bookmarkStart w:id="4" w:name="_Toc530576"/>
      <w:bookmarkStart w:id="5" w:name="_Toc470529752"/>
      <w:bookmarkStart w:id="6" w:name="_Toc514945461"/>
      <w:r w:rsidRPr="00E73639">
        <w:rPr>
          <w:rFonts w:ascii="Times New Roman" w:eastAsia="Times New Roman" w:hAnsi="Times New Roman" w:cs="Times New Roman"/>
          <w:b/>
          <w:bCs/>
          <w:kern w:val="32"/>
          <w:sz w:val="28"/>
          <w:szCs w:val="32"/>
        </w:rPr>
        <w:lastRenderedPageBreak/>
        <w:t>Сведения о видах, назначении и наименованиях планируемых для размещения объектов местного</w:t>
      </w:r>
      <w:r w:rsidR="00925473">
        <w:rPr>
          <w:rFonts w:ascii="Times New Roman" w:eastAsia="Times New Roman" w:hAnsi="Times New Roman" w:cs="Times New Roman"/>
          <w:b/>
          <w:bCs/>
          <w:kern w:val="32"/>
          <w:sz w:val="28"/>
          <w:szCs w:val="32"/>
        </w:rPr>
        <w:t>, регионального, федерального</w:t>
      </w:r>
      <w:r w:rsidRPr="00E73639">
        <w:rPr>
          <w:rFonts w:ascii="Times New Roman" w:eastAsia="Times New Roman" w:hAnsi="Times New Roman" w:cs="Times New Roman"/>
          <w:b/>
          <w:bCs/>
          <w:kern w:val="32"/>
          <w:sz w:val="28"/>
          <w:szCs w:val="32"/>
        </w:rPr>
        <w:t xml:space="preserve">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3"/>
      <w:bookmarkEnd w:id="4"/>
    </w:p>
    <w:p w:rsidR="00104333" w:rsidRDefault="00FA2C52" w:rsidP="00645000">
      <w:pPr>
        <w:widowControl w:val="0"/>
        <w:autoSpaceDE w:val="0"/>
        <w:autoSpaceDN w:val="0"/>
        <w:adjustRightInd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 1</w:t>
      </w:r>
    </w:p>
    <w:p w:rsidR="00B70C73" w:rsidRPr="00177414" w:rsidRDefault="00B70C73" w:rsidP="00645000">
      <w:pPr>
        <w:widowControl w:val="0"/>
        <w:autoSpaceDE w:val="0"/>
        <w:autoSpaceDN w:val="0"/>
        <w:adjustRightInd w:val="0"/>
        <w:spacing w:after="0" w:line="240" w:lineRule="auto"/>
        <w:jc w:val="right"/>
        <w:rPr>
          <w:rFonts w:ascii="Times New Roman" w:eastAsia="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269"/>
        <w:gridCol w:w="3629"/>
        <w:gridCol w:w="2094"/>
        <w:gridCol w:w="1333"/>
        <w:gridCol w:w="1339"/>
        <w:gridCol w:w="2100"/>
        <w:gridCol w:w="2020"/>
      </w:tblGrid>
      <w:tr w:rsidR="00101013" w:rsidTr="005B0D2A">
        <w:trPr>
          <w:trHeight w:val="495"/>
          <w:tblHeader/>
        </w:trPr>
        <w:tc>
          <w:tcPr>
            <w:tcW w:w="185" w:type="pct"/>
            <w:vMerge w:val="restar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 п/п</w:t>
            </w:r>
          </w:p>
        </w:tc>
        <w:tc>
          <w:tcPr>
            <w:tcW w:w="739" w:type="pct"/>
            <w:vMerge w:val="restart"/>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 xml:space="preserve">Вид объекта </w:t>
            </w:r>
          </w:p>
        </w:tc>
        <w:tc>
          <w:tcPr>
            <w:tcW w:w="1182" w:type="pct"/>
            <w:vMerge w:val="restar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 xml:space="preserve">Назначение,  наименование, </w:t>
            </w:r>
          </w:p>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местоположение</w:t>
            </w:r>
          </w:p>
        </w:tc>
        <w:tc>
          <w:tcPr>
            <w:tcW w:w="682" w:type="pct"/>
            <w:vMerge w:val="restar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 xml:space="preserve">Основные характеристики </w:t>
            </w:r>
          </w:p>
        </w:tc>
        <w:tc>
          <w:tcPr>
            <w:tcW w:w="870" w:type="pct"/>
            <w:gridSpan w:val="2"/>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Срок реализации</w:t>
            </w:r>
          </w:p>
        </w:tc>
        <w:tc>
          <w:tcPr>
            <w:tcW w:w="684" w:type="pct"/>
            <w:vMerge w:val="restar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Наименование функциональной зоны</w:t>
            </w:r>
          </w:p>
        </w:tc>
        <w:tc>
          <w:tcPr>
            <w:tcW w:w="658" w:type="pct"/>
            <w:vMerge w:val="restart"/>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Характеристики зон с особыми условиями использования</w:t>
            </w:r>
          </w:p>
        </w:tc>
      </w:tr>
      <w:tr w:rsidR="00101013" w:rsidTr="005B0D2A">
        <w:trPr>
          <w:trHeight w:val="585"/>
          <w:tblHeader/>
        </w:trPr>
        <w:tc>
          <w:tcPr>
            <w:tcW w:w="185" w:type="pct"/>
            <w:vMerge/>
            <w:vAlign w:val="center"/>
            <w:hideMark/>
          </w:tcPr>
          <w:p w:rsidR="00104333" w:rsidRPr="00645000" w:rsidRDefault="00104333" w:rsidP="00645000">
            <w:pPr>
              <w:spacing w:after="0" w:line="240" w:lineRule="auto"/>
              <w:rPr>
                <w:rFonts w:ascii="Times New Roman" w:eastAsia="Times New Roman" w:hAnsi="Times New Roman" w:cs="Times New Roman"/>
                <w:sz w:val="24"/>
                <w:szCs w:val="24"/>
              </w:rPr>
            </w:pPr>
          </w:p>
        </w:tc>
        <w:tc>
          <w:tcPr>
            <w:tcW w:w="739" w:type="pct"/>
            <w:vMerge/>
          </w:tcPr>
          <w:p w:rsidR="00104333" w:rsidRPr="00645000" w:rsidRDefault="00104333" w:rsidP="00645000">
            <w:pPr>
              <w:spacing w:after="0" w:line="240" w:lineRule="auto"/>
              <w:rPr>
                <w:rFonts w:ascii="Times New Roman" w:eastAsia="Times New Roman" w:hAnsi="Times New Roman" w:cs="Times New Roman"/>
                <w:sz w:val="24"/>
                <w:szCs w:val="24"/>
              </w:rPr>
            </w:pPr>
          </w:p>
        </w:tc>
        <w:tc>
          <w:tcPr>
            <w:tcW w:w="1182" w:type="pct"/>
            <w:vMerge/>
            <w:vAlign w:val="center"/>
            <w:hideMark/>
          </w:tcPr>
          <w:p w:rsidR="00104333" w:rsidRPr="00645000" w:rsidRDefault="00104333" w:rsidP="00645000">
            <w:pPr>
              <w:spacing w:after="0" w:line="240" w:lineRule="auto"/>
              <w:rPr>
                <w:rFonts w:ascii="Times New Roman" w:eastAsia="Times New Roman" w:hAnsi="Times New Roman" w:cs="Times New Roman"/>
                <w:sz w:val="24"/>
                <w:szCs w:val="24"/>
              </w:rPr>
            </w:pPr>
          </w:p>
        </w:tc>
        <w:tc>
          <w:tcPr>
            <w:tcW w:w="682" w:type="pct"/>
            <w:vMerge/>
            <w:vAlign w:val="center"/>
            <w:hideMark/>
          </w:tcPr>
          <w:p w:rsidR="00104333" w:rsidRPr="00645000" w:rsidRDefault="00104333" w:rsidP="00645000">
            <w:pPr>
              <w:spacing w:after="0" w:line="240" w:lineRule="auto"/>
              <w:rPr>
                <w:rFonts w:ascii="Times New Roman" w:eastAsia="Times New Roman" w:hAnsi="Times New Roman" w:cs="Times New Roman"/>
                <w:sz w:val="24"/>
                <w:szCs w:val="24"/>
              </w:rPr>
            </w:pPr>
          </w:p>
        </w:tc>
        <w:tc>
          <w:tcPr>
            <w:tcW w:w="434" w:type="pct"/>
            <w:shd w:val="clear" w:color="auto" w:fill="auto"/>
            <w:hideMark/>
          </w:tcPr>
          <w:p w:rsidR="00104333" w:rsidRPr="00645000" w:rsidRDefault="00FA2C52" w:rsidP="003C6E58">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1 очередь 20</w:t>
            </w:r>
            <w:r w:rsidR="003C6E58">
              <w:rPr>
                <w:rFonts w:ascii="Times New Roman" w:eastAsia="Times New Roman" w:hAnsi="Times New Roman" w:cs="Times New Roman"/>
                <w:sz w:val="24"/>
                <w:szCs w:val="24"/>
              </w:rPr>
              <w:t>30</w:t>
            </w:r>
            <w:r w:rsidRPr="00645000">
              <w:rPr>
                <w:rFonts w:ascii="Times New Roman" w:eastAsia="Times New Roman" w:hAnsi="Times New Roman" w:cs="Times New Roman"/>
                <w:sz w:val="24"/>
                <w:szCs w:val="24"/>
              </w:rPr>
              <w:t xml:space="preserve"> г.</w:t>
            </w:r>
          </w:p>
        </w:tc>
        <w:tc>
          <w:tcPr>
            <w:tcW w:w="436" w:type="pc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Расчётный</w:t>
            </w:r>
          </w:p>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срок</w:t>
            </w:r>
          </w:p>
          <w:p w:rsidR="00104333" w:rsidRPr="00645000" w:rsidRDefault="00FA2C52" w:rsidP="002D7B9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2040</w:t>
            </w:r>
            <w:r w:rsidRPr="00645000">
              <w:rPr>
                <w:rFonts w:ascii="Times New Roman" w:eastAsia="Times New Roman" w:hAnsi="Times New Roman" w:cs="Times New Roman"/>
                <w:sz w:val="24"/>
                <w:szCs w:val="24"/>
              </w:rPr>
              <w:t xml:space="preserve"> г.</w:t>
            </w:r>
          </w:p>
        </w:tc>
        <w:tc>
          <w:tcPr>
            <w:tcW w:w="684" w:type="pct"/>
            <w:vMerge/>
            <w:vAlign w:val="center"/>
            <w:hideMark/>
          </w:tcPr>
          <w:p w:rsidR="00104333" w:rsidRPr="00645000" w:rsidRDefault="00104333" w:rsidP="00645000">
            <w:pPr>
              <w:spacing w:after="0" w:line="240" w:lineRule="auto"/>
              <w:rPr>
                <w:rFonts w:ascii="Times New Roman" w:eastAsia="Times New Roman" w:hAnsi="Times New Roman" w:cs="Times New Roman"/>
                <w:sz w:val="24"/>
                <w:szCs w:val="24"/>
              </w:rPr>
            </w:pPr>
          </w:p>
        </w:tc>
        <w:tc>
          <w:tcPr>
            <w:tcW w:w="658" w:type="pct"/>
            <w:vMerge/>
          </w:tcPr>
          <w:p w:rsidR="00104333" w:rsidRPr="00645000" w:rsidRDefault="00104333" w:rsidP="00645000">
            <w:pPr>
              <w:spacing w:after="0" w:line="240" w:lineRule="auto"/>
              <w:rPr>
                <w:rFonts w:ascii="Times New Roman" w:eastAsia="Times New Roman" w:hAnsi="Times New Roman" w:cs="Times New Roman"/>
                <w:sz w:val="24"/>
                <w:szCs w:val="24"/>
              </w:rPr>
            </w:pPr>
          </w:p>
        </w:tc>
      </w:tr>
      <w:tr w:rsidR="00101013" w:rsidTr="00926F44">
        <w:trPr>
          <w:trHeight w:val="285"/>
        </w:trPr>
        <w:tc>
          <w:tcPr>
            <w:tcW w:w="185" w:type="pc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1</w:t>
            </w:r>
          </w:p>
        </w:tc>
        <w:tc>
          <w:tcPr>
            <w:tcW w:w="739" w:type="pct"/>
          </w:tcPr>
          <w:p w:rsidR="00104333" w:rsidRPr="00645000" w:rsidRDefault="00FA2C52" w:rsidP="00645000">
            <w:pPr>
              <w:spacing w:after="0" w:line="240" w:lineRule="auto"/>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 xml:space="preserve">Объект </w:t>
            </w:r>
            <w:r w:rsidRPr="00645000">
              <w:rPr>
                <w:rFonts w:ascii="Times New Roman" w:eastAsia="Times New Roman" w:hAnsi="Times New Roman" w:cs="Times New Roman"/>
                <w:sz w:val="24"/>
                <w:szCs w:val="24"/>
              </w:rPr>
              <w:t>здравоохранения</w:t>
            </w:r>
          </w:p>
        </w:tc>
        <w:tc>
          <w:tcPr>
            <w:tcW w:w="1182" w:type="pct"/>
            <w:shd w:val="clear" w:color="auto" w:fill="auto"/>
            <w:hideMark/>
          </w:tcPr>
          <w:p w:rsidR="00104333" w:rsidRPr="001716FA" w:rsidRDefault="00FA2C52" w:rsidP="00B01925">
            <w:pPr>
              <w:spacing w:after="0" w:line="240" w:lineRule="auto"/>
              <w:jc w:val="both"/>
              <w:rPr>
                <w:rFonts w:ascii="Times New Roman" w:eastAsia="Times New Roman" w:hAnsi="Times New Roman" w:cs="Times New Roman"/>
                <w:sz w:val="24"/>
                <w:szCs w:val="24"/>
                <w:highlight w:val="red"/>
              </w:rPr>
            </w:pPr>
            <w:r w:rsidRPr="00F73364">
              <w:rPr>
                <w:rFonts w:ascii="Times New Roman" w:eastAsia="Times New Roman" w:hAnsi="Times New Roman" w:cs="Times New Roman"/>
                <w:sz w:val="24"/>
                <w:szCs w:val="24"/>
              </w:rPr>
              <w:t>Строительство модул</w:t>
            </w:r>
            <w:r w:rsidR="00057195">
              <w:rPr>
                <w:rFonts w:ascii="Times New Roman" w:eastAsia="Times New Roman" w:hAnsi="Times New Roman" w:cs="Times New Roman"/>
                <w:sz w:val="24"/>
                <w:szCs w:val="24"/>
              </w:rPr>
              <w:t>ьной врачебной амбулатории в с. </w:t>
            </w:r>
            <w:r w:rsidRPr="00F73364">
              <w:rPr>
                <w:rFonts w:ascii="Times New Roman" w:eastAsia="Times New Roman" w:hAnsi="Times New Roman" w:cs="Times New Roman"/>
                <w:sz w:val="24"/>
                <w:szCs w:val="24"/>
              </w:rPr>
              <w:t>Филимоново</w:t>
            </w:r>
          </w:p>
        </w:tc>
        <w:tc>
          <w:tcPr>
            <w:tcW w:w="682" w:type="pct"/>
            <w:shd w:val="clear" w:color="auto" w:fill="auto"/>
            <w:vAlign w:val="center"/>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1 объект</w:t>
            </w:r>
          </w:p>
        </w:tc>
        <w:tc>
          <w:tcPr>
            <w:tcW w:w="434" w:type="pct"/>
            <w:shd w:val="clear" w:color="auto" w:fill="auto"/>
            <w:vAlign w:val="center"/>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w:t>
            </w:r>
          </w:p>
        </w:tc>
        <w:tc>
          <w:tcPr>
            <w:tcW w:w="684" w:type="pct"/>
            <w:shd w:val="clear" w:color="auto" w:fill="auto"/>
            <w:hideMark/>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104333" w:rsidRPr="00645000" w:rsidRDefault="00FA2C52" w:rsidP="00645000">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Установление не требуется</w:t>
            </w:r>
          </w:p>
        </w:tc>
      </w:tr>
      <w:tr w:rsidR="00101013" w:rsidTr="00926F44">
        <w:trPr>
          <w:trHeight w:val="285"/>
        </w:trPr>
        <w:tc>
          <w:tcPr>
            <w:tcW w:w="185" w:type="pct"/>
            <w:shd w:val="clear" w:color="auto" w:fill="auto"/>
            <w:hideMark/>
          </w:tcPr>
          <w:p w:rsidR="00FF61F4" w:rsidRPr="00645000" w:rsidRDefault="00FA2C52" w:rsidP="00645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39" w:type="pct"/>
          </w:tcPr>
          <w:p w:rsidR="00FF61F4" w:rsidRPr="009F7AC8" w:rsidRDefault="00FA2C52" w:rsidP="00645000">
            <w:pPr>
              <w:spacing w:after="0" w:line="240" w:lineRule="auto"/>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Объект образования</w:t>
            </w:r>
          </w:p>
        </w:tc>
        <w:tc>
          <w:tcPr>
            <w:tcW w:w="1182" w:type="pct"/>
            <w:shd w:val="clear" w:color="auto" w:fill="auto"/>
            <w:hideMark/>
          </w:tcPr>
          <w:p w:rsidR="00FF61F4" w:rsidRPr="009F7AC8" w:rsidRDefault="00FA2C52" w:rsidP="009F7AC8">
            <w:pPr>
              <w:spacing w:after="0" w:line="240" w:lineRule="auto"/>
              <w:jc w:val="both"/>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 xml:space="preserve">Строительство дошкольного </w:t>
            </w:r>
            <w:r w:rsidR="00DD1279">
              <w:rPr>
                <w:rFonts w:ascii="Times New Roman" w:eastAsia="Times New Roman" w:hAnsi="Times New Roman" w:cs="Times New Roman"/>
                <w:sz w:val="24"/>
                <w:szCs w:val="24"/>
              </w:rPr>
              <w:t>образовательного учреждения на 5</w:t>
            </w:r>
            <w:r w:rsidRPr="009F7AC8">
              <w:rPr>
                <w:rFonts w:ascii="Times New Roman" w:eastAsia="Times New Roman" w:hAnsi="Times New Roman" w:cs="Times New Roman"/>
                <w:sz w:val="24"/>
                <w:szCs w:val="24"/>
              </w:rPr>
              <w:t>0 мест в с. Левобережное</w:t>
            </w:r>
          </w:p>
        </w:tc>
        <w:tc>
          <w:tcPr>
            <w:tcW w:w="682" w:type="pct"/>
            <w:shd w:val="clear" w:color="auto" w:fill="auto"/>
            <w:vAlign w:val="center"/>
            <w:hideMark/>
          </w:tcPr>
          <w:p w:rsidR="00FF61F4"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1 объект</w:t>
            </w:r>
          </w:p>
        </w:tc>
        <w:tc>
          <w:tcPr>
            <w:tcW w:w="434" w:type="pct"/>
            <w:shd w:val="clear" w:color="auto" w:fill="auto"/>
            <w:vAlign w:val="center"/>
            <w:hideMark/>
          </w:tcPr>
          <w:p w:rsidR="00FF61F4"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FF61F4"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w:t>
            </w:r>
          </w:p>
        </w:tc>
        <w:tc>
          <w:tcPr>
            <w:tcW w:w="684" w:type="pct"/>
            <w:shd w:val="clear" w:color="auto" w:fill="auto"/>
            <w:hideMark/>
          </w:tcPr>
          <w:p w:rsidR="00FF61F4"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FF61F4"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Установление не требуется</w:t>
            </w:r>
          </w:p>
        </w:tc>
      </w:tr>
      <w:tr w:rsidR="00101013" w:rsidTr="00926F44">
        <w:trPr>
          <w:trHeight w:val="285"/>
        </w:trPr>
        <w:tc>
          <w:tcPr>
            <w:tcW w:w="185" w:type="pct"/>
            <w:shd w:val="clear" w:color="auto" w:fill="auto"/>
            <w:hideMark/>
          </w:tcPr>
          <w:p w:rsidR="00FA6352" w:rsidRPr="00645000" w:rsidRDefault="00FA2C52" w:rsidP="00645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39" w:type="pct"/>
          </w:tcPr>
          <w:p w:rsidR="00FA6352" w:rsidRPr="009F7AC8" w:rsidRDefault="00FA2C52" w:rsidP="00645000">
            <w:pPr>
              <w:spacing w:after="0" w:line="240" w:lineRule="auto"/>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Объект образования</w:t>
            </w:r>
          </w:p>
        </w:tc>
        <w:tc>
          <w:tcPr>
            <w:tcW w:w="1182" w:type="pct"/>
            <w:shd w:val="clear" w:color="auto" w:fill="auto"/>
            <w:hideMark/>
          </w:tcPr>
          <w:p w:rsidR="00FA6352" w:rsidRPr="009F7AC8" w:rsidRDefault="00FA2C52" w:rsidP="009F7AC8">
            <w:pPr>
              <w:spacing w:after="0" w:line="240" w:lineRule="auto"/>
              <w:jc w:val="both"/>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 xml:space="preserve">Строительство учреждения дополнительного образования детей в сфере культуры и искусства на </w:t>
            </w:r>
            <w:r w:rsidRPr="009F7AC8">
              <w:rPr>
                <w:rFonts w:ascii="Times New Roman" w:eastAsia="Times New Roman" w:hAnsi="Times New Roman" w:cs="Times New Roman"/>
                <w:sz w:val="24"/>
                <w:szCs w:val="24"/>
              </w:rPr>
              <w:t>100 мест в с. Филимоново</w:t>
            </w:r>
            <w:r w:rsidR="00E30226">
              <w:rPr>
                <w:rFonts w:ascii="Times New Roman" w:eastAsia="Times New Roman" w:hAnsi="Times New Roman" w:cs="Times New Roman"/>
                <w:sz w:val="24"/>
                <w:szCs w:val="24"/>
              </w:rPr>
              <w:t xml:space="preserve"> (на территории сносимой детской школы искусств)</w:t>
            </w:r>
          </w:p>
        </w:tc>
        <w:tc>
          <w:tcPr>
            <w:tcW w:w="682" w:type="pct"/>
            <w:shd w:val="clear" w:color="auto" w:fill="auto"/>
            <w:vAlign w:val="center"/>
            <w:hideMark/>
          </w:tcPr>
          <w:p w:rsidR="00FA6352" w:rsidRPr="009F7AC8" w:rsidRDefault="00FA2C52" w:rsidP="004A540B">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1 объект</w:t>
            </w:r>
          </w:p>
        </w:tc>
        <w:tc>
          <w:tcPr>
            <w:tcW w:w="434" w:type="pct"/>
            <w:shd w:val="clear" w:color="auto" w:fill="auto"/>
            <w:vAlign w:val="center"/>
            <w:hideMark/>
          </w:tcPr>
          <w:p w:rsidR="00FA6352" w:rsidRPr="009F7AC8" w:rsidRDefault="00FA2C52" w:rsidP="004A540B">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FA6352" w:rsidRPr="009F7AC8" w:rsidRDefault="00FA2C52" w:rsidP="00645000">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w:t>
            </w:r>
          </w:p>
        </w:tc>
        <w:tc>
          <w:tcPr>
            <w:tcW w:w="684" w:type="pct"/>
            <w:shd w:val="clear" w:color="auto" w:fill="auto"/>
            <w:hideMark/>
          </w:tcPr>
          <w:p w:rsidR="00FA6352" w:rsidRPr="009F7AC8" w:rsidRDefault="00FA2C52" w:rsidP="004A540B">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FA6352" w:rsidRPr="009F7AC8" w:rsidRDefault="00FA2C52" w:rsidP="004A540B">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Установление не требуется</w:t>
            </w:r>
          </w:p>
        </w:tc>
      </w:tr>
      <w:tr w:rsidR="00101013" w:rsidTr="00926F44">
        <w:trPr>
          <w:trHeight w:val="285"/>
        </w:trPr>
        <w:tc>
          <w:tcPr>
            <w:tcW w:w="185" w:type="pct"/>
            <w:shd w:val="clear" w:color="auto" w:fill="auto"/>
          </w:tcPr>
          <w:p w:rsidR="00C75718"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39" w:type="pct"/>
          </w:tcPr>
          <w:p w:rsidR="00C75718" w:rsidRPr="009F7AC8" w:rsidRDefault="00FA2C52" w:rsidP="00C75718">
            <w:pPr>
              <w:spacing w:after="0" w:line="240" w:lineRule="auto"/>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Объект образования</w:t>
            </w:r>
          </w:p>
        </w:tc>
        <w:tc>
          <w:tcPr>
            <w:tcW w:w="1182" w:type="pct"/>
            <w:shd w:val="clear" w:color="auto" w:fill="auto"/>
          </w:tcPr>
          <w:p w:rsidR="00C75718" w:rsidRPr="009F7AC8" w:rsidRDefault="00FA2C52" w:rsidP="00817EF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Реконструкция здания школы для размещения</w:t>
            </w:r>
            <w:r w:rsidR="00817EFA">
              <w:rPr>
                <w:rFonts w:ascii="Times New Roman" w:eastAsia="Times New Roman" w:hAnsi="Times New Roman" w:cs="Times New Roman"/>
                <w:sz w:val="24"/>
                <w:szCs w:val="24"/>
              </w:rPr>
              <w:t xml:space="preserve"> </w:t>
            </w:r>
            <w:r w:rsidR="00817EFA" w:rsidRPr="009F7AC8">
              <w:rPr>
                <w:rFonts w:ascii="Times New Roman" w:eastAsia="Times New Roman" w:hAnsi="Times New Roman" w:cs="Times New Roman"/>
                <w:sz w:val="24"/>
                <w:szCs w:val="24"/>
              </w:rPr>
              <w:t>дошкольного</w:t>
            </w:r>
            <w:r w:rsidRPr="009F7AC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образовательного учреждения на 200</w:t>
            </w:r>
            <w:r w:rsidRPr="009F7AC8">
              <w:rPr>
                <w:rFonts w:ascii="Times New Roman" w:eastAsia="Times New Roman" w:hAnsi="Times New Roman" w:cs="Times New Roman"/>
                <w:sz w:val="24"/>
                <w:szCs w:val="24"/>
              </w:rPr>
              <w:t xml:space="preserve"> мест</w:t>
            </w:r>
            <w:r>
              <w:rPr>
                <w:rFonts w:ascii="Times New Roman" w:eastAsia="Times New Roman" w:hAnsi="Times New Roman" w:cs="Times New Roman"/>
                <w:sz w:val="24"/>
                <w:szCs w:val="24"/>
              </w:rPr>
              <w:t xml:space="preserve"> </w:t>
            </w:r>
            <w:r w:rsidR="00817EFA">
              <w:rPr>
                <w:rFonts w:ascii="Times New Roman" w:eastAsia="Times New Roman" w:hAnsi="Times New Roman" w:cs="Times New Roman"/>
                <w:sz w:val="24"/>
                <w:szCs w:val="24"/>
              </w:rPr>
              <w:t>в</w:t>
            </w:r>
            <w:r w:rsidRPr="009F7AC8">
              <w:rPr>
                <w:rFonts w:ascii="Times New Roman" w:eastAsia="Times New Roman" w:hAnsi="Times New Roman" w:cs="Times New Roman"/>
                <w:sz w:val="24"/>
                <w:szCs w:val="24"/>
              </w:rPr>
              <w:t xml:space="preserve"> с. </w:t>
            </w:r>
            <w:r>
              <w:rPr>
                <w:rFonts w:ascii="Times New Roman" w:eastAsia="Times New Roman" w:hAnsi="Times New Roman" w:cs="Times New Roman"/>
                <w:sz w:val="24"/>
                <w:szCs w:val="24"/>
              </w:rPr>
              <w:t>Филимоново</w:t>
            </w:r>
          </w:p>
        </w:tc>
        <w:tc>
          <w:tcPr>
            <w:tcW w:w="682"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1 объект</w:t>
            </w:r>
          </w:p>
        </w:tc>
        <w:tc>
          <w:tcPr>
            <w:tcW w:w="434"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строительство</w:t>
            </w:r>
          </w:p>
        </w:tc>
        <w:tc>
          <w:tcPr>
            <w:tcW w:w="436"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w:t>
            </w:r>
          </w:p>
        </w:tc>
        <w:tc>
          <w:tcPr>
            <w:tcW w:w="684" w:type="pct"/>
            <w:shd w:val="clear" w:color="auto" w:fill="auto"/>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 xml:space="preserve">Зона специализированной общественной </w:t>
            </w:r>
            <w:r w:rsidRPr="009F7AC8">
              <w:rPr>
                <w:rFonts w:ascii="Times New Roman" w:eastAsia="Times New Roman" w:hAnsi="Times New Roman" w:cs="Times New Roman"/>
                <w:sz w:val="24"/>
                <w:szCs w:val="24"/>
              </w:rPr>
              <w:lastRenderedPageBreak/>
              <w:t>застройки</w:t>
            </w:r>
          </w:p>
        </w:tc>
        <w:tc>
          <w:tcPr>
            <w:tcW w:w="658" w:type="pct"/>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lastRenderedPageBreak/>
              <w:t>Установление не требуется</w:t>
            </w:r>
          </w:p>
        </w:tc>
      </w:tr>
      <w:tr w:rsidR="00101013" w:rsidTr="00926F44">
        <w:trPr>
          <w:trHeight w:val="285"/>
        </w:trPr>
        <w:tc>
          <w:tcPr>
            <w:tcW w:w="185" w:type="pct"/>
            <w:shd w:val="clear" w:color="auto" w:fill="auto"/>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5</w:t>
            </w:r>
          </w:p>
        </w:tc>
        <w:tc>
          <w:tcPr>
            <w:tcW w:w="739" w:type="pct"/>
          </w:tcPr>
          <w:p w:rsidR="00C75718" w:rsidRPr="009F7AC8" w:rsidRDefault="00FA2C52" w:rsidP="00C75718">
            <w:pPr>
              <w:spacing w:after="0" w:line="240" w:lineRule="auto"/>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 xml:space="preserve">Объект </w:t>
            </w:r>
            <w:r>
              <w:rPr>
                <w:rFonts w:ascii="Times New Roman" w:eastAsia="Times New Roman" w:hAnsi="Times New Roman" w:cs="Times New Roman"/>
                <w:sz w:val="24"/>
                <w:szCs w:val="24"/>
              </w:rPr>
              <w:t>социального обеспечения</w:t>
            </w:r>
          </w:p>
        </w:tc>
        <w:tc>
          <w:tcPr>
            <w:tcW w:w="1182" w:type="pct"/>
            <w:shd w:val="clear" w:color="auto" w:fill="auto"/>
          </w:tcPr>
          <w:p w:rsidR="00C75718" w:rsidRPr="009F7AC8" w:rsidRDefault="00FA2C52" w:rsidP="00C75718">
            <w:pPr>
              <w:spacing w:after="0" w:line="240" w:lineRule="auto"/>
              <w:rPr>
                <w:rFonts w:ascii="Times New Roman" w:eastAsia="Times New Roman" w:hAnsi="Times New Roman" w:cs="Times New Roman"/>
                <w:sz w:val="24"/>
                <w:szCs w:val="24"/>
              </w:rPr>
            </w:pPr>
            <w:r w:rsidRPr="00284AD9">
              <w:rPr>
                <w:rFonts w:ascii="Times New Roman" w:eastAsia="Times New Roman" w:hAnsi="Times New Roman" w:cs="Times New Roman"/>
                <w:sz w:val="24"/>
                <w:szCs w:val="24"/>
              </w:rPr>
              <w:t xml:space="preserve">Строительство социального приюта для детей и </w:t>
            </w:r>
            <w:r w:rsidRPr="00284AD9">
              <w:rPr>
                <w:rFonts w:ascii="Times New Roman" w:eastAsia="Times New Roman" w:hAnsi="Times New Roman" w:cs="Times New Roman"/>
                <w:sz w:val="24"/>
                <w:szCs w:val="24"/>
              </w:rPr>
              <w:t>подростков (социально-реабилитационного центра для несовершеннолетних)</w:t>
            </w:r>
            <w:r w:rsidR="00817EFA">
              <w:rPr>
                <w:rFonts w:ascii="Times New Roman" w:eastAsia="Times New Roman" w:hAnsi="Times New Roman" w:cs="Times New Roman"/>
                <w:sz w:val="24"/>
                <w:szCs w:val="24"/>
              </w:rPr>
              <w:t xml:space="preserve"> в с. Филимоново</w:t>
            </w:r>
          </w:p>
        </w:tc>
        <w:tc>
          <w:tcPr>
            <w:tcW w:w="682"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1 объект</w:t>
            </w:r>
          </w:p>
        </w:tc>
        <w:tc>
          <w:tcPr>
            <w:tcW w:w="434"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36" w:type="pct"/>
            <w:shd w:val="clear" w:color="auto" w:fill="auto"/>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строительство</w:t>
            </w:r>
          </w:p>
        </w:tc>
        <w:tc>
          <w:tcPr>
            <w:tcW w:w="684" w:type="pct"/>
            <w:shd w:val="clear" w:color="auto" w:fill="auto"/>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75718" w:rsidRPr="009F7AC8" w:rsidRDefault="00FA2C52" w:rsidP="00C75718">
            <w:pPr>
              <w:spacing w:after="0" w:line="240" w:lineRule="auto"/>
              <w:jc w:val="center"/>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Установление не требуется</w:t>
            </w:r>
          </w:p>
        </w:tc>
      </w:tr>
      <w:tr w:rsidR="00101013" w:rsidTr="00C75718">
        <w:trPr>
          <w:trHeight w:val="285"/>
        </w:trPr>
        <w:tc>
          <w:tcPr>
            <w:tcW w:w="185" w:type="pct"/>
            <w:shd w:val="clear" w:color="auto" w:fill="auto"/>
          </w:tcPr>
          <w:p w:rsidR="00C75718" w:rsidRPr="00223D17"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739" w:type="pct"/>
          </w:tcPr>
          <w:p w:rsidR="00C75718" w:rsidRPr="008B0BC4" w:rsidRDefault="00FA2C52" w:rsidP="00C75718">
            <w:pPr>
              <w:spacing w:after="0" w:line="240" w:lineRule="auto"/>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Объект культуры</w:t>
            </w:r>
          </w:p>
        </w:tc>
        <w:tc>
          <w:tcPr>
            <w:tcW w:w="1182" w:type="pct"/>
            <w:shd w:val="clear" w:color="auto" w:fill="auto"/>
            <w:hideMark/>
          </w:tcPr>
          <w:p w:rsidR="00C75718" w:rsidRPr="008B0BC4" w:rsidRDefault="00FA2C52" w:rsidP="00C75718">
            <w:pPr>
              <w:spacing w:after="0" w:line="240" w:lineRule="auto"/>
              <w:jc w:val="both"/>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 xml:space="preserve">Строительство общедоступной библиотеки в </w:t>
            </w:r>
            <w:r w:rsidRPr="008B0BC4">
              <w:rPr>
                <w:rFonts w:ascii="Times New Roman" w:eastAsia="Times New Roman" w:hAnsi="Times New Roman" w:cs="Times New Roman"/>
                <w:sz w:val="24"/>
                <w:szCs w:val="24"/>
              </w:rPr>
              <w:t>с. Левобережное</w:t>
            </w:r>
          </w:p>
        </w:tc>
        <w:tc>
          <w:tcPr>
            <w:tcW w:w="682" w:type="pct"/>
            <w:shd w:val="clear" w:color="auto" w:fill="auto"/>
            <w:vAlign w:val="center"/>
            <w:hideMark/>
          </w:tcPr>
          <w:p w:rsidR="00C75718" w:rsidRPr="008B0BC4" w:rsidRDefault="00FA2C52" w:rsidP="00C75718">
            <w:pPr>
              <w:spacing w:after="0" w:line="240" w:lineRule="auto"/>
              <w:jc w:val="center"/>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1 объект</w:t>
            </w:r>
          </w:p>
        </w:tc>
        <w:tc>
          <w:tcPr>
            <w:tcW w:w="434" w:type="pct"/>
            <w:shd w:val="clear" w:color="auto" w:fill="auto"/>
            <w:vAlign w:val="center"/>
            <w:hideMark/>
          </w:tcPr>
          <w:p w:rsidR="00C75718" w:rsidRPr="008B0BC4" w:rsidRDefault="00FA2C52" w:rsidP="00C75718">
            <w:pPr>
              <w:spacing w:after="0" w:line="240" w:lineRule="auto"/>
              <w:jc w:val="center"/>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75718" w:rsidRPr="008B0BC4" w:rsidRDefault="00FA2C52" w:rsidP="00C75718">
            <w:pPr>
              <w:spacing w:after="0" w:line="240" w:lineRule="auto"/>
              <w:jc w:val="center"/>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w:t>
            </w:r>
          </w:p>
        </w:tc>
        <w:tc>
          <w:tcPr>
            <w:tcW w:w="684" w:type="pct"/>
            <w:shd w:val="clear" w:color="auto" w:fill="auto"/>
            <w:hideMark/>
          </w:tcPr>
          <w:p w:rsidR="00C75718" w:rsidRPr="008B0BC4" w:rsidRDefault="00FA2C52" w:rsidP="00C75718">
            <w:pPr>
              <w:spacing w:after="0" w:line="240" w:lineRule="auto"/>
              <w:jc w:val="center"/>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75718" w:rsidRPr="008B0BC4" w:rsidRDefault="00FA2C52" w:rsidP="00C75718">
            <w:pPr>
              <w:spacing w:after="0" w:line="240" w:lineRule="auto"/>
              <w:jc w:val="center"/>
              <w:rPr>
                <w:rFonts w:ascii="Times New Roman" w:eastAsia="Times New Roman" w:hAnsi="Times New Roman" w:cs="Times New Roman"/>
                <w:sz w:val="24"/>
                <w:szCs w:val="24"/>
              </w:rPr>
            </w:pPr>
            <w:r w:rsidRPr="008B0BC4">
              <w:rPr>
                <w:rFonts w:ascii="Times New Roman" w:eastAsia="Times New Roman" w:hAnsi="Times New Roman" w:cs="Times New Roman"/>
                <w:sz w:val="24"/>
                <w:szCs w:val="24"/>
              </w:rPr>
              <w:t>Установление не требуется</w:t>
            </w:r>
          </w:p>
        </w:tc>
      </w:tr>
      <w:tr w:rsidR="00101013" w:rsidTr="00C75718">
        <w:trPr>
          <w:trHeight w:val="285"/>
        </w:trPr>
        <w:tc>
          <w:tcPr>
            <w:tcW w:w="185" w:type="pct"/>
            <w:shd w:val="clear" w:color="auto" w:fill="auto"/>
          </w:tcPr>
          <w:p w:rsidR="00C75718" w:rsidRPr="00BB4E22"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739" w:type="pct"/>
          </w:tcPr>
          <w:p w:rsidR="00C75718" w:rsidRPr="002D7B90" w:rsidRDefault="00FA2C52" w:rsidP="00C75718">
            <w:pPr>
              <w:spacing w:after="0" w:line="240" w:lineRule="auto"/>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Объект культуры</w:t>
            </w:r>
          </w:p>
        </w:tc>
        <w:tc>
          <w:tcPr>
            <w:tcW w:w="1182" w:type="pct"/>
            <w:shd w:val="clear" w:color="auto" w:fill="auto"/>
            <w:hideMark/>
          </w:tcPr>
          <w:p w:rsidR="00C75718" w:rsidRPr="002D7B90" w:rsidRDefault="00FA2C52" w:rsidP="00C7571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Строительство клуба со зрительным залом на 6</w:t>
            </w:r>
            <w:r w:rsidRPr="002D7B90">
              <w:rPr>
                <w:rFonts w:ascii="Times New Roman" w:eastAsia="Times New Roman" w:hAnsi="Times New Roman" w:cs="Times New Roman"/>
                <w:sz w:val="24"/>
                <w:szCs w:val="24"/>
              </w:rPr>
              <w:t>0 мест в с. Крутая Горка</w:t>
            </w:r>
          </w:p>
        </w:tc>
        <w:tc>
          <w:tcPr>
            <w:tcW w:w="682" w:type="pct"/>
            <w:shd w:val="clear" w:color="auto" w:fill="auto"/>
            <w:vAlign w:val="center"/>
            <w:hideMark/>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1 объект</w:t>
            </w:r>
          </w:p>
        </w:tc>
        <w:tc>
          <w:tcPr>
            <w:tcW w:w="434" w:type="pct"/>
            <w:shd w:val="clear" w:color="auto" w:fill="auto"/>
            <w:vAlign w:val="center"/>
            <w:hideMark/>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w:t>
            </w:r>
          </w:p>
        </w:tc>
        <w:tc>
          <w:tcPr>
            <w:tcW w:w="436" w:type="pct"/>
            <w:shd w:val="clear" w:color="auto" w:fill="auto"/>
            <w:vAlign w:val="center"/>
            <w:hideMark/>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 xml:space="preserve">Зона </w:t>
            </w:r>
            <w:r w:rsidRPr="002D7B90">
              <w:rPr>
                <w:rFonts w:ascii="Times New Roman" w:eastAsia="Times New Roman" w:hAnsi="Times New Roman" w:cs="Times New Roman"/>
                <w:sz w:val="24"/>
                <w:szCs w:val="24"/>
              </w:rPr>
              <w:t>специализированной общественной застройки</w:t>
            </w:r>
          </w:p>
        </w:tc>
        <w:tc>
          <w:tcPr>
            <w:tcW w:w="658" w:type="pct"/>
            <w:vAlign w:val="center"/>
          </w:tcPr>
          <w:p w:rsidR="00C75718" w:rsidRPr="002D7B90" w:rsidRDefault="00FA2C52" w:rsidP="00C75718">
            <w:pPr>
              <w:spacing w:after="0" w:line="240" w:lineRule="auto"/>
              <w:jc w:val="center"/>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Установление не требуется</w:t>
            </w:r>
          </w:p>
        </w:tc>
      </w:tr>
      <w:tr w:rsidR="00101013" w:rsidTr="00C75718">
        <w:trPr>
          <w:trHeight w:val="993"/>
        </w:trPr>
        <w:tc>
          <w:tcPr>
            <w:tcW w:w="185" w:type="pct"/>
            <w:shd w:val="clear" w:color="auto" w:fill="auto"/>
          </w:tcPr>
          <w:p w:rsidR="00C75718" w:rsidRPr="00FC575B"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739" w:type="pct"/>
          </w:tcPr>
          <w:p w:rsidR="00C75718" w:rsidRPr="00223D17" w:rsidRDefault="00FA2C52" w:rsidP="00C75718">
            <w:pPr>
              <w:spacing w:after="0" w:line="240" w:lineRule="auto"/>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Объект физической культуры и массового спорта</w:t>
            </w:r>
          </w:p>
        </w:tc>
        <w:tc>
          <w:tcPr>
            <w:tcW w:w="1182" w:type="pct"/>
            <w:shd w:val="clear" w:color="auto" w:fill="auto"/>
            <w:hideMark/>
          </w:tcPr>
          <w:p w:rsidR="00C75718" w:rsidRPr="00223D17" w:rsidRDefault="00FA2C52" w:rsidP="00C75718">
            <w:pPr>
              <w:spacing w:after="0" w:line="240" w:lineRule="auto"/>
              <w:jc w:val="both"/>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Строительство физкультурно-оздоровительного комплекса в с. Филимоново</w:t>
            </w:r>
          </w:p>
        </w:tc>
        <w:tc>
          <w:tcPr>
            <w:tcW w:w="682" w:type="pct"/>
            <w:shd w:val="clear" w:color="auto" w:fill="auto"/>
            <w:vAlign w:val="center"/>
            <w:hideMark/>
          </w:tcPr>
          <w:p w:rsidR="00C75718" w:rsidRPr="00223D17" w:rsidRDefault="00FA2C52" w:rsidP="00C75718">
            <w:pPr>
              <w:spacing w:after="0" w:line="240" w:lineRule="auto"/>
              <w:jc w:val="center"/>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1 объект</w:t>
            </w:r>
          </w:p>
        </w:tc>
        <w:tc>
          <w:tcPr>
            <w:tcW w:w="434" w:type="pct"/>
            <w:shd w:val="clear" w:color="auto" w:fill="auto"/>
            <w:vAlign w:val="center"/>
            <w:hideMark/>
          </w:tcPr>
          <w:p w:rsidR="00C75718" w:rsidRPr="00223D17" w:rsidRDefault="00FA2C52" w:rsidP="00C75718">
            <w:pPr>
              <w:spacing w:after="0" w:line="240" w:lineRule="auto"/>
              <w:jc w:val="center"/>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75718" w:rsidRPr="00223D17" w:rsidRDefault="00FA2C52" w:rsidP="00C75718">
            <w:pPr>
              <w:spacing w:after="0" w:line="240" w:lineRule="auto"/>
              <w:jc w:val="center"/>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w:t>
            </w:r>
          </w:p>
        </w:tc>
        <w:tc>
          <w:tcPr>
            <w:tcW w:w="684" w:type="pct"/>
            <w:shd w:val="clear" w:color="auto" w:fill="auto"/>
            <w:vAlign w:val="center"/>
            <w:hideMark/>
          </w:tcPr>
          <w:p w:rsidR="00C75718" w:rsidRPr="00223D17" w:rsidRDefault="00FA2C52" w:rsidP="00C75718">
            <w:pPr>
              <w:spacing w:after="0" w:line="240" w:lineRule="auto"/>
              <w:jc w:val="center"/>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 xml:space="preserve">Зона специализированной </w:t>
            </w:r>
            <w:r w:rsidRPr="00223D17">
              <w:rPr>
                <w:rFonts w:ascii="Times New Roman" w:eastAsia="Times New Roman" w:hAnsi="Times New Roman" w:cs="Times New Roman"/>
                <w:sz w:val="24"/>
                <w:szCs w:val="24"/>
              </w:rPr>
              <w:t>общественной застройки</w:t>
            </w:r>
          </w:p>
        </w:tc>
        <w:tc>
          <w:tcPr>
            <w:tcW w:w="658" w:type="pct"/>
            <w:vAlign w:val="center"/>
          </w:tcPr>
          <w:p w:rsidR="00C75718" w:rsidRPr="00223D17" w:rsidRDefault="00FA2C52" w:rsidP="00C75718">
            <w:pPr>
              <w:spacing w:after="0" w:line="240" w:lineRule="auto"/>
              <w:jc w:val="center"/>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t>Установление не требуется</w:t>
            </w:r>
          </w:p>
        </w:tc>
      </w:tr>
      <w:tr w:rsidR="00101013" w:rsidTr="00C75718">
        <w:trPr>
          <w:trHeight w:val="300"/>
        </w:trPr>
        <w:tc>
          <w:tcPr>
            <w:tcW w:w="185" w:type="pct"/>
            <w:shd w:val="clear" w:color="auto" w:fill="auto"/>
          </w:tcPr>
          <w:p w:rsidR="00C75718" w:rsidRPr="00645000"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39" w:type="pct"/>
          </w:tcPr>
          <w:p w:rsidR="00C75718" w:rsidRPr="00BB4E22" w:rsidRDefault="00FA2C52" w:rsidP="00C75718">
            <w:pPr>
              <w:spacing w:after="0" w:line="240" w:lineRule="auto"/>
              <w:rPr>
                <w:rFonts w:ascii="Times New Roman" w:eastAsia="Times New Roman" w:hAnsi="Times New Roman" w:cs="Times New Roman"/>
                <w:sz w:val="24"/>
                <w:szCs w:val="24"/>
              </w:rPr>
            </w:pPr>
            <w:r w:rsidRPr="00BB4E22">
              <w:rPr>
                <w:rFonts w:ascii="Times New Roman" w:eastAsia="Times New Roman" w:hAnsi="Times New Roman" w:cs="Times New Roman"/>
                <w:sz w:val="24"/>
                <w:szCs w:val="24"/>
              </w:rPr>
              <w:t>Объект физической культуры и массового спорта</w:t>
            </w:r>
          </w:p>
        </w:tc>
        <w:tc>
          <w:tcPr>
            <w:tcW w:w="1182" w:type="pct"/>
            <w:shd w:val="clear" w:color="auto" w:fill="auto"/>
            <w:hideMark/>
          </w:tcPr>
          <w:p w:rsidR="00C75718" w:rsidRPr="00BB4E22" w:rsidRDefault="00FA2C52" w:rsidP="00C75718">
            <w:pPr>
              <w:spacing w:after="0" w:line="240" w:lineRule="auto"/>
              <w:jc w:val="both"/>
              <w:rPr>
                <w:rFonts w:ascii="Times New Roman" w:eastAsia="Times New Roman" w:hAnsi="Times New Roman" w:cs="Times New Roman"/>
                <w:sz w:val="24"/>
                <w:szCs w:val="24"/>
                <w:lang w:eastAsia="en-US"/>
              </w:rPr>
            </w:pPr>
            <w:r w:rsidRPr="00BB4E22">
              <w:rPr>
                <w:rFonts w:ascii="Times New Roman" w:eastAsia="Times New Roman" w:hAnsi="Times New Roman" w:cs="Times New Roman"/>
                <w:sz w:val="24"/>
                <w:szCs w:val="24"/>
              </w:rPr>
              <w:t>Строительство плоскостных спортивных сооружений в с. Левобережное</w:t>
            </w:r>
          </w:p>
        </w:tc>
        <w:tc>
          <w:tcPr>
            <w:tcW w:w="682" w:type="pct"/>
            <w:shd w:val="clear" w:color="auto" w:fill="auto"/>
            <w:vAlign w:val="center"/>
            <w:hideMark/>
          </w:tcPr>
          <w:p w:rsidR="00C75718" w:rsidRPr="00BB4E22" w:rsidRDefault="00FA2C52" w:rsidP="00C75718">
            <w:pPr>
              <w:spacing w:after="0" w:line="240" w:lineRule="auto"/>
              <w:jc w:val="center"/>
              <w:rPr>
                <w:rFonts w:ascii="Times New Roman" w:eastAsia="Times New Roman" w:hAnsi="Times New Roman" w:cs="Times New Roman"/>
                <w:sz w:val="24"/>
                <w:szCs w:val="24"/>
                <w:lang w:eastAsia="en-US"/>
              </w:rPr>
            </w:pPr>
            <w:r w:rsidRPr="00BB4E22">
              <w:rPr>
                <w:rFonts w:ascii="Times New Roman" w:eastAsia="Times New Roman" w:hAnsi="Times New Roman" w:cs="Times New Roman"/>
                <w:sz w:val="24"/>
                <w:szCs w:val="24"/>
                <w:lang w:eastAsia="en-US"/>
              </w:rPr>
              <w:t>0,11 га</w:t>
            </w:r>
          </w:p>
        </w:tc>
        <w:tc>
          <w:tcPr>
            <w:tcW w:w="434" w:type="pct"/>
            <w:shd w:val="clear" w:color="auto" w:fill="auto"/>
            <w:vAlign w:val="center"/>
            <w:hideMark/>
          </w:tcPr>
          <w:p w:rsidR="00C75718" w:rsidRPr="00BB4E22" w:rsidRDefault="00FA2C52" w:rsidP="00C75718">
            <w:pPr>
              <w:spacing w:after="0" w:line="240" w:lineRule="auto"/>
              <w:jc w:val="center"/>
              <w:rPr>
                <w:rFonts w:ascii="Times New Roman" w:eastAsia="Times New Roman" w:hAnsi="Times New Roman" w:cs="Times New Roman"/>
                <w:sz w:val="24"/>
                <w:szCs w:val="24"/>
              </w:rPr>
            </w:pPr>
            <w:r w:rsidRPr="00BB4E22">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75718" w:rsidRPr="00BB4E22" w:rsidRDefault="00FA2C52" w:rsidP="00C75718">
            <w:pPr>
              <w:spacing w:after="0" w:line="240" w:lineRule="auto"/>
              <w:jc w:val="center"/>
              <w:rPr>
                <w:rFonts w:ascii="Times New Roman" w:eastAsia="Times New Roman" w:hAnsi="Times New Roman" w:cs="Times New Roman"/>
                <w:sz w:val="24"/>
                <w:szCs w:val="24"/>
              </w:rPr>
            </w:pPr>
            <w:r w:rsidRPr="00BB4E22">
              <w:rPr>
                <w:rFonts w:ascii="Times New Roman" w:eastAsia="Times New Roman" w:hAnsi="Times New Roman" w:cs="Times New Roman"/>
                <w:sz w:val="24"/>
                <w:szCs w:val="24"/>
              </w:rPr>
              <w:t>-</w:t>
            </w:r>
          </w:p>
        </w:tc>
        <w:tc>
          <w:tcPr>
            <w:tcW w:w="684" w:type="pct"/>
            <w:shd w:val="clear" w:color="auto" w:fill="auto"/>
            <w:vAlign w:val="center"/>
            <w:hideMark/>
          </w:tcPr>
          <w:p w:rsidR="00C75718" w:rsidRPr="00BB4E22" w:rsidRDefault="00FA2C52" w:rsidP="00C75718">
            <w:pPr>
              <w:spacing w:after="0" w:line="240" w:lineRule="auto"/>
              <w:jc w:val="center"/>
              <w:rPr>
                <w:rFonts w:ascii="Times New Roman" w:eastAsia="Times New Roman" w:hAnsi="Times New Roman" w:cs="Times New Roman"/>
                <w:sz w:val="24"/>
                <w:szCs w:val="24"/>
                <w:lang w:eastAsia="en-US"/>
              </w:rPr>
            </w:pPr>
            <w:r w:rsidRPr="00BB4E22">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75718" w:rsidRPr="00BB4E22" w:rsidRDefault="00FA2C52" w:rsidP="00C75718">
            <w:pPr>
              <w:spacing w:after="0" w:line="240" w:lineRule="auto"/>
              <w:jc w:val="center"/>
              <w:rPr>
                <w:rFonts w:ascii="Times New Roman" w:eastAsia="Times New Roman" w:hAnsi="Times New Roman" w:cs="Times New Roman"/>
                <w:sz w:val="24"/>
                <w:szCs w:val="24"/>
              </w:rPr>
            </w:pPr>
            <w:r w:rsidRPr="00BB4E22">
              <w:rPr>
                <w:rFonts w:ascii="Times New Roman" w:eastAsia="Times New Roman" w:hAnsi="Times New Roman" w:cs="Times New Roman"/>
                <w:sz w:val="24"/>
                <w:szCs w:val="24"/>
              </w:rPr>
              <w:t>Установление не требуется</w:t>
            </w:r>
          </w:p>
        </w:tc>
      </w:tr>
      <w:tr w:rsidR="00101013" w:rsidTr="00C75718">
        <w:trPr>
          <w:trHeight w:val="300"/>
        </w:trPr>
        <w:tc>
          <w:tcPr>
            <w:tcW w:w="185" w:type="pct"/>
            <w:shd w:val="clear" w:color="auto" w:fill="auto"/>
          </w:tcPr>
          <w:p w:rsidR="00C75718" w:rsidRPr="00645000"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39" w:type="pct"/>
          </w:tcPr>
          <w:p w:rsidR="00C75718" w:rsidRPr="00FC575B" w:rsidRDefault="00FA2C52" w:rsidP="00C75718">
            <w:pPr>
              <w:spacing w:after="0" w:line="240" w:lineRule="auto"/>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rPr>
              <w:t xml:space="preserve">Объект физической культуры и </w:t>
            </w:r>
            <w:r w:rsidRPr="00FC575B">
              <w:rPr>
                <w:rFonts w:ascii="Times New Roman" w:eastAsia="Times New Roman" w:hAnsi="Times New Roman" w:cs="Times New Roman"/>
                <w:sz w:val="24"/>
                <w:szCs w:val="24"/>
              </w:rPr>
              <w:lastRenderedPageBreak/>
              <w:t>массового спорта</w:t>
            </w:r>
          </w:p>
        </w:tc>
        <w:tc>
          <w:tcPr>
            <w:tcW w:w="1182" w:type="pct"/>
            <w:shd w:val="clear" w:color="auto" w:fill="auto"/>
            <w:hideMark/>
          </w:tcPr>
          <w:p w:rsidR="00C75718" w:rsidRPr="00FC575B" w:rsidRDefault="00FA2C52" w:rsidP="00C75718">
            <w:pPr>
              <w:spacing w:after="0" w:line="240" w:lineRule="auto"/>
              <w:jc w:val="both"/>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lang w:eastAsia="en-US"/>
              </w:rPr>
              <w:lastRenderedPageBreak/>
              <w:t xml:space="preserve">Строительство плоскостных спортивных сооружений в </w:t>
            </w:r>
            <w:r w:rsidRPr="00FC575B">
              <w:rPr>
                <w:rFonts w:ascii="Times New Roman" w:eastAsia="Times New Roman" w:hAnsi="Times New Roman" w:cs="Times New Roman"/>
                <w:sz w:val="24"/>
                <w:szCs w:val="24"/>
                <w:lang w:eastAsia="en-US"/>
              </w:rPr>
              <w:lastRenderedPageBreak/>
              <w:t>с. Польное</w:t>
            </w:r>
          </w:p>
        </w:tc>
        <w:tc>
          <w:tcPr>
            <w:tcW w:w="682" w:type="pct"/>
            <w:shd w:val="clear" w:color="auto" w:fill="auto"/>
            <w:vAlign w:val="center"/>
            <w:hideMark/>
          </w:tcPr>
          <w:p w:rsidR="00C75718" w:rsidRPr="00FC575B" w:rsidRDefault="00FA2C52" w:rsidP="00C75718">
            <w:pPr>
              <w:spacing w:after="0" w:line="240" w:lineRule="auto"/>
              <w:jc w:val="center"/>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rPr>
              <w:lastRenderedPageBreak/>
              <w:t>0,04 га</w:t>
            </w:r>
          </w:p>
        </w:tc>
        <w:tc>
          <w:tcPr>
            <w:tcW w:w="434" w:type="pct"/>
            <w:shd w:val="clear" w:color="auto" w:fill="auto"/>
            <w:vAlign w:val="center"/>
            <w:hideMark/>
          </w:tcPr>
          <w:p w:rsidR="00C75718" w:rsidRPr="00FC575B" w:rsidRDefault="00FA2C52" w:rsidP="00C75718">
            <w:pPr>
              <w:spacing w:after="0" w:line="240" w:lineRule="auto"/>
              <w:jc w:val="center"/>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75718" w:rsidRPr="00FC575B" w:rsidRDefault="00FA2C52" w:rsidP="00C75718">
            <w:pPr>
              <w:spacing w:after="0" w:line="240" w:lineRule="auto"/>
              <w:jc w:val="center"/>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rPr>
              <w:t>-</w:t>
            </w:r>
          </w:p>
        </w:tc>
        <w:tc>
          <w:tcPr>
            <w:tcW w:w="684" w:type="pct"/>
            <w:shd w:val="clear" w:color="auto" w:fill="auto"/>
            <w:vAlign w:val="center"/>
            <w:hideMark/>
          </w:tcPr>
          <w:p w:rsidR="00C75718" w:rsidRPr="00FC575B" w:rsidRDefault="00FA2C52" w:rsidP="00C75718">
            <w:pPr>
              <w:spacing w:after="0" w:line="240" w:lineRule="auto"/>
              <w:jc w:val="center"/>
              <w:rPr>
                <w:rFonts w:ascii="Times New Roman" w:eastAsia="Times New Roman" w:hAnsi="Times New Roman" w:cs="Times New Roman"/>
                <w:sz w:val="24"/>
                <w:szCs w:val="24"/>
                <w:lang w:eastAsia="en-US"/>
              </w:rPr>
            </w:pPr>
            <w:r w:rsidRPr="00FC575B">
              <w:rPr>
                <w:rFonts w:ascii="Times New Roman" w:eastAsia="Times New Roman" w:hAnsi="Times New Roman" w:cs="Times New Roman"/>
                <w:sz w:val="24"/>
                <w:szCs w:val="24"/>
              </w:rPr>
              <w:t>Зона специализирован</w:t>
            </w:r>
            <w:r w:rsidRPr="00FC575B">
              <w:rPr>
                <w:rFonts w:ascii="Times New Roman" w:eastAsia="Times New Roman" w:hAnsi="Times New Roman" w:cs="Times New Roman"/>
                <w:sz w:val="24"/>
                <w:szCs w:val="24"/>
              </w:rPr>
              <w:lastRenderedPageBreak/>
              <w:t>ной общественной застройки</w:t>
            </w:r>
          </w:p>
        </w:tc>
        <w:tc>
          <w:tcPr>
            <w:tcW w:w="658" w:type="pct"/>
            <w:vAlign w:val="center"/>
          </w:tcPr>
          <w:p w:rsidR="00C75718" w:rsidRPr="00FC575B" w:rsidRDefault="00FA2C52" w:rsidP="00C75718">
            <w:pPr>
              <w:spacing w:after="0" w:line="240" w:lineRule="auto"/>
              <w:jc w:val="center"/>
              <w:rPr>
                <w:rFonts w:ascii="Times New Roman" w:eastAsia="Times New Roman" w:hAnsi="Times New Roman" w:cs="Times New Roman"/>
                <w:sz w:val="24"/>
                <w:szCs w:val="24"/>
              </w:rPr>
            </w:pPr>
            <w:r w:rsidRPr="00FC575B">
              <w:rPr>
                <w:rFonts w:ascii="Times New Roman" w:eastAsia="Times New Roman" w:hAnsi="Times New Roman" w:cs="Times New Roman"/>
                <w:sz w:val="24"/>
                <w:szCs w:val="24"/>
              </w:rPr>
              <w:lastRenderedPageBreak/>
              <w:t>Установление не требуется</w:t>
            </w:r>
          </w:p>
        </w:tc>
      </w:tr>
      <w:tr w:rsidR="00101013" w:rsidTr="00C75718">
        <w:trPr>
          <w:trHeight w:val="300"/>
        </w:trPr>
        <w:tc>
          <w:tcPr>
            <w:tcW w:w="185" w:type="pct"/>
            <w:shd w:val="clear" w:color="auto" w:fill="auto"/>
          </w:tcPr>
          <w:p w:rsidR="00C75718" w:rsidRPr="000520D8" w:rsidRDefault="00FA2C52" w:rsidP="00C75718">
            <w:pPr>
              <w:spacing w:after="0" w:line="240" w:lineRule="auto"/>
              <w:jc w:val="center"/>
              <w:rPr>
                <w:rFonts w:ascii="Times New Roman" w:eastAsia="Times New Roman" w:hAnsi="Times New Roman" w:cs="Times New Roman"/>
                <w:sz w:val="24"/>
                <w:szCs w:val="24"/>
              </w:rPr>
            </w:pPr>
            <w:r w:rsidRPr="000520D8">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c>
          <w:tcPr>
            <w:tcW w:w="739" w:type="pct"/>
          </w:tcPr>
          <w:p w:rsidR="00C75718" w:rsidRPr="004870F7" w:rsidRDefault="00FA2C52" w:rsidP="00C75718">
            <w:pPr>
              <w:spacing w:after="0" w:line="240" w:lineRule="auto"/>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 xml:space="preserve">Места </w:t>
            </w:r>
            <w:r w:rsidRPr="004870F7">
              <w:rPr>
                <w:rFonts w:ascii="Times New Roman" w:eastAsia="Times New Roman" w:hAnsi="Times New Roman" w:cs="Times New Roman"/>
                <w:sz w:val="24"/>
                <w:szCs w:val="24"/>
              </w:rPr>
              <w:t>погребения</w:t>
            </w:r>
          </w:p>
        </w:tc>
        <w:tc>
          <w:tcPr>
            <w:tcW w:w="1182" w:type="pct"/>
            <w:shd w:val="clear" w:color="auto" w:fill="auto"/>
            <w:hideMark/>
          </w:tcPr>
          <w:p w:rsidR="00C75718" w:rsidRPr="004870F7" w:rsidRDefault="00FA2C52" w:rsidP="00C75718">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Размещение</w:t>
            </w:r>
            <w:r w:rsidRPr="004870F7">
              <w:rPr>
                <w:rFonts w:ascii="Times New Roman" w:eastAsia="Times New Roman" w:hAnsi="Times New Roman" w:cs="Times New Roman"/>
                <w:sz w:val="24"/>
                <w:szCs w:val="24"/>
                <w:lang w:eastAsia="en-US"/>
              </w:rPr>
              <w:t xml:space="preserve"> кладбища в Филимоновском сельсовете вблизи с. Польное</w:t>
            </w:r>
          </w:p>
        </w:tc>
        <w:tc>
          <w:tcPr>
            <w:tcW w:w="682"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0,63 га</w:t>
            </w:r>
          </w:p>
        </w:tc>
        <w:tc>
          <w:tcPr>
            <w:tcW w:w="434"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w:t>
            </w:r>
          </w:p>
        </w:tc>
        <w:tc>
          <w:tcPr>
            <w:tcW w:w="436"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w:t>
            </w:r>
          </w:p>
        </w:tc>
        <w:tc>
          <w:tcPr>
            <w:tcW w:w="684"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lang w:eastAsia="en-US"/>
              </w:rPr>
            </w:pPr>
            <w:r w:rsidRPr="004870F7">
              <w:rPr>
                <w:rFonts w:ascii="Times New Roman" w:eastAsia="Times New Roman" w:hAnsi="Times New Roman" w:cs="Times New Roman"/>
                <w:sz w:val="24"/>
                <w:szCs w:val="24"/>
              </w:rPr>
              <w:t>Зона кладбищ</w:t>
            </w:r>
          </w:p>
        </w:tc>
        <w:tc>
          <w:tcPr>
            <w:tcW w:w="658" w:type="pct"/>
            <w:vAlign w:val="center"/>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Санитарно-защитная зона 50 м</w:t>
            </w:r>
          </w:p>
        </w:tc>
      </w:tr>
      <w:tr w:rsidR="00101013" w:rsidTr="00C75718">
        <w:trPr>
          <w:trHeight w:val="300"/>
        </w:trPr>
        <w:tc>
          <w:tcPr>
            <w:tcW w:w="185" w:type="pct"/>
            <w:shd w:val="clear" w:color="auto" w:fill="auto"/>
          </w:tcPr>
          <w:p w:rsidR="00C75718" w:rsidRDefault="00FA2C52" w:rsidP="00C75718">
            <w:pPr>
              <w:tabs>
                <w:tab w:val="center" w:pos="175"/>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739" w:type="pct"/>
          </w:tcPr>
          <w:p w:rsidR="00C75718" w:rsidRPr="004870F7" w:rsidRDefault="00FA2C52" w:rsidP="00C75718">
            <w:pPr>
              <w:spacing w:after="0" w:line="240" w:lineRule="auto"/>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Места погребения</w:t>
            </w:r>
          </w:p>
        </w:tc>
        <w:tc>
          <w:tcPr>
            <w:tcW w:w="1182" w:type="pct"/>
            <w:shd w:val="clear" w:color="auto" w:fill="auto"/>
            <w:hideMark/>
          </w:tcPr>
          <w:p w:rsidR="00C75718" w:rsidRPr="004870F7" w:rsidRDefault="00FA2C52" w:rsidP="00C7571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en-US"/>
              </w:rPr>
              <w:t>Размещение</w:t>
            </w:r>
            <w:r w:rsidRPr="004870F7">
              <w:rPr>
                <w:rFonts w:ascii="Times New Roman" w:eastAsia="Times New Roman" w:hAnsi="Times New Roman" w:cs="Times New Roman"/>
                <w:sz w:val="24"/>
                <w:szCs w:val="24"/>
                <w:lang w:eastAsia="en-US"/>
              </w:rPr>
              <w:t xml:space="preserve"> кладбища в Филимоновском сельсовете вблизи с. Левобережное</w:t>
            </w:r>
          </w:p>
        </w:tc>
        <w:tc>
          <w:tcPr>
            <w:tcW w:w="682"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0,58 га</w:t>
            </w:r>
          </w:p>
        </w:tc>
        <w:tc>
          <w:tcPr>
            <w:tcW w:w="434"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w:t>
            </w:r>
          </w:p>
        </w:tc>
        <w:tc>
          <w:tcPr>
            <w:tcW w:w="436"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w:t>
            </w:r>
          </w:p>
        </w:tc>
        <w:tc>
          <w:tcPr>
            <w:tcW w:w="684" w:type="pct"/>
            <w:shd w:val="clear" w:color="auto" w:fill="auto"/>
            <w:vAlign w:val="center"/>
            <w:hideMark/>
          </w:tcPr>
          <w:p w:rsidR="00C75718" w:rsidRPr="004870F7" w:rsidRDefault="00FA2C52" w:rsidP="00C75718">
            <w:pPr>
              <w:spacing w:after="0" w:line="240" w:lineRule="auto"/>
              <w:jc w:val="center"/>
              <w:rPr>
                <w:rFonts w:ascii="Times New Roman" w:eastAsia="Times New Roman" w:hAnsi="Times New Roman" w:cs="Times New Roman"/>
                <w:sz w:val="24"/>
                <w:szCs w:val="24"/>
                <w:lang w:eastAsia="en-US"/>
              </w:rPr>
            </w:pPr>
            <w:r w:rsidRPr="004870F7">
              <w:rPr>
                <w:rFonts w:ascii="Times New Roman" w:eastAsia="Times New Roman" w:hAnsi="Times New Roman" w:cs="Times New Roman"/>
                <w:sz w:val="24"/>
                <w:szCs w:val="24"/>
              </w:rPr>
              <w:t>Зона кладбищ</w:t>
            </w:r>
          </w:p>
        </w:tc>
        <w:tc>
          <w:tcPr>
            <w:tcW w:w="658" w:type="pct"/>
            <w:vAlign w:val="center"/>
          </w:tcPr>
          <w:p w:rsidR="00C75718" w:rsidRPr="004870F7" w:rsidRDefault="00FA2C52" w:rsidP="00C75718">
            <w:pPr>
              <w:spacing w:after="0" w:line="240" w:lineRule="auto"/>
              <w:jc w:val="center"/>
              <w:rPr>
                <w:rFonts w:ascii="Times New Roman" w:eastAsia="Times New Roman" w:hAnsi="Times New Roman" w:cs="Times New Roman"/>
                <w:sz w:val="24"/>
                <w:szCs w:val="24"/>
              </w:rPr>
            </w:pPr>
            <w:r w:rsidRPr="004870F7">
              <w:rPr>
                <w:rFonts w:ascii="Times New Roman" w:eastAsia="Times New Roman" w:hAnsi="Times New Roman" w:cs="Times New Roman"/>
                <w:sz w:val="24"/>
                <w:szCs w:val="24"/>
              </w:rPr>
              <w:t>Санитарно-защитная зона 50 м</w:t>
            </w:r>
          </w:p>
        </w:tc>
      </w:tr>
      <w:tr w:rsidR="00101013" w:rsidTr="00C75718">
        <w:trPr>
          <w:trHeight w:val="300"/>
        </w:trPr>
        <w:tc>
          <w:tcPr>
            <w:tcW w:w="185" w:type="pct"/>
            <w:shd w:val="clear" w:color="auto" w:fill="auto"/>
          </w:tcPr>
          <w:p w:rsidR="00C75718" w:rsidRPr="00645000" w:rsidRDefault="00FA2C52" w:rsidP="00C75718">
            <w:pPr>
              <w:tabs>
                <w:tab w:val="center" w:pos="175"/>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39" w:type="pct"/>
          </w:tcPr>
          <w:p w:rsidR="00C75718" w:rsidRPr="000520D8" w:rsidRDefault="00FA2C52" w:rsidP="00C75718">
            <w:pPr>
              <w:spacing w:after="0" w:line="240" w:lineRule="auto"/>
              <w:rPr>
                <w:rFonts w:ascii="Times New Roman" w:eastAsia="Times New Roman" w:hAnsi="Times New Roman" w:cs="Times New Roman"/>
                <w:sz w:val="24"/>
                <w:szCs w:val="24"/>
              </w:rPr>
            </w:pPr>
            <w:r w:rsidRPr="000520D8">
              <w:rPr>
                <w:rFonts w:ascii="Times New Roman" w:eastAsia="Times New Roman" w:hAnsi="Times New Roman" w:cs="Times New Roman"/>
                <w:sz w:val="24"/>
                <w:szCs w:val="24"/>
              </w:rPr>
              <w:t>Автомобильные дороги</w:t>
            </w:r>
          </w:p>
        </w:tc>
        <w:tc>
          <w:tcPr>
            <w:tcW w:w="1182" w:type="pct"/>
            <w:shd w:val="clear" w:color="auto" w:fill="auto"/>
            <w:hideMark/>
          </w:tcPr>
          <w:p w:rsidR="00C75718" w:rsidRPr="001B0F3F" w:rsidRDefault="00FA2C52" w:rsidP="00C7571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Строительство и реконструкция улично-дорожной сети</w:t>
            </w:r>
          </w:p>
        </w:tc>
        <w:tc>
          <w:tcPr>
            <w:tcW w:w="682" w:type="pct"/>
            <w:shd w:val="clear" w:color="auto" w:fill="auto"/>
            <w:vAlign w:val="center"/>
            <w:hideMark/>
          </w:tcPr>
          <w:p w:rsidR="00C75718" w:rsidRPr="00645000" w:rsidRDefault="00FA2C52" w:rsidP="00C75718">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75718" w:rsidRPr="00645000"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36" w:type="pct"/>
            <w:shd w:val="clear" w:color="auto" w:fill="auto"/>
            <w:vAlign w:val="center"/>
            <w:hideMark/>
          </w:tcPr>
          <w:p w:rsidR="00C75718" w:rsidRPr="00645000"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84" w:type="pct"/>
            <w:shd w:val="clear" w:color="auto" w:fill="auto"/>
            <w:vAlign w:val="center"/>
            <w:hideMark/>
          </w:tcPr>
          <w:p w:rsidR="00C75718" w:rsidRPr="00645000" w:rsidRDefault="00FA2C52" w:rsidP="00C75718">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Линейный объект</w:t>
            </w:r>
          </w:p>
        </w:tc>
        <w:tc>
          <w:tcPr>
            <w:tcW w:w="658" w:type="pct"/>
            <w:vAlign w:val="center"/>
          </w:tcPr>
          <w:p w:rsidR="00C75718" w:rsidRPr="00645000" w:rsidRDefault="00FA2C52" w:rsidP="00C75718">
            <w:pPr>
              <w:spacing w:after="0" w:line="240" w:lineRule="auto"/>
              <w:jc w:val="center"/>
              <w:rPr>
                <w:rFonts w:ascii="Times New Roman" w:eastAsia="Times New Roman" w:hAnsi="Times New Roman" w:cs="Times New Roman"/>
                <w:sz w:val="24"/>
                <w:szCs w:val="24"/>
              </w:rPr>
            </w:pPr>
            <w:r w:rsidRPr="00645000">
              <w:rPr>
                <w:rFonts w:ascii="Times New Roman" w:eastAsia="Times New Roman" w:hAnsi="Times New Roman" w:cs="Times New Roman"/>
                <w:sz w:val="24"/>
                <w:szCs w:val="24"/>
              </w:rPr>
              <w:t>Установление не требуется</w:t>
            </w:r>
          </w:p>
        </w:tc>
      </w:tr>
      <w:tr w:rsidR="00101013" w:rsidTr="00C75718">
        <w:trPr>
          <w:trHeight w:val="434"/>
        </w:trPr>
        <w:tc>
          <w:tcPr>
            <w:tcW w:w="185" w:type="pct"/>
            <w:shd w:val="clear" w:color="auto" w:fill="auto"/>
          </w:tcPr>
          <w:p w:rsidR="00C75718" w:rsidRDefault="00FA2C52" w:rsidP="00C75718">
            <w:pPr>
              <w:tabs>
                <w:tab w:val="center" w:pos="175"/>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39" w:type="pct"/>
          </w:tcPr>
          <w:p w:rsidR="00C75718" w:rsidRPr="007E6BAD" w:rsidRDefault="00FA2C52" w:rsidP="00C75718">
            <w:pPr>
              <w:spacing w:after="0" w:line="240" w:lineRule="auto"/>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Объекты теплоснабжения</w:t>
            </w:r>
          </w:p>
        </w:tc>
        <w:tc>
          <w:tcPr>
            <w:tcW w:w="1182" w:type="pct"/>
            <w:shd w:val="clear" w:color="auto" w:fill="auto"/>
            <w:hideMark/>
          </w:tcPr>
          <w:p w:rsidR="00C75718" w:rsidRPr="007E6BAD" w:rsidRDefault="00FA2C52" w:rsidP="00C75718">
            <w:pPr>
              <w:spacing w:after="0" w:line="240" w:lineRule="auto"/>
              <w:jc w:val="both"/>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Строительство котельной в с. Филимоново</w:t>
            </w:r>
          </w:p>
        </w:tc>
        <w:tc>
          <w:tcPr>
            <w:tcW w:w="682" w:type="pct"/>
            <w:shd w:val="clear" w:color="auto" w:fill="auto"/>
            <w:vAlign w:val="center"/>
            <w:hideMark/>
          </w:tcPr>
          <w:p w:rsidR="00C75718" w:rsidRPr="007E6BAD" w:rsidRDefault="00FA2C52" w:rsidP="00C75718">
            <w:pPr>
              <w:spacing w:after="0" w:line="240" w:lineRule="auto"/>
              <w:jc w:val="center"/>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75718" w:rsidRPr="007E6BAD" w:rsidRDefault="00FA2C52" w:rsidP="00C75718">
            <w:pPr>
              <w:spacing w:after="0" w:line="240" w:lineRule="auto"/>
              <w:jc w:val="center"/>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75718" w:rsidRPr="007E6BAD" w:rsidRDefault="00FA2C52" w:rsidP="00C75718">
            <w:pPr>
              <w:spacing w:after="0" w:line="240" w:lineRule="auto"/>
              <w:jc w:val="center"/>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w:t>
            </w:r>
          </w:p>
        </w:tc>
        <w:tc>
          <w:tcPr>
            <w:tcW w:w="684" w:type="pct"/>
            <w:shd w:val="clear" w:color="auto" w:fill="auto"/>
            <w:vAlign w:val="center"/>
            <w:hideMark/>
          </w:tcPr>
          <w:p w:rsidR="00C75718" w:rsidRPr="004512E4" w:rsidRDefault="00FA2C52" w:rsidP="00C75718">
            <w:pPr>
              <w:spacing w:after="0" w:line="240" w:lineRule="auto"/>
              <w:jc w:val="center"/>
              <w:rPr>
                <w:rFonts w:ascii="Times New Roman" w:eastAsia="Times New Roman" w:hAnsi="Times New Roman" w:cs="Times New Roman"/>
                <w:sz w:val="24"/>
                <w:szCs w:val="24"/>
              </w:rPr>
            </w:pPr>
            <w:r w:rsidRPr="004512E4">
              <w:rPr>
                <w:rFonts w:ascii="Times New Roman" w:eastAsia="Times New Roman" w:hAnsi="Times New Roman" w:cs="Times New Roman"/>
                <w:sz w:val="24"/>
                <w:szCs w:val="24"/>
              </w:rPr>
              <w:t>Зона инженерной инфраструктуры</w:t>
            </w:r>
          </w:p>
        </w:tc>
        <w:tc>
          <w:tcPr>
            <w:tcW w:w="658" w:type="pct"/>
            <w:vAlign w:val="center"/>
          </w:tcPr>
          <w:p w:rsidR="00C75718" w:rsidRPr="004512E4" w:rsidRDefault="00FA2C52" w:rsidP="00C75718">
            <w:pPr>
              <w:spacing w:after="0" w:line="240" w:lineRule="auto"/>
              <w:jc w:val="center"/>
              <w:rPr>
                <w:rFonts w:ascii="Times New Roman" w:eastAsia="Times New Roman" w:hAnsi="Times New Roman" w:cs="Times New Roman"/>
                <w:sz w:val="24"/>
                <w:szCs w:val="24"/>
              </w:rPr>
            </w:pPr>
            <w:r w:rsidRPr="004512E4">
              <w:rPr>
                <w:rFonts w:ascii="Times New Roman" w:eastAsia="Times New Roman" w:hAnsi="Times New Roman" w:cs="Times New Roman"/>
                <w:sz w:val="24"/>
                <w:szCs w:val="24"/>
              </w:rPr>
              <w:t>Охранная зона</w:t>
            </w:r>
          </w:p>
          <w:p w:rsidR="00C75718" w:rsidRPr="004512E4" w:rsidRDefault="00FA2C52" w:rsidP="00C75718">
            <w:pPr>
              <w:spacing w:after="0" w:line="240" w:lineRule="auto"/>
              <w:jc w:val="center"/>
              <w:rPr>
                <w:rFonts w:ascii="Times New Roman" w:eastAsia="Times New Roman" w:hAnsi="Times New Roman" w:cs="Times New Roman"/>
                <w:sz w:val="24"/>
                <w:szCs w:val="24"/>
              </w:rPr>
            </w:pPr>
            <w:r w:rsidRPr="004512E4">
              <w:rPr>
                <w:rFonts w:ascii="Times New Roman" w:eastAsia="Times New Roman" w:hAnsi="Times New Roman" w:cs="Times New Roman"/>
                <w:sz w:val="24"/>
                <w:szCs w:val="24"/>
              </w:rPr>
              <w:t>20 м</w:t>
            </w:r>
          </w:p>
        </w:tc>
      </w:tr>
      <w:tr w:rsidR="00101013" w:rsidTr="00C75718">
        <w:trPr>
          <w:trHeight w:val="434"/>
        </w:trPr>
        <w:tc>
          <w:tcPr>
            <w:tcW w:w="185" w:type="pct"/>
            <w:shd w:val="clear" w:color="auto" w:fill="auto"/>
          </w:tcPr>
          <w:p w:rsidR="00C75718" w:rsidRPr="00A60F79"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39" w:type="pct"/>
          </w:tcPr>
          <w:p w:rsidR="00C75718" w:rsidRPr="00CA0F4B" w:rsidRDefault="00FA2C52" w:rsidP="00C75718">
            <w:pPr>
              <w:spacing w:after="0" w:line="240" w:lineRule="auto"/>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 xml:space="preserve">Объекты </w:t>
            </w:r>
            <w:r w:rsidRPr="00CA0F4B">
              <w:rPr>
                <w:rFonts w:ascii="Times New Roman" w:eastAsia="Times New Roman" w:hAnsi="Times New Roman" w:cs="Times New Roman"/>
                <w:sz w:val="24"/>
                <w:szCs w:val="24"/>
              </w:rPr>
              <w:t>водоотведения</w:t>
            </w:r>
          </w:p>
        </w:tc>
        <w:tc>
          <w:tcPr>
            <w:tcW w:w="1182" w:type="pct"/>
            <w:shd w:val="clear" w:color="auto" w:fill="auto"/>
            <w:hideMark/>
          </w:tcPr>
          <w:p w:rsidR="00C75718" w:rsidRPr="00CA0F4B" w:rsidRDefault="00FA2C52" w:rsidP="00C75718">
            <w:pPr>
              <w:spacing w:after="0" w:line="240" w:lineRule="auto"/>
              <w:jc w:val="both"/>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Строительство канализационной насосной станции в с. Левобережное</w:t>
            </w:r>
          </w:p>
        </w:tc>
        <w:tc>
          <w:tcPr>
            <w:tcW w:w="682"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w:t>
            </w:r>
          </w:p>
        </w:tc>
        <w:tc>
          <w:tcPr>
            <w:tcW w:w="436"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строительство</w:t>
            </w:r>
          </w:p>
        </w:tc>
        <w:tc>
          <w:tcPr>
            <w:tcW w:w="684"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Зона озелененных территорий специального назначения</w:t>
            </w:r>
          </w:p>
        </w:tc>
        <w:tc>
          <w:tcPr>
            <w:tcW w:w="658" w:type="pct"/>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 xml:space="preserve">Охранная зона </w:t>
            </w:r>
          </w:p>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15 м</w:t>
            </w:r>
          </w:p>
        </w:tc>
      </w:tr>
      <w:tr w:rsidR="00101013" w:rsidTr="00C75718">
        <w:trPr>
          <w:trHeight w:val="434"/>
        </w:trPr>
        <w:tc>
          <w:tcPr>
            <w:tcW w:w="185" w:type="pct"/>
            <w:shd w:val="clear" w:color="auto" w:fill="auto"/>
          </w:tcPr>
          <w:p w:rsidR="00C75718" w:rsidRPr="00A60F79"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39" w:type="pct"/>
          </w:tcPr>
          <w:p w:rsidR="00C75718" w:rsidRPr="00CA0F4B" w:rsidRDefault="00FA2C52" w:rsidP="00C75718">
            <w:pPr>
              <w:spacing w:after="0" w:line="240" w:lineRule="auto"/>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Объекты водоотведения</w:t>
            </w:r>
          </w:p>
        </w:tc>
        <w:tc>
          <w:tcPr>
            <w:tcW w:w="1182" w:type="pct"/>
            <w:shd w:val="clear" w:color="auto" w:fill="auto"/>
            <w:hideMark/>
          </w:tcPr>
          <w:p w:rsidR="00C75718" w:rsidRPr="00CA0F4B" w:rsidRDefault="00FA2C52" w:rsidP="00C75718">
            <w:pPr>
              <w:spacing w:after="0" w:line="240" w:lineRule="auto"/>
              <w:jc w:val="both"/>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Строительство канализационной насосной станции</w:t>
            </w:r>
            <w:r>
              <w:rPr>
                <w:rFonts w:ascii="Times New Roman" w:eastAsia="Times New Roman" w:hAnsi="Times New Roman" w:cs="Times New Roman"/>
                <w:sz w:val="24"/>
                <w:szCs w:val="24"/>
              </w:rPr>
              <w:t xml:space="preserve"> в Филимоновском сельсовете</w:t>
            </w:r>
            <w:r w:rsidRPr="00CA0F4B">
              <w:rPr>
                <w:rFonts w:ascii="Times New Roman" w:eastAsia="Times New Roman" w:hAnsi="Times New Roman" w:cs="Times New Roman"/>
                <w:sz w:val="24"/>
                <w:szCs w:val="24"/>
              </w:rPr>
              <w:t xml:space="preserve"> в</w:t>
            </w:r>
            <w:r>
              <w:rPr>
                <w:rFonts w:ascii="Times New Roman" w:eastAsia="Times New Roman" w:hAnsi="Times New Roman" w:cs="Times New Roman"/>
                <w:sz w:val="24"/>
                <w:szCs w:val="24"/>
              </w:rPr>
              <w:t xml:space="preserve">близи </w:t>
            </w:r>
            <w:r w:rsidRPr="00CA0F4B">
              <w:rPr>
                <w:rFonts w:ascii="Times New Roman" w:eastAsia="Times New Roman" w:hAnsi="Times New Roman" w:cs="Times New Roman"/>
                <w:sz w:val="24"/>
                <w:szCs w:val="24"/>
              </w:rPr>
              <w:t>с. </w:t>
            </w:r>
            <w:r>
              <w:rPr>
                <w:rFonts w:ascii="Times New Roman" w:eastAsia="Times New Roman" w:hAnsi="Times New Roman" w:cs="Times New Roman"/>
                <w:sz w:val="24"/>
                <w:szCs w:val="24"/>
              </w:rPr>
              <w:t>Бережки</w:t>
            </w:r>
          </w:p>
        </w:tc>
        <w:tc>
          <w:tcPr>
            <w:tcW w:w="682"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w:t>
            </w:r>
          </w:p>
        </w:tc>
        <w:tc>
          <w:tcPr>
            <w:tcW w:w="436"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строительство</w:t>
            </w:r>
          </w:p>
        </w:tc>
        <w:tc>
          <w:tcPr>
            <w:tcW w:w="684" w:type="pct"/>
            <w:shd w:val="clear" w:color="auto" w:fill="auto"/>
            <w:hideMark/>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4512E4">
              <w:rPr>
                <w:rFonts w:ascii="Times New Roman" w:eastAsia="Times New Roman" w:hAnsi="Times New Roman" w:cs="Times New Roman"/>
                <w:sz w:val="24"/>
                <w:szCs w:val="24"/>
              </w:rPr>
              <w:t>Зона инженерной инфраструктуры</w:t>
            </w:r>
          </w:p>
        </w:tc>
        <w:tc>
          <w:tcPr>
            <w:tcW w:w="658" w:type="pct"/>
          </w:tcPr>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 xml:space="preserve">Охранная зона </w:t>
            </w:r>
          </w:p>
          <w:p w:rsidR="00C75718" w:rsidRPr="00CA0F4B" w:rsidRDefault="00FA2C52" w:rsidP="00C75718">
            <w:pPr>
              <w:spacing w:after="0" w:line="240" w:lineRule="auto"/>
              <w:jc w:val="center"/>
              <w:rPr>
                <w:rFonts w:ascii="Times New Roman" w:eastAsia="Times New Roman" w:hAnsi="Times New Roman" w:cs="Times New Roman"/>
                <w:sz w:val="24"/>
                <w:szCs w:val="24"/>
              </w:rPr>
            </w:pPr>
            <w:r w:rsidRPr="00CA0F4B">
              <w:rPr>
                <w:rFonts w:ascii="Times New Roman" w:eastAsia="Times New Roman" w:hAnsi="Times New Roman" w:cs="Times New Roman"/>
                <w:sz w:val="24"/>
                <w:szCs w:val="24"/>
              </w:rPr>
              <w:t>15 м</w:t>
            </w:r>
          </w:p>
        </w:tc>
      </w:tr>
      <w:tr w:rsidR="00101013" w:rsidTr="00C75718">
        <w:trPr>
          <w:trHeight w:val="300"/>
        </w:trPr>
        <w:tc>
          <w:tcPr>
            <w:tcW w:w="185" w:type="pct"/>
            <w:shd w:val="clear" w:color="auto" w:fill="auto"/>
          </w:tcPr>
          <w:p w:rsidR="00C75718" w:rsidRPr="00A60F79" w:rsidRDefault="00FA2C52" w:rsidP="00C757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39" w:type="pct"/>
          </w:tcPr>
          <w:p w:rsidR="00C75718" w:rsidRPr="00A60F79" w:rsidRDefault="00FA2C52" w:rsidP="00C75718">
            <w:pPr>
              <w:spacing w:after="0" w:line="240" w:lineRule="auto"/>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Объекты электроснабжения</w:t>
            </w:r>
          </w:p>
        </w:tc>
        <w:tc>
          <w:tcPr>
            <w:tcW w:w="1182" w:type="pct"/>
            <w:shd w:val="clear" w:color="auto" w:fill="auto"/>
            <w:hideMark/>
          </w:tcPr>
          <w:p w:rsidR="00C75718" w:rsidRPr="00A60F79" w:rsidRDefault="00FA2C52" w:rsidP="00C75718">
            <w:pPr>
              <w:spacing w:after="0" w:line="240" w:lineRule="auto"/>
              <w:jc w:val="both"/>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Строительство трансформаторной подстанции в с. Левобережное (2 шт.)</w:t>
            </w:r>
          </w:p>
        </w:tc>
        <w:tc>
          <w:tcPr>
            <w:tcW w:w="682" w:type="pct"/>
            <w:shd w:val="clear" w:color="auto" w:fill="auto"/>
            <w:hideMark/>
          </w:tcPr>
          <w:p w:rsidR="00C75718" w:rsidRPr="00A60F79" w:rsidRDefault="00FA2C52" w:rsidP="00C75718">
            <w:pPr>
              <w:spacing w:after="0" w:line="240" w:lineRule="auto"/>
              <w:jc w:val="center"/>
              <w:rPr>
                <w:rFonts w:ascii="Times New Roman" w:eastAsia="Times New Roman" w:hAnsi="Times New Roman" w:cs="Times New Roman"/>
                <w:color w:val="FF0000"/>
                <w:sz w:val="24"/>
                <w:szCs w:val="24"/>
              </w:rPr>
            </w:pPr>
            <w:r w:rsidRPr="00A60F79">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hideMark/>
          </w:tcPr>
          <w:p w:rsidR="00C75718" w:rsidRPr="00A60F79" w:rsidRDefault="00FA2C52" w:rsidP="00C75718">
            <w:pPr>
              <w:spacing w:after="0" w:line="240" w:lineRule="auto"/>
              <w:jc w:val="center"/>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w:t>
            </w:r>
          </w:p>
        </w:tc>
        <w:tc>
          <w:tcPr>
            <w:tcW w:w="436" w:type="pct"/>
            <w:shd w:val="clear" w:color="auto" w:fill="auto"/>
            <w:hideMark/>
          </w:tcPr>
          <w:p w:rsidR="00C75718" w:rsidRPr="00A60F79" w:rsidRDefault="00FA2C52" w:rsidP="00C75718">
            <w:pPr>
              <w:spacing w:after="0" w:line="240" w:lineRule="auto"/>
              <w:jc w:val="center"/>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строительство</w:t>
            </w:r>
          </w:p>
        </w:tc>
        <w:tc>
          <w:tcPr>
            <w:tcW w:w="684" w:type="pct"/>
            <w:shd w:val="clear" w:color="auto" w:fill="auto"/>
            <w:hideMark/>
          </w:tcPr>
          <w:p w:rsidR="00C75718" w:rsidRPr="00A60F79" w:rsidRDefault="00FA2C52" w:rsidP="00C75718">
            <w:pPr>
              <w:spacing w:after="0" w:line="240" w:lineRule="auto"/>
              <w:jc w:val="center"/>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Зона застройки индивидуальными жилыми домами</w:t>
            </w:r>
          </w:p>
        </w:tc>
        <w:tc>
          <w:tcPr>
            <w:tcW w:w="658" w:type="pct"/>
          </w:tcPr>
          <w:p w:rsidR="00C75718" w:rsidRPr="00A60F79" w:rsidRDefault="00FA2C52" w:rsidP="00C75718">
            <w:pPr>
              <w:spacing w:after="0" w:line="240" w:lineRule="auto"/>
              <w:jc w:val="center"/>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 xml:space="preserve">Охранная зона </w:t>
            </w:r>
          </w:p>
          <w:p w:rsidR="00C75718" w:rsidRPr="00A60F79" w:rsidRDefault="00FA2C52" w:rsidP="00C75718">
            <w:pPr>
              <w:spacing w:after="0" w:line="240" w:lineRule="auto"/>
              <w:jc w:val="center"/>
              <w:rPr>
                <w:rFonts w:ascii="Times New Roman" w:eastAsia="Times New Roman" w:hAnsi="Times New Roman" w:cs="Times New Roman"/>
                <w:sz w:val="24"/>
                <w:szCs w:val="24"/>
              </w:rPr>
            </w:pPr>
            <w:r w:rsidRPr="00A60F79">
              <w:rPr>
                <w:rFonts w:ascii="Times New Roman" w:eastAsia="Times New Roman" w:hAnsi="Times New Roman" w:cs="Times New Roman"/>
                <w:sz w:val="24"/>
                <w:szCs w:val="24"/>
              </w:rPr>
              <w:t>10 м</w:t>
            </w:r>
          </w:p>
        </w:tc>
      </w:tr>
      <w:tr w:rsidR="00101013" w:rsidTr="00284AD9">
        <w:trPr>
          <w:trHeight w:val="300"/>
        </w:trPr>
        <w:tc>
          <w:tcPr>
            <w:tcW w:w="185" w:type="pct"/>
            <w:shd w:val="clear" w:color="auto" w:fill="auto"/>
          </w:tcPr>
          <w:p w:rsidR="00C75718" w:rsidRDefault="00C75718" w:rsidP="00C75718">
            <w:pPr>
              <w:spacing w:after="0" w:line="240" w:lineRule="auto"/>
              <w:jc w:val="center"/>
              <w:rPr>
                <w:rFonts w:ascii="Times New Roman" w:eastAsia="Times New Roman" w:hAnsi="Times New Roman" w:cs="Times New Roman"/>
                <w:sz w:val="24"/>
                <w:szCs w:val="24"/>
              </w:rPr>
            </w:pPr>
          </w:p>
        </w:tc>
        <w:tc>
          <w:tcPr>
            <w:tcW w:w="739" w:type="pct"/>
          </w:tcPr>
          <w:p w:rsidR="00C75718" w:rsidRPr="009F7AC8" w:rsidRDefault="00C75718" w:rsidP="00C75718">
            <w:pPr>
              <w:spacing w:after="0" w:line="240" w:lineRule="auto"/>
              <w:rPr>
                <w:rFonts w:ascii="Times New Roman" w:eastAsia="Times New Roman" w:hAnsi="Times New Roman" w:cs="Times New Roman"/>
                <w:sz w:val="24"/>
                <w:szCs w:val="24"/>
              </w:rPr>
            </w:pPr>
          </w:p>
        </w:tc>
        <w:tc>
          <w:tcPr>
            <w:tcW w:w="1182" w:type="pct"/>
            <w:shd w:val="clear" w:color="auto" w:fill="auto"/>
          </w:tcPr>
          <w:p w:rsidR="00C75718" w:rsidRPr="009F7AC8" w:rsidRDefault="00C75718" w:rsidP="00C75718">
            <w:pPr>
              <w:spacing w:after="0" w:line="240" w:lineRule="auto"/>
              <w:rPr>
                <w:rFonts w:ascii="Times New Roman" w:eastAsia="Times New Roman" w:hAnsi="Times New Roman" w:cs="Times New Roman"/>
                <w:sz w:val="24"/>
                <w:szCs w:val="24"/>
              </w:rPr>
            </w:pPr>
          </w:p>
        </w:tc>
        <w:tc>
          <w:tcPr>
            <w:tcW w:w="682" w:type="pct"/>
            <w:shd w:val="clear" w:color="auto" w:fill="auto"/>
            <w:vAlign w:val="center"/>
          </w:tcPr>
          <w:p w:rsidR="00C75718" w:rsidRPr="009F7AC8" w:rsidRDefault="00C75718" w:rsidP="00C75718">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tcPr>
          <w:p w:rsidR="00C75718" w:rsidRPr="009F7AC8" w:rsidRDefault="00C75718" w:rsidP="00C75718">
            <w:pPr>
              <w:spacing w:after="0" w:line="240" w:lineRule="auto"/>
              <w:jc w:val="center"/>
              <w:rPr>
                <w:rFonts w:ascii="Times New Roman" w:eastAsia="Times New Roman" w:hAnsi="Times New Roman" w:cs="Times New Roman"/>
                <w:sz w:val="24"/>
                <w:szCs w:val="24"/>
              </w:rPr>
            </w:pPr>
          </w:p>
        </w:tc>
        <w:tc>
          <w:tcPr>
            <w:tcW w:w="436" w:type="pct"/>
            <w:shd w:val="clear" w:color="auto" w:fill="auto"/>
            <w:vAlign w:val="center"/>
          </w:tcPr>
          <w:p w:rsidR="00C75718" w:rsidRPr="009F7AC8" w:rsidRDefault="00C75718" w:rsidP="00C75718">
            <w:pPr>
              <w:spacing w:after="0" w:line="240" w:lineRule="auto"/>
              <w:jc w:val="center"/>
              <w:rPr>
                <w:rFonts w:ascii="Times New Roman" w:eastAsia="Times New Roman" w:hAnsi="Times New Roman" w:cs="Times New Roman"/>
                <w:sz w:val="24"/>
                <w:szCs w:val="24"/>
              </w:rPr>
            </w:pPr>
          </w:p>
        </w:tc>
        <w:tc>
          <w:tcPr>
            <w:tcW w:w="684" w:type="pct"/>
            <w:shd w:val="clear" w:color="auto" w:fill="auto"/>
          </w:tcPr>
          <w:p w:rsidR="00C75718" w:rsidRPr="009F7AC8" w:rsidRDefault="00C75718" w:rsidP="00C75718">
            <w:pPr>
              <w:spacing w:after="0" w:line="240" w:lineRule="auto"/>
              <w:jc w:val="center"/>
              <w:rPr>
                <w:rFonts w:ascii="Times New Roman" w:eastAsia="Times New Roman" w:hAnsi="Times New Roman" w:cs="Times New Roman"/>
                <w:sz w:val="24"/>
                <w:szCs w:val="24"/>
              </w:rPr>
            </w:pPr>
          </w:p>
        </w:tc>
        <w:tc>
          <w:tcPr>
            <w:tcW w:w="658" w:type="pct"/>
            <w:vAlign w:val="center"/>
          </w:tcPr>
          <w:p w:rsidR="00C75718" w:rsidRPr="009F7AC8" w:rsidRDefault="00C75718" w:rsidP="00C75718">
            <w:pPr>
              <w:spacing w:after="0" w:line="240" w:lineRule="auto"/>
              <w:jc w:val="center"/>
              <w:rPr>
                <w:rFonts w:ascii="Times New Roman" w:eastAsia="Times New Roman" w:hAnsi="Times New Roman" w:cs="Times New Roman"/>
                <w:sz w:val="24"/>
                <w:szCs w:val="24"/>
              </w:rPr>
            </w:pPr>
          </w:p>
        </w:tc>
      </w:tr>
    </w:tbl>
    <w:p w:rsidR="00E73639" w:rsidRPr="00E73639" w:rsidRDefault="00E73639" w:rsidP="00645000">
      <w:pPr>
        <w:keepNext/>
        <w:spacing w:before="240" w:after="60" w:line="240" w:lineRule="auto"/>
        <w:jc w:val="both"/>
        <w:outlineLvl w:val="0"/>
        <w:rPr>
          <w:rFonts w:ascii="Times New Roman" w:eastAsia="Times New Roman" w:hAnsi="Times New Roman" w:cs="Times New Roman"/>
          <w:b/>
          <w:bCs/>
          <w:kern w:val="32"/>
          <w:sz w:val="28"/>
          <w:szCs w:val="32"/>
        </w:rPr>
        <w:sectPr w:rsidR="00E73639" w:rsidRPr="00E73639" w:rsidSect="00E73639">
          <w:pgSz w:w="16838" w:h="11906" w:orient="landscape"/>
          <w:pgMar w:top="1418" w:right="851" w:bottom="567" w:left="851" w:header="709" w:footer="425" w:gutter="0"/>
          <w:cols w:space="708"/>
          <w:docGrid w:linePitch="360"/>
        </w:sectPr>
      </w:pPr>
    </w:p>
    <w:p w:rsidR="005D339B" w:rsidRPr="00EB31BD" w:rsidRDefault="00FA2C52" w:rsidP="00645000">
      <w:pPr>
        <w:keepNext/>
        <w:numPr>
          <w:ilvl w:val="0"/>
          <w:numId w:val="6"/>
        </w:numPr>
        <w:spacing w:before="240" w:after="60" w:line="240" w:lineRule="auto"/>
        <w:ind w:left="0" w:firstLine="709"/>
        <w:jc w:val="both"/>
        <w:outlineLvl w:val="0"/>
        <w:rPr>
          <w:rFonts w:ascii="Times New Roman" w:eastAsia="Times New Roman" w:hAnsi="Times New Roman" w:cs="Times New Roman"/>
          <w:b/>
          <w:bCs/>
          <w:kern w:val="32"/>
          <w:sz w:val="28"/>
          <w:szCs w:val="32"/>
        </w:rPr>
      </w:pPr>
      <w:bookmarkStart w:id="7" w:name="_Toc530577"/>
      <w:r w:rsidRPr="00EB31BD">
        <w:rPr>
          <w:rFonts w:ascii="Times New Roman" w:eastAsia="Times New Roman" w:hAnsi="Times New Roman" w:cs="Times New Roman"/>
          <w:b/>
          <w:bCs/>
          <w:kern w:val="32"/>
          <w:sz w:val="28"/>
          <w:szCs w:val="32"/>
        </w:rPr>
        <w:lastRenderedPageBreak/>
        <w:t xml:space="preserve">Параметры </w:t>
      </w:r>
      <w:r w:rsidRPr="00EB31BD">
        <w:rPr>
          <w:rFonts w:ascii="Times New Roman" w:eastAsia="Times New Roman" w:hAnsi="Times New Roman" w:cs="Times New Roman"/>
          <w:b/>
          <w:bCs/>
          <w:kern w:val="32"/>
          <w:sz w:val="28"/>
          <w:szCs w:val="32"/>
        </w:rPr>
        <w:t>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7"/>
    </w:p>
    <w:p w:rsidR="005D339B" w:rsidRPr="00C56715" w:rsidRDefault="00FA2C52" w:rsidP="00645000">
      <w:pPr>
        <w:spacing w:after="0" w:line="240" w:lineRule="auto"/>
        <w:ind w:firstLine="709"/>
        <w:jc w:val="right"/>
        <w:rPr>
          <w:rFonts w:ascii="Times New Roman" w:eastAsia="Times New Roman" w:hAnsi="Times New Roman" w:cs="Times New Roman"/>
          <w:sz w:val="28"/>
          <w:szCs w:val="28"/>
          <w:lang w:eastAsia="en-US"/>
        </w:rPr>
      </w:pPr>
      <w:r w:rsidRPr="00C56715">
        <w:rPr>
          <w:rFonts w:ascii="Times New Roman" w:eastAsia="Times New Roman" w:hAnsi="Times New Roman" w:cs="Times New Roman"/>
          <w:sz w:val="28"/>
          <w:szCs w:val="28"/>
          <w:lang w:eastAsia="en-US"/>
        </w:rPr>
        <w:t>Таблица № 2</w:t>
      </w:r>
    </w:p>
    <w:p w:rsidR="005D339B" w:rsidRDefault="005D339B" w:rsidP="00645000">
      <w:pPr>
        <w:spacing w:after="0" w:line="240" w:lineRule="auto"/>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73"/>
        <w:gridCol w:w="2420"/>
        <w:gridCol w:w="1136"/>
        <w:gridCol w:w="885"/>
        <w:gridCol w:w="2505"/>
        <w:gridCol w:w="2126"/>
        <w:gridCol w:w="2551"/>
        <w:gridCol w:w="2950"/>
      </w:tblGrid>
      <w:tr w:rsidR="00101013" w:rsidTr="00EA5EEB">
        <w:trPr>
          <w:trHeight w:val="454"/>
          <w:tblHeader/>
          <w:jc w:val="center"/>
        </w:trPr>
        <w:tc>
          <w:tcPr>
            <w:tcW w:w="189" w:type="pct"/>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 п/п</w:t>
            </w:r>
          </w:p>
        </w:tc>
        <w:tc>
          <w:tcPr>
            <w:tcW w:w="799" w:type="pct"/>
            <w:tcMar>
              <w:top w:w="0" w:type="dxa"/>
              <w:left w:w="28" w:type="dxa"/>
              <w:bottom w:w="0" w:type="dxa"/>
              <w:right w:w="28" w:type="dxa"/>
            </w:tcMar>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Наименование</w:t>
            </w:r>
          </w:p>
        </w:tc>
        <w:tc>
          <w:tcPr>
            <w:tcW w:w="667" w:type="pct"/>
            <w:gridSpan w:val="2"/>
            <w:tcMar>
              <w:top w:w="0" w:type="dxa"/>
              <w:left w:w="28" w:type="dxa"/>
              <w:bottom w:w="0" w:type="dxa"/>
              <w:right w:w="28" w:type="dxa"/>
            </w:tcMar>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 xml:space="preserve">Параметры </w:t>
            </w:r>
            <w:r w:rsidRPr="00645000">
              <w:rPr>
                <w:rFonts w:ascii="Times New Roman" w:eastAsia="Times New Roman" w:hAnsi="Times New Roman" w:cs="Times New Roman"/>
                <w:sz w:val="24"/>
                <w:szCs w:val="24"/>
                <w:lang w:eastAsia="en-US"/>
              </w:rPr>
              <w:t>функциональных зон</w:t>
            </w:r>
          </w:p>
        </w:tc>
        <w:tc>
          <w:tcPr>
            <w:tcW w:w="3345" w:type="pct"/>
            <w:gridSpan w:val="4"/>
          </w:tcPr>
          <w:p w:rsidR="005D339B" w:rsidRPr="00645000" w:rsidRDefault="00FA2C52" w:rsidP="00645000">
            <w:pPr>
              <w:autoSpaceDE w:val="0"/>
              <w:autoSpaceDN w:val="0"/>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Сведения о планируемых объектах</w:t>
            </w:r>
          </w:p>
        </w:tc>
      </w:tr>
      <w:tr w:rsidR="00101013" w:rsidTr="001C0317">
        <w:trPr>
          <w:trHeight w:val="454"/>
          <w:tblHeader/>
          <w:jc w:val="center"/>
        </w:trPr>
        <w:tc>
          <w:tcPr>
            <w:tcW w:w="189" w:type="pct"/>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375" w:type="pct"/>
            <w:tcMar>
              <w:top w:w="0" w:type="dxa"/>
              <w:left w:w="28" w:type="dxa"/>
              <w:bottom w:w="0" w:type="dxa"/>
              <w:right w:w="28" w:type="dxa"/>
            </w:tcMar>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Площадь, га</w:t>
            </w:r>
          </w:p>
        </w:tc>
        <w:tc>
          <w:tcPr>
            <w:tcW w:w="292" w:type="pct"/>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27" w:type="pct"/>
            <w:tcBorders>
              <w:right w:val="single" w:sz="4" w:space="0" w:color="auto"/>
            </w:tcBorders>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Calibri" w:hAnsi="Times New Roman" w:cs="Times New Roman"/>
                <w:sz w:val="24"/>
                <w:szCs w:val="24"/>
                <w:lang w:eastAsia="en-US"/>
              </w:rPr>
              <w:t xml:space="preserve">Федерального значения </w:t>
            </w:r>
          </w:p>
        </w:tc>
        <w:tc>
          <w:tcPr>
            <w:tcW w:w="702" w:type="pct"/>
            <w:tcBorders>
              <w:left w:val="single" w:sz="4" w:space="0" w:color="auto"/>
            </w:tcBorders>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Calibri" w:hAnsi="Times New Roman" w:cs="Times New Roman"/>
                <w:sz w:val="24"/>
                <w:szCs w:val="24"/>
                <w:lang w:eastAsia="en-US"/>
              </w:rPr>
              <w:t>Регионального значения</w:t>
            </w:r>
          </w:p>
        </w:tc>
        <w:tc>
          <w:tcPr>
            <w:tcW w:w="842" w:type="pct"/>
            <w:tcBorders>
              <w:left w:val="single" w:sz="4" w:space="0" w:color="auto"/>
            </w:tcBorders>
          </w:tcPr>
          <w:p w:rsidR="005D339B" w:rsidRPr="00645000" w:rsidRDefault="00FA2C52" w:rsidP="00645000">
            <w:pPr>
              <w:autoSpaceDE w:val="0"/>
              <w:autoSpaceDN w:val="0"/>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 xml:space="preserve">Местного значения </w:t>
            </w:r>
          </w:p>
          <w:p w:rsidR="005D339B" w:rsidRPr="00645000" w:rsidRDefault="00FA2C52" w:rsidP="00645000">
            <w:pPr>
              <w:autoSpaceDE w:val="0"/>
              <w:autoSpaceDN w:val="0"/>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муниципального района</w:t>
            </w:r>
          </w:p>
        </w:tc>
        <w:tc>
          <w:tcPr>
            <w:tcW w:w="974" w:type="pct"/>
            <w:tcBorders>
              <w:left w:val="single" w:sz="4" w:space="0" w:color="auto"/>
            </w:tcBorders>
          </w:tcPr>
          <w:p w:rsidR="005D339B" w:rsidRPr="00645000" w:rsidRDefault="00FA2C52" w:rsidP="00645000">
            <w:pPr>
              <w:autoSpaceDE w:val="0"/>
              <w:autoSpaceDN w:val="0"/>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 xml:space="preserve">Местного значения </w:t>
            </w:r>
          </w:p>
        </w:tc>
      </w:tr>
      <w:tr w:rsidR="00101013" w:rsidTr="001C0317">
        <w:trPr>
          <w:trHeight w:val="454"/>
          <w:jc w:val="center"/>
        </w:trPr>
        <w:tc>
          <w:tcPr>
            <w:tcW w:w="189" w:type="pct"/>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5D339B" w:rsidRPr="00645000" w:rsidRDefault="00FA2C52" w:rsidP="00DB5467">
            <w:pPr>
              <w:autoSpaceDE w:val="0"/>
              <w:autoSpaceDN w:val="0"/>
              <w:spacing w:after="0" w:line="240" w:lineRule="auto"/>
              <w:jc w:val="both"/>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 xml:space="preserve">Общая площадь </w:t>
            </w:r>
            <w:r w:rsidR="00863302" w:rsidRPr="00645000">
              <w:rPr>
                <w:rFonts w:ascii="Times New Roman" w:eastAsia="Times New Roman" w:hAnsi="Times New Roman" w:cs="Times New Roman"/>
                <w:sz w:val="24"/>
                <w:szCs w:val="24"/>
                <w:lang w:eastAsia="en-US"/>
              </w:rPr>
              <w:t>сельсовета</w:t>
            </w:r>
          </w:p>
        </w:tc>
        <w:tc>
          <w:tcPr>
            <w:tcW w:w="375" w:type="pct"/>
            <w:tcMar>
              <w:top w:w="0" w:type="dxa"/>
              <w:left w:w="28" w:type="dxa"/>
              <w:bottom w:w="0" w:type="dxa"/>
              <w:right w:w="28" w:type="dxa"/>
            </w:tcMar>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Calibri" w:hAnsi="Times New Roman" w:cs="Times New Roman"/>
                <w:sz w:val="24"/>
                <w:szCs w:val="24"/>
                <w:lang w:eastAsia="en-US"/>
              </w:rPr>
              <w:t>13382,00</w:t>
            </w:r>
          </w:p>
        </w:tc>
        <w:tc>
          <w:tcPr>
            <w:tcW w:w="292" w:type="pct"/>
            <w:vAlign w:val="center"/>
          </w:tcPr>
          <w:p w:rsidR="005D339B"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100</w:t>
            </w:r>
          </w:p>
        </w:tc>
        <w:tc>
          <w:tcPr>
            <w:tcW w:w="827" w:type="pct"/>
            <w:tcBorders>
              <w:righ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702"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842"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974"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r>
      <w:tr w:rsidR="00101013" w:rsidTr="001C0317">
        <w:trPr>
          <w:trHeight w:val="454"/>
          <w:jc w:val="center"/>
        </w:trPr>
        <w:tc>
          <w:tcPr>
            <w:tcW w:w="189" w:type="pct"/>
            <w:vAlign w:val="center"/>
          </w:tcPr>
          <w:p w:rsidR="005D339B"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1.</w:t>
            </w:r>
          </w:p>
        </w:tc>
        <w:tc>
          <w:tcPr>
            <w:tcW w:w="799" w:type="pct"/>
            <w:tcMar>
              <w:top w:w="0" w:type="dxa"/>
              <w:left w:w="28" w:type="dxa"/>
              <w:bottom w:w="0" w:type="dxa"/>
              <w:right w:w="28" w:type="dxa"/>
            </w:tcMar>
            <w:vAlign w:val="center"/>
          </w:tcPr>
          <w:p w:rsidR="005D339B" w:rsidRPr="00645000" w:rsidRDefault="00FA2C52" w:rsidP="00DB5467">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Жилые зоны:</w:t>
            </w:r>
          </w:p>
        </w:tc>
        <w:tc>
          <w:tcPr>
            <w:tcW w:w="375" w:type="pct"/>
            <w:tcMar>
              <w:top w:w="0" w:type="dxa"/>
              <w:left w:w="28" w:type="dxa"/>
              <w:bottom w:w="0" w:type="dxa"/>
              <w:right w:w="28" w:type="dxa"/>
            </w:tcMar>
            <w:vAlign w:val="center"/>
          </w:tcPr>
          <w:p w:rsidR="005D339B" w:rsidRPr="00645000" w:rsidRDefault="00FA2C52" w:rsidP="00645000">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246,1</w:t>
            </w:r>
          </w:p>
        </w:tc>
        <w:tc>
          <w:tcPr>
            <w:tcW w:w="292" w:type="pct"/>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827" w:type="pct"/>
            <w:tcBorders>
              <w:righ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702"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842"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c>
          <w:tcPr>
            <w:tcW w:w="974" w:type="pct"/>
            <w:tcBorders>
              <w:left w:val="single" w:sz="4" w:space="0" w:color="auto"/>
            </w:tcBorders>
            <w:vAlign w:val="center"/>
          </w:tcPr>
          <w:p w:rsidR="005D339B" w:rsidRPr="00645000" w:rsidRDefault="005D339B" w:rsidP="00645000">
            <w:pPr>
              <w:autoSpaceDE w:val="0"/>
              <w:autoSpaceDN w:val="0"/>
              <w:spacing w:after="0" w:line="240" w:lineRule="auto"/>
              <w:jc w:val="center"/>
              <w:rPr>
                <w:rFonts w:ascii="Times New Roman" w:eastAsia="Times New Roman" w:hAnsi="Times New Roman" w:cs="Times New Roman"/>
                <w:color w:val="FF0000"/>
                <w:sz w:val="24"/>
                <w:szCs w:val="24"/>
                <w:lang w:eastAsia="en-US"/>
              </w:rPr>
            </w:pP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1.1</w:t>
            </w:r>
          </w:p>
        </w:tc>
        <w:tc>
          <w:tcPr>
            <w:tcW w:w="799" w:type="pct"/>
            <w:tcMar>
              <w:top w:w="0" w:type="dxa"/>
              <w:left w:w="28" w:type="dxa"/>
              <w:bottom w:w="0" w:type="dxa"/>
              <w:right w:w="28" w:type="dxa"/>
            </w:tcMar>
            <w:vAlign w:val="center"/>
          </w:tcPr>
          <w:p w:rsidR="00AF41CC" w:rsidRPr="00645000" w:rsidRDefault="00FA2C52" w:rsidP="00DB5467">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 xml:space="preserve">Зона застройки индивидуальными жилыми </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221,24</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1,65</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E55DDF" w:rsidRPr="001716FA" w:rsidRDefault="00FA2C52" w:rsidP="00E75733">
            <w:pPr>
              <w:spacing w:after="0" w:line="240" w:lineRule="auto"/>
              <w:jc w:val="both"/>
              <w:rPr>
                <w:rFonts w:ascii="Times New Roman" w:eastAsia="Times New Roman" w:hAnsi="Times New Roman" w:cs="Times New Roman"/>
                <w:sz w:val="24"/>
                <w:szCs w:val="24"/>
                <w:highlight w:val="red"/>
              </w:rPr>
            </w:pPr>
            <w:r w:rsidRPr="00A60F79">
              <w:rPr>
                <w:rFonts w:ascii="Times New Roman" w:eastAsia="Times New Roman" w:hAnsi="Times New Roman" w:cs="Times New Roman"/>
                <w:sz w:val="24"/>
                <w:szCs w:val="24"/>
              </w:rPr>
              <w:t>Строительство трансформаторной подстанции в с. Левобережное (2 шт.)</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w:t>
            </w:r>
          </w:p>
        </w:tc>
        <w:tc>
          <w:tcPr>
            <w:tcW w:w="799" w:type="pct"/>
            <w:tcMar>
              <w:top w:w="0" w:type="dxa"/>
              <w:left w:w="28" w:type="dxa"/>
              <w:bottom w:w="0" w:type="dxa"/>
              <w:right w:w="28" w:type="dxa"/>
            </w:tcMar>
            <w:vAlign w:val="center"/>
          </w:tcPr>
          <w:p w:rsidR="00AF41CC" w:rsidRPr="00645000" w:rsidRDefault="00FA2C52" w:rsidP="00DB5467">
            <w:pPr>
              <w:spacing w:after="0" w:line="240" w:lineRule="auto"/>
              <w:jc w:val="both"/>
              <w:rPr>
                <w:rFonts w:ascii="Times New Roman" w:eastAsia="Calibri" w:hAnsi="Times New Roman" w:cs="Times New Roman"/>
                <w:sz w:val="24"/>
                <w:szCs w:val="24"/>
                <w:lang w:eastAsia="en-US"/>
              </w:rPr>
            </w:pPr>
            <w:r w:rsidRPr="00D339C2">
              <w:rPr>
                <w:rFonts w:ascii="Times New Roman" w:eastAsia="Calibri" w:hAnsi="Times New Roman" w:cs="Times New Roman"/>
                <w:sz w:val="24"/>
                <w:szCs w:val="24"/>
                <w:lang w:eastAsia="en-US"/>
              </w:rPr>
              <w:t>Зона застройки малоэтажными жилыми домами (до 4 этажей, включая мансардный)</w:t>
            </w:r>
          </w:p>
        </w:tc>
        <w:tc>
          <w:tcPr>
            <w:tcW w:w="375" w:type="pct"/>
            <w:tcMar>
              <w:top w:w="0" w:type="dxa"/>
              <w:left w:w="28" w:type="dxa"/>
              <w:bottom w:w="0" w:type="dxa"/>
              <w:right w:w="28" w:type="dxa"/>
            </w:tcMar>
            <w:vAlign w:val="center"/>
          </w:tcPr>
          <w:p w:rsidR="00AF41CC"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20,15</w:t>
            </w:r>
          </w:p>
        </w:tc>
        <w:tc>
          <w:tcPr>
            <w:tcW w:w="292" w:type="pct"/>
            <w:vAlign w:val="center"/>
          </w:tcPr>
          <w:p w:rsidR="00AF41CC"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0,15</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Default="00FA2C52" w:rsidP="001C6F39">
            <w:pPr>
              <w:autoSpaceDE w:val="0"/>
              <w:autoSpaceDN w:val="0"/>
              <w:spacing w:after="0" w:line="240" w:lineRule="auto"/>
              <w:ind w:left="142" w:right="1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B73F5D"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w:t>
            </w:r>
          </w:p>
        </w:tc>
        <w:tc>
          <w:tcPr>
            <w:tcW w:w="799" w:type="pct"/>
            <w:tcMar>
              <w:top w:w="0" w:type="dxa"/>
              <w:left w:w="28" w:type="dxa"/>
              <w:bottom w:w="0" w:type="dxa"/>
              <w:right w:w="28" w:type="dxa"/>
            </w:tcMar>
            <w:vAlign w:val="center"/>
          </w:tcPr>
          <w:p w:rsidR="00B73F5D" w:rsidRPr="00D339C2" w:rsidRDefault="00FA2C52" w:rsidP="00DB5467">
            <w:pPr>
              <w:spacing w:after="0" w:line="240" w:lineRule="auto"/>
              <w:jc w:val="both"/>
              <w:rPr>
                <w:rFonts w:ascii="Times New Roman" w:eastAsia="Calibri" w:hAnsi="Times New Roman" w:cs="Times New Roman"/>
                <w:sz w:val="24"/>
                <w:szCs w:val="24"/>
                <w:lang w:eastAsia="en-US"/>
              </w:rPr>
            </w:pPr>
            <w:r w:rsidRPr="00B73F5D">
              <w:rPr>
                <w:rFonts w:ascii="Times New Roman" w:eastAsia="Calibri" w:hAnsi="Times New Roman" w:cs="Times New Roman"/>
                <w:sz w:val="24"/>
                <w:szCs w:val="24"/>
                <w:lang w:eastAsia="en-US"/>
              </w:rPr>
              <w:t xml:space="preserve">Зона застройки </w:t>
            </w:r>
            <w:r w:rsidRPr="00B73F5D">
              <w:rPr>
                <w:rFonts w:ascii="Times New Roman" w:eastAsia="Calibri" w:hAnsi="Times New Roman" w:cs="Times New Roman"/>
                <w:sz w:val="24"/>
                <w:szCs w:val="24"/>
                <w:lang w:eastAsia="en-US"/>
              </w:rPr>
              <w:t>среднеэтажными жилыми домами (от 5 до 8 этажей, включая мансардный)</w:t>
            </w:r>
          </w:p>
        </w:tc>
        <w:tc>
          <w:tcPr>
            <w:tcW w:w="375" w:type="pct"/>
            <w:tcMar>
              <w:top w:w="0" w:type="dxa"/>
              <w:left w:w="28" w:type="dxa"/>
              <w:bottom w:w="0" w:type="dxa"/>
              <w:right w:w="28" w:type="dxa"/>
            </w:tcMar>
            <w:vAlign w:val="center"/>
          </w:tcPr>
          <w:p w:rsidR="00B73F5D"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4,71</w:t>
            </w:r>
          </w:p>
        </w:tc>
        <w:tc>
          <w:tcPr>
            <w:tcW w:w="292" w:type="pct"/>
            <w:vAlign w:val="center"/>
          </w:tcPr>
          <w:p w:rsidR="00B73F5D"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0,04</w:t>
            </w:r>
          </w:p>
        </w:tc>
        <w:tc>
          <w:tcPr>
            <w:tcW w:w="827" w:type="pct"/>
            <w:tcBorders>
              <w:right w:val="single" w:sz="4" w:space="0" w:color="auto"/>
            </w:tcBorders>
            <w:vAlign w:val="center"/>
          </w:tcPr>
          <w:p w:rsidR="00B73F5D"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B73F5D"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B73F5D"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B73F5D" w:rsidRDefault="00FA2C52" w:rsidP="001C6F39">
            <w:pPr>
              <w:autoSpaceDE w:val="0"/>
              <w:autoSpaceDN w:val="0"/>
              <w:spacing w:after="0" w:line="240" w:lineRule="auto"/>
              <w:ind w:left="142" w:right="1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057195">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2.</w:t>
            </w:r>
          </w:p>
        </w:tc>
        <w:tc>
          <w:tcPr>
            <w:tcW w:w="799" w:type="pct"/>
            <w:tcMar>
              <w:top w:w="0" w:type="dxa"/>
              <w:left w:w="28" w:type="dxa"/>
              <w:bottom w:w="0" w:type="dxa"/>
              <w:right w:w="28" w:type="dxa"/>
            </w:tcMar>
            <w:vAlign w:val="center"/>
          </w:tcPr>
          <w:p w:rsidR="00AF41CC" w:rsidRPr="00645000" w:rsidRDefault="00FA2C52" w:rsidP="00DB5467">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Общественно-деловые зоны:</w:t>
            </w:r>
          </w:p>
        </w:tc>
        <w:tc>
          <w:tcPr>
            <w:tcW w:w="375" w:type="pct"/>
            <w:tcMar>
              <w:top w:w="0" w:type="dxa"/>
              <w:left w:w="28" w:type="dxa"/>
              <w:bottom w:w="0" w:type="dxa"/>
              <w:right w:w="28" w:type="dxa"/>
            </w:tcMar>
            <w:vAlign w:val="center"/>
          </w:tcPr>
          <w:p w:rsidR="00AF41CC" w:rsidRPr="00645000" w:rsidRDefault="00FA2C52" w:rsidP="00FD748A">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w:t>
            </w:r>
            <w:r w:rsidR="00FD748A">
              <w:rPr>
                <w:rFonts w:ascii="Times New Roman" w:eastAsia="Calibri" w:hAnsi="Times New Roman" w:cs="Times New Roman"/>
                <w:sz w:val="24"/>
                <w:szCs w:val="24"/>
                <w:lang w:eastAsia="en-US"/>
              </w:rPr>
              <w:t>67</w:t>
            </w:r>
          </w:p>
        </w:tc>
        <w:tc>
          <w:tcPr>
            <w:tcW w:w="292" w:type="pct"/>
            <w:vAlign w:val="center"/>
          </w:tcPr>
          <w:p w:rsidR="00AF41CC" w:rsidRPr="00645000" w:rsidRDefault="00AF41CC" w:rsidP="00645000">
            <w:pPr>
              <w:spacing w:after="0" w:line="240" w:lineRule="auto"/>
              <w:jc w:val="center"/>
              <w:rPr>
                <w:rFonts w:ascii="Times New Roman" w:eastAsia="Calibri" w:hAnsi="Times New Roman" w:cs="Times New Roman"/>
                <w:color w:val="000000"/>
                <w:sz w:val="24"/>
                <w:szCs w:val="24"/>
                <w:lang w:eastAsia="en-US"/>
              </w:rPr>
            </w:pPr>
          </w:p>
        </w:tc>
        <w:tc>
          <w:tcPr>
            <w:tcW w:w="827" w:type="pct"/>
            <w:tcBorders>
              <w:righ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0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4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rPr>
            </w:pPr>
          </w:p>
        </w:tc>
      </w:tr>
      <w:tr w:rsidR="00101013" w:rsidTr="001C0317">
        <w:trPr>
          <w:trHeight w:val="196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lastRenderedPageBreak/>
              <w:t>2.1</w:t>
            </w:r>
          </w:p>
        </w:tc>
        <w:tc>
          <w:tcPr>
            <w:tcW w:w="799" w:type="pct"/>
            <w:tcMar>
              <w:top w:w="0" w:type="dxa"/>
              <w:left w:w="28" w:type="dxa"/>
              <w:bottom w:w="0" w:type="dxa"/>
              <w:right w:w="28" w:type="dxa"/>
            </w:tcMar>
            <w:vAlign w:val="center"/>
          </w:tcPr>
          <w:p w:rsidR="00AF41CC" w:rsidRPr="00DB5467" w:rsidRDefault="00FA2C52" w:rsidP="00DB5467">
            <w:pPr>
              <w:spacing w:after="0" w:line="240" w:lineRule="auto"/>
              <w:rPr>
                <w:rFonts w:ascii="Times New Roman" w:eastAsia="Calibri" w:hAnsi="Times New Roman" w:cs="Times New Roman"/>
                <w:sz w:val="24"/>
                <w:szCs w:val="24"/>
                <w:lang w:eastAsia="en-US"/>
              </w:rPr>
            </w:pPr>
            <w:r w:rsidRPr="00DB5467">
              <w:rPr>
                <w:rFonts w:ascii="Times New Roman" w:eastAsia="Calibri" w:hAnsi="Times New Roman" w:cs="Times New Roman"/>
                <w:sz w:val="24"/>
                <w:szCs w:val="24"/>
                <w:lang w:eastAsia="en-US"/>
              </w:rPr>
              <w:t xml:space="preserve">Многофункциональная общественно - </w:t>
            </w:r>
          </w:p>
          <w:p w:rsidR="00AF41CC" w:rsidRPr="00645000" w:rsidRDefault="00FA2C52" w:rsidP="00DB5467">
            <w:pPr>
              <w:spacing w:after="0" w:line="240" w:lineRule="auto"/>
              <w:rPr>
                <w:rFonts w:ascii="Times New Roman" w:eastAsia="Calibri" w:hAnsi="Times New Roman" w:cs="Times New Roman"/>
                <w:sz w:val="24"/>
                <w:szCs w:val="24"/>
                <w:lang w:eastAsia="en-US"/>
              </w:rPr>
            </w:pPr>
            <w:r w:rsidRPr="00DB5467">
              <w:rPr>
                <w:rFonts w:ascii="Times New Roman" w:eastAsia="Calibri" w:hAnsi="Times New Roman" w:cs="Times New Roman"/>
                <w:sz w:val="24"/>
                <w:szCs w:val="24"/>
                <w:lang w:eastAsia="en-US"/>
              </w:rPr>
              <w:t>деловая зона</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5,65</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0,04</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115167">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2.2</w:t>
            </w:r>
          </w:p>
        </w:tc>
        <w:tc>
          <w:tcPr>
            <w:tcW w:w="799" w:type="pct"/>
            <w:tcMar>
              <w:top w:w="0" w:type="dxa"/>
              <w:left w:w="28" w:type="dxa"/>
              <w:bottom w:w="0" w:type="dxa"/>
              <w:right w:w="28" w:type="dxa"/>
            </w:tcMar>
            <w:vAlign w:val="center"/>
          </w:tcPr>
          <w:p w:rsidR="00AF41CC" w:rsidRPr="00645000" w:rsidRDefault="00FA2C52" w:rsidP="00DB5467">
            <w:pPr>
              <w:spacing w:after="0" w:line="240" w:lineRule="auto"/>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 xml:space="preserve">Зона специализированной общественной </w:t>
            </w:r>
            <w:r w:rsidRPr="00645000">
              <w:rPr>
                <w:rFonts w:ascii="Times New Roman" w:eastAsia="Calibri" w:hAnsi="Times New Roman" w:cs="Times New Roman"/>
                <w:sz w:val="24"/>
                <w:szCs w:val="24"/>
                <w:lang w:eastAsia="en-US"/>
              </w:rPr>
              <w:t>застройки</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24,61</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0,18</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057195">
            <w:pPr>
              <w:autoSpaceDE w:val="0"/>
              <w:autoSpaceDN w:val="0"/>
              <w:spacing w:after="0" w:line="240" w:lineRule="auto"/>
              <w:ind w:left="165"/>
              <w:jc w:val="both"/>
              <w:rPr>
                <w:rFonts w:ascii="Times New Roman" w:eastAsia="Times New Roman" w:hAnsi="Times New Roman" w:cs="Times New Roman"/>
                <w:sz w:val="24"/>
                <w:szCs w:val="24"/>
                <w:lang w:eastAsia="en-US"/>
              </w:rPr>
            </w:pPr>
            <w:r w:rsidRPr="00057195">
              <w:rPr>
                <w:rFonts w:ascii="Times New Roman" w:eastAsia="Times New Roman" w:hAnsi="Times New Roman" w:cs="Times New Roman"/>
                <w:sz w:val="24"/>
                <w:szCs w:val="24"/>
              </w:rPr>
              <w:t>Строительство модул</w:t>
            </w:r>
            <w:r>
              <w:rPr>
                <w:rFonts w:ascii="Times New Roman" w:eastAsia="Times New Roman" w:hAnsi="Times New Roman" w:cs="Times New Roman"/>
                <w:sz w:val="24"/>
                <w:szCs w:val="24"/>
              </w:rPr>
              <w:t>ьной врачебной амбулатории в с. </w:t>
            </w:r>
            <w:r w:rsidRPr="00057195">
              <w:rPr>
                <w:rFonts w:ascii="Times New Roman" w:eastAsia="Times New Roman" w:hAnsi="Times New Roman" w:cs="Times New Roman"/>
                <w:sz w:val="24"/>
                <w:szCs w:val="24"/>
              </w:rPr>
              <w:t xml:space="preserve">Филимоново </w:t>
            </w:r>
            <w:r w:rsidR="00115167">
              <w:rPr>
                <w:rFonts w:ascii="Times New Roman" w:eastAsia="Times New Roman" w:hAnsi="Times New Roman" w:cs="Times New Roman"/>
                <w:sz w:val="24"/>
                <w:szCs w:val="24"/>
              </w:rPr>
              <w:t>-</w:t>
            </w:r>
          </w:p>
        </w:tc>
        <w:tc>
          <w:tcPr>
            <w:tcW w:w="842" w:type="pct"/>
            <w:tcBorders>
              <w:left w:val="single" w:sz="4" w:space="0" w:color="auto"/>
            </w:tcBorders>
            <w:vAlign w:val="center"/>
          </w:tcPr>
          <w:p w:rsidR="00AF41CC" w:rsidRPr="00645000" w:rsidRDefault="00FA2C52" w:rsidP="001C6F39">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rPr>
            </w:pPr>
            <w:r w:rsidRPr="0064755D">
              <w:rPr>
                <w:rFonts w:ascii="Times New Roman" w:eastAsia="Times New Roman" w:hAnsi="Times New Roman" w:cs="Times New Roman"/>
                <w:sz w:val="24"/>
                <w:szCs w:val="24"/>
              </w:rPr>
              <w:t xml:space="preserve">Строительство дошкольного образовательного учреждения на </w:t>
            </w:r>
            <w:r w:rsidR="00DD1279">
              <w:rPr>
                <w:rFonts w:ascii="Times New Roman" w:eastAsia="Times New Roman" w:hAnsi="Times New Roman" w:cs="Times New Roman"/>
                <w:sz w:val="24"/>
                <w:szCs w:val="24"/>
              </w:rPr>
              <w:t>5</w:t>
            </w:r>
            <w:r w:rsidRPr="0064755D">
              <w:rPr>
                <w:rFonts w:ascii="Times New Roman" w:eastAsia="Times New Roman" w:hAnsi="Times New Roman" w:cs="Times New Roman"/>
                <w:sz w:val="24"/>
                <w:szCs w:val="24"/>
              </w:rPr>
              <w:t>0 мест в с. Левобережное</w:t>
            </w:r>
            <w:r w:rsidR="001C0317">
              <w:rPr>
                <w:rFonts w:ascii="Times New Roman" w:eastAsia="Times New Roman" w:hAnsi="Times New Roman" w:cs="Times New Roman"/>
                <w:sz w:val="24"/>
                <w:szCs w:val="24"/>
              </w:rPr>
              <w:t>;</w:t>
            </w:r>
          </w:p>
          <w:p w:rsidR="001C0317"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rPr>
            </w:pPr>
            <w:r w:rsidRPr="009F7AC8">
              <w:rPr>
                <w:rFonts w:ascii="Times New Roman" w:eastAsia="Times New Roman" w:hAnsi="Times New Roman" w:cs="Times New Roman"/>
                <w:sz w:val="24"/>
                <w:szCs w:val="24"/>
              </w:rPr>
              <w:t xml:space="preserve">Строительство учреждения дополнительного образования детей в сфере культуры и </w:t>
            </w:r>
            <w:r w:rsidRPr="009F7AC8">
              <w:rPr>
                <w:rFonts w:ascii="Times New Roman" w:eastAsia="Times New Roman" w:hAnsi="Times New Roman" w:cs="Times New Roman"/>
                <w:sz w:val="24"/>
                <w:szCs w:val="24"/>
              </w:rPr>
              <w:t>искусства на 100 мест в с. Филимоново</w:t>
            </w:r>
            <w:r>
              <w:rPr>
                <w:rFonts w:ascii="Times New Roman" w:eastAsia="Times New Roman" w:hAnsi="Times New Roman" w:cs="Times New Roman"/>
                <w:sz w:val="24"/>
                <w:szCs w:val="24"/>
              </w:rPr>
              <w:t xml:space="preserve"> (на территории сносимой детской школы искусств);</w:t>
            </w:r>
          </w:p>
          <w:p w:rsidR="001C0317"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lang w:eastAsia="en-US"/>
              </w:rPr>
            </w:pPr>
            <w:r w:rsidRPr="001C0317">
              <w:rPr>
                <w:rFonts w:ascii="Times New Roman" w:eastAsia="Times New Roman" w:hAnsi="Times New Roman" w:cs="Times New Roman"/>
                <w:sz w:val="24"/>
                <w:szCs w:val="24"/>
                <w:lang w:eastAsia="en-US"/>
              </w:rPr>
              <w:t>Строительств</w:t>
            </w:r>
            <w:r>
              <w:rPr>
                <w:rFonts w:ascii="Times New Roman" w:eastAsia="Times New Roman" w:hAnsi="Times New Roman" w:cs="Times New Roman"/>
                <w:sz w:val="24"/>
                <w:szCs w:val="24"/>
                <w:lang w:eastAsia="en-US"/>
              </w:rPr>
              <w:t>о общедоступной библиотеки в с. </w:t>
            </w:r>
            <w:r w:rsidRPr="001C0317">
              <w:rPr>
                <w:rFonts w:ascii="Times New Roman" w:eastAsia="Times New Roman" w:hAnsi="Times New Roman" w:cs="Times New Roman"/>
                <w:sz w:val="24"/>
                <w:szCs w:val="24"/>
                <w:lang w:eastAsia="en-US"/>
              </w:rPr>
              <w:t>Левобережное</w:t>
            </w:r>
            <w:r>
              <w:rPr>
                <w:rFonts w:ascii="Times New Roman" w:eastAsia="Times New Roman" w:hAnsi="Times New Roman" w:cs="Times New Roman"/>
                <w:sz w:val="24"/>
                <w:szCs w:val="24"/>
                <w:lang w:eastAsia="en-US"/>
              </w:rPr>
              <w:t>;</w:t>
            </w:r>
          </w:p>
          <w:p w:rsidR="001C0317"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rPr>
            </w:pPr>
            <w:r w:rsidRPr="002D7B90">
              <w:rPr>
                <w:rFonts w:ascii="Times New Roman" w:eastAsia="Times New Roman" w:hAnsi="Times New Roman" w:cs="Times New Roman"/>
                <w:sz w:val="24"/>
                <w:szCs w:val="24"/>
              </w:rPr>
              <w:t xml:space="preserve">Строительство здания клуба со зрительным залом на </w:t>
            </w:r>
            <w:r w:rsidR="00DD1279">
              <w:rPr>
                <w:rFonts w:ascii="Times New Roman" w:eastAsia="Times New Roman" w:hAnsi="Times New Roman" w:cs="Times New Roman"/>
                <w:sz w:val="24"/>
                <w:szCs w:val="24"/>
              </w:rPr>
              <w:t>6</w:t>
            </w:r>
            <w:r w:rsidRPr="002D7B90">
              <w:rPr>
                <w:rFonts w:ascii="Times New Roman" w:eastAsia="Times New Roman" w:hAnsi="Times New Roman" w:cs="Times New Roman"/>
                <w:sz w:val="24"/>
                <w:szCs w:val="24"/>
              </w:rPr>
              <w:t>0 мест в с. Крутая Горка</w:t>
            </w:r>
            <w:r>
              <w:rPr>
                <w:rFonts w:ascii="Times New Roman" w:eastAsia="Times New Roman" w:hAnsi="Times New Roman" w:cs="Times New Roman"/>
                <w:sz w:val="24"/>
                <w:szCs w:val="24"/>
              </w:rPr>
              <w:t>;</w:t>
            </w:r>
          </w:p>
          <w:p w:rsidR="001C0317"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rPr>
            </w:pPr>
            <w:r w:rsidRPr="00223D17">
              <w:rPr>
                <w:rFonts w:ascii="Times New Roman" w:eastAsia="Times New Roman" w:hAnsi="Times New Roman" w:cs="Times New Roman"/>
                <w:sz w:val="24"/>
                <w:szCs w:val="24"/>
              </w:rPr>
              <w:lastRenderedPageBreak/>
              <w:t>Строительство физкультурно-оздоров</w:t>
            </w:r>
            <w:r w:rsidRPr="00223D17">
              <w:rPr>
                <w:rFonts w:ascii="Times New Roman" w:eastAsia="Times New Roman" w:hAnsi="Times New Roman" w:cs="Times New Roman"/>
                <w:sz w:val="24"/>
                <w:szCs w:val="24"/>
              </w:rPr>
              <w:t>ительного комплекса в с. Филимоново</w:t>
            </w:r>
            <w:r>
              <w:rPr>
                <w:rFonts w:ascii="Times New Roman" w:eastAsia="Times New Roman" w:hAnsi="Times New Roman" w:cs="Times New Roman"/>
                <w:sz w:val="24"/>
                <w:szCs w:val="24"/>
              </w:rPr>
              <w:t>;</w:t>
            </w:r>
          </w:p>
          <w:p w:rsidR="001C0317"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rPr>
            </w:pPr>
            <w:r w:rsidRPr="00BB4E22">
              <w:rPr>
                <w:rFonts w:ascii="Times New Roman" w:eastAsia="Times New Roman" w:hAnsi="Times New Roman" w:cs="Times New Roman"/>
                <w:sz w:val="24"/>
                <w:szCs w:val="24"/>
              </w:rPr>
              <w:t>Строительство плоскостных спортивных сооружений в с. Левобережное</w:t>
            </w:r>
            <w:r>
              <w:rPr>
                <w:rFonts w:ascii="Times New Roman" w:eastAsia="Times New Roman" w:hAnsi="Times New Roman" w:cs="Times New Roman"/>
                <w:sz w:val="24"/>
                <w:szCs w:val="24"/>
              </w:rPr>
              <w:t>;</w:t>
            </w:r>
          </w:p>
          <w:p w:rsidR="001C0317" w:rsidRPr="00645000" w:rsidRDefault="00FA2C52" w:rsidP="0064755D">
            <w:pPr>
              <w:autoSpaceDE w:val="0"/>
              <w:autoSpaceDN w:val="0"/>
              <w:spacing w:after="0" w:line="240" w:lineRule="auto"/>
              <w:ind w:left="142" w:right="115"/>
              <w:jc w:val="both"/>
              <w:rPr>
                <w:rFonts w:ascii="Times New Roman" w:eastAsia="Times New Roman" w:hAnsi="Times New Roman" w:cs="Times New Roman"/>
                <w:sz w:val="24"/>
                <w:szCs w:val="24"/>
                <w:lang w:eastAsia="en-US"/>
              </w:rPr>
            </w:pPr>
            <w:r w:rsidRPr="00FC575B">
              <w:rPr>
                <w:rFonts w:ascii="Times New Roman" w:eastAsia="Times New Roman" w:hAnsi="Times New Roman" w:cs="Times New Roman"/>
                <w:sz w:val="24"/>
                <w:szCs w:val="24"/>
                <w:lang w:eastAsia="en-US"/>
              </w:rPr>
              <w:t>Строительство плоскостных спортивных сооружений в с. Польное</w:t>
            </w:r>
          </w:p>
        </w:tc>
      </w:tr>
      <w:tr w:rsidR="00101013" w:rsidTr="001C0317">
        <w:trPr>
          <w:trHeight w:val="454"/>
          <w:jc w:val="center"/>
        </w:trPr>
        <w:tc>
          <w:tcPr>
            <w:tcW w:w="189" w:type="pct"/>
            <w:vAlign w:val="center"/>
          </w:tcPr>
          <w:p w:rsidR="004A4AA5"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2.3</w:t>
            </w:r>
          </w:p>
        </w:tc>
        <w:tc>
          <w:tcPr>
            <w:tcW w:w="799" w:type="pct"/>
            <w:tcMar>
              <w:top w:w="0" w:type="dxa"/>
              <w:left w:w="28" w:type="dxa"/>
              <w:bottom w:w="0" w:type="dxa"/>
              <w:right w:w="28" w:type="dxa"/>
            </w:tcMar>
            <w:vAlign w:val="center"/>
          </w:tcPr>
          <w:p w:rsidR="004A4AA5" w:rsidRPr="00645000" w:rsidRDefault="00FA2C52" w:rsidP="00DB5467">
            <w:pPr>
              <w:spacing w:after="0" w:line="240" w:lineRule="auto"/>
              <w:rPr>
                <w:rFonts w:ascii="Times New Roman" w:eastAsia="Calibri" w:hAnsi="Times New Roman" w:cs="Times New Roman"/>
                <w:sz w:val="24"/>
                <w:szCs w:val="24"/>
                <w:lang w:eastAsia="en-US"/>
              </w:rPr>
            </w:pPr>
            <w:r w:rsidRPr="004A4AA5">
              <w:rPr>
                <w:rFonts w:ascii="Times New Roman" w:eastAsia="Calibri" w:hAnsi="Times New Roman" w:cs="Times New Roman"/>
                <w:sz w:val="24"/>
                <w:szCs w:val="24"/>
                <w:lang w:eastAsia="en-US"/>
              </w:rPr>
              <w:t>Зона смешанной и общественно-деловой застройки</w:t>
            </w:r>
          </w:p>
        </w:tc>
        <w:tc>
          <w:tcPr>
            <w:tcW w:w="375" w:type="pct"/>
            <w:tcMar>
              <w:top w:w="0" w:type="dxa"/>
              <w:left w:w="28" w:type="dxa"/>
              <w:bottom w:w="0" w:type="dxa"/>
              <w:right w:w="28" w:type="dxa"/>
            </w:tcMar>
            <w:vAlign w:val="center"/>
          </w:tcPr>
          <w:p w:rsidR="004A4AA5"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0,41</w:t>
            </w:r>
          </w:p>
        </w:tc>
        <w:tc>
          <w:tcPr>
            <w:tcW w:w="292" w:type="pct"/>
            <w:vAlign w:val="center"/>
          </w:tcPr>
          <w:p w:rsidR="004A4AA5"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0,003</w:t>
            </w:r>
          </w:p>
        </w:tc>
        <w:tc>
          <w:tcPr>
            <w:tcW w:w="827" w:type="pct"/>
            <w:tcBorders>
              <w:right w:val="single" w:sz="4" w:space="0" w:color="auto"/>
            </w:tcBorders>
            <w:vAlign w:val="center"/>
          </w:tcPr>
          <w:p w:rsidR="004A4AA5"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4A4AA5" w:rsidRDefault="00FA2C52" w:rsidP="001C6F39">
            <w:pPr>
              <w:autoSpaceDE w:val="0"/>
              <w:autoSpaceDN w:val="0"/>
              <w:spacing w:after="0" w:line="240" w:lineRule="auto"/>
              <w:ind w:left="16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42" w:type="pct"/>
            <w:tcBorders>
              <w:left w:val="single" w:sz="4" w:space="0" w:color="auto"/>
            </w:tcBorders>
            <w:vAlign w:val="center"/>
          </w:tcPr>
          <w:p w:rsidR="004A4AA5" w:rsidRDefault="00FA2C52" w:rsidP="001C6F39">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4A4AA5" w:rsidRDefault="00FA2C52" w:rsidP="00115167">
            <w:pPr>
              <w:autoSpaceDE w:val="0"/>
              <w:autoSpaceDN w:val="0"/>
              <w:spacing w:after="0" w:line="240" w:lineRule="auto"/>
              <w:ind w:left="142" w:right="1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3.</w:t>
            </w:r>
          </w:p>
        </w:tc>
        <w:tc>
          <w:tcPr>
            <w:tcW w:w="799" w:type="pct"/>
            <w:tcMar>
              <w:top w:w="0" w:type="dxa"/>
              <w:left w:w="28" w:type="dxa"/>
              <w:bottom w:w="0" w:type="dxa"/>
              <w:right w:w="28" w:type="dxa"/>
            </w:tcMar>
            <w:vAlign w:val="center"/>
          </w:tcPr>
          <w:p w:rsidR="00AF41CC" w:rsidRPr="00645000" w:rsidRDefault="00FA2C52" w:rsidP="00002C68">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Производственные зоны, зоны инженерной и транспортной инфраструктуры:</w:t>
            </w:r>
          </w:p>
        </w:tc>
        <w:tc>
          <w:tcPr>
            <w:tcW w:w="375" w:type="pct"/>
            <w:tcMar>
              <w:top w:w="0" w:type="dxa"/>
              <w:left w:w="28" w:type="dxa"/>
              <w:bottom w:w="0" w:type="dxa"/>
              <w:right w:w="28" w:type="dxa"/>
            </w:tcMar>
            <w:vAlign w:val="center"/>
          </w:tcPr>
          <w:p w:rsidR="00AF41CC" w:rsidRPr="00645000" w:rsidRDefault="00FA2C52" w:rsidP="00303963">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609,45</w:t>
            </w:r>
          </w:p>
        </w:tc>
        <w:tc>
          <w:tcPr>
            <w:tcW w:w="292" w:type="pct"/>
            <w:vAlign w:val="center"/>
          </w:tcPr>
          <w:p w:rsidR="00AF41CC" w:rsidRPr="00645000" w:rsidRDefault="00AF41CC" w:rsidP="00645000">
            <w:pPr>
              <w:spacing w:after="0" w:line="240" w:lineRule="auto"/>
              <w:jc w:val="center"/>
              <w:rPr>
                <w:rFonts w:ascii="Times New Roman" w:eastAsia="Calibri" w:hAnsi="Times New Roman" w:cs="Times New Roman"/>
                <w:color w:val="000000"/>
                <w:sz w:val="24"/>
                <w:szCs w:val="24"/>
                <w:lang w:eastAsia="en-US"/>
              </w:rPr>
            </w:pPr>
          </w:p>
        </w:tc>
        <w:tc>
          <w:tcPr>
            <w:tcW w:w="827" w:type="pct"/>
            <w:tcBorders>
              <w:righ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0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4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3.1</w:t>
            </w:r>
          </w:p>
        </w:tc>
        <w:tc>
          <w:tcPr>
            <w:tcW w:w="799" w:type="pct"/>
            <w:tcMar>
              <w:top w:w="0" w:type="dxa"/>
              <w:left w:w="28" w:type="dxa"/>
              <w:bottom w:w="0" w:type="dxa"/>
              <w:right w:w="28" w:type="dxa"/>
            </w:tcMar>
            <w:vAlign w:val="center"/>
          </w:tcPr>
          <w:p w:rsidR="00AF41CC" w:rsidRPr="00645000" w:rsidRDefault="00FA2C52" w:rsidP="00002C68">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Производственная зона</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270,75</w:t>
            </w:r>
          </w:p>
        </w:tc>
        <w:tc>
          <w:tcPr>
            <w:tcW w:w="292" w:type="pct"/>
            <w:vAlign w:val="center"/>
          </w:tcPr>
          <w:p w:rsidR="00AF41CC" w:rsidRPr="00645000" w:rsidRDefault="00FA2C52" w:rsidP="00002C68">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2,02</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3.2</w:t>
            </w:r>
          </w:p>
        </w:tc>
        <w:tc>
          <w:tcPr>
            <w:tcW w:w="799" w:type="pct"/>
            <w:tcMar>
              <w:top w:w="0" w:type="dxa"/>
              <w:left w:w="28" w:type="dxa"/>
              <w:bottom w:w="0" w:type="dxa"/>
              <w:right w:w="28" w:type="dxa"/>
            </w:tcMar>
            <w:vAlign w:val="center"/>
          </w:tcPr>
          <w:p w:rsidR="00AF41CC" w:rsidRPr="00645000" w:rsidRDefault="00FA2C52" w:rsidP="00002C68">
            <w:pPr>
              <w:spacing w:after="0" w:line="240" w:lineRule="auto"/>
              <w:jc w:val="both"/>
              <w:rPr>
                <w:rFonts w:ascii="Times New Roman" w:eastAsia="Calibri" w:hAnsi="Times New Roman" w:cs="Times New Roman"/>
                <w:sz w:val="24"/>
                <w:szCs w:val="24"/>
                <w:lang w:eastAsia="en-US"/>
              </w:rPr>
            </w:pPr>
            <w:r w:rsidRPr="00002C68">
              <w:rPr>
                <w:rFonts w:ascii="Times New Roman" w:eastAsia="Calibri" w:hAnsi="Times New Roman" w:cs="Times New Roman"/>
                <w:sz w:val="24"/>
                <w:szCs w:val="24"/>
                <w:lang w:eastAsia="en-US"/>
              </w:rPr>
              <w:t>Коммунально-складская зона</w:t>
            </w:r>
          </w:p>
        </w:tc>
        <w:tc>
          <w:tcPr>
            <w:tcW w:w="375" w:type="pct"/>
            <w:tcMar>
              <w:top w:w="0" w:type="dxa"/>
              <w:left w:w="28" w:type="dxa"/>
              <w:bottom w:w="0" w:type="dxa"/>
              <w:right w:w="28" w:type="dxa"/>
            </w:tcMar>
            <w:vAlign w:val="center"/>
          </w:tcPr>
          <w:p w:rsidR="00AF41CC"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5,16</w:t>
            </w:r>
          </w:p>
        </w:tc>
        <w:tc>
          <w:tcPr>
            <w:tcW w:w="292" w:type="pct"/>
            <w:vAlign w:val="center"/>
          </w:tcPr>
          <w:p w:rsidR="00AF41CC" w:rsidRPr="00645000" w:rsidRDefault="00FA2C52" w:rsidP="00FD748A">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w:t>
            </w:r>
            <w:r w:rsidR="00FD748A">
              <w:rPr>
                <w:rFonts w:ascii="Times New Roman" w:eastAsia="Calibri" w:hAnsi="Times New Roman" w:cs="Times New Roman"/>
                <w:sz w:val="24"/>
                <w:szCs w:val="24"/>
                <w:lang w:eastAsia="en-US"/>
              </w:rPr>
              <w:t>4</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w:t>
            </w:r>
          </w:p>
        </w:tc>
        <w:tc>
          <w:tcPr>
            <w:tcW w:w="799" w:type="pct"/>
            <w:tcMar>
              <w:top w:w="0" w:type="dxa"/>
              <w:left w:w="28" w:type="dxa"/>
              <w:bottom w:w="0" w:type="dxa"/>
              <w:right w:w="28" w:type="dxa"/>
            </w:tcMar>
            <w:vAlign w:val="center"/>
          </w:tcPr>
          <w:p w:rsidR="00AF41CC" w:rsidRPr="00645000" w:rsidRDefault="00FA2C52" w:rsidP="00002C68">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инженерной инфраструктуры</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19,16</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r w:rsidR="00FD748A">
              <w:rPr>
                <w:rFonts w:ascii="Times New Roman" w:eastAsia="Calibri" w:hAnsi="Times New Roman" w:cs="Times New Roman"/>
                <w:sz w:val="24"/>
                <w:szCs w:val="24"/>
                <w:lang w:eastAsia="en-US"/>
              </w:rPr>
              <w:t>14</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Default="00FA2C52" w:rsidP="0044161A">
            <w:pPr>
              <w:autoSpaceDE w:val="0"/>
              <w:autoSpaceDN w:val="0"/>
              <w:spacing w:after="0" w:line="240" w:lineRule="auto"/>
              <w:jc w:val="both"/>
              <w:rPr>
                <w:rFonts w:ascii="Times New Roman" w:eastAsia="Times New Roman" w:hAnsi="Times New Roman" w:cs="Times New Roman"/>
                <w:sz w:val="24"/>
                <w:szCs w:val="24"/>
              </w:rPr>
            </w:pPr>
            <w:r w:rsidRPr="007E6BAD">
              <w:rPr>
                <w:rFonts w:ascii="Times New Roman" w:eastAsia="Times New Roman" w:hAnsi="Times New Roman" w:cs="Times New Roman"/>
                <w:sz w:val="24"/>
                <w:szCs w:val="24"/>
              </w:rPr>
              <w:t>Строительство котельной в с. Филимоново</w:t>
            </w:r>
            <w:r>
              <w:rPr>
                <w:rFonts w:ascii="Times New Roman" w:eastAsia="Times New Roman" w:hAnsi="Times New Roman" w:cs="Times New Roman"/>
                <w:sz w:val="24"/>
                <w:szCs w:val="24"/>
              </w:rPr>
              <w:t>;</w:t>
            </w:r>
          </w:p>
          <w:p w:rsidR="0044161A" w:rsidRPr="00645000" w:rsidRDefault="00FA2C52" w:rsidP="0044161A">
            <w:pPr>
              <w:autoSpaceDE w:val="0"/>
              <w:autoSpaceDN w:val="0"/>
              <w:spacing w:after="0" w:line="240" w:lineRule="auto"/>
              <w:jc w:val="both"/>
              <w:rPr>
                <w:rFonts w:ascii="Times New Roman" w:eastAsia="Times New Roman" w:hAnsi="Times New Roman" w:cs="Times New Roman"/>
                <w:sz w:val="24"/>
                <w:szCs w:val="24"/>
                <w:lang w:eastAsia="en-US"/>
              </w:rPr>
            </w:pPr>
            <w:r w:rsidRPr="00CA0F4B">
              <w:rPr>
                <w:rFonts w:ascii="Times New Roman" w:eastAsia="Times New Roman" w:hAnsi="Times New Roman" w:cs="Times New Roman"/>
                <w:sz w:val="24"/>
                <w:szCs w:val="24"/>
              </w:rPr>
              <w:t>Строительство канализационной насосной станции</w:t>
            </w:r>
            <w:r>
              <w:rPr>
                <w:rFonts w:ascii="Times New Roman" w:eastAsia="Times New Roman" w:hAnsi="Times New Roman" w:cs="Times New Roman"/>
                <w:sz w:val="24"/>
                <w:szCs w:val="24"/>
              </w:rPr>
              <w:t xml:space="preserve"> в Филимоновском </w:t>
            </w:r>
            <w:r>
              <w:rPr>
                <w:rFonts w:ascii="Times New Roman" w:eastAsia="Times New Roman" w:hAnsi="Times New Roman" w:cs="Times New Roman"/>
                <w:sz w:val="24"/>
                <w:szCs w:val="24"/>
              </w:rPr>
              <w:lastRenderedPageBreak/>
              <w:t>сельсовете</w:t>
            </w:r>
            <w:r w:rsidRPr="00CA0F4B">
              <w:rPr>
                <w:rFonts w:ascii="Times New Roman" w:eastAsia="Times New Roman" w:hAnsi="Times New Roman" w:cs="Times New Roman"/>
                <w:sz w:val="24"/>
                <w:szCs w:val="24"/>
              </w:rPr>
              <w:t xml:space="preserve"> в</w:t>
            </w:r>
            <w:r>
              <w:rPr>
                <w:rFonts w:ascii="Times New Roman" w:eastAsia="Times New Roman" w:hAnsi="Times New Roman" w:cs="Times New Roman"/>
                <w:sz w:val="24"/>
                <w:szCs w:val="24"/>
              </w:rPr>
              <w:t xml:space="preserve">близи </w:t>
            </w:r>
            <w:r w:rsidRPr="00CA0F4B">
              <w:rPr>
                <w:rFonts w:ascii="Times New Roman" w:eastAsia="Times New Roman" w:hAnsi="Times New Roman" w:cs="Times New Roman"/>
                <w:sz w:val="24"/>
                <w:szCs w:val="24"/>
              </w:rPr>
              <w:t>с. </w:t>
            </w:r>
            <w:r>
              <w:rPr>
                <w:rFonts w:ascii="Times New Roman" w:eastAsia="Times New Roman" w:hAnsi="Times New Roman" w:cs="Times New Roman"/>
                <w:sz w:val="24"/>
                <w:szCs w:val="24"/>
              </w:rPr>
              <w:t>Бережки</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3.4</w:t>
            </w:r>
          </w:p>
        </w:tc>
        <w:tc>
          <w:tcPr>
            <w:tcW w:w="799" w:type="pct"/>
            <w:tcMar>
              <w:top w:w="0" w:type="dxa"/>
              <w:left w:w="28" w:type="dxa"/>
              <w:bottom w:w="0" w:type="dxa"/>
              <w:right w:w="28" w:type="dxa"/>
            </w:tcMar>
            <w:vAlign w:val="center"/>
          </w:tcPr>
          <w:p w:rsidR="00AF41CC" w:rsidRPr="00645000" w:rsidRDefault="00FA2C52" w:rsidP="00002C68">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транспортной инфраструктуры</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341,38</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2,55</w:t>
            </w:r>
          </w:p>
        </w:tc>
        <w:tc>
          <w:tcPr>
            <w:tcW w:w="827" w:type="pct"/>
            <w:tcBorders>
              <w:right w:val="single" w:sz="4" w:space="0" w:color="auto"/>
            </w:tcBorders>
            <w:vAlign w:val="center"/>
          </w:tcPr>
          <w:p w:rsidR="00AF41CC" w:rsidRPr="00645000" w:rsidRDefault="00FA2C52" w:rsidP="00115167">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1C6F39">
            <w:pPr>
              <w:autoSpaceDE w:val="0"/>
              <w:autoSpaceDN w:val="0"/>
              <w:spacing w:after="0" w:line="240" w:lineRule="auto"/>
              <w:ind w:left="143" w:right="141"/>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115167">
            <w:pPr>
              <w:spacing w:after="0"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4.</w:t>
            </w:r>
          </w:p>
        </w:tc>
        <w:tc>
          <w:tcPr>
            <w:tcW w:w="799" w:type="pct"/>
            <w:tcMar>
              <w:top w:w="0" w:type="dxa"/>
              <w:left w:w="28" w:type="dxa"/>
              <w:bottom w:w="0" w:type="dxa"/>
              <w:right w:w="28" w:type="dxa"/>
            </w:tcMar>
            <w:vAlign w:val="center"/>
          </w:tcPr>
          <w:p w:rsidR="00AF41CC" w:rsidRPr="00645000" w:rsidRDefault="00FA2C52" w:rsidP="0084166A">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w:t>
            </w:r>
            <w:r w:rsidR="0084166A">
              <w:rPr>
                <w:rFonts w:ascii="Times New Roman" w:eastAsia="Calibri" w:hAnsi="Times New Roman" w:cs="Times New Roman"/>
                <w:sz w:val="24"/>
                <w:szCs w:val="24"/>
                <w:lang w:eastAsia="en-US"/>
              </w:rPr>
              <w:t>ы</w:t>
            </w:r>
            <w:r w:rsidRPr="00645000">
              <w:rPr>
                <w:rFonts w:ascii="Times New Roman" w:eastAsia="Calibri" w:hAnsi="Times New Roman" w:cs="Times New Roman"/>
                <w:sz w:val="24"/>
                <w:szCs w:val="24"/>
                <w:lang w:eastAsia="en-US"/>
              </w:rPr>
              <w:t xml:space="preserve"> сельскохозяйственного использования:</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6173,52</w:t>
            </w:r>
          </w:p>
        </w:tc>
        <w:tc>
          <w:tcPr>
            <w:tcW w:w="292" w:type="pct"/>
            <w:vAlign w:val="center"/>
          </w:tcPr>
          <w:p w:rsidR="00AF41CC" w:rsidRPr="00645000" w:rsidRDefault="00AF41CC" w:rsidP="00645000">
            <w:pPr>
              <w:spacing w:after="0" w:line="240" w:lineRule="auto"/>
              <w:jc w:val="center"/>
              <w:rPr>
                <w:rFonts w:ascii="Times New Roman" w:eastAsia="Calibri" w:hAnsi="Times New Roman" w:cs="Times New Roman"/>
                <w:color w:val="000000"/>
                <w:sz w:val="24"/>
                <w:szCs w:val="24"/>
                <w:lang w:eastAsia="en-US"/>
              </w:rPr>
            </w:pPr>
          </w:p>
        </w:tc>
        <w:tc>
          <w:tcPr>
            <w:tcW w:w="827" w:type="pct"/>
            <w:tcBorders>
              <w:righ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0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4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AF41CC" w:rsidRPr="00645000" w:rsidRDefault="00AF41CC" w:rsidP="001C6F39">
            <w:pPr>
              <w:autoSpaceDE w:val="0"/>
              <w:autoSpaceDN w:val="0"/>
              <w:spacing w:after="0" w:line="240" w:lineRule="auto"/>
              <w:ind w:left="142" w:right="115"/>
              <w:jc w:val="center"/>
              <w:rPr>
                <w:rFonts w:ascii="Times New Roman" w:eastAsia="Times New Roman" w:hAnsi="Times New Roman" w:cs="Times New Roman"/>
                <w:sz w:val="24"/>
                <w:szCs w:val="24"/>
                <w:lang w:eastAsia="en-US"/>
              </w:rPr>
            </w:pP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4.1</w:t>
            </w:r>
          </w:p>
        </w:tc>
        <w:tc>
          <w:tcPr>
            <w:tcW w:w="799" w:type="pct"/>
            <w:tcMar>
              <w:top w:w="0" w:type="dxa"/>
              <w:left w:w="28" w:type="dxa"/>
              <w:bottom w:w="0" w:type="dxa"/>
              <w:right w:w="28" w:type="dxa"/>
            </w:tcMar>
            <w:vAlign w:val="bottom"/>
          </w:tcPr>
          <w:p w:rsidR="00AF41CC" w:rsidRPr="00645000" w:rsidRDefault="00FA2C52" w:rsidP="0084166A">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w:t>
            </w:r>
            <w:r w:rsidR="0084166A">
              <w:rPr>
                <w:rFonts w:ascii="Times New Roman" w:eastAsia="Calibri" w:hAnsi="Times New Roman" w:cs="Times New Roman"/>
                <w:sz w:val="24"/>
                <w:szCs w:val="24"/>
                <w:lang w:eastAsia="en-US"/>
              </w:rPr>
              <w:t>а</w:t>
            </w:r>
            <w:r w:rsidRPr="00645000">
              <w:rPr>
                <w:rFonts w:ascii="Times New Roman" w:eastAsia="Calibri" w:hAnsi="Times New Roman" w:cs="Times New Roman"/>
                <w:sz w:val="24"/>
                <w:szCs w:val="24"/>
                <w:lang w:eastAsia="en-US"/>
              </w:rPr>
              <w:t xml:space="preserve"> сельскохозяйственного использования</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6033,97</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45,08</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1C6F39">
            <w:pPr>
              <w:autoSpaceDE w:val="0"/>
              <w:autoSpaceDN w:val="0"/>
              <w:spacing w:after="0" w:line="240" w:lineRule="auto"/>
              <w:ind w:left="141" w:right="115"/>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4.2</w:t>
            </w:r>
          </w:p>
        </w:tc>
        <w:tc>
          <w:tcPr>
            <w:tcW w:w="799" w:type="pct"/>
            <w:tcMar>
              <w:top w:w="0" w:type="dxa"/>
              <w:left w:w="28" w:type="dxa"/>
              <w:bottom w:w="0" w:type="dxa"/>
              <w:right w:w="28" w:type="dxa"/>
            </w:tcMar>
            <w:vAlign w:val="bottom"/>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Производственная зона сельскохозяйственных предприятий</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1,33</w:t>
            </w:r>
          </w:p>
        </w:tc>
        <w:tc>
          <w:tcPr>
            <w:tcW w:w="292" w:type="pct"/>
            <w:vAlign w:val="center"/>
          </w:tcPr>
          <w:p w:rsidR="00AF41CC" w:rsidRPr="00645000" w:rsidRDefault="00FA2C52" w:rsidP="003A6521">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0,</w:t>
            </w:r>
            <w:r>
              <w:rPr>
                <w:rFonts w:ascii="Times New Roman" w:eastAsia="Calibri" w:hAnsi="Times New Roman" w:cs="Times New Roman"/>
                <w:sz w:val="24"/>
                <w:szCs w:val="24"/>
                <w:lang w:eastAsia="en-US"/>
              </w:rPr>
              <w:t>00</w:t>
            </w:r>
            <w:r w:rsidR="0084166A">
              <w:rPr>
                <w:rFonts w:ascii="Times New Roman" w:eastAsia="Calibri" w:hAnsi="Times New Roman" w:cs="Times New Roman"/>
                <w:sz w:val="24"/>
                <w:szCs w:val="24"/>
                <w:lang w:eastAsia="en-US"/>
              </w:rPr>
              <w:t>1</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84166A"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4.3</w:t>
            </w:r>
          </w:p>
        </w:tc>
        <w:tc>
          <w:tcPr>
            <w:tcW w:w="799" w:type="pct"/>
            <w:tcMar>
              <w:top w:w="0" w:type="dxa"/>
              <w:left w:w="28" w:type="dxa"/>
              <w:bottom w:w="0" w:type="dxa"/>
              <w:right w:w="28" w:type="dxa"/>
            </w:tcMar>
            <w:vAlign w:val="bottom"/>
          </w:tcPr>
          <w:p w:rsidR="0084166A" w:rsidRPr="008F70E7" w:rsidRDefault="00FA2C52" w:rsidP="008F70E7">
            <w:pPr>
              <w:spacing w:after="0" w:line="240" w:lineRule="auto"/>
              <w:jc w:val="both"/>
              <w:rPr>
                <w:rFonts w:ascii="Times New Roman" w:eastAsia="Calibri" w:hAnsi="Times New Roman" w:cs="Times New Roman"/>
                <w:sz w:val="24"/>
                <w:szCs w:val="24"/>
                <w:lang w:eastAsia="en-US"/>
              </w:rPr>
            </w:pPr>
            <w:r w:rsidRPr="0084166A">
              <w:rPr>
                <w:rFonts w:ascii="Times New Roman" w:eastAsia="Calibri" w:hAnsi="Times New Roman" w:cs="Times New Roman"/>
                <w:sz w:val="24"/>
                <w:szCs w:val="24"/>
                <w:lang w:eastAsia="en-US"/>
              </w:rPr>
              <w:t>Иные зоны сельскохозяйственного назначения</w:t>
            </w:r>
          </w:p>
        </w:tc>
        <w:tc>
          <w:tcPr>
            <w:tcW w:w="375" w:type="pct"/>
            <w:tcMar>
              <w:top w:w="0" w:type="dxa"/>
              <w:left w:w="28" w:type="dxa"/>
              <w:bottom w:w="0" w:type="dxa"/>
              <w:right w:w="28" w:type="dxa"/>
            </w:tcMar>
            <w:vAlign w:val="center"/>
          </w:tcPr>
          <w:p w:rsidR="0084166A"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3,34</w:t>
            </w:r>
          </w:p>
        </w:tc>
        <w:tc>
          <w:tcPr>
            <w:tcW w:w="292" w:type="pct"/>
            <w:vAlign w:val="center"/>
          </w:tcPr>
          <w:p w:rsidR="0084166A"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0,02</w:t>
            </w:r>
          </w:p>
        </w:tc>
        <w:tc>
          <w:tcPr>
            <w:tcW w:w="827" w:type="pct"/>
            <w:tcBorders>
              <w:right w:val="single" w:sz="4" w:space="0" w:color="auto"/>
            </w:tcBorders>
            <w:vAlign w:val="center"/>
          </w:tcPr>
          <w:p w:rsidR="0084166A" w:rsidRPr="00645000" w:rsidRDefault="0084166A"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02" w:type="pct"/>
            <w:tcBorders>
              <w:left w:val="single" w:sz="4" w:space="0" w:color="auto"/>
            </w:tcBorders>
            <w:vAlign w:val="center"/>
          </w:tcPr>
          <w:p w:rsidR="0084166A" w:rsidRPr="00645000" w:rsidRDefault="0084166A"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42" w:type="pct"/>
            <w:tcBorders>
              <w:left w:val="single" w:sz="4" w:space="0" w:color="auto"/>
            </w:tcBorders>
            <w:vAlign w:val="center"/>
          </w:tcPr>
          <w:p w:rsidR="0084166A" w:rsidRPr="00645000" w:rsidRDefault="0084166A"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84166A" w:rsidRPr="00645000" w:rsidRDefault="0084166A" w:rsidP="00645000">
            <w:pPr>
              <w:autoSpaceDE w:val="0"/>
              <w:autoSpaceDN w:val="0"/>
              <w:spacing w:after="0" w:line="240" w:lineRule="auto"/>
              <w:jc w:val="center"/>
              <w:rPr>
                <w:rFonts w:ascii="Times New Roman" w:eastAsia="Times New Roman" w:hAnsi="Times New Roman" w:cs="Times New Roman"/>
                <w:sz w:val="24"/>
                <w:szCs w:val="24"/>
                <w:lang w:eastAsia="en-US"/>
              </w:rPr>
            </w:pP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4.</w:t>
            </w:r>
            <w:r w:rsidR="0084166A">
              <w:rPr>
                <w:rFonts w:ascii="Times New Roman" w:eastAsia="Calibri" w:hAnsi="Times New Roman" w:cs="Times New Roman"/>
                <w:sz w:val="24"/>
                <w:szCs w:val="24"/>
                <w:lang w:eastAsia="en-US"/>
              </w:rPr>
              <w:t>4</w:t>
            </w:r>
          </w:p>
        </w:tc>
        <w:tc>
          <w:tcPr>
            <w:tcW w:w="799" w:type="pct"/>
            <w:tcMar>
              <w:top w:w="0" w:type="dxa"/>
              <w:left w:w="28" w:type="dxa"/>
              <w:bottom w:w="0" w:type="dxa"/>
              <w:right w:w="28" w:type="dxa"/>
            </w:tcMar>
            <w:vAlign w:val="bottom"/>
          </w:tcPr>
          <w:p w:rsidR="008F70E7" w:rsidRPr="008F70E7" w:rsidRDefault="00FA2C52" w:rsidP="008F70E7">
            <w:pPr>
              <w:spacing w:after="0" w:line="240" w:lineRule="auto"/>
              <w:jc w:val="both"/>
              <w:rPr>
                <w:rFonts w:ascii="Times New Roman" w:eastAsia="Calibri" w:hAnsi="Times New Roman" w:cs="Times New Roman"/>
                <w:sz w:val="24"/>
                <w:szCs w:val="24"/>
                <w:lang w:eastAsia="en-US"/>
              </w:rPr>
            </w:pPr>
            <w:r w:rsidRPr="008F70E7">
              <w:rPr>
                <w:rFonts w:ascii="Times New Roman" w:eastAsia="Calibri" w:hAnsi="Times New Roman" w:cs="Times New Roman"/>
                <w:sz w:val="24"/>
                <w:szCs w:val="24"/>
                <w:lang w:eastAsia="en-US"/>
              </w:rPr>
              <w:t xml:space="preserve">Зона садоводческих или огороднических </w:t>
            </w:r>
          </w:p>
          <w:p w:rsidR="00AF41CC" w:rsidRPr="00645000" w:rsidRDefault="00FA2C52" w:rsidP="008F70E7">
            <w:pPr>
              <w:spacing w:after="0" w:line="240" w:lineRule="auto"/>
              <w:jc w:val="both"/>
              <w:rPr>
                <w:rFonts w:ascii="Times New Roman" w:eastAsia="Calibri" w:hAnsi="Times New Roman" w:cs="Times New Roman"/>
                <w:sz w:val="24"/>
                <w:szCs w:val="24"/>
                <w:lang w:eastAsia="en-US"/>
              </w:rPr>
            </w:pPr>
            <w:r w:rsidRPr="008F70E7">
              <w:rPr>
                <w:rFonts w:ascii="Times New Roman" w:eastAsia="Calibri" w:hAnsi="Times New Roman" w:cs="Times New Roman"/>
                <w:sz w:val="24"/>
                <w:szCs w:val="24"/>
                <w:lang w:eastAsia="en-US"/>
              </w:rPr>
              <w:t>некоммерческих товариществ</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134,88</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1,01</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5.</w:t>
            </w:r>
          </w:p>
        </w:tc>
        <w:tc>
          <w:tcPr>
            <w:tcW w:w="799" w:type="pct"/>
            <w:tcMar>
              <w:top w:w="0" w:type="dxa"/>
              <w:left w:w="28" w:type="dxa"/>
              <w:bottom w:w="0" w:type="dxa"/>
              <w:right w:w="28" w:type="dxa"/>
            </w:tcMar>
            <w:vAlign w:val="center"/>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озеленённых территорий общего пользования</w:t>
            </w:r>
          </w:p>
        </w:tc>
        <w:tc>
          <w:tcPr>
            <w:tcW w:w="375" w:type="pct"/>
            <w:tcMar>
              <w:top w:w="0" w:type="dxa"/>
              <w:left w:w="28" w:type="dxa"/>
              <w:bottom w:w="0" w:type="dxa"/>
              <w:right w:w="28" w:type="dxa"/>
            </w:tcMar>
            <w:vAlign w:val="center"/>
          </w:tcPr>
          <w:p w:rsidR="00AF41CC" w:rsidRPr="00645000" w:rsidRDefault="00FA2C52" w:rsidP="00303963">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2,59</w:t>
            </w:r>
          </w:p>
        </w:tc>
        <w:tc>
          <w:tcPr>
            <w:tcW w:w="292" w:type="pct"/>
            <w:vAlign w:val="center"/>
          </w:tcPr>
          <w:p w:rsidR="00AF41CC" w:rsidRPr="00645000" w:rsidRDefault="00FA2C52" w:rsidP="004A423A">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0,02</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Default="00FA2C52" w:rsidP="001C6F39">
            <w:pPr>
              <w:spacing w:after="0" w:line="240" w:lineRule="auto"/>
              <w:ind w:left="142" w:right="1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799" w:type="pct"/>
            <w:tcMar>
              <w:top w:w="0" w:type="dxa"/>
              <w:left w:w="28" w:type="dxa"/>
              <w:bottom w:w="0" w:type="dxa"/>
              <w:right w:w="28" w:type="dxa"/>
            </w:tcMar>
            <w:vAlign w:val="center"/>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лесов</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1677,66</w:t>
            </w:r>
          </w:p>
        </w:tc>
        <w:tc>
          <w:tcPr>
            <w:tcW w:w="292"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12,54</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r w:rsidRPr="00645000">
              <w:rPr>
                <w:rFonts w:ascii="Times New Roman" w:eastAsia="Calibri" w:hAnsi="Times New Roman" w:cs="Times New Roman"/>
                <w:sz w:val="24"/>
                <w:szCs w:val="24"/>
                <w:lang w:eastAsia="en-US"/>
              </w:rPr>
              <w:t>.</w:t>
            </w:r>
          </w:p>
        </w:tc>
        <w:tc>
          <w:tcPr>
            <w:tcW w:w="799" w:type="pct"/>
            <w:tcMar>
              <w:top w:w="0" w:type="dxa"/>
              <w:left w:w="28" w:type="dxa"/>
              <w:bottom w:w="0" w:type="dxa"/>
              <w:right w:w="28" w:type="dxa"/>
            </w:tcMar>
            <w:vAlign w:val="center"/>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Зоны специального назначения:</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4,24</w:t>
            </w:r>
          </w:p>
        </w:tc>
        <w:tc>
          <w:tcPr>
            <w:tcW w:w="292" w:type="pct"/>
            <w:vAlign w:val="center"/>
          </w:tcPr>
          <w:p w:rsidR="00AF41CC" w:rsidRPr="00645000" w:rsidRDefault="00AF41CC" w:rsidP="00645000">
            <w:pPr>
              <w:spacing w:after="0" w:line="240" w:lineRule="auto"/>
              <w:jc w:val="center"/>
              <w:rPr>
                <w:rFonts w:ascii="Times New Roman" w:eastAsia="Calibri" w:hAnsi="Times New Roman" w:cs="Times New Roman"/>
                <w:color w:val="000000"/>
                <w:sz w:val="24"/>
                <w:szCs w:val="24"/>
                <w:lang w:eastAsia="en-US"/>
              </w:rPr>
            </w:pPr>
          </w:p>
        </w:tc>
        <w:tc>
          <w:tcPr>
            <w:tcW w:w="827" w:type="pct"/>
            <w:tcBorders>
              <w:righ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0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42"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74" w:type="pct"/>
            <w:tcBorders>
              <w:left w:val="single" w:sz="4" w:space="0" w:color="auto"/>
            </w:tcBorders>
            <w:vAlign w:val="center"/>
          </w:tcPr>
          <w:p w:rsidR="00AF41CC" w:rsidRPr="00645000" w:rsidRDefault="00AF41CC" w:rsidP="00645000">
            <w:pPr>
              <w:autoSpaceDE w:val="0"/>
              <w:autoSpaceDN w:val="0"/>
              <w:spacing w:after="0" w:line="240" w:lineRule="auto"/>
              <w:jc w:val="center"/>
              <w:rPr>
                <w:rFonts w:ascii="Times New Roman" w:eastAsia="Times New Roman" w:hAnsi="Times New Roman" w:cs="Times New Roman"/>
                <w:sz w:val="24"/>
                <w:szCs w:val="24"/>
                <w:lang w:eastAsia="en-US"/>
              </w:rPr>
            </w:pP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7</w:t>
            </w:r>
            <w:r w:rsidRPr="00645000">
              <w:rPr>
                <w:rFonts w:ascii="Times New Roman" w:eastAsia="Calibri" w:hAnsi="Times New Roman" w:cs="Times New Roman"/>
                <w:sz w:val="24"/>
                <w:szCs w:val="24"/>
                <w:lang w:eastAsia="en-US"/>
              </w:rPr>
              <w:t>.1</w:t>
            </w:r>
          </w:p>
        </w:tc>
        <w:tc>
          <w:tcPr>
            <w:tcW w:w="799" w:type="pct"/>
            <w:tcMar>
              <w:top w:w="0" w:type="dxa"/>
              <w:left w:w="28" w:type="dxa"/>
              <w:bottom w:w="0" w:type="dxa"/>
              <w:right w:w="28" w:type="dxa"/>
            </w:tcMar>
            <w:vAlign w:val="center"/>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кладбищ</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4,83</w:t>
            </w:r>
          </w:p>
        </w:tc>
        <w:tc>
          <w:tcPr>
            <w:tcW w:w="292" w:type="pct"/>
            <w:vAlign w:val="center"/>
          </w:tcPr>
          <w:p w:rsidR="00AF41CC" w:rsidRPr="00645000" w:rsidRDefault="00FA2C52" w:rsidP="00C05CA3">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0,04</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Default="00FA2C52" w:rsidP="009E09E7">
            <w:pPr>
              <w:autoSpaceDE w:val="0"/>
              <w:autoSpaceDN w:val="0"/>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Размещение</w:t>
            </w:r>
            <w:r w:rsidRPr="004870F7">
              <w:rPr>
                <w:rFonts w:ascii="Times New Roman" w:eastAsia="Times New Roman" w:hAnsi="Times New Roman" w:cs="Times New Roman"/>
                <w:sz w:val="24"/>
                <w:szCs w:val="24"/>
                <w:lang w:eastAsia="en-US"/>
              </w:rPr>
              <w:t xml:space="preserve"> кладбища в Филимоновском сельсовете вблизи с. Польное</w:t>
            </w:r>
            <w:r>
              <w:rPr>
                <w:rFonts w:ascii="Times New Roman" w:eastAsia="Times New Roman" w:hAnsi="Times New Roman" w:cs="Times New Roman"/>
                <w:sz w:val="24"/>
                <w:szCs w:val="24"/>
                <w:lang w:eastAsia="en-US"/>
              </w:rPr>
              <w:t>;</w:t>
            </w:r>
          </w:p>
          <w:p w:rsidR="009E09E7" w:rsidRPr="00645000" w:rsidRDefault="00FA2C52" w:rsidP="009E09E7">
            <w:pPr>
              <w:autoSpaceDE w:val="0"/>
              <w:autoSpaceDN w:val="0"/>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Размещение</w:t>
            </w:r>
            <w:r w:rsidRPr="004870F7">
              <w:rPr>
                <w:rFonts w:ascii="Times New Roman" w:eastAsia="Times New Roman" w:hAnsi="Times New Roman" w:cs="Times New Roman"/>
                <w:sz w:val="24"/>
                <w:szCs w:val="24"/>
                <w:lang w:eastAsia="en-US"/>
              </w:rPr>
              <w:t xml:space="preserve"> кладбища в Филимоновском сельсовете вблизи с. Левобережное</w:t>
            </w:r>
          </w:p>
        </w:tc>
      </w:tr>
      <w:tr w:rsidR="00101013" w:rsidTr="001C0317">
        <w:trPr>
          <w:trHeight w:val="454"/>
          <w:jc w:val="center"/>
        </w:trPr>
        <w:tc>
          <w:tcPr>
            <w:tcW w:w="189" w:type="pct"/>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r w:rsidRPr="00645000">
              <w:rPr>
                <w:rFonts w:ascii="Times New Roman" w:eastAsia="Calibri" w:hAnsi="Times New Roman" w:cs="Times New Roman"/>
                <w:sz w:val="24"/>
                <w:szCs w:val="24"/>
                <w:lang w:eastAsia="en-US"/>
              </w:rPr>
              <w:t>.2</w:t>
            </w:r>
          </w:p>
        </w:tc>
        <w:tc>
          <w:tcPr>
            <w:tcW w:w="799" w:type="pct"/>
            <w:tcMar>
              <w:top w:w="0" w:type="dxa"/>
              <w:left w:w="28" w:type="dxa"/>
              <w:bottom w:w="0" w:type="dxa"/>
              <w:right w:w="28" w:type="dxa"/>
            </w:tcMar>
            <w:vAlign w:val="center"/>
          </w:tcPr>
          <w:p w:rsidR="00AF41CC" w:rsidRPr="00645000" w:rsidRDefault="00FA2C52" w:rsidP="003A6521">
            <w:pPr>
              <w:spacing w:after="0" w:line="240" w:lineRule="auto"/>
              <w:jc w:val="both"/>
              <w:rPr>
                <w:rFonts w:ascii="Times New Roman" w:eastAsia="Calibri" w:hAnsi="Times New Roman" w:cs="Times New Roman"/>
                <w:sz w:val="24"/>
                <w:szCs w:val="24"/>
                <w:lang w:eastAsia="en-US"/>
              </w:rPr>
            </w:pPr>
            <w:r w:rsidRPr="003A6521">
              <w:rPr>
                <w:rFonts w:ascii="Times New Roman" w:eastAsia="Calibri" w:hAnsi="Times New Roman" w:cs="Times New Roman"/>
                <w:sz w:val="24"/>
                <w:szCs w:val="24"/>
                <w:lang w:eastAsia="en-US"/>
              </w:rPr>
              <w:t>Зона складирования и захоронения отходов</w:t>
            </w:r>
          </w:p>
        </w:tc>
        <w:tc>
          <w:tcPr>
            <w:tcW w:w="375" w:type="pct"/>
            <w:tcMar>
              <w:top w:w="0" w:type="dxa"/>
              <w:left w:w="28" w:type="dxa"/>
              <w:bottom w:w="0" w:type="dxa"/>
              <w:right w:w="28" w:type="dxa"/>
            </w:tcMar>
            <w:vAlign w:val="center"/>
          </w:tcPr>
          <w:p w:rsidR="00AF41CC"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3,05</w:t>
            </w:r>
          </w:p>
        </w:tc>
        <w:tc>
          <w:tcPr>
            <w:tcW w:w="292" w:type="pct"/>
            <w:vAlign w:val="center"/>
          </w:tcPr>
          <w:p w:rsidR="00AF41CC" w:rsidRPr="00645000" w:rsidRDefault="00FA2C52" w:rsidP="003A6521">
            <w:pPr>
              <w:spacing w:after="0" w:line="240" w:lineRule="auto"/>
              <w:jc w:val="center"/>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0,</w:t>
            </w:r>
            <w:r w:rsidR="005D2870">
              <w:rPr>
                <w:rFonts w:ascii="Times New Roman" w:eastAsia="Calibri" w:hAnsi="Times New Roman" w:cs="Times New Roman"/>
                <w:sz w:val="24"/>
                <w:szCs w:val="24"/>
                <w:lang w:eastAsia="en-US"/>
              </w:rPr>
              <w:t>02</w:t>
            </w:r>
          </w:p>
        </w:tc>
        <w:tc>
          <w:tcPr>
            <w:tcW w:w="827" w:type="pct"/>
            <w:tcBorders>
              <w:righ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AF41CC"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7B2DA7"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7.3</w:t>
            </w:r>
          </w:p>
        </w:tc>
        <w:tc>
          <w:tcPr>
            <w:tcW w:w="799" w:type="pct"/>
            <w:tcMar>
              <w:top w:w="0" w:type="dxa"/>
              <w:left w:w="28" w:type="dxa"/>
              <w:bottom w:w="0" w:type="dxa"/>
              <w:right w:w="28" w:type="dxa"/>
            </w:tcMar>
            <w:vAlign w:val="center"/>
          </w:tcPr>
          <w:p w:rsidR="007B2DA7" w:rsidRPr="003A6521" w:rsidRDefault="00FA2C52" w:rsidP="003A6521">
            <w:pPr>
              <w:spacing w:after="0" w:line="240" w:lineRule="auto"/>
              <w:jc w:val="both"/>
              <w:rPr>
                <w:rFonts w:ascii="Times New Roman" w:eastAsia="Calibri" w:hAnsi="Times New Roman" w:cs="Times New Roman"/>
                <w:sz w:val="24"/>
                <w:szCs w:val="24"/>
                <w:lang w:eastAsia="en-US"/>
              </w:rPr>
            </w:pPr>
            <w:r w:rsidRPr="007B2DA7">
              <w:rPr>
                <w:rFonts w:ascii="Times New Roman" w:eastAsia="Calibri" w:hAnsi="Times New Roman" w:cs="Times New Roman"/>
                <w:sz w:val="24"/>
                <w:szCs w:val="24"/>
                <w:lang w:eastAsia="en-US"/>
              </w:rPr>
              <w:t xml:space="preserve">Зона </w:t>
            </w:r>
            <w:r w:rsidRPr="007B2DA7">
              <w:rPr>
                <w:rFonts w:ascii="Times New Roman" w:eastAsia="Calibri" w:hAnsi="Times New Roman" w:cs="Times New Roman"/>
                <w:sz w:val="24"/>
                <w:szCs w:val="24"/>
                <w:lang w:eastAsia="en-US"/>
              </w:rPr>
              <w:t>озелененных территорий специального назначения</w:t>
            </w:r>
          </w:p>
        </w:tc>
        <w:tc>
          <w:tcPr>
            <w:tcW w:w="375" w:type="pct"/>
            <w:tcMar>
              <w:top w:w="0" w:type="dxa"/>
              <w:left w:w="28" w:type="dxa"/>
              <w:bottom w:w="0" w:type="dxa"/>
              <w:right w:w="28" w:type="dxa"/>
            </w:tcMar>
            <w:vAlign w:val="center"/>
          </w:tcPr>
          <w:p w:rsidR="007B2DA7"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1,37</w:t>
            </w:r>
          </w:p>
        </w:tc>
        <w:tc>
          <w:tcPr>
            <w:tcW w:w="292" w:type="pct"/>
            <w:vAlign w:val="center"/>
          </w:tcPr>
          <w:p w:rsidR="007B2DA7" w:rsidRPr="00645000" w:rsidRDefault="00FA2C52" w:rsidP="003A652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0,01</w:t>
            </w:r>
          </w:p>
        </w:tc>
        <w:tc>
          <w:tcPr>
            <w:tcW w:w="827" w:type="pct"/>
            <w:tcBorders>
              <w:right w:val="single" w:sz="4" w:space="0" w:color="auto"/>
            </w:tcBorders>
            <w:vAlign w:val="center"/>
          </w:tcPr>
          <w:p w:rsidR="007B2DA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7B2DA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7B2DA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7B2DA7" w:rsidRPr="00645000" w:rsidRDefault="00FA2C52" w:rsidP="0044161A">
            <w:pPr>
              <w:autoSpaceDE w:val="0"/>
              <w:autoSpaceDN w:val="0"/>
              <w:spacing w:after="0" w:line="240" w:lineRule="auto"/>
              <w:jc w:val="both"/>
              <w:rPr>
                <w:rFonts w:ascii="Times New Roman" w:eastAsia="Times New Roman" w:hAnsi="Times New Roman" w:cs="Times New Roman"/>
                <w:sz w:val="24"/>
                <w:szCs w:val="24"/>
                <w:lang w:eastAsia="en-US"/>
              </w:rPr>
            </w:pPr>
            <w:r w:rsidRPr="00CA0F4B">
              <w:rPr>
                <w:rFonts w:ascii="Times New Roman" w:eastAsia="Times New Roman" w:hAnsi="Times New Roman" w:cs="Times New Roman"/>
                <w:sz w:val="24"/>
                <w:szCs w:val="24"/>
              </w:rPr>
              <w:t>Строительство канализационной насосной станции в с. Левобережное</w:t>
            </w:r>
          </w:p>
        </w:tc>
      </w:tr>
      <w:tr w:rsidR="00101013" w:rsidTr="001C0317">
        <w:trPr>
          <w:trHeight w:val="454"/>
          <w:jc w:val="center"/>
        </w:trPr>
        <w:tc>
          <w:tcPr>
            <w:tcW w:w="189" w:type="pct"/>
            <w:vAlign w:val="center"/>
          </w:tcPr>
          <w:p w:rsidR="00543B6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7.4</w:t>
            </w:r>
          </w:p>
        </w:tc>
        <w:tc>
          <w:tcPr>
            <w:tcW w:w="799" w:type="pct"/>
            <w:tcMar>
              <w:top w:w="0" w:type="dxa"/>
              <w:left w:w="28" w:type="dxa"/>
              <w:bottom w:w="0" w:type="dxa"/>
              <w:right w:w="28" w:type="dxa"/>
            </w:tcMar>
            <w:vAlign w:val="center"/>
          </w:tcPr>
          <w:p w:rsidR="00543B60" w:rsidRPr="007B2DA7" w:rsidRDefault="00FA2C52" w:rsidP="003A6521">
            <w:pPr>
              <w:spacing w:after="0" w:line="240" w:lineRule="auto"/>
              <w:jc w:val="both"/>
              <w:rPr>
                <w:rFonts w:ascii="Times New Roman" w:eastAsia="Calibri" w:hAnsi="Times New Roman" w:cs="Times New Roman"/>
                <w:sz w:val="24"/>
                <w:szCs w:val="24"/>
                <w:lang w:eastAsia="en-US"/>
              </w:rPr>
            </w:pPr>
            <w:r w:rsidRPr="00A33F3D">
              <w:rPr>
                <w:rFonts w:ascii="Times New Roman" w:eastAsia="Times New Roman" w:hAnsi="Times New Roman" w:cs="Times New Roman"/>
                <w:color w:val="000000" w:themeColor="text1"/>
                <w:sz w:val="24"/>
                <w:szCs w:val="24"/>
              </w:rPr>
              <w:t>Зона режимных территорий</w:t>
            </w:r>
          </w:p>
        </w:tc>
        <w:tc>
          <w:tcPr>
            <w:tcW w:w="375" w:type="pct"/>
            <w:tcMar>
              <w:top w:w="0" w:type="dxa"/>
              <w:left w:w="28" w:type="dxa"/>
              <w:bottom w:w="0" w:type="dxa"/>
              <w:right w:w="28" w:type="dxa"/>
            </w:tcMar>
            <w:vAlign w:val="center"/>
          </w:tcPr>
          <w:p w:rsidR="00543B6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19,91</w:t>
            </w:r>
          </w:p>
        </w:tc>
        <w:tc>
          <w:tcPr>
            <w:tcW w:w="292" w:type="pct"/>
            <w:vAlign w:val="center"/>
          </w:tcPr>
          <w:p w:rsidR="00543B60" w:rsidRDefault="00FA2C52" w:rsidP="003A652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0,15</w:t>
            </w:r>
          </w:p>
        </w:tc>
        <w:tc>
          <w:tcPr>
            <w:tcW w:w="827" w:type="pct"/>
            <w:tcBorders>
              <w:righ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115167" w:rsidRPr="0064500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w:t>
            </w:r>
          </w:p>
        </w:tc>
        <w:tc>
          <w:tcPr>
            <w:tcW w:w="799" w:type="pct"/>
            <w:tcMar>
              <w:top w:w="0" w:type="dxa"/>
              <w:left w:w="28" w:type="dxa"/>
              <w:bottom w:w="0" w:type="dxa"/>
              <w:right w:w="28" w:type="dxa"/>
            </w:tcMar>
            <w:vAlign w:val="center"/>
          </w:tcPr>
          <w:p w:rsidR="00115167" w:rsidRPr="00645000" w:rsidRDefault="00FA2C52" w:rsidP="003A6521">
            <w:pPr>
              <w:spacing w:after="0" w:line="240" w:lineRule="auto"/>
              <w:jc w:val="both"/>
              <w:rPr>
                <w:rFonts w:ascii="Times New Roman" w:eastAsia="Calibri" w:hAnsi="Times New Roman" w:cs="Times New Roman"/>
                <w:sz w:val="24"/>
                <w:szCs w:val="24"/>
                <w:lang w:eastAsia="en-US"/>
              </w:rPr>
            </w:pPr>
            <w:r w:rsidRPr="00645000">
              <w:rPr>
                <w:rFonts w:ascii="Times New Roman" w:eastAsia="Calibri" w:hAnsi="Times New Roman" w:cs="Times New Roman"/>
                <w:sz w:val="24"/>
                <w:szCs w:val="24"/>
                <w:lang w:eastAsia="en-US"/>
              </w:rPr>
              <w:t>Зона акваторий</w:t>
            </w:r>
          </w:p>
        </w:tc>
        <w:tc>
          <w:tcPr>
            <w:tcW w:w="375" w:type="pct"/>
            <w:tcMar>
              <w:top w:w="0" w:type="dxa"/>
              <w:left w:w="28" w:type="dxa"/>
              <w:bottom w:w="0" w:type="dxa"/>
              <w:right w:w="28" w:type="dxa"/>
            </w:tcMar>
            <w:vAlign w:val="center"/>
          </w:tcPr>
          <w:p w:rsidR="00115167" w:rsidRDefault="00FA2C52" w:rsidP="00C75718">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678,35</w:t>
            </w:r>
          </w:p>
        </w:tc>
        <w:tc>
          <w:tcPr>
            <w:tcW w:w="292" w:type="pct"/>
            <w:vAlign w:val="center"/>
          </w:tcPr>
          <w:p w:rsidR="00115167" w:rsidRDefault="00FA2C52" w:rsidP="00C75718">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5,07</w:t>
            </w:r>
          </w:p>
        </w:tc>
        <w:tc>
          <w:tcPr>
            <w:tcW w:w="827" w:type="pct"/>
            <w:tcBorders>
              <w:right w:val="single" w:sz="4" w:space="0" w:color="auto"/>
            </w:tcBorders>
            <w:vAlign w:val="center"/>
          </w:tcPr>
          <w:p w:rsidR="0011516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11516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11516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115167"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sidRPr="00645000">
              <w:rPr>
                <w:rFonts w:ascii="Times New Roman" w:eastAsia="Times New Roman" w:hAnsi="Times New Roman" w:cs="Times New Roman"/>
                <w:sz w:val="24"/>
                <w:szCs w:val="24"/>
                <w:lang w:eastAsia="en-US"/>
              </w:rPr>
              <w:t>-</w:t>
            </w:r>
          </w:p>
        </w:tc>
      </w:tr>
      <w:tr w:rsidR="00101013" w:rsidTr="001C0317">
        <w:trPr>
          <w:trHeight w:val="454"/>
          <w:jc w:val="center"/>
        </w:trPr>
        <w:tc>
          <w:tcPr>
            <w:tcW w:w="189" w:type="pct"/>
            <w:vAlign w:val="center"/>
          </w:tcPr>
          <w:p w:rsidR="00543B6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w:t>
            </w:r>
          </w:p>
        </w:tc>
        <w:tc>
          <w:tcPr>
            <w:tcW w:w="799" w:type="pct"/>
            <w:tcMar>
              <w:top w:w="0" w:type="dxa"/>
              <w:left w:w="28" w:type="dxa"/>
              <w:bottom w:w="0" w:type="dxa"/>
              <w:right w:w="28" w:type="dxa"/>
            </w:tcMar>
            <w:vAlign w:val="center"/>
          </w:tcPr>
          <w:p w:rsidR="00543B60" w:rsidRPr="00645000" w:rsidRDefault="00FA2C52" w:rsidP="003A6521">
            <w:pPr>
              <w:spacing w:after="0" w:line="240" w:lineRule="auto"/>
              <w:jc w:val="both"/>
              <w:rPr>
                <w:rFonts w:ascii="Times New Roman" w:eastAsia="Calibri" w:hAnsi="Times New Roman" w:cs="Times New Roman"/>
                <w:sz w:val="24"/>
                <w:szCs w:val="24"/>
                <w:lang w:eastAsia="en-US"/>
              </w:rPr>
            </w:pPr>
            <w:r w:rsidRPr="00A33F3D">
              <w:rPr>
                <w:rFonts w:ascii="Times New Roman" w:eastAsia="Times New Roman" w:hAnsi="Times New Roman" w:cs="Times New Roman"/>
                <w:color w:val="000000" w:themeColor="text1"/>
                <w:sz w:val="24"/>
                <w:szCs w:val="24"/>
              </w:rPr>
              <w:t xml:space="preserve">Иные зоны (природные </w:t>
            </w:r>
            <w:r w:rsidRPr="00A33F3D">
              <w:rPr>
                <w:rFonts w:ascii="Times New Roman" w:eastAsia="Times New Roman" w:hAnsi="Times New Roman" w:cs="Times New Roman"/>
                <w:color w:val="000000" w:themeColor="text1"/>
                <w:sz w:val="24"/>
                <w:szCs w:val="24"/>
              </w:rPr>
              <w:t>территории)</w:t>
            </w:r>
          </w:p>
        </w:tc>
        <w:tc>
          <w:tcPr>
            <w:tcW w:w="375" w:type="pct"/>
            <w:tcMar>
              <w:top w:w="0" w:type="dxa"/>
              <w:left w:w="28" w:type="dxa"/>
              <w:bottom w:w="0" w:type="dxa"/>
              <w:right w:w="28" w:type="dxa"/>
            </w:tcMar>
            <w:vAlign w:val="center"/>
          </w:tcPr>
          <w:p w:rsidR="00543B6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3907,50</w:t>
            </w:r>
          </w:p>
        </w:tc>
        <w:tc>
          <w:tcPr>
            <w:tcW w:w="292" w:type="pct"/>
            <w:vAlign w:val="center"/>
          </w:tcPr>
          <w:p w:rsidR="00543B60" w:rsidRDefault="00FA2C52" w:rsidP="006450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29,21</w:t>
            </w:r>
          </w:p>
        </w:tc>
        <w:tc>
          <w:tcPr>
            <w:tcW w:w="827" w:type="pct"/>
            <w:tcBorders>
              <w:righ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702"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842"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c>
          <w:tcPr>
            <w:tcW w:w="974" w:type="pct"/>
            <w:tcBorders>
              <w:left w:val="single" w:sz="4" w:space="0" w:color="auto"/>
            </w:tcBorders>
            <w:vAlign w:val="center"/>
          </w:tcPr>
          <w:p w:rsidR="00543B60" w:rsidRPr="00645000" w:rsidRDefault="00FA2C52" w:rsidP="00645000">
            <w:pPr>
              <w:autoSpaceDE w:val="0"/>
              <w:autoSpaceDN w:val="0"/>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p>
        </w:tc>
      </w:tr>
    </w:tbl>
    <w:p w:rsidR="005D339B" w:rsidRDefault="005D339B" w:rsidP="00645000">
      <w:pPr>
        <w:spacing w:line="240" w:lineRule="auto"/>
        <w:rPr>
          <w:rFonts w:ascii="Calibri" w:eastAsia="Calibri" w:hAnsi="Calibri" w:cs="Times New Roman"/>
        </w:rPr>
        <w:sectPr w:rsidR="005D339B" w:rsidSect="005D339B">
          <w:pgSz w:w="16838" w:h="11906" w:orient="landscape"/>
          <w:pgMar w:top="1418" w:right="851" w:bottom="567" w:left="851" w:header="709" w:footer="425" w:gutter="0"/>
          <w:cols w:space="708"/>
          <w:docGrid w:linePitch="360"/>
        </w:sectPr>
      </w:pPr>
    </w:p>
    <w:bookmarkEnd w:id="5"/>
    <w:bookmarkEnd w:id="6"/>
    <w:p w:rsidR="0001301E" w:rsidRPr="009B21D6" w:rsidRDefault="0001301E" w:rsidP="00645000">
      <w:pPr>
        <w:spacing w:after="0" w:line="240" w:lineRule="auto"/>
        <w:rPr>
          <w:rFonts w:ascii="Calibri" w:eastAsia="Calibri" w:hAnsi="Calibri" w:cs="Times New Roman"/>
          <w:lang w:eastAsia="en-US"/>
        </w:rPr>
        <w:sectPr w:rsidR="0001301E" w:rsidRPr="009B21D6" w:rsidSect="00057C9E">
          <w:type w:val="continuous"/>
          <w:pgSz w:w="16838" w:h="11906" w:orient="landscape"/>
          <w:pgMar w:top="1418" w:right="851" w:bottom="567" w:left="851" w:header="709" w:footer="425" w:gutter="0"/>
          <w:cols w:num="3" w:space="708"/>
          <w:docGrid w:linePitch="360"/>
        </w:sectPr>
      </w:pPr>
    </w:p>
    <w:p w:rsidR="00F13F8B" w:rsidRDefault="00FA2C52" w:rsidP="00F13F8B">
      <w:pPr>
        <w:autoSpaceDE w:val="0"/>
        <w:autoSpaceDN w:val="0"/>
        <w:adjustRightInd w:val="0"/>
        <w:spacing w:after="0" w:line="240" w:lineRule="auto"/>
        <w:ind w:left="612"/>
        <w:jc w:val="right"/>
        <w:outlineLvl w:val="0"/>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Приложение 4</w:t>
      </w:r>
    </w:p>
    <w:p w:rsidR="00F13F8B" w:rsidRDefault="00FA2C52" w:rsidP="00F13F8B">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 распоряжению</w:t>
      </w:r>
    </w:p>
    <w:p w:rsidR="00F13F8B" w:rsidRDefault="00FA2C52" w:rsidP="00F13F8B">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Главы Канского района </w:t>
      </w:r>
    </w:p>
    <w:p w:rsidR="007623C1" w:rsidRPr="00E14477" w:rsidRDefault="00FA2C52" w:rsidP="00F13F8B">
      <w:pPr>
        <w:tabs>
          <w:tab w:val="left" w:pos="6660"/>
        </w:tabs>
        <w:spacing w:after="0" w:line="240" w:lineRule="auto"/>
        <w:ind w:firstLine="709"/>
        <w:rPr>
          <w:rFonts w:ascii="Times New Roman" w:eastAsia="Calibri" w:hAnsi="Times New Roman" w:cs="Times New Roman"/>
          <w:noProof/>
          <w:sz w:val="28"/>
          <w:szCs w:val="28"/>
          <w:lang w:eastAsia="en-US"/>
        </w:rPr>
      </w:pPr>
      <w:r>
        <w:rPr>
          <w:rFonts w:ascii="Times New Roman" w:eastAsia="Calibri" w:hAnsi="Times New Roman" w:cs="Times New Roman"/>
          <w:sz w:val="28"/>
          <w:szCs w:val="28"/>
          <w:lang w:eastAsia="en-US"/>
        </w:rPr>
        <w:t xml:space="preserve">                  от ________ №____ - рГ</w:t>
      </w:r>
      <w:r>
        <w:rPr>
          <w:rFonts w:ascii="Times New Roman" w:hAnsi="Times New Roman"/>
          <w:noProof/>
          <w:sz w:val="28"/>
          <w:szCs w:val="28"/>
        </w:rPr>
        <w:drawing>
          <wp:anchor distT="0" distB="0" distL="114300" distR="114300" simplePos="0" relativeHeight="251659264" behindDoc="1" locked="0" layoutInCell="1" allowOverlap="1">
            <wp:simplePos x="0" y="0"/>
            <wp:positionH relativeFrom="column">
              <wp:posOffset>-243840</wp:posOffset>
            </wp:positionH>
            <wp:positionV relativeFrom="paragraph">
              <wp:posOffset>-88900</wp:posOffset>
            </wp:positionV>
            <wp:extent cx="3308350" cy="1143000"/>
            <wp:effectExtent l="19050" t="0" r="6350" b="0"/>
            <wp:wrapTight wrapText="bothSides">
              <wp:wrapPolygon edited="0">
                <wp:start x="-124" y="0"/>
                <wp:lineTo x="-124" y="21240"/>
                <wp:lineTo x="21641" y="21240"/>
                <wp:lineTo x="21641" y="0"/>
                <wp:lineTo x="-124" y="0"/>
              </wp:wrapPolygon>
            </wp:wrapTight>
            <wp:docPr id="5" name="Рисунок 3" descr="C:\Documents and Settings\Tata.TER-PLAN\Рабочий стол\логотип Сиб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C:\Documents and Settings\Tata.TER-PLAN\Рабочий стол\логотип СибНИИ.jpg"/>
                    <pic:cNvPicPr>
                      <a:picLocks noChangeAspect="1" noChangeArrowheads="1"/>
                    </pic:cNvPicPr>
                  </pic:nvPicPr>
                  <pic:blipFill>
                    <a:blip r:embed="rId11" cstate="print"/>
                    <a:stretch>
                      <a:fillRect/>
                    </a:stretch>
                  </pic:blipFill>
                  <pic:spPr bwMode="auto">
                    <a:xfrm>
                      <a:off x="0" y="0"/>
                      <a:ext cx="3308350" cy="1143000"/>
                    </a:xfrm>
                    <a:prstGeom prst="rect">
                      <a:avLst/>
                    </a:prstGeom>
                    <a:noFill/>
                    <a:ln w="9525">
                      <a:noFill/>
                      <a:miter lim="800000"/>
                      <a:headEnd/>
                      <a:tailEnd/>
                    </a:ln>
                  </pic:spPr>
                </pic:pic>
              </a:graphicData>
            </a:graphic>
          </wp:anchor>
        </w:drawing>
      </w:r>
    </w:p>
    <w:p w:rsidR="00F13F8B" w:rsidRDefault="00F13F8B" w:rsidP="00285EFA">
      <w:pPr>
        <w:tabs>
          <w:tab w:val="left" w:pos="6660"/>
        </w:tabs>
        <w:spacing w:after="0" w:line="240" w:lineRule="auto"/>
        <w:jc w:val="right"/>
        <w:rPr>
          <w:rFonts w:ascii="Times New Roman" w:eastAsia="Calibri" w:hAnsi="Times New Roman" w:cs="Times New Roman"/>
          <w:b/>
          <w:lang w:eastAsia="en-US"/>
        </w:rPr>
      </w:pPr>
    </w:p>
    <w:p w:rsidR="007623C1" w:rsidRPr="00D00416" w:rsidRDefault="00FA2C52" w:rsidP="00285EFA">
      <w:pPr>
        <w:tabs>
          <w:tab w:val="left" w:pos="6660"/>
        </w:tabs>
        <w:spacing w:after="0" w:line="240" w:lineRule="auto"/>
        <w:jc w:val="right"/>
        <w:rPr>
          <w:rFonts w:ascii="Times New Roman" w:eastAsia="Calibri" w:hAnsi="Times New Roman" w:cs="Times New Roman"/>
          <w:b/>
          <w:noProof/>
          <w:lang w:eastAsia="en-US"/>
        </w:rPr>
      </w:pPr>
      <w:r w:rsidRPr="00D00416">
        <w:rPr>
          <w:rFonts w:ascii="Times New Roman" w:eastAsia="Calibri" w:hAnsi="Times New Roman" w:cs="Times New Roman"/>
          <w:b/>
          <w:lang w:eastAsia="en-US"/>
        </w:rPr>
        <w:t>Проект</w:t>
      </w:r>
      <w:r w:rsidR="00E20CBE" w:rsidRPr="00D00416">
        <w:rPr>
          <w:rFonts w:ascii="Times New Roman" w:eastAsia="Calibri" w:hAnsi="Times New Roman" w:cs="Times New Roman"/>
          <w:b/>
          <w:lang w:eastAsia="en-US"/>
        </w:rPr>
        <w:t xml:space="preserve"> </w:t>
      </w:r>
      <w:r w:rsidRPr="00D00416">
        <w:rPr>
          <w:rFonts w:ascii="Times New Roman" w:eastAsia="Calibri" w:hAnsi="Times New Roman" w:cs="Times New Roman"/>
          <w:b/>
          <w:lang w:eastAsia="en-US"/>
        </w:rPr>
        <w:t xml:space="preserve">№: </w:t>
      </w:r>
      <w:r w:rsidR="00285EFA" w:rsidRPr="00285EFA">
        <w:rPr>
          <w:rFonts w:ascii="Times New Roman" w:eastAsia="Calibri" w:hAnsi="Times New Roman" w:cs="Times New Roman"/>
          <w:b/>
          <w:lang w:eastAsia="en-US"/>
        </w:rPr>
        <w:t>ГП/ПЗЗ-201919-2</w:t>
      </w:r>
      <w:r w:rsidR="00206600">
        <w:rPr>
          <w:rFonts w:ascii="Times New Roman" w:eastAsia="Calibri" w:hAnsi="Times New Roman" w:cs="Times New Roman"/>
          <w:b/>
          <w:lang w:eastAsia="en-US"/>
        </w:rPr>
        <w:t>4</w:t>
      </w:r>
      <w:r w:rsidR="00285EFA" w:rsidRPr="00285EFA">
        <w:rPr>
          <w:rFonts w:ascii="Times New Roman" w:eastAsia="Calibri" w:hAnsi="Times New Roman" w:cs="Times New Roman"/>
          <w:b/>
          <w:lang w:eastAsia="en-US"/>
        </w:rPr>
        <w:t>-2019</w:t>
      </w:r>
    </w:p>
    <w:p w:rsidR="007623C1" w:rsidRPr="00D00416" w:rsidRDefault="00FA2C52" w:rsidP="007623C1">
      <w:pPr>
        <w:tabs>
          <w:tab w:val="left" w:pos="4723"/>
        </w:tabs>
        <w:spacing w:after="0" w:line="240" w:lineRule="auto"/>
        <w:ind w:firstLine="709"/>
        <w:rPr>
          <w:rFonts w:ascii="Times New Roman" w:eastAsia="Calibri" w:hAnsi="Times New Roman" w:cs="Times New Roman"/>
          <w:noProof/>
          <w:sz w:val="28"/>
          <w:szCs w:val="28"/>
          <w:highlight w:val="darkGray"/>
          <w:lang w:eastAsia="en-US"/>
        </w:rPr>
      </w:pPr>
      <w:r w:rsidRPr="00D00416">
        <w:rPr>
          <w:rFonts w:ascii="Times New Roman" w:eastAsia="Calibri" w:hAnsi="Times New Roman" w:cs="Times New Roman"/>
          <w:noProof/>
          <w:sz w:val="28"/>
          <w:szCs w:val="28"/>
          <w:lang w:eastAsia="en-US"/>
        </w:rPr>
        <w:tab/>
      </w:r>
    </w:p>
    <w:p w:rsidR="007623C1" w:rsidRPr="00D00416" w:rsidRDefault="007623C1" w:rsidP="007623C1">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7623C1" w:rsidRPr="00D00416" w:rsidRDefault="007623C1" w:rsidP="007623C1">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7623C1" w:rsidRPr="00D00416" w:rsidRDefault="007623C1" w:rsidP="007623C1">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7623C1" w:rsidRPr="00D00416" w:rsidRDefault="007623C1" w:rsidP="007623C1">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7623C1" w:rsidRPr="00D00416" w:rsidRDefault="007623C1" w:rsidP="007623C1">
      <w:pPr>
        <w:tabs>
          <w:tab w:val="left" w:pos="2880"/>
        </w:tabs>
        <w:spacing w:after="0" w:line="240" w:lineRule="auto"/>
        <w:jc w:val="center"/>
        <w:rPr>
          <w:rFonts w:ascii="Times New Roman" w:eastAsia="Calibri" w:hAnsi="Times New Roman" w:cs="Times New Roman"/>
          <w:sz w:val="28"/>
          <w:szCs w:val="28"/>
          <w:highlight w:val="darkGray"/>
          <w:lang w:eastAsia="en-US"/>
        </w:rPr>
      </w:pPr>
    </w:p>
    <w:p w:rsidR="007623C1" w:rsidRPr="00D00416" w:rsidRDefault="007623C1" w:rsidP="007623C1">
      <w:pPr>
        <w:tabs>
          <w:tab w:val="left" w:pos="2880"/>
        </w:tabs>
        <w:spacing w:after="0" w:line="240" w:lineRule="auto"/>
        <w:jc w:val="right"/>
        <w:rPr>
          <w:rFonts w:ascii="Times New Roman" w:eastAsia="Calibri" w:hAnsi="Times New Roman" w:cs="Times New Roman"/>
          <w:b/>
          <w:sz w:val="28"/>
          <w:szCs w:val="28"/>
          <w:lang w:eastAsia="en-US"/>
        </w:rPr>
      </w:pPr>
    </w:p>
    <w:p w:rsidR="007623C1" w:rsidRPr="00D00416" w:rsidRDefault="00FA2C52" w:rsidP="007623C1">
      <w:pPr>
        <w:spacing w:after="0" w:line="240" w:lineRule="auto"/>
        <w:jc w:val="center"/>
        <w:rPr>
          <w:rFonts w:ascii="Times New Roman" w:eastAsia="Calibri" w:hAnsi="Times New Roman" w:cs="Times New Roman"/>
          <w:color w:val="FF0000"/>
          <w:sz w:val="28"/>
          <w:szCs w:val="28"/>
          <w:lang w:eastAsia="en-US"/>
        </w:rPr>
      </w:pPr>
      <w:r w:rsidRPr="00D00416">
        <w:rPr>
          <w:rFonts w:ascii="Times New Roman" w:eastAsia="Calibri" w:hAnsi="Times New Roman" w:cs="Times New Roman"/>
          <w:sz w:val="28"/>
          <w:szCs w:val="28"/>
          <w:lang w:eastAsia="en-US"/>
        </w:rPr>
        <w:t xml:space="preserve">Заказчик: </w:t>
      </w:r>
      <w:r w:rsidR="00285EFA" w:rsidRPr="00285EFA">
        <w:rPr>
          <w:rFonts w:ascii="Times New Roman" w:eastAsia="Calibri" w:hAnsi="Times New Roman" w:cs="Times New Roman"/>
          <w:sz w:val="28"/>
          <w:szCs w:val="28"/>
          <w:lang w:eastAsia="en-US"/>
        </w:rPr>
        <w:t>Администрация Канского района</w:t>
      </w:r>
    </w:p>
    <w:p w:rsidR="007623C1" w:rsidRPr="00D00416" w:rsidRDefault="00FA2C52" w:rsidP="007623C1">
      <w:pPr>
        <w:tabs>
          <w:tab w:val="left" w:pos="6660"/>
        </w:tabs>
        <w:spacing w:after="0" w:line="240" w:lineRule="auto"/>
        <w:ind w:left="-709"/>
        <w:jc w:val="right"/>
        <w:rPr>
          <w:rFonts w:ascii="Times New Roman" w:eastAsia="Calibri" w:hAnsi="Times New Roman" w:cs="Times New Roman"/>
          <w:sz w:val="28"/>
          <w:szCs w:val="28"/>
          <w:lang w:eastAsia="en-US"/>
        </w:rPr>
      </w:pPr>
      <w:r w:rsidRPr="00D00416">
        <w:rPr>
          <w:rFonts w:ascii="Times New Roman" w:eastAsia="Calibri" w:hAnsi="Times New Roman" w:cs="Times New Roman"/>
          <w:sz w:val="32"/>
          <w:szCs w:val="32"/>
          <w:lang w:eastAsia="en-US"/>
        </w:rPr>
        <w:t xml:space="preserve">  </w:t>
      </w:r>
    </w:p>
    <w:p w:rsidR="007623C1" w:rsidRPr="00D00416" w:rsidRDefault="007623C1" w:rsidP="007623C1">
      <w:pPr>
        <w:tabs>
          <w:tab w:val="left" w:pos="2880"/>
        </w:tabs>
        <w:spacing w:after="0" w:line="240" w:lineRule="auto"/>
        <w:rPr>
          <w:rFonts w:ascii="Times New Roman" w:eastAsia="Calibri" w:hAnsi="Times New Roman" w:cs="Times New Roman"/>
          <w:sz w:val="28"/>
          <w:szCs w:val="28"/>
          <w:lang w:eastAsia="en-US"/>
        </w:rPr>
      </w:pPr>
    </w:p>
    <w:p w:rsidR="007623C1" w:rsidRPr="00D00416" w:rsidRDefault="007623C1" w:rsidP="007623C1">
      <w:pPr>
        <w:tabs>
          <w:tab w:val="left" w:pos="2880"/>
        </w:tabs>
        <w:spacing w:after="0" w:line="360" w:lineRule="auto"/>
        <w:jc w:val="center"/>
        <w:rPr>
          <w:rFonts w:ascii="Times New Roman" w:eastAsia="Calibri" w:hAnsi="Times New Roman" w:cs="Times New Roman"/>
          <w:b/>
          <w:sz w:val="32"/>
          <w:szCs w:val="32"/>
          <w:lang w:eastAsia="en-US"/>
        </w:rPr>
      </w:pPr>
    </w:p>
    <w:p w:rsidR="007623C1" w:rsidRPr="00285EFA" w:rsidRDefault="00FA2C52" w:rsidP="00285EFA">
      <w:pPr>
        <w:tabs>
          <w:tab w:val="left" w:pos="2880"/>
        </w:tabs>
        <w:spacing w:after="0" w:line="360" w:lineRule="auto"/>
        <w:jc w:val="center"/>
        <w:rPr>
          <w:rFonts w:ascii="Times New Roman" w:eastAsia="Calibri" w:hAnsi="Times New Roman" w:cs="Times New Roman"/>
          <w:b/>
          <w:color w:val="000000"/>
          <w:sz w:val="30"/>
          <w:szCs w:val="30"/>
          <w:lang w:eastAsia="en-US"/>
        </w:rPr>
      </w:pPr>
      <w:r w:rsidRPr="00285EFA">
        <w:rPr>
          <w:rFonts w:ascii="Times New Roman" w:eastAsia="Calibri" w:hAnsi="Times New Roman" w:cs="Times New Roman"/>
          <w:b/>
          <w:color w:val="000000"/>
          <w:sz w:val="30"/>
          <w:szCs w:val="30"/>
          <w:lang w:eastAsia="en-US"/>
        </w:rPr>
        <w:t>ПРОЕКТ ГЕНЕРАЛЬН</w:t>
      </w:r>
      <w:r w:rsidR="003456C9">
        <w:rPr>
          <w:rFonts w:ascii="Times New Roman" w:eastAsia="Calibri" w:hAnsi="Times New Roman" w:cs="Times New Roman"/>
          <w:b/>
          <w:color w:val="000000"/>
          <w:sz w:val="30"/>
          <w:szCs w:val="30"/>
          <w:lang w:eastAsia="en-US"/>
        </w:rPr>
        <w:t>ОГО</w:t>
      </w:r>
      <w:r w:rsidRPr="00285EFA">
        <w:rPr>
          <w:rFonts w:ascii="Times New Roman" w:eastAsia="Calibri" w:hAnsi="Times New Roman" w:cs="Times New Roman"/>
          <w:b/>
          <w:color w:val="000000"/>
          <w:sz w:val="30"/>
          <w:szCs w:val="30"/>
          <w:lang w:eastAsia="en-US"/>
        </w:rPr>
        <w:t xml:space="preserve"> ПЛАН</w:t>
      </w:r>
      <w:r w:rsidR="003456C9">
        <w:rPr>
          <w:rFonts w:ascii="Times New Roman" w:eastAsia="Calibri" w:hAnsi="Times New Roman" w:cs="Times New Roman"/>
          <w:b/>
          <w:color w:val="000000"/>
          <w:sz w:val="30"/>
          <w:szCs w:val="30"/>
          <w:lang w:eastAsia="en-US"/>
        </w:rPr>
        <w:t>А</w:t>
      </w:r>
      <w:r w:rsidRPr="00285EFA">
        <w:rPr>
          <w:rFonts w:ascii="Times New Roman" w:eastAsia="Calibri" w:hAnsi="Times New Roman" w:cs="Times New Roman"/>
          <w:b/>
          <w:color w:val="000000"/>
          <w:sz w:val="30"/>
          <w:szCs w:val="30"/>
          <w:lang w:eastAsia="en-US"/>
        </w:rPr>
        <w:t xml:space="preserve"> </w:t>
      </w:r>
      <w:r w:rsidR="00206600">
        <w:rPr>
          <w:rFonts w:ascii="Times New Roman" w:eastAsia="Calibri" w:hAnsi="Times New Roman" w:cs="Times New Roman"/>
          <w:b/>
          <w:color w:val="000000"/>
          <w:sz w:val="30"/>
          <w:szCs w:val="30"/>
          <w:lang w:eastAsia="en-US"/>
        </w:rPr>
        <w:t>ФИЛИМОНОВСКОГО</w:t>
      </w:r>
      <w:r w:rsidRPr="00285EFA">
        <w:rPr>
          <w:rFonts w:ascii="Times New Roman" w:eastAsia="Calibri" w:hAnsi="Times New Roman" w:cs="Times New Roman"/>
          <w:b/>
          <w:color w:val="000000"/>
          <w:sz w:val="30"/>
          <w:szCs w:val="30"/>
          <w:lang w:eastAsia="en-US"/>
        </w:rPr>
        <w:t xml:space="preserve"> СЕЛЬСОВЕТА КАНСКОГО РАЙОНА КРАСНОЯРСКОГО КРАЯ</w:t>
      </w:r>
    </w:p>
    <w:p w:rsidR="007623C1" w:rsidRPr="00D00416" w:rsidRDefault="007623C1" w:rsidP="007623C1">
      <w:pPr>
        <w:spacing w:after="0" w:line="240" w:lineRule="auto"/>
        <w:jc w:val="center"/>
        <w:rPr>
          <w:rFonts w:ascii="Times New Roman" w:eastAsia="Calibri" w:hAnsi="Times New Roman" w:cs="Times New Roman"/>
          <w:b/>
          <w:sz w:val="36"/>
          <w:szCs w:val="36"/>
          <w:lang w:eastAsia="en-US"/>
        </w:rPr>
      </w:pPr>
    </w:p>
    <w:p w:rsidR="007623C1" w:rsidRPr="00D00416" w:rsidRDefault="00FA2C52" w:rsidP="007623C1">
      <w:pPr>
        <w:tabs>
          <w:tab w:val="left" w:pos="2880"/>
        </w:tabs>
        <w:spacing w:after="0" w:line="360" w:lineRule="auto"/>
        <w:jc w:val="center"/>
        <w:rPr>
          <w:rFonts w:ascii="Times New Roman" w:eastAsia="Calibri" w:hAnsi="Times New Roman" w:cs="Times New Roman"/>
          <w:b/>
          <w:sz w:val="24"/>
          <w:szCs w:val="24"/>
          <w:lang w:eastAsia="en-US"/>
        </w:rPr>
      </w:pPr>
      <w:r w:rsidRPr="00D00416">
        <w:rPr>
          <w:rFonts w:ascii="Times New Roman" w:eastAsia="Calibri" w:hAnsi="Times New Roman" w:cs="Times New Roman"/>
          <w:b/>
          <w:sz w:val="24"/>
          <w:szCs w:val="24"/>
          <w:lang w:eastAsia="en-US"/>
        </w:rPr>
        <w:t>МАТЕРИАЛЫ ПО ОБОСНОВАНИЮ</w:t>
      </w:r>
    </w:p>
    <w:p w:rsidR="007623C1" w:rsidRPr="00D00416" w:rsidRDefault="00FA2C52" w:rsidP="007623C1">
      <w:pPr>
        <w:tabs>
          <w:tab w:val="left" w:pos="2880"/>
        </w:tabs>
        <w:spacing w:after="0" w:line="360" w:lineRule="auto"/>
        <w:jc w:val="center"/>
        <w:rPr>
          <w:rFonts w:ascii="Times New Roman" w:eastAsia="Calibri" w:hAnsi="Times New Roman" w:cs="Times New Roman"/>
          <w:b/>
          <w:sz w:val="24"/>
          <w:szCs w:val="24"/>
          <w:lang w:eastAsia="en-US"/>
        </w:rPr>
      </w:pPr>
      <w:r w:rsidRPr="00D00416">
        <w:rPr>
          <w:rFonts w:ascii="Times New Roman" w:eastAsia="Calibri" w:hAnsi="Times New Roman" w:cs="Times New Roman"/>
          <w:b/>
          <w:sz w:val="24"/>
          <w:szCs w:val="24"/>
          <w:lang w:eastAsia="en-US"/>
        </w:rPr>
        <w:t>(ПОЯСНИТЕЛЬНАЯ ЗАПИСКА)</w:t>
      </w:r>
    </w:p>
    <w:p w:rsidR="007623C1" w:rsidRPr="00D00416" w:rsidRDefault="007623C1" w:rsidP="007623C1">
      <w:pPr>
        <w:tabs>
          <w:tab w:val="left" w:pos="2880"/>
        </w:tabs>
        <w:spacing w:after="0" w:line="360" w:lineRule="auto"/>
        <w:jc w:val="center"/>
        <w:rPr>
          <w:rFonts w:ascii="Times New Roman" w:eastAsia="Calibri" w:hAnsi="Times New Roman" w:cs="Times New Roman"/>
          <w:b/>
          <w:sz w:val="24"/>
          <w:szCs w:val="24"/>
          <w:lang w:eastAsia="en-US"/>
        </w:rPr>
      </w:pPr>
    </w:p>
    <w:p w:rsidR="007623C1" w:rsidRPr="00D00416" w:rsidRDefault="00FA2C52" w:rsidP="007623C1">
      <w:pPr>
        <w:spacing w:after="0" w:line="240" w:lineRule="auto"/>
        <w:jc w:val="center"/>
        <w:rPr>
          <w:rFonts w:ascii="Times New Roman" w:eastAsia="Calibri" w:hAnsi="Times New Roman" w:cs="Times New Roman"/>
          <w:b/>
          <w:sz w:val="28"/>
          <w:szCs w:val="28"/>
          <w:lang w:eastAsia="en-US"/>
        </w:rPr>
      </w:pPr>
      <w:r w:rsidRPr="00D00416">
        <w:rPr>
          <w:rFonts w:ascii="Times New Roman" w:eastAsia="Calibri" w:hAnsi="Times New Roman" w:cs="Times New Roman"/>
          <w:b/>
          <w:sz w:val="28"/>
          <w:szCs w:val="28"/>
          <w:lang w:eastAsia="en-US"/>
        </w:rPr>
        <w:t xml:space="preserve">Том </w:t>
      </w:r>
      <w:r w:rsidRPr="00D00416">
        <w:rPr>
          <w:rFonts w:ascii="Times New Roman" w:eastAsia="Calibri" w:hAnsi="Times New Roman" w:cs="Times New Roman"/>
          <w:b/>
          <w:sz w:val="28"/>
          <w:szCs w:val="28"/>
          <w:lang w:val="en-US" w:eastAsia="en-US"/>
        </w:rPr>
        <w:t>I</w:t>
      </w:r>
      <w:r w:rsidRPr="00D00416">
        <w:rPr>
          <w:rFonts w:ascii="Times New Roman" w:eastAsia="Calibri" w:hAnsi="Times New Roman" w:cs="Times New Roman"/>
          <w:b/>
          <w:sz w:val="28"/>
          <w:szCs w:val="28"/>
          <w:lang w:eastAsia="en-US"/>
        </w:rPr>
        <w:t>I</w:t>
      </w:r>
    </w:p>
    <w:p w:rsidR="007623C1" w:rsidRPr="00D00416" w:rsidRDefault="007623C1" w:rsidP="007623C1">
      <w:pPr>
        <w:spacing w:after="0" w:line="240" w:lineRule="auto"/>
        <w:rPr>
          <w:rFonts w:ascii="Times New Roman" w:eastAsia="Calibri" w:hAnsi="Times New Roman" w:cs="Times New Roman"/>
          <w:noProof/>
          <w:sz w:val="28"/>
          <w:szCs w:val="28"/>
        </w:rPr>
      </w:pPr>
    </w:p>
    <w:p w:rsidR="007623C1" w:rsidRPr="00D00416" w:rsidRDefault="00FA2C52" w:rsidP="007623C1">
      <w:pPr>
        <w:spacing w:after="0" w:line="240" w:lineRule="auto"/>
        <w:jc w:val="center"/>
        <w:rPr>
          <w:rFonts w:ascii="Times New Roman" w:eastAsia="Calibri" w:hAnsi="Times New Roman" w:cs="Times New Roman"/>
          <w:noProof/>
          <w:sz w:val="28"/>
          <w:szCs w:val="28"/>
        </w:rPr>
      </w:pPr>
      <w:r>
        <w:rPr>
          <w:noProof/>
        </w:rPr>
        <w:drawing>
          <wp:inline distT="0" distB="0" distL="0" distR="0">
            <wp:extent cx="1781175" cy="2222963"/>
            <wp:effectExtent l="19050" t="0" r="9525" b="0"/>
            <wp:docPr id="2" name="Рисунок 1" descr="https://www.bankgorodov.ru/system/img.php?f=/public//photos/coa/172726_bi.jpg&amp;w=254&amp;h=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ttps://www.bankgorodov.ru/system/img.php?f=/public//photos/coa/172726_bi.jpg&amp;w=254&amp;h=580"/>
                    <pic:cNvPicPr>
                      <a:picLocks noChangeAspect="1" noChangeArrowheads="1"/>
                    </pic:cNvPicPr>
                  </pic:nvPicPr>
                  <pic:blipFill>
                    <a:blip r:embed="rId12" cstate="print"/>
                    <a:stretch>
                      <a:fillRect/>
                    </a:stretch>
                  </pic:blipFill>
                  <pic:spPr bwMode="auto">
                    <a:xfrm>
                      <a:off x="0" y="0"/>
                      <a:ext cx="1781175" cy="2222963"/>
                    </a:xfrm>
                    <a:prstGeom prst="rect">
                      <a:avLst/>
                    </a:prstGeom>
                    <a:noFill/>
                    <a:ln w="9525">
                      <a:noFill/>
                      <a:miter lim="800000"/>
                      <a:headEnd/>
                      <a:tailEnd/>
                    </a:ln>
                  </pic:spPr>
                </pic:pic>
              </a:graphicData>
            </a:graphic>
          </wp:inline>
        </w:drawing>
      </w:r>
    </w:p>
    <w:p w:rsidR="007623C1" w:rsidRPr="00D00416" w:rsidRDefault="007623C1" w:rsidP="007623C1">
      <w:pPr>
        <w:spacing w:after="0" w:line="240" w:lineRule="auto"/>
        <w:jc w:val="center"/>
        <w:rPr>
          <w:rFonts w:ascii="Times New Roman" w:eastAsia="Calibri" w:hAnsi="Times New Roman" w:cs="Times New Roman"/>
          <w:noProof/>
          <w:sz w:val="28"/>
          <w:szCs w:val="28"/>
        </w:rPr>
      </w:pPr>
    </w:p>
    <w:p w:rsidR="00CB1F34" w:rsidRPr="00D00416" w:rsidRDefault="00CB1F34" w:rsidP="007623C1">
      <w:pPr>
        <w:spacing w:after="0" w:line="240" w:lineRule="auto"/>
        <w:rPr>
          <w:rFonts w:ascii="Times New Roman" w:eastAsia="Calibri" w:hAnsi="Times New Roman" w:cs="Times New Roman"/>
          <w:sz w:val="28"/>
          <w:szCs w:val="28"/>
          <w:lang w:eastAsia="en-US"/>
        </w:rPr>
      </w:pPr>
    </w:p>
    <w:p w:rsidR="00CB1F34" w:rsidRPr="00D00416" w:rsidRDefault="00CB1F34" w:rsidP="007623C1">
      <w:pPr>
        <w:spacing w:after="0" w:line="240" w:lineRule="auto"/>
        <w:rPr>
          <w:rFonts w:ascii="Times New Roman" w:eastAsia="Calibri" w:hAnsi="Times New Roman" w:cs="Times New Roman"/>
          <w:sz w:val="28"/>
          <w:szCs w:val="28"/>
          <w:lang w:eastAsia="en-US"/>
        </w:rPr>
      </w:pPr>
    </w:p>
    <w:p w:rsidR="007623C1" w:rsidRPr="00D00416" w:rsidRDefault="00FA2C52" w:rsidP="00D00416">
      <w:p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Генеральный директор                                                        </w:t>
      </w:r>
      <w:r w:rsidR="00D00416" w:rsidRPr="00D00416">
        <w:rPr>
          <w:rFonts w:ascii="Times New Roman" w:eastAsia="Calibri" w:hAnsi="Times New Roman" w:cs="Times New Roman"/>
          <w:sz w:val="28"/>
          <w:szCs w:val="28"/>
          <w:lang w:eastAsia="en-US"/>
        </w:rPr>
        <w:t xml:space="preserve">           </w:t>
      </w:r>
      <w:r w:rsidRPr="00D00416">
        <w:rPr>
          <w:rFonts w:ascii="Times New Roman" w:eastAsia="Calibri" w:hAnsi="Times New Roman" w:cs="Times New Roman"/>
          <w:sz w:val="28"/>
          <w:szCs w:val="28"/>
          <w:lang w:eastAsia="en-US"/>
        </w:rPr>
        <w:t xml:space="preserve">               В. М. Савко</w:t>
      </w:r>
    </w:p>
    <w:p w:rsidR="007623C1" w:rsidRPr="00D00416" w:rsidRDefault="00FA2C52" w:rsidP="007623C1">
      <w:pPr>
        <w:spacing w:after="0" w:line="240" w:lineRule="auto"/>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r w:rsidRPr="00D00416">
        <w:rPr>
          <w:rFonts w:ascii="Times New Roman" w:eastAsia="Calibri" w:hAnsi="Times New Roman" w:cs="Times New Roman"/>
          <w:sz w:val="28"/>
          <w:szCs w:val="28"/>
          <w:lang w:eastAsia="en-US"/>
        </w:rPr>
        <w:tab/>
      </w:r>
    </w:p>
    <w:p w:rsidR="007623C1" w:rsidRPr="00D00416" w:rsidRDefault="007623C1" w:rsidP="007623C1">
      <w:pPr>
        <w:spacing w:after="0" w:line="240" w:lineRule="auto"/>
        <w:rPr>
          <w:rFonts w:ascii="Times New Roman" w:eastAsia="Calibri" w:hAnsi="Times New Roman" w:cs="Times New Roman"/>
          <w:b/>
          <w:sz w:val="28"/>
          <w:szCs w:val="28"/>
          <w:lang w:eastAsia="en-US"/>
        </w:rPr>
      </w:pPr>
    </w:p>
    <w:p w:rsidR="007623C1" w:rsidRPr="00D00416" w:rsidRDefault="007623C1" w:rsidP="007623C1">
      <w:pPr>
        <w:spacing w:after="0" w:line="240" w:lineRule="auto"/>
        <w:rPr>
          <w:rFonts w:ascii="Times New Roman" w:eastAsia="Calibri" w:hAnsi="Times New Roman" w:cs="Times New Roman"/>
          <w:b/>
          <w:sz w:val="28"/>
          <w:szCs w:val="28"/>
          <w:lang w:eastAsia="en-US"/>
        </w:rPr>
      </w:pPr>
    </w:p>
    <w:p w:rsidR="007623C1" w:rsidRPr="00D00416" w:rsidRDefault="00FA2C52" w:rsidP="007623C1">
      <w:pPr>
        <w:spacing w:after="0" w:line="240" w:lineRule="auto"/>
        <w:jc w:val="center"/>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Новосибирск </w:t>
      </w:r>
    </w:p>
    <w:p w:rsidR="007623C1" w:rsidRPr="00D00416" w:rsidRDefault="00FA2C52" w:rsidP="007623C1">
      <w:pPr>
        <w:spacing w:after="0" w:line="240" w:lineRule="auto"/>
        <w:jc w:val="center"/>
        <w:rPr>
          <w:rFonts w:ascii="Times New Roman" w:eastAsia="Calibri" w:hAnsi="Times New Roman" w:cs="Times New Roman"/>
          <w:sz w:val="28"/>
          <w:szCs w:val="28"/>
          <w:lang w:eastAsia="en-US"/>
        </w:rPr>
        <w:sectPr w:rsidR="007623C1" w:rsidRPr="00D00416" w:rsidSect="009F78D6">
          <w:headerReference w:type="default" r:id="rId19"/>
          <w:footerReference w:type="default" r:id="rId20"/>
          <w:pgSz w:w="11906" w:h="16838"/>
          <w:pgMar w:top="709" w:right="566" w:bottom="284" w:left="1418" w:header="708" w:footer="708" w:gutter="0"/>
          <w:pgNumType w:start="1"/>
          <w:cols w:space="708"/>
          <w:titlePg/>
          <w:docGrid w:linePitch="360"/>
        </w:sectPr>
      </w:pPr>
      <w:r w:rsidRPr="00D00416">
        <w:rPr>
          <w:rFonts w:ascii="Times New Roman" w:eastAsia="Calibri" w:hAnsi="Times New Roman" w:cs="Times New Roman"/>
          <w:sz w:val="28"/>
          <w:szCs w:val="28"/>
          <w:lang w:eastAsia="en-US"/>
        </w:rPr>
        <w:t>201</w:t>
      </w:r>
      <w:r w:rsidR="00D00416" w:rsidRPr="00D00416">
        <w:rPr>
          <w:rFonts w:ascii="Times New Roman" w:eastAsia="Calibri" w:hAnsi="Times New Roman" w:cs="Times New Roman"/>
          <w:sz w:val="28"/>
          <w:szCs w:val="28"/>
          <w:lang w:eastAsia="en-US"/>
        </w:rPr>
        <w:t>9</w:t>
      </w:r>
    </w:p>
    <w:p w:rsidR="007623C1" w:rsidRPr="00D00416" w:rsidRDefault="00FA2C52" w:rsidP="007623C1">
      <w:pPr>
        <w:spacing w:after="0" w:line="317" w:lineRule="exact"/>
        <w:jc w:val="center"/>
        <w:rPr>
          <w:rFonts w:ascii="Times New Roman" w:eastAsia="Calibri" w:hAnsi="Times New Roman" w:cs="Times New Roman"/>
          <w:b/>
          <w:sz w:val="28"/>
          <w:szCs w:val="28"/>
          <w:lang w:eastAsia="en-US"/>
        </w:rPr>
      </w:pPr>
      <w:r w:rsidRPr="00D00416">
        <w:rPr>
          <w:rFonts w:ascii="Times New Roman" w:eastAsia="Calibri" w:hAnsi="Times New Roman" w:cs="Times New Roman"/>
          <w:b/>
          <w:sz w:val="28"/>
          <w:szCs w:val="28"/>
          <w:lang w:eastAsia="en-US"/>
        </w:rPr>
        <w:lastRenderedPageBreak/>
        <w:t>01 Состав проекта</w:t>
      </w:r>
    </w:p>
    <w:p w:rsidR="007623C1" w:rsidRPr="00D00416" w:rsidRDefault="007623C1" w:rsidP="007623C1">
      <w:pPr>
        <w:spacing w:after="0" w:line="317" w:lineRule="exact"/>
        <w:jc w:val="center"/>
        <w:rPr>
          <w:rFonts w:ascii="Times New Roman" w:eastAsia="Calibri" w:hAnsi="Times New Roman" w:cs="Times New Roman"/>
          <w:b/>
          <w:sz w:val="28"/>
          <w:szCs w:val="28"/>
          <w:lang w:eastAsia="en-US"/>
        </w:rPr>
      </w:pPr>
    </w:p>
    <w:p w:rsidR="007623C1" w:rsidRPr="00D00416" w:rsidRDefault="00FA2C52" w:rsidP="007623C1">
      <w:pPr>
        <w:spacing w:after="0" w:line="317" w:lineRule="exact"/>
        <w:rPr>
          <w:rFonts w:ascii="Times New Roman" w:eastAsia="Calibri" w:hAnsi="Times New Roman" w:cs="Times New Roman"/>
          <w:b/>
          <w:sz w:val="28"/>
          <w:szCs w:val="28"/>
          <w:lang w:eastAsia="en-US"/>
        </w:rPr>
      </w:pPr>
      <w:r w:rsidRPr="00D00416">
        <w:rPr>
          <w:rFonts w:ascii="Times New Roman" w:eastAsia="Calibri" w:hAnsi="Times New Roman" w:cs="Times New Roman"/>
          <w:b/>
          <w:sz w:val="28"/>
          <w:szCs w:val="28"/>
          <w:lang w:eastAsia="en-US"/>
        </w:rPr>
        <w:t xml:space="preserve">Раздел </w:t>
      </w:r>
      <w:r w:rsidR="00090ABE">
        <w:rPr>
          <w:rFonts w:ascii="Times New Roman" w:eastAsia="Calibri" w:hAnsi="Times New Roman" w:cs="Times New Roman"/>
          <w:b/>
          <w:sz w:val="28"/>
          <w:szCs w:val="28"/>
          <w:lang w:eastAsia="en-US"/>
        </w:rPr>
        <w:t>«</w:t>
      </w:r>
      <w:r w:rsidRPr="00D00416">
        <w:rPr>
          <w:rFonts w:ascii="Times New Roman" w:eastAsia="Calibri" w:hAnsi="Times New Roman" w:cs="Times New Roman"/>
          <w:b/>
          <w:sz w:val="28"/>
          <w:szCs w:val="28"/>
          <w:lang w:eastAsia="en-US"/>
        </w:rPr>
        <w:t>Градостроительные решения</w:t>
      </w:r>
      <w:r w:rsidR="00090ABE">
        <w:rPr>
          <w:rFonts w:ascii="Times New Roman" w:eastAsia="Calibri" w:hAnsi="Times New Roman" w:cs="Times New Roman"/>
          <w:b/>
          <w:sz w:val="28"/>
          <w:szCs w:val="28"/>
          <w:lang w:eastAsia="en-US"/>
        </w:rPr>
        <w:t>»</w:t>
      </w:r>
    </w:p>
    <w:p w:rsidR="007623C1" w:rsidRPr="00D00416" w:rsidRDefault="007623C1" w:rsidP="007623C1">
      <w:pPr>
        <w:spacing w:after="0" w:line="317" w:lineRule="exact"/>
        <w:rPr>
          <w:rFonts w:ascii="Times New Roman" w:eastAsia="Calibri" w:hAnsi="Times New Roman" w:cs="Times New Roman"/>
          <w:b/>
          <w:sz w:val="28"/>
          <w:szCs w:val="28"/>
          <w:lang w:eastAsia="en-US"/>
        </w:rPr>
      </w:pPr>
    </w:p>
    <w:p w:rsidR="007623C1" w:rsidRPr="00D00416" w:rsidRDefault="00FA2C52" w:rsidP="007623C1">
      <w:pPr>
        <w:numPr>
          <w:ilvl w:val="0"/>
          <w:numId w:val="8"/>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Положение о территориальном планировании – том </w:t>
      </w:r>
      <w:r w:rsidRPr="00D00416">
        <w:rPr>
          <w:rFonts w:ascii="Times New Roman" w:eastAsia="Calibri" w:hAnsi="Times New Roman" w:cs="Times New Roman"/>
          <w:sz w:val="28"/>
          <w:szCs w:val="28"/>
          <w:lang w:val="en-US" w:eastAsia="en-US"/>
        </w:rPr>
        <w:t>I</w:t>
      </w:r>
    </w:p>
    <w:p w:rsidR="007623C1" w:rsidRPr="00D00416" w:rsidRDefault="00FA2C52" w:rsidP="007623C1">
      <w:pPr>
        <w:numPr>
          <w:ilvl w:val="0"/>
          <w:numId w:val="8"/>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Карты – тома </w:t>
      </w:r>
      <w:r w:rsidRPr="00D00416">
        <w:rPr>
          <w:rFonts w:ascii="Times New Roman" w:eastAsia="Calibri" w:hAnsi="Times New Roman" w:cs="Times New Roman"/>
          <w:sz w:val="28"/>
          <w:szCs w:val="28"/>
          <w:lang w:val="en-US" w:eastAsia="en-US"/>
        </w:rPr>
        <w:t>I</w:t>
      </w:r>
    </w:p>
    <w:p w:rsidR="007623C1" w:rsidRPr="00D00416" w:rsidRDefault="00FA2C52" w:rsidP="007623C1">
      <w:pPr>
        <w:numPr>
          <w:ilvl w:val="0"/>
          <w:numId w:val="8"/>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Материалы по обоснованию (пояснительная записка) – том </w:t>
      </w:r>
      <w:r w:rsidRPr="00D00416">
        <w:rPr>
          <w:rFonts w:ascii="Times New Roman" w:eastAsia="Calibri" w:hAnsi="Times New Roman" w:cs="Times New Roman"/>
          <w:sz w:val="28"/>
          <w:szCs w:val="28"/>
          <w:lang w:val="en-US" w:eastAsia="en-US"/>
        </w:rPr>
        <w:t>II</w:t>
      </w:r>
    </w:p>
    <w:p w:rsidR="007623C1" w:rsidRPr="00D00416" w:rsidRDefault="00FA2C52" w:rsidP="007623C1">
      <w:pPr>
        <w:numPr>
          <w:ilvl w:val="0"/>
          <w:numId w:val="8"/>
        </w:numPr>
        <w:spacing w:line="240" w:lineRule="auto"/>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Карты – тома </w:t>
      </w:r>
      <w:r w:rsidRPr="00D00416">
        <w:rPr>
          <w:rFonts w:ascii="Times New Roman" w:eastAsia="Calibri" w:hAnsi="Times New Roman" w:cs="Times New Roman"/>
          <w:sz w:val="28"/>
          <w:szCs w:val="28"/>
          <w:lang w:val="en-US" w:eastAsia="en-US"/>
        </w:rPr>
        <w:t>II</w:t>
      </w:r>
    </w:p>
    <w:p w:rsidR="007623C1" w:rsidRPr="00D00416" w:rsidRDefault="00FA2C52" w:rsidP="007623C1">
      <w:pPr>
        <w:numPr>
          <w:ilvl w:val="0"/>
          <w:numId w:val="8"/>
        </w:numPr>
        <w:spacing w:after="0" w:line="240" w:lineRule="auto"/>
        <w:ind w:left="714" w:hanging="357"/>
        <w:contextualSpacing/>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Электронная версия проекта</w:t>
      </w:r>
    </w:p>
    <w:p w:rsidR="007623C1" w:rsidRPr="00D00416" w:rsidRDefault="007623C1" w:rsidP="007623C1">
      <w:pPr>
        <w:spacing w:after="0" w:line="240" w:lineRule="auto"/>
        <w:ind w:left="295"/>
        <w:contextualSpacing/>
        <w:jc w:val="both"/>
        <w:rPr>
          <w:rFonts w:ascii="Times New Roman" w:eastAsia="Calibri" w:hAnsi="Times New Roman" w:cs="Times New Roman"/>
          <w:sz w:val="28"/>
          <w:szCs w:val="28"/>
          <w:lang w:eastAsia="en-US"/>
        </w:rPr>
      </w:pPr>
    </w:p>
    <w:p w:rsidR="007623C1" w:rsidRPr="00D00416" w:rsidRDefault="00FA2C52" w:rsidP="007623C1">
      <w:pPr>
        <w:spacing w:after="0" w:line="240" w:lineRule="auto"/>
        <w:ind w:left="720"/>
        <w:rPr>
          <w:rFonts w:ascii="Times New Roman" w:eastAsia="Calibri" w:hAnsi="Times New Roman" w:cs="Times New Roman"/>
          <w:b/>
          <w:bCs/>
          <w:sz w:val="28"/>
          <w:szCs w:val="28"/>
          <w:lang w:eastAsia="en-US"/>
        </w:rPr>
      </w:pPr>
      <w:r w:rsidRPr="00D00416">
        <w:rPr>
          <w:rFonts w:ascii="Times New Roman" w:eastAsia="Calibri" w:hAnsi="Times New Roman" w:cs="Times New Roman"/>
          <w:b/>
          <w:bCs/>
          <w:sz w:val="28"/>
          <w:szCs w:val="28"/>
          <w:lang w:eastAsia="en-US"/>
        </w:rPr>
        <w:t>Электронная версия проекта</w:t>
      </w:r>
    </w:p>
    <w:p w:rsidR="007623C1" w:rsidRPr="00D00416" w:rsidRDefault="007623C1" w:rsidP="007623C1">
      <w:pPr>
        <w:spacing w:after="0" w:line="240" w:lineRule="auto"/>
        <w:ind w:left="714"/>
        <w:jc w:val="both"/>
        <w:rPr>
          <w:rFonts w:ascii="Times New Roman" w:eastAsia="Calibri" w:hAnsi="Times New Roman" w:cs="Times New Roman"/>
          <w:sz w:val="28"/>
          <w:szCs w:val="28"/>
          <w:lang w:eastAsia="en-US"/>
        </w:rPr>
      </w:pPr>
    </w:p>
    <w:p w:rsidR="007623C1" w:rsidRPr="00D00416" w:rsidRDefault="00FA2C52" w:rsidP="00355874">
      <w:pPr>
        <w:numPr>
          <w:ilvl w:val="0"/>
          <w:numId w:val="7"/>
        </w:num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Текстовая часть в формате </w:t>
      </w:r>
      <w:r w:rsidRPr="00D00416">
        <w:rPr>
          <w:rFonts w:ascii="Times New Roman" w:eastAsia="Calibri" w:hAnsi="Times New Roman" w:cs="Times New Roman"/>
          <w:sz w:val="28"/>
          <w:szCs w:val="28"/>
          <w:lang w:val="en-US" w:eastAsia="en-US"/>
        </w:rPr>
        <w:t>docx</w:t>
      </w:r>
      <w:r w:rsidRPr="00D00416">
        <w:rPr>
          <w:rFonts w:ascii="Times New Roman" w:eastAsia="Calibri" w:hAnsi="Times New Roman" w:cs="Times New Roman"/>
          <w:sz w:val="28"/>
          <w:szCs w:val="28"/>
          <w:lang w:eastAsia="en-US"/>
        </w:rPr>
        <w:t>.</w:t>
      </w:r>
    </w:p>
    <w:p w:rsidR="007623C1" w:rsidRPr="00D00416" w:rsidRDefault="00FA2C52" w:rsidP="00355874">
      <w:pPr>
        <w:numPr>
          <w:ilvl w:val="0"/>
          <w:numId w:val="7"/>
        </w:num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Графическая часть в виде рабочих наборов и слоёв </w:t>
      </w:r>
      <w:r w:rsidRPr="00D00416">
        <w:rPr>
          <w:rFonts w:ascii="Times New Roman" w:eastAsia="Calibri" w:hAnsi="Times New Roman" w:cs="Times New Roman"/>
          <w:sz w:val="28"/>
          <w:szCs w:val="28"/>
          <w:lang w:val="en-US" w:eastAsia="en-US"/>
        </w:rPr>
        <w:t>MapInfo</w:t>
      </w:r>
      <w:r w:rsidRPr="00D00416">
        <w:rPr>
          <w:rFonts w:ascii="Times New Roman" w:eastAsia="Calibri" w:hAnsi="Times New Roman" w:cs="Times New Roman"/>
          <w:sz w:val="28"/>
          <w:szCs w:val="28"/>
          <w:lang w:eastAsia="en-US"/>
        </w:rPr>
        <w:t xml:space="preserve"> 9.0</w:t>
      </w:r>
    </w:p>
    <w:p w:rsidR="007623C1" w:rsidRPr="00D00416" w:rsidRDefault="00FA2C52" w:rsidP="00355874">
      <w:pPr>
        <w:numPr>
          <w:ilvl w:val="0"/>
          <w:numId w:val="7"/>
        </w:numPr>
        <w:spacing w:after="0" w:line="240" w:lineRule="auto"/>
        <w:jc w:val="both"/>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Графическая часть в виде растровых изображений.</w:t>
      </w:r>
    </w:p>
    <w:p w:rsidR="007623C1" w:rsidRPr="00D00416" w:rsidRDefault="007623C1" w:rsidP="007623C1">
      <w:pPr>
        <w:shd w:val="clear" w:color="auto" w:fill="B8CCE4" w:themeFill="accent1" w:themeFillTint="66"/>
        <w:spacing w:line="240" w:lineRule="auto"/>
        <w:ind w:left="720"/>
        <w:contextualSpacing/>
        <w:jc w:val="center"/>
        <w:rPr>
          <w:rFonts w:ascii="Times New Roman" w:eastAsia="Calibri" w:hAnsi="Times New Roman" w:cs="Times New Roman"/>
          <w:b/>
          <w:sz w:val="28"/>
          <w:szCs w:val="28"/>
          <w:highlight w:val="darkGray"/>
          <w:lang w:eastAsia="en-US"/>
        </w:rPr>
        <w:sectPr w:rsidR="007623C1" w:rsidRPr="00D00416" w:rsidSect="009F78D6">
          <w:headerReference w:type="default" r:id="rId21"/>
          <w:footerReference w:type="default" r:id="rId22"/>
          <w:pgSz w:w="11906" w:h="16838"/>
          <w:pgMar w:top="1134" w:right="566" w:bottom="1134" w:left="1418" w:header="709" w:footer="708" w:gutter="0"/>
          <w:cols w:space="708"/>
          <w:titlePg/>
          <w:docGrid w:linePitch="360"/>
        </w:sectPr>
      </w:pPr>
    </w:p>
    <w:p w:rsidR="007623C1" w:rsidRPr="00D00416" w:rsidRDefault="00FA2C52" w:rsidP="007623C1">
      <w:pPr>
        <w:spacing w:after="0" w:line="240" w:lineRule="auto"/>
        <w:contextualSpacing/>
        <w:jc w:val="center"/>
        <w:rPr>
          <w:rFonts w:ascii="Times New Roman" w:eastAsia="Calibri" w:hAnsi="Times New Roman" w:cs="Times New Roman"/>
          <w:b/>
          <w:sz w:val="28"/>
          <w:szCs w:val="28"/>
          <w:lang w:eastAsia="en-US"/>
        </w:rPr>
      </w:pPr>
      <w:r w:rsidRPr="00D00416">
        <w:rPr>
          <w:rFonts w:ascii="Times New Roman" w:eastAsia="Calibri" w:hAnsi="Times New Roman" w:cs="Times New Roman"/>
          <w:b/>
          <w:sz w:val="28"/>
          <w:szCs w:val="28"/>
          <w:lang w:eastAsia="en-US"/>
        </w:rPr>
        <w:lastRenderedPageBreak/>
        <w:t xml:space="preserve">Перечень карт раздела </w:t>
      </w:r>
      <w:r w:rsidR="00090ABE">
        <w:rPr>
          <w:rFonts w:ascii="Times New Roman" w:eastAsia="Calibri" w:hAnsi="Times New Roman" w:cs="Times New Roman"/>
          <w:b/>
          <w:sz w:val="28"/>
          <w:szCs w:val="28"/>
          <w:lang w:eastAsia="en-US"/>
        </w:rPr>
        <w:t>«</w:t>
      </w:r>
      <w:r w:rsidRPr="00D00416">
        <w:rPr>
          <w:rFonts w:ascii="Times New Roman" w:eastAsia="Calibri" w:hAnsi="Times New Roman" w:cs="Times New Roman"/>
          <w:b/>
          <w:sz w:val="28"/>
          <w:szCs w:val="28"/>
          <w:lang w:eastAsia="en-US"/>
        </w:rPr>
        <w:t>Градостроительные решения</w:t>
      </w:r>
      <w:r w:rsidR="00090ABE">
        <w:rPr>
          <w:rFonts w:ascii="Times New Roman" w:eastAsia="Calibri" w:hAnsi="Times New Roman" w:cs="Times New Roman"/>
          <w:b/>
          <w:sz w:val="28"/>
          <w:szCs w:val="28"/>
          <w:lang w:eastAsia="en-US"/>
        </w:rPr>
        <w:t>»</w:t>
      </w:r>
    </w:p>
    <w:p w:rsidR="007623C1" w:rsidRPr="00D00416" w:rsidRDefault="007623C1" w:rsidP="007623C1">
      <w:pPr>
        <w:spacing w:after="0" w:line="240" w:lineRule="auto"/>
        <w:ind w:left="720"/>
        <w:contextualSpacing/>
        <w:jc w:val="center"/>
        <w:rPr>
          <w:rFonts w:ascii="Calibri" w:eastAsia="Calibri" w:hAnsi="Calibri" w:cs="Times New Roman"/>
          <w:b/>
          <w:lang w:eastAsia="en-US"/>
        </w:rPr>
      </w:pPr>
    </w:p>
    <w:p w:rsidR="007623C1" w:rsidRPr="00D00416" w:rsidRDefault="007623C1" w:rsidP="007623C1">
      <w:pPr>
        <w:spacing w:after="0" w:line="240" w:lineRule="auto"/>
        <w:rPr>
          <w:rFonts w:ascii="Calibri" w:eastAsia="Calibri" w:hAnsi="Calibri" w:cs="Times New Roman"/>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6857"/>
        <w:gridCol w:w="1417"/>
        <w:gridCol w:w="1241"/>
      </w:tblGrid>
      <w:tr w:rsidR="00101013" w:rsidTr="007F52E6">
        <w:trPr>
          <w:trHeight w:val="693"/>
          <w:tblHeader/>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w:t>
            </w:r>
          </w:p>
          <w:p w:rsidR="007623C1" w:rsidRPr="00D00416" w:rsidRDefault="00FA2C52" w:rsidP="007F52E6">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 xml:space="preserve">п/п    </w:t>
            </w:r>
          </w:p>
        </w:tc>
        <w:tc>
          <w:tcPr>
            <w:tcW w:w="338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Наименование карт</w:t>
            </w:r>
          </w:p>
        </w:tc>
        <w:tc>
          <w:tcPr>
            <w:tcW w:w="699" w:type="pct"/>
            <w:vAlign w:val="center"/>
          </w:tcPr>
          <w:p w:rsidR="007623C1" w:rsidRPr="00D00416" w:rsidRDefault="00FA2C52" w:rsidP="007F52E6">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Марка</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b/>
                <w:bCs/>
                <w:sz w:val="26"/>
                <w:szCs w:val="26"/>
              </w:rPr>
            </w:pPr>
            <w:r w:rsidRPr="00D00416">
              <w:rPr>
                <w:rFonts w:ascii="Times New Roman" w:eastAsia="Times New Roman" w:hAnsi="Times New Roman" w:cs="Times New Roman"/>
                <w:b/>
                <w:bCs/>
                <w:sz w:val="26"/>
                <w:szCs w:val="26"/>
              </w:rPr>
              <w:t>№ листа</w:t>
            </w:r>
          </w:p>
        </w:tc>
      </w:tr>
      <w:tr w:rsidR="00101013" w:rsidTr="003E37A3">
        <w:trPr>
          <w:trHeight w:val="421"/>
          <w:jc w:val="center"/>
        </w:trPr>
        <w:tc>
          <w:tcPr>
            <w:tcW w:w="5000" w:type="pct"/>
            <w:gridSpan w:val="4"/>
            <w:shd w:val="clear" w:color="auto" w:fill="auto"/>
            <w:vAlign w:val="center"/>
          </w:tcPr>
          <w:p w:rsidR="007623C1" w:rsidRPr="00680151" w:rsidRDefault="00FA2C52" w:rsidP="007F52E6">
            <w:pPr>
              <w:spacing w:after="0" w:line="240" w:lineRule="auto"/>
              <w:jc w:val="center"/>
              <w:rPr>
                <w:rFonts w:ascii="Times New Roman" w:eastAsia="Times New Roman" w:hAnsi="Times New Roman" w:cs="Times New Roman"/>
                <w:sz w:val="26"/>
                <w:szCs w:val="26"/>
              </w:rPr>
            </w:pPr>
            <w:r w:rsidRPr="00680151">
              <w:rPr>
                <w:rFonts w:ascii="Times New Roman" w:eastAsia="Times New Roman" w:hAnsi="Times New Roman" w:cs="Times New Roman"/>
                <w:sz w:val="26"/>
                <w:szCs w:val="26"/>
              </w:rPr>
              <w:t>Утверждаемая часть</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1</w:t>
            </w:r>
          </w:p>
        </w:tc>
        <w:tc>
          <w:tcPr>
            <w:tcW w:w="3382" w:type="pct"/>
            <w:shd w:val="clear" w:color="auto" w:fill="auto"/>
            <w:vAlign w:val="center"/>
          </w:tcPr>
          <w:p w:rsidR="007623C1" w:rsidRPr="00D00416" w:rsidRDefault="00FA2C52" w:rsidP="00610A9F">
            <w:pPr>
              <w:spacing w:after="0" w:line="240" w:lineRule="auto"/>
              <w:jc w:val="both"/>
              <w:rPr>
                <w:rFonts w:ascii="Times New Roman" w:eastAsia="Calibri" w:hAnsi="Times New Roman" w:cs="Times New Roman"/>
                <w:bCs/>
                <w:sz w:val="26"/>
                <w:szCs w:val="26"/>
                <w:shd w:val="clear" w:color="auto" w:fill="FFFFFF"/>
                <w:lang w:bidi="ru-RU"/>
              </w:rPr>
            </w:pPr>
            <w:r>
              <w:rPr>
                <w:rFonts w:ascii="Times New Roman" w:eastAsia="Times New Roman" w:hAnsi="Times New Roman" w:cs="Times New Roman"/>
                <w:sz w:val="26"/>
                <w:szCs w:val="26"/>
              </w:rPr>
              <w:t>К</w:t>
            </w:r>
            <w:r w:rsidRPr="00D00416">
              <w:rPr>
                <w:rFonts w:ascii="Times New Roman" w:eastAsia="Times New Roman" w:hAnsi="Times New Roman" w:cs="Times New Roman"/>
                <w:sz w:val="26"/>
                <w:szCs w:val="26"/>
              </w:rPr>
              <w:t>арт</w:t>
            </w:r>
            <w:r>
              <w:rPr>
                <w:rFonts w:ascii="Times New Roman" w:eastAsia="Times New Roman" w:hAnsi="Times New Roman" w:cs="Times New Roman"/>
                <w:sz w:val="26"/>
                <w:szCs w:val="26"/>
              </w:rPr>
              <w:t>а</w:t>
            </w:r>
            <w:r w:rsidRPr="00D00416">
              <w:rPr>
                <w:rFonts w:ascii="Times New Roman" w:eastAsia="Times New Roman" w:hAnsi="Times New Roman" w:cs="Times New Roman"/>
                <w:sz w:val="26"/>
                <w:szCs w:val="26"/>
              </w:rPr>
              <w:t xml:space="preserve"> границ населенных пунктов (в том числе границ образуемых населенных пунктов), входящих в состав </w:t>
            </w:r>
            <w:r w:rsidR="008F4C7B">
              <w:rPr>
                <w:rFonts w:ascii="Times New Roman" w:eastAsia="Times New Roman" w:hAnsi="Times New Roman" w:cs="Times New Roman"/>
                <w:sz w:val="26"/>
                <w:szCs w:val="26"/>
              </w:rPr>
              <w:t>сельсовета</w:t>
            </w:r>
            <w:r>
              <w:rPr>
                <w:rFonts w:ascii="Times New Roman" w:eastAsia="Times New Roman" w:hAnsi="Times New Roman" w:cs="Times New Roman"/>
                <w:sz w:val="26"/>
                <w:szCs w:val="26"/>
              </w:rPr>
              <w:t xml:space="preserve">, </w:t>
            </w:r>
            <w:r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Pr="00D00416">
              <w:rPr>
                <w:rFonts w:ascii="Times New Roman" w:eastAsia="Times New Roman" w:hAnsi="Times New Roman" w:cs="Times New Roman"/>
                <w:sz w:val="26"/>
                <w:szCs w:val="26"/>
              </w:rPr>
              <w:t xml:space="preserve"> 000</w:t>
            </w:r>
            <w:r w:rsidR="00CD348A">
              <w:rPr>
                <w:rFonts w:ascii="Times New Roman" w:eastAsia="Times New Roman" w:hAnsi="Times New Roman" w:cs="Times New Roman"/>
                <w:sz w:val="26"/>
                <w:szCs w:val="26"/>
              </w:rPr>
              <w:t xml:space="preserve">, </w:t>
            </w:r>
            <w:r w:rsidR="00CD348A"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CD348A"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ГП-1</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1</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2</w:t>
            </w:r>
          </w:p>
        </w:tc>
        <w:tc>
          <w:tcPr>
            <w:tcW w:w="3382" w:type="pct"/>
            <w:shd w:val="clear" w:color="auto" w:fill="auto"/>
            <w:vAlign w:val="center"/>
          </w:tcPr>
          <w:p w:rsidR="007623C1" w:rsidRPr="00D00416" w:rsidRDefault="00FA2C52" w:rsidP="00D00416">
            <w:pPr>
              <w:spacing w:after="0" w:line="240" w:lineRule="auto"/>
              <w:jc w:val="both"/>
              <w:rPr>
                <w:rFonts w:ascii="Times New Roman" w:eastAsia="Times New Roman" w:hAnsi="Times New Roman" w:cs="Times New Roman"/>
                <w:sz w:val="26"/>
                <w:szCs w:val="26"/>
              </w:rPr>
            </w:pPr>
            <w:r w:rsidRPr="00D00416">
              <w:rPr>
                <w:rFonts w:ascii="Times New Roman" w:eastAsia="Calibri" w:hAnsi="Times New Roman" w:cs="Times New Roman"/>
                <w:sz w:val="26"/>
                <w:szCs w:val="26"/>
                <w:lang w:eastAsia="en-US"/>
              </w:rPr>
              <w:t>Карта функциональных зон</w:t>
            </w:r>
            <w:r w:rsidRPr="00D00416">
              <w:rPr>
                <w:rFonts w:ascii="Times New Roman" w:eastAsia="Calibri" w:hAnsi="Times New Roman" w:cs="Times New Roman"/>
                <w:b/>
                <w:bCs/>
                <w:shd w:val="clear" w:color="auto" w:fill="FFFFFF"/>
                <w:lang w:bidi="ru-RU"/>
              </w:rPr>
              <w:t>,</w:t>
            </w:r>
            <w:r w:rsidRPr="00D00416">
              <w:rPr>
                <w:rFonts w:ascii="Times New Roman" w:eastAsia="Calibri" w:hAnsi="Times New Roman" w:cs="Times New Roman"/>
                <w:sz w:val="26"/>
                <w:szCs w:val="26"/>
                <w:lang w:eastAsia="en-US"/>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ГП-2</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2</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3</w:t>
            </w:r>
          </w:p>
        </w:tc>
        <w:tc>
          <w:tcPr>
            <w:tcW w:w="3382" w:type="pct"/>
            <w:shd w:val="clear" w:color="auto" w:fill="auto"/>
            <w:vAlign w:val="center"/>
          </w:tcPr>
          <w:p w:rsidR="007623C1" w:rsidRPr="00D00416" w:rsidRDefault="00FA2C52" w:rsidP="00CE15C7">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Карта планируемого размещения объектов местного значения</w:t>
            </w:r>
            <w:r w:rsidRPr="00D00416">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ГП-3</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3</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5</w:t>
            </w:r>
          </w:p>
        </w:tc>
        <w:tc>
          <w:tcPr>
            <w:tcW w:w="3382" w:type="pct"/>
            <w:shd w:val="clear" w:color="auto" w:fill="auto"/>
            <w:vAlign w:val="center"/>
          </w:tcPr>
          <w:p w:rsidR="007623C1" w:rsidRPr="00D00416" w:rsidRDefault="00FA2C52" w:rsidP="00CE15C7">
            <w:pPr>
              <w:spacing w:after="0" w:line="240" w:lineRule="auto"/>
              <w:jc w:val="both"/>
              <w:rPr>
                <w:rFonts w:ascii="Times New Roman" w:eastAsia="Calibri" w:hAnsi="Times New Roman" w:cs="Times New Roman"/>
                <w:sz w:val="26"/>
                <w:szCs w:val="26"/>
                <w:lang w:eastAsia="en-US"/>
              </w:rPr>
            </w:pPr>
            <w:r w:rsidRPr="00D00416">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D00416">
              <w:rPr>
                <w:rFonts w:ascii="Times New Roman" w:eastAsia="Calibri" w:hAnsi="Times New Roman" w:cs="Times New Roman"/>
                <w:bCs/>
                <w:shd w:val="clear" w:color="auto" w:fill="FFFFFF"/>
                <w:lang w:bidi="ru-RU"/>
              </w:rPr>
              <w:t>,</w:t>
            </w:r>
            <w:r w:rsidRPr="00D00416">
              <w:rPr>
                <w:rFonts w:ascii="Times New Roman" w:eastAsia="Calibri" w:hAnsi="Times New Roman" w:cs="Times New Roman"/>
                <w:sz w:val="26"/>
                <w:szCs w:val="26"/>
                <w:lang w:eastAsia="en-US"/>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C32744">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sidR="00C32744">
              <w:rPr>
                <w:rFonts w:ascii="Times New Roman" w:eastAsia="Times New Roman" w:hAnsi="Times New Roman" w:cs="Times New Roman"/>
                <w:sz w:val="26"/>
                <w:szCs w:val="26"/>
              </w:rPr>
              <w:t>4</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r>
      <w:tr w:rsidR="00101013" w:rsidTr="003E37A3">
        <w:trPr>
          <w:trHeight w:val="373"/>
          <w:jc w:val="center"/>
        </w:trPr>
        <w:tc>
          <w:tcPr>
            <w:tcW w:w="5000" w:type="pct"/>
            <w:gridSpan w:val="4"/>
            <w:shd w:val="clear" w:color="auto" w:fill="auto"/>
            <w:vAlign w:val="center"/>
          </w:tcPr>
          <w:p w:rsidR="0068015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 xml:space="preserve">Материалы по </w:t>
            </w:r>
            <w:r w:rsidRPr="00D00416">
              <w:rPr>
                <w:rFonts w:ascii="Times New Roman" w:eastAsia="Times New Roman" w:hAnsi="Times New Roman" w:cs="Times New Roman"/>
                <w:sz w:val="26"/>
                <w:szCs w:val="26"/>
              </w:rPr>
              <w:t>обоснованию</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6</w:t>
            </w:r>
          </w:p>
        </w:tc>
        <w:tc>
          <w:tcPr>
            <w:tcW w:w="3382" w:type="pct"/>
            <w:shd w:val="clear" w:color="auto" w:fill="auto"/>
            <w:vAlign w:val="center"/>
          </w:tcPr>
          <w:p w:rsidR="007623C1" w:rsidRPr="00D00416" w:rsidRDefault="00FA2C52" w:rsidP="00206600">
            <w:pPr>
              <w:spacing w:after="0" w:line="240" w:lineRule="auto"/>
              <w:jc w:val="both"/>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 xml:space="preserve">Карта положения </w:t>
            </w:r>
            <w:r w:rsidR="00206600">
              <w:rPr>
                <w:rFonts w:ascii="Times New Roman" w:eastAsia="Times New Roman" w:hAnsi="Times New Roman" w:cs="Times New Roman"/>
                <w:sz w:val="26"/>
                <w:szCs w:val="26"/>
              </w:rPr>
              <w:t>Филимоновского</w:t>
            </w:r>
            <w:r w:rsidR="00C32744">
              <w:rPr>
                <w:rFonts w:ascii="Times New Roman" w:eastAsia="Times New Roman" w:hAnsi="Times New Roman" w:cs="Times New Roman"/>
                <w:sz w:val="26"/>
                <w:szCs w:val="26"/>
              </w:rPr>
              <w:t xml:space="preserve"> сельсовета</w:t>
            </w:r>
            <w:r w:rsidRPr="00D00416">
              <w:rPr>
                <w:rFonts w:ascii="Times New Roman" w:eastAsia="Times New Roman" w:hAnsi="Times New Roman" w:cs="Times New Roman"/>
                <w:sz w:val="26"/>
                <w:szCs w:val="26"/>
              </w:rPr>
              <w:t xml:space="preserve"> в структуре </w:t>
            </w:r>
            <w:r w:rsidR="00C32744">
              <w:rPr>
                <w:rFonts w:ascii="Times New Roman" w:eastAsia="Times New Roman" w:hAnsi="Times New Roman" w:cs="Times New Roman"/>
                <w:sz w:val="26"/>
                <w:szCs w:val="26"/>
              </w:rPr>
              <w:t>Канского</w:t>
            </w:r>
            <w:r w:rsidR="00CE15C7">
              <w:rPr>
                <w:rFonts w:ascii="Times New Roman" w:eastAsia="Times New Roman" w:hAnsi="Times New Roman" w:cs="Times New Roman"/>
                <w:sz w:val="26"/>
                <w:szCs w:val="26"/>
              </w:rPr>
              <w:t xml:space="preserve"> района</w:t>
            </w:r>
            <w:r w:rsidR="00DB0894">
              <w:rPr>
                <w:rFonts w:ascii="Times New Roman" w:eastAsia="Times New Roman" w:hAnsi="Times New Roman" w:cs="Times New Roman"/>
                <w:sz w:val="26"/>
                <w:szCs w:val="26"/>
              </w:rPr>
              <w:t xml:space="preserve"> </w:t>
            </w:r>
            <w:r w:rsidR="00C32744">
              <w:rPr>
                <w:rFonts w:ascii="Times New Roman" w:eastAsia="Times New Roman" w:hAnsi="Times New Roman" w:cs="Times New Roman"/>
                <w:sz w:val="26"/>
                <w:szCs w:val="26"/>
              </w:rPr>
              <w:t>Красноярского</w:t>
            </w:r>
            <w:r w:rsidR="00DB0894">
              <w:rPr>
                <w:rFonts w:ascii="Times New Roman" w:eastAsia="Times New Roman" w:hAnsi="Times New Roman" w:cs="Times New Roman"/>
                <w:sz w:val="26"/>
                <w:szCs w:val="26"/>
              </w:rPr>
              <w:t xml:space="preserve"> края</w:t>
            </w:r>
          </w:p>
        </w:tc>
        <w:tc>
          <w:tcPr>
            <w:tcW w:w="699" w:type="pct"/>
            <w:vAlign w:val="center"/>
          </w:tcPr>
          <w:p w:rsidR="007623C1" w:rsidRPr="00D00416" w:rsidRDefault="00FA2C52" w:rsidP="007E2B9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sidR="007E2B96">
              <w:rPr>
                <w:rFonts w:ascii="Times New Roman" w:eastAsia="Times New Roman" w:hAnsi="Times New Roman" w:cs="Times New Roman"/>
                <w:sz w:val="26"/>
                <w:szCs w:val="26"/>
              </w:rPr>
              <w:t>5</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r>
      <w:tr w:rsidR="00101013" w:rsidTr="007F52E6">
        <w:trPr>
          <w:trHeight w:val="702"/>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7</w:t>
            </w:r>
          </w:p>
        </w:tc>
        <w:tc>
          <w:tcPr>
            <w:tcW w:w="3382" w:type="pct"/>
            <w:shd w:val="clear" w:color="auto" w:fill="auto"/>
            <w:vAlign w:val="center"/>
          </w:tcPr>
          <w:p w:rsidR="007623C1" w:rsidRPr="00D00416" w:rsidRDefault="00FA2C52" w:rsidP="00CE15C7">
            <w:pPr>
              <w:spacing w:after="0" w:line="240" w:lineRule="auto"/>
              <w:jc w:val="both"/>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Карта сов</w:t>
            </w:r>
            <w:r w:rsidR="00CE15C7">
              <w:rPr>
                <w:rFonts w:ascii="Times New Roman" w:eastAsia="Times New Roman" w:hAnsi="Times New Roman" w:cs="Times New Roman"/>
                <w:sz w:val="26"/>
                <w:szCs w:val="26"/>
              </w:rPr>
              <w:t>ременного использования территории</w:t>
            </w:r>
            <w:r w:rsidRPr="00D00416">
              <w:rPr>
                <w:rFonts w:ascii="Times New Roman" w:eastAsia="Times New Roman" w:hAnsi="Times New Roman" w:cs="Times New Roman"/>
                <w:sz w:val="26"/>
                <w:szCs w:val="26"/>
              </w:rPr>
              <w:t>,</w:t>
            </w:r>
            <w:r w:rsidR="00CE15C7">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7E2B9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sidR="007E2B96">
              <w:rPr>
                <w:rFonts w:ascii="Times New Roman" w:eastAsia="Times New Roman" w:hAnsi="Times New Roman" w:cs="Times New Roman"/>
                <w:sz w:val="26"/>
                <w:szCs w:val="26"/>
              </w:rPr>
              <w:t>6</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r>
      <w:tr w:rsidR="00101013" w:rsidTr="007F52E6">
        <w:trPr>
          <w:trHeight w:val="683"/>
          <w:jc w:val="center"/>
        </w:trPr>
        <w:tc>
          <w:tcPr>
            <w:tcW w:w="307"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9</w:t>
            </w:r>
          </w:p>
        </w:tc>
        <w:tc>
          <w:tcPr>
            <w:tcW w:w="3382" w:type="pct"/>
            <w:shd w:val="clear" w:color="auto" w:fill="auto"/>
            <w:vAlign w:val="center"/>
          </w:tcPr>
          <w:p w:rsidR="007623C1" w:rsidRPr="00D00416" w:rsidRDefault="00FA2C52" w:rsidP="002B2646">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7623C1" w:rsidRPr="00D00416" w:rsidRDefault="00FA2C52" w:rsidP="007E2B96">
            <w:pPr>
              <w:spacing w:after="0" w:line="240" w:lineRule="auto"/>
              <w:jc w:val="center"/>
              <w:rPr>
                <w:rFonts w:ascii="Times New Roman" w:eastAsia="Times New Roman" w:hAnsi="Times New Roman" w:cs="Times New Roman"/>
                <w:sz w:val="26"/>
                <w:szCs w:val="26"/>
              </w:rPr>
            </w:pPr>
            <w:r w:rsidRPr="00D00416">
              <w:rPr>
                <w:rFonts w:ascii="Times New Roman" w:eastAsia="Times New Roman" w:hAnsi="Times New Roman" w:cs="Times New Roman"/>
                <w:sz w:val="26"/>
                <w:szCs w:val="26"/>
              </w:rPr>
              <w:t>ГП-</w:t>
            </w:r>
            <w:r w:rsidR="007E2B96">
              <w:rPr>
                <w:rFonts w:ascii="Times New Roman" w:eastAsia="Times New Roman" w:hAnsi="Times New Roman" w:cs="Times New Roman"/>
                <w:sz w:val="26"/>
                <w:szCs w:val="26"/>
              </w:rPr>
              <w:t>7</w:t>
            </w:r>
          </w:p>
        </w:tc>
        <w:tc>
          <w:tcPr>
            <w:tcW w:w="612" w:type="pct"/>
            <w:shd w:val="clear" w:color="auto" w:fill="auto"/>
            <w:vAlign w:val="center"/>
          </w:tcPr>
          <w:p w:rsidR="007623C1"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7</w:t>
            </w:r>
          </w:p>
        </w:tc>
      </w:tr>
      <w:tr w:rsidR="00101013" w:rsidTr="007F52E6">
        <w:trPr>
          <w:trHeight w:val="683"/>
          <w:jc w:val="center"/>
        </w:trPr>
        <w:tc>
          <w:tcPr>
            <w:tcW w:w="307" w:type="pct"/>
            <w:shd w:val="clear" w:color="auto" w:fill="auto"/>
            <w:vAlign w:val="center"/>
          </w:tcPr>
          <w:p w:rsidR="00DB0894"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w:t>
            </w:r>
          </w:p>
        </w:tc>
        <w:tc>
          <w:tcPr>
            <w:tcW w:w="3382" w:type="pct"/>
            <w:shd w:val="clear" w:color="auto" w:fill="auto"/>
            <w:vAlign w:val="center"/>
          </w:tcPr>
          <w:p w:rsidR="00DB0894" w:rsidRPr="00D00416" w:rsidRDefault="00FA2C52" w:rsidP="002B2646">
            <w:pPr>
              <w:spacing w:after="0" w:line="240" w:lineRule="auto"/>
              <w:jc w:val="both"/>
              <w:rPr>
                <w:rFonts w:ascii="Times New Roman" w:eastAsia="Calibri" w:hAnsi="Times New Roman" w:cs="Times New Roman"/>
                <w:sz w:val="26"/>
                <w:szCs w:val="26"/>
                <w:lang w:eastAsia="en-US"/>
              </w:rPr>
            </w:pPr>
            <w:r w:rsidRPr="00D00416">
              <w:rPr>
                <w:rFonts w:ascii="Times New Roman" w:eastAsia="Calibri" w:hAnsi="Times New Roman" w:cs="Times New Roman"/>
                <w:sz w:val="26"/>
                <w:szCs w:val="26"/>
                <w:lang w:eastAsia="en-US"/>
              </w:rPr>
              <w:t>Карта границ</w:t>
            </w:r>
            <w:r>
              <w:rPr>
                <w:rFonts w:ascii="Times New Roman" w:eastAsia="Calibri" w:hAnsi="Times New Roman" w:cs="Times New Roman"/>
                <w:sz w:val="26"/>
                <w:szCs w:val="26"/>
                <w:lang w:eastAsia="en-US"/>
              </w:rPr>
              <w:t xml:space="preserve"> </w:t>
            </w:r>
            <w:r w:rsidRPr="00D00416">
              <w:rPr>
                <w:rFonts w:ascii="Times New Roman" w:eastAsia="Calibri" w:hAnsi="Times New Roman" w:cs="Times New Roman"/>
                <w:sz w:val="26"/>
                <w:szCs w:val="26"/>
                <w:lang w:eastAsia="en-US"/>
              </w:rPr>
              <w:t>территорий, подверженных риску возникно</w:t>
            </w:r>
            <w:r w:rsidRPr="00D00416">
              <w:rPr>
                <w:rFonts w:ascii="Times New Roman" w:eastAsia="Calibri" w:hAnsi="Times New Roman" w:cs="Times New Roman"/>
                <w:sz w:val="26"/>
                <w:szCs w:val="26"/>
                <w:lang w:eastAsia="en-US"/>
              </w:rPr>
              <w:t xml:space="preserve">вения чрезвычайных ситуаций природного и техногенного характера,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25</w:t>
            </w:r>
            <w:r w:rsidR="00610A9F" w:rsidRPr="00D00416">
              <w:rPr>
                <w:rFonts w:ascii="Times New Roman" w:eastAsia="Times New Roman" w:hAnsi="Times New Roman" w:cs="Times New Roman"/>
                <w:sz w:val="26"/>
                <w:szCs w:val="26"/>
              </w:rPr>
              <w:t xml:space="preserve"> 000</w:t>
            </w:r>
            <w:r w:rsidR="00610A9F">
              <w:rPr>
                <w:rFonts w:ascii="Times New Roman" w:eastAsia="Times New Roman" w:hAnsi="Times New Roman" w:cs="Times New Roman"/>
                <w:sz w:val="26"/>
                <w:szCs w:val="26"/>
              </w:rPr>
              <w:t xml:space="preserve">, </w:t>
            </w:r>
            <w:r w:rsidR="00610A9F" w:rsidRPr="00D00416">
              <w:rPr>
                <w:rFonts w:ascii="Times New Roman" w:eastAsia="Times New Roman" w:hAnsi="Times New Roman" w:cs="Times New Roman"/>
                <w:sz w:val="26"/>
                <w:szCs w:val="26"/>
              </w:rPr>
              <w:t>М 1:</w:t>
            </w:r>
            <w:r w:rsidR="00610A9F">
              <w:rPr>
                <w:rFonts w:ascii="Times New Roman" w:eastAsia="Times New Roman" w:hAnsi="Times New Roman" w:cs="Times New Roman"/>
                <w:sz w:val="26"/>
                <w:szCs w:val="26"/>
              </w:rPr>
              <w:t>5</w:t>
            </w:r>
            <w:r w:rsidR="00610A9F" w:rsidRPr="00D00416">
              <w:rPr>
                <w:rFonts w:ascii="Times New Roman" w:eastAsia="Times New Roman" w:hAnsi="Times New Roman" w:cs="Times New Roman"/>
                <w:sz w:val="26"/>
                <w:szCs w:val="26"/>
              </w:rPr>
              <w:t xml:space="preserve"> 000</w:t>
            </w:r>
          </w:p>
        </w:tc>
        <w:tc>
          <w:tcPr>
            <w:tcW w:w="699" w:type="pct"/>
            <w:vAlign w:val="center"/>
          </w:tcPr>
          <w:p w:rsidR="00DB0894" w:rsidRPr="00D00416" w:rsidRDefault="00FA2C52" w:rsidP="007E2B9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ГП-</w:t>
            </w:r>
            <w:r w:rsidR="007E2B96">
              <w:rPr>
                <w:rFonts w:ascii="Times New Roman" w:eastAsia="Times New Roman" w:hAnsi="Times New Roman" w:cs="Times New Roman"/>
                <w:sz w:val="26"/>
                <w:szCs w:val="26"/>
              </w:rPr>
              <w:t>8</w:t>
            </w:r>
          </w:p>
        </w:tc>
        <w:tc>
          <w:tcPr>
            <w:tcW w:w="612" w:type="pct"/>
            <w:shd w:val="clear" w:color="auto" w:fill="auto"/>
            <w:vAlign w:val="center"/>
          </w:tcPr>
          <w:p w:rsidR="00DB0894" w:rsidRPr="00D00416" w:rsidRDefault="00FA2C52" w:rsidP="007F52E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r>
    </w:tbl>
    <w:p w:rsidR="007623C1" w:rsidRPr="00D00416" w:rsidRDefault="007623C1" w:rsidP="007623C1">
      <w:pPr>
        <w:rPr>
          <w:rFonts w:ascii="Calibri" w:eastAsia="Calibri" w:hAnsi="Calibri" w:cs="Times New Roman"/>
          <w:highlight w:val="darkGray"/>
          <w:lang w:eastAsia="en-US"/>
        </w:rPr>
        <w:sectPr w:rsidR="007623C1" w:rsidRPr="00D00416" w:rsidSect="009F78D6">
          <w:pgSz w:w="11906" w:h="16838"/>
          <w:pgMar w:top="1134" w:right="566" w:bottom="1134" w:left="1418" w:header="709" w:footer="708" w:gutter="0"/>
          <w:cols w:space="708"/>
          <w:titlePg/>
          <w:docGrid w:linePitch="360"/>
        </w:sectPr>
      </w:pPr>
    </w:p>
    <w:p w:rsidR="007623C1" w:rsidRPr="00225D0F" w:rsidRDefault="00FA2C52" w:rsidP="007623C1">
      <w:pPr>
        <w:spacing w:after="0" w:line="240" w:lineRule="auto"/>
        <w:jc w:val="center"/>
        <w:rPr>
          <w:rFonts w:ascii="Times New Roman" w:eastAsia="Calibri" w:hAnsi="Times New Roman" w:cs="Times New Roman"/>
          <w:b/>
          <w:sz w:val="28"/>
          <w:szCs w:val="28"/>
          <w:lang w:eastAsia="en-US"/>
        </w:rPr>
      </w:pPr>
      <w:r w:rsidRPr="00225D0F">
        <w:rPr>
          <w:rFonts w:ascii="Times New Roman" w:eastAsia="Calibri" w:hAnsi="Times New Roman" w:cs="Times New Roman"/>
          <w:b/>
          <w:sz w:val="28"/>
          <w:szCs w:val="28"/>
          <w:lang w:eastAsia="en-US"/>
        </w:rPr>
        <w:lastRenderedPageBreak/>
        <w:t>02 Список основных исполнителей</w:t>
      </w:r>
    </w:p>
    <w:p w:rsidR="007623C1" w:rsidRPr="00225D0F" w:rsidRDefault="007623C1" w:rsidP="007623C1">
      <w:pPr>
        <w:spacing w:after="0" w:line="240" w:lineRule="auto"/>
        <w:jc w:val="center"/>
        <w:rPr>
          <w:rFonts w:ascii="Times New Roman" w:eastAsia="Calibri" w:hAnsi="Times New Roman" w:cs="Times New Roman"/>
          <w:b/>
          <w:sz w:val="28"/>
          <w:szCs w:val="28"/>
          <w:lang w:eastAsia="en-US"/>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3431"/>
        <w:gridCol w:w="2507"/>
        <w:gridCol w:w="2228"/>
        <w:gridCol w:w="1416"/>
      </w:tblGrid>
      <w:tr w:rsidR="00101013" w:rsidTr="007F52E6">
        <w:trPr>
          <w:trHeight w:val="384"/>
          <w:jc w:val="center"/>
        </w:trPr>
        <w:tc>
          <w:tcPr>
            <w:tcW w:w="623"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3431"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Раздел проекта</w:t>
            </w:r>
          </w:p>
        </w:tc>
        <w:tc>
          <w:tcPr>
            <w:tcW w:w="2507"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Должность</w:t>
            </w:r>
          </w:p>
        </w:tc>
        <w:tc>
          <w:tcPr>
            <w:tcW w:w="2228"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Фамилия</w:t>
            </w:r>
          </w:p>
        </w:tc>
        <w:tc>
          <w:tcPr>
            <w:tcW w:w="1416"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b/>
                <w:bCs/>
                <w:sz w:val="24"/>
                <w:szCs w:val="24"/>
              </w:rPr>
            </w:pPr>
            <w:r w:rsidRPr="00225D0F">
              <w:rPr>
                <w:rFonts w:ascii="Times New Roman" w:eastAsia="Times New Roman" w:hAnsi="Times New Roman" w:cs="Times New Roman"/>
                <w:b/>
                <w:bCs/>
                <w:sz w:val="24"/>
                <w:szCs w:val="24"/>
              </w:rPr>
              <w:t>Подпись</w:t>
            </w:r>
          </w:p>
        </w:tc>
      </w:tr>
      <w:tr w:rsidR="00101013" w:rsidTr="007F52E6">
        <w:trPr>
          <w:trHeight w:val="468"/>
          <w:jc w:val="center"/>
        </w:trPr>
        <w:tc>
          <w:tcPr>
            <w:tcW w:w="623" w:type="dxa"/>
            <w:vMerge/>
            <w:vAlign w:val="center"/>
          </w:tcPr>
          <w:p w:rsidR="007623C1" w:rsidRPr="00225D0F" w:rsidRDefault="007623C1" w:rsidP="007F52E6">
            <w:pPr>
              <w:spacing w:after="0" w:line="240" w:lineRule="auto"/>
              <w:rPr>
                <w:rFonts w:ascii="Times New Roman" w:eastAsia="Times New Roman" w:hAnsi="Times New Roman" w:cs="Times New Roman"/>
                <w:b/>
                <w:bCs/>
                <w:sz w:val="24"/>
                <w:szCs w:val="24"/>
              </w:rPr>
            </w:pPr>
          </w:p>
        </w:tc>
        <w:tc>
          <w:tcPr>
            <w:tcW w:w="3431" w:type="dxa"/>
            <w:vMerge/>
            <w:vAlign w:val="center"/>
          </w:tcPr>
          <w:p w:rsidR="007623C1" w:rsidRPr="00225D0F" w:rsidRDefault="007623C1" w:rsidP="007F52E6">
            <w:pPr>
              <w:spacing w:after="0" w:line="240" w:lineRule="auto"/>
              <w:rPr>
                <w:rFonts w:ascii="Times New Roman" w:eastAsia="Times New Roman" w:hAnsi="Times New Roman" w:cs="Times New Roman"/>
                <w:b/>
                <w:bCs/>
                <w:sz w:val="24"/>
                <w:szCs w:val="24"/>
              </w:rPr>
            </w:pPr>
          </w:p>
        </w:tc>
        <w:tc>
          <w:tcPr>
            <w:tcW w:w="2507" w:type="dxa"/>
            <w:vMerge/>
            <w:vAlign w:val="center"/>
          </w:tcPr>
          <w:p w:rsidR="007623C1" w:rsidRPr="00225D0F" w:rsidRDefault="007623C1" w:rsidP="007F52E6">
            <w:pPr>
              <w:spacing w:after="0" w:line="240" w:lineRule="auto"/>
              <w:rPr>
                <w:rFonts w:ascii="Times New Roman" w:eastAsia="Times New Roman" w:hAnsi="Times New Roman" w:cs="Times New Roman"/>
                <w:b/>
                <w:bCs/>
                <w:sz w:val="24"/>
                <w:szCs w:val="24"/>
              </w:rPr>
            </w:pPr>
          </w:p>
        </w:tc>
        <w:tc>
          <w:tcPr>
            <w:tcW w:w="2228" w:type="dxa"/>
            <w:vMerge/>
            <w:vAlign w:val="center"/>
          </w:tcPr>
          <w:p w:rsidR="007623C1" w:rsidRPr="00225D0F" w:rsidRDefault="007623C1" w:rsidP="007F52E6">
            <w:pPr>
              <w:spacing w:after="0" w:line="240" w:lineRule="auto"/>
              <w:rPr>
                <w:rFonts w:ascii="Times New Roman" w:eastAsia="Times New Roman" w:hAnsi="Times New Roman" w:cs="Times New Roman"/>
                <w:b/>
                <w:bCs/>
                <w:sz w:val="24"/>
                <w:szCs w:val="24"/>
              </w:rPr>
            </w:pPr>
          </w:p>
        </w:tc>
        <w:tc>
          <w:tcPr>
            <w:tcW w:w="1416" w:type="dxa"/>
            <w:vMerge/>
            <w:vAlign w:val="center"/>
          </w:tcPr>
          <w:p w:rsidR="007623C1" w:rsidRPr="00225D0F" w:rsidRDefault="007623C1" w:rsidP="007F52E6">
            <w:pPr>
              <w:spacing w:after="0" w:line="240" w:lineRule="auto"/>
              <w:rPr>
                <w:rFonts w:ascii="Times New Roman" w:eastAsia="Times New Roman" w:hAnsi="Times New Roman" w:cs="Times New Roman"/>
                <w:b/>
                <w:bCs/>
                <w:sz w:val="24"/>
                <w:szCs w:val="24"/>
              </w:rPr>
            </w:pPr>
          </w:p>
        </w:tc>
      </w:tr>
      <w:tr w:rsidR="00101013" w:rsidTr="00DD457C">
        <w:trPr>
          <w:trHeight w:val="893"/>
          <w:jc w:val="center"/>
        </w:trPr>
        <w:tc>
          <w:tcPr>
            <w:tcW w:w="623" w:type="dxa"/>
            <w:vMerge w:val="restart"/>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1</w:t>
            </w:r>
          </w:p>
        </w:tc>
        <w:tc>
          <w:tcPr>
            <w:tcW w:w="3431" w:type="dxa"/>
            <w:vMerge w:val="restart"/>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Архитектурно-планировочный раздел</w:t>
            </w: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xml:space="preserve">Начальник </w:t>
            </w:r>
            <w:r w:rsidRPr="00225D0F">
              <w:rPr>
                <w:rFonts w:ascii="Times New Roman" w:eastAsia="Times New Roman" w:hAnsi="Times New Roman" w:cs="Times New Roman"/>
                <w:sz w:val="24"/>
                <w:szCs w:val="24"/>
              </w:rPr>
              <w:t>отдела разработки градостроительной документации</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Волегжанина Т. В.</w:t>
            </w:r>
          </w:p>
        </w:tc>
        <w:tc>
          <w:tcPr>
            <w:tcW w:w="1416" w:type="dxa"/>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r>
      <w:tr w:rsidR="00101013" w:rsidTr="003E37A3">
        <w:trPr>
          <w:trHeight w:val="356"/>
          <w:jc w:val="center"/>
        </w:trPr>
        <w:tc>
          <w:tcPr>
            <w:tcW w:w="623" w:type="dxa"/>
            <w:vMerge/>
            <w:shd w:val="clear" w:color="auto" w:fill="auto"/>
            <w:vAlign w:val="center"/>
          </w:tcPr>
          <w:p w:rsidR="003E37A3" w:rsidRPr="00225D0F" w:rsidRDefault="003E37A3" w:rsidP="007F52E6">
            <w:pPr>
              <w:spacing w:after="0" w:line="240" w:lineRule="auto"/>
              <w:jc w:val="center"/>
              <w:rPr>
                <w:rFonts w:ascii="Times New Roman" w:eastAsia="Times New Roman" w:hAnsi="Times New Roman" w:cs="Times New Roman"/>
                <w:sz w:val="24"/>
                <w:szCs w:val="24"/>
              </w:rPr>
            </w:pPr>
          </w:p>
        </w:tc>
        <w:tc>
          <w:tcPr>
            <w:tcW w:w="3431" w:type="dxa"/>
            <w:vMerge/>
            <w:shd w:val="clear" w:color="auto" w:fill="auto"/>
            <w:vAlign w:val="center"/>
          </w:tcPr>
          <w:p w:rsidR="003E37A3" w:rsidRPr="00225D0F" w:rsidRDefault="003E37A3" w:rsidP="007F52E6">
            <w:pPr>
              <w:spacing w:after="0" w:line="240" w:lineRule="auto"/>
              <w:rPr>
                <w:rFonts w:ascii="Times New Roman" w:eastAsia="Times New Roman" w:hAnsi="Times New Roman" w:cs="Times New Roman"/>
                <w:sz w:val="24"/>
                <w:szCs w:val="24"/>
              </w:rPr>
            </w:pPr>
          </w:p>
        </w:tc>
        <w:tc>
          <w:tcPr>
            <w:tcW w:w="2507" w:type="dxa"/>
            <w:shd w:val="clear" w:color="auto" w:fill="auto"/>
            <w:vAlign w:val="center"/>
          </w:tcPr>
          <w:p w:rsidR="003E37A3" w:rsidRPr="00225D0F" w:rsidRDefault="00FA2C52" w:rsidP="007F52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ГАП</w:t>
            </w:r>
          </w:p>
        </w:tc>
        <w:tc>
          <w:tcPr>
            <w:tcW w:w="2228" w:type="dxa"/>
            <w:shd w:val="clear" w:color="auto" w:fill="auto"/>
            <w:vAlign w:val="center"/>
          </w:tcPr>
          <w:p w:rsidR="003E37A3" w:rsidRDefault="00FA2C52" w:rsidP="007F52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Щетникова Н. А.</w:t>
            </w:r>
          </w:p>
        </w:tc>
        <w:tc>
          <w:tcPr>
            <w:tcW w:w="1416" w:type="dxa"/>
            <w:shd w:val="clear" w:color="auto" w:fill="auto"/>
            <w:vAlign w:val="center"/>
          </w:tcPr>
          <w:p w:rsidR="003E37A3" w:rsidRPr="00225D0F" w:rsidRDefault="003E37A3" w:rsidP="007F52E6">
            <w:pPr>
              <w:spacing w:after="0" w:line="240" w:lineRule="auto"/>
              <w:jc w:val="center"/>
              <w:rPr>
                <w:rFonts w:ascii="Times New Roman" w:eastAsia="Times New Roman" w:hAnsi="Times New Roman" w:cs="Times New Roman"/>
                <w:sz w:val="24"/>
                <w:szCs w:val="24"/>
              </w:rPr>
            </w:pPr>
          </w:p>
        </w:tc>
      </w:tr>
      <w:tr w:rsidR="00101013" w:rsidTr="007F52E6">
        <w:trPr>
          <w:trHeight w:val="575"/>
          <w:jc w:val="center"/>
        </w:trPr>
        <w:tc>
          <w:tcPr>
            <w:tcW w:w="623" w:type="dxa"/>
            <w:vMerge/>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c>
          <w:tcPr>
            <w:tcW w:w="3431" w:type="dxa"/>
            <w:vMerge/>
            <w:shd w:val="clear" w:color="auto" w:fill="auto"/>
            <w:vAlign w:val="center"/>
          </w:tcPr>
          <w:p w:rsidR="007623C1" w:rsidRPr="00225D0F" w:rsidRDefault="007623C1" w:rsidP="007F52E6">
            <w:pPr>
              <w:spacing w:after="0" w:line="240" w:lineRule="auto"/>
              <w:rPr>
                <w:rFonts w:ascii="Times New Roman" w:eastAsia="Times New Roman" w:hAnsi="Times New Roman" w:cs="Times New Roman"/>
                <w:sz w:val="24"/>
                <w:szCs w:val="24"/>
              </w:rPr>
            </w:pP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 -градостроитель</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1416" w:type="dxa"/>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r>
      <w:tr w:rsidR="00101013" w:rsidTr="007F52E6">
        <w:trPr>
          <w:trHeight w:val="575"/>
          <w:jc w:val="center"/>
        </w:trPr>
        <w:tc>
          <w:tcPr>
            <w:tcW w:w="623" w:type="dxa"/>
            <w:vMerge/>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c>
          <w:tcPr>
            <w:tcW w:w="3431" w:type="dxa"/>
            <w:vMerge/>
            <w:shd w:val="clear" w:color="auto" w:fill="auto"/>
            <w:vAlign w:val="center"/>
          </w:tcPr>
          <w:p w:rsidR="007623C1" w:rsidRPr="00225D0F" w:rsidRDefault="007623C1" w:rsidP="007F52E6">
            <w:pPr>
              <w:spacing w:after="0" w:line="240" w:lineRule="auto"/>
              <w:rPr>
                <w:rFonts w:ascii="Times New Roman" w:eastAsia="Times New Roman" w:hAnsi="Times New Roman" w:cs="Times New Roman"/>
                <w:sz w:val="24"/>
                <w:szCs w:val="24"/>
              </w:rPr>
            </w:pP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lang w:eastAsia="en-US"/>
              </w:rPr>
              <w:t>Ведущий специалист ГИС</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lang w:eastAsia="en-US"/>
              </w:rPr>
              <w:t>Солдатова Н. В.</w:t>
            </w:r>
          </w:p>
        </w:tc>
        <w:tc>
          <w:tcPr>
            <w:tcW w:w="1416" w:type="dxa"/>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r>
      <w:tr w:rsidR="00101013" w:rsidTr="00DD457C">
        <w:trPr>
          <w:trHeight w:val="517"/>
          <w:jc w:val="center"/>
        </w:trPr>
        <w:tc>
          <w:tcPr>
            <w:tcW w:w="623" w:type="dxa"/>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2</w:t>
            </w:r>
          </w:p>
        </w:tc>
        <w:tc>
          <w:tcPr>
            <w:tcW w:w="3431"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Экономический раздел</w:t>
            </w:r>
          </w:p>
        </w:tc>
        <w:tc>
          <w:tcPr>
            <w:tcW w:w="2507" w:type="dxa"/>
            <w:shd w:val="clear" w:color="auto" w:fill="auto"/>
            <w:vAlign w:val="center"/>
          </w:tcPr>
          <w:p w:rsidR="007623C1" w:rsidRPr="00225D0F" w:rsidRDefault="00FA2C52" w:rsidP="003E37A3">
            <w:pPr>
              <w:spacing w:after="0"/>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xml:space="preserve">Экономист </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Томилина Т Н</w:t>
            </w:r>
          </w:p>
        </w:tc>
        <w:tc>
          <w:tcPr>
            <w:tcW w:w="1416" w:type="dxa"/>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w:t>
            </w:r>
          </w:p>
        </w:tc>
      </w:tr>
      <w:tr w:rsidR="00101013" w:rsidTr="007F52E6">
        <w:trPr>
          <w:trHeight w:val="575"/>
          <w:jc w:val="center"/>
        </w:trPr>
        <w:tc>
          <w:tcPr>
            <w:tcW w:w="623" w:type="dxa"/>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3</w:t>
            </w:r>
          </w:p>
        </w:tc>
        <w:tc>
          <w:tcPr>
            <w:tcW w:w="3431"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xml:space="preserve">Дорожная сеть, </w:t>
            </w:r>
            <w:r w:rsidRPr="00225D0F">
              <w:rPr>
                <w:rFonts w:ascii="Times New Roman" w:eastAsia="Times New Roman" w:hAnsi="Times New Roman" w:cs="Times New Roman"/>
                <w:sz w:val="24"/>
                <w:szCs w:val="24"/>
              </w:rPr>
              <w:t>транспорт</w:t>
            </w: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 -градостроитель</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1416" w:type="dxa"/>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r>
      <w:tr w:rsidR="00101013" w:rsidTr="00DD457C">
        <w:trPr>
          <w:trHeight w:val="535"/>
          <w:jc w:val="center"/>
        </w:trPr>
        <w:tc>
          <w:tcPr>
            <w:tcW w:w="623" w:type="dxa"/>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4</w:t>
            </w:r>
          </w:p>
        </w:tc>
        <w:tc>
          <w:tcPr>
            <w:tcW w:w="3431"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Инженерные коммуникации</w:t>
            </w: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Инженер-проектировщик</w:t>
            </w:r>
          </w:p>
        </w:tc>
        <w:tc>
          <w:tcPr>
            <w:tcW w:w="2228" w:type="dxa"/>
            <w:shd w:val="clear" w:color="auto" w:fill="auto"/>
            <w:vAlign w:val="center"/>
          </w:tcPr>
          <w:p w:rsidR="007623C1" w:rsidRPr="00225D0F" w:rsidRDefault="00FA2C52" w:rsidP="000175F2">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Трофимова Н. А.</w:t>
            </w:r>
          </w:p>
        </w:tc>
        <w:tc>
          <w:tcPr>
            <w:tcW w:w="1416" w:type="dxa"/>
            <w:shd w:val="clear" w:color="auto" w:fill="auto"/>
            <w:vAlign w:val="center"/>
          </w:tcPr>
          <w:p w:rsidR="007623C1" w:rsidRPr="00225D0F" w:rsidRDefault="007623C1" w:rsidP="007F52E6">
            <w:pPr>
              <w:spacing w:after="0" w:line="240" w:lineRule="auto"/>
              <w:jc w:val="center"/>
              <w:rPr>
                <w:rFonts w:ascii="Times New Roman" w:eastAsia="Times New Roman" w:hAnsi="Times New Roman" w:cs="Times New Roman"/>
                <w:sz w:val="24"/>
                <w:szCs w:val="24"/>
              </w:rPr>
            </w:pPr>
          </w:p>
        </w:tc>
      </w:tr>
      <w:tr w:rsidR="00101013" w:rsidTr="00DD457C">
        <w:trPr>
          <w:trHeight w:val="677"/>
          <w:jc w:val="center"/>
        </w:trPr>
        <w:tc>
          <w:tcPr>
            <w:tcW w:w="623" w:type="dxa"/>
            <w:vAlign w:val="center"/>
          </w:tcPr>
          <w:p w:rsidR="007623C1" w:rsidRPr="00225D0F" w:rsidRDefault="00FA2C52" w:rsidP="00DD457C">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5</w:t>
            </w:r>
          </w:p>
        </w:tc>
        <w:tc>
          <w:tcPr>
            <w:tcW w:w="3431" w:type="dxa"/>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Графическое оформление проекта</w:t>
            </w:r>
          </w:p>
        </w:tc>
        <w:tc>
          <w:tcPr>
            <w:tcW w:w="2507"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Специалист-</w:t>
            </w:r>
          </w:p>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градостроитель</w:t>
            </w:r>
          </w:p>
        </w:tc>
        <w:tc>
          <w:tcPr>
            <w:tcW w:w="2228" w:type="dxa"/>
            <w:shd w:val="clear" w:color="auto" w:fill="auto"/>
            <w:vAlign w:val="center"/>
          </w:tcPr>
          <w:p w:rsidR="007623C1" w:rsidRPr="00225D0F" w:rsidRDefault="00FA2C52" w:rsidP="007F52E6">
            <w:pPr>
              <w:spacing w:after="0" w:line="240" w:lineRule="auto"/>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Прудникова К. А.</w:t>
            </w:r>
          </w:p>
        </w:tc>
        <w:tc>
          <w:tcPr>
            <w:tcW w:w="1416" w:type="dxa"/>
            <w:shd w:val="clear" w:color="auto" w:fill="auto"/>
            <w:vAlign w:val="center"/>
          </w:tcPr>
          <w:p w:rsidR="007623C1" w:rsidRPr="00225D0F" w:rsidRDefault="00FA2C52" w:rsidP="007F52E6">
            <w:pPr>
              <w:spacing w:after="0" w:line="240" w:lineRule="auto"/>
              <w:jc w:val="center"/>
              <w:rPr>
                <w:rFonts w:ascii="Times New Roman" w:eastAsia="Times New Roman" w:hAnsi="Times New Roman" w:cs="Times New Roman"/>
                <w:sz w:val="24"/>
                <w:szCs w:val="24"/>
              </w:rPr>
            </w:pPr>
            <w:r w:rsidRPr="00225D0F">
              <w:rPr>
                <w:rFonts w:ascii="Times New Roman" w:eastAsia="Times New Roman" w:hAnsi="Times New Roman" w:cs="Times New Roman"/>
                <w:sz w:val="24"/>
                <w:szCs w:val="24"/>
              </w:rPr>
              <w:t> </w:t>
            </w:r>
          </w:p>
        </w:tc>
      </w:tr>
    </w:tbl>
    <w:p w:rsidR="007623C1" w:rsidRPr="00D00416" w:rsidRDefault="007623C1" w:rsidP="007623C1">
      <w:pPr>
        <w:spacing w:after="0" w:line="240" w:lineRule="auto"/>
        <w:jc w:val="center"/>
        <w:rPr>
          <w:rFonts w:ascii="Times New Roman" w:eastAsia="Calibri" w:hAnsi="Times New Roman" w:cs="Times New Roman"/>
          <w:b/>
          <w:sz w:val="28"/>
          <w:szCs w:val="28"/>
          <w:highlight w:val="darkGray"/>
          <w:lang w:eastAsia="en-US"/>
        </w:rPr>
        <w:sectPr w:rsidR="007623C1" w:rsidRPr="00D00416" w:rsidSect="00625941">
          <w:pgSz w:w="11906" w:h="16838"/>
          <w:pgMar w:top="1134" w:right="566" w:bottom="1134" w:left="1418" w:header="708" w:footer="708" w:gutter="0"/>
          <w:cols w:space="708"/>
          <w:titlePg/>
          <w:docGrid w:linePitch="360"/>
        </w:sect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FA2C52" w:rsidP="00053048">
      <w:pPr>
        <w:tabs>
          <w:tab w:val="left" w:pos="2932"/>
        </w:tabs>
        <w:spacing w:after="0" w:line="240" w:lineRule="auto"/>
        <w:rPr>
          <w:rFonts w:ascii="Times New Roman" w:eastAsia="Calibri" w:hAnsi="Times New Roman" w:cs="Times New Roman"/>
          <w:b/>
          <w:sz w:val="28"/>
          <w:szCs w:val="28"/>
          <w:lang w:eastAsia="en-US"/>
        </w:rPr>
      </w:pPr>
      <w:r w:rsidRPr="000175F2">
        <w:rPr>
          <w:rFonts w:ascii="Times New Roman" w:eastAsia="Calibri" w:hAnsi="Times New Roman" w:cs="Times New Roman"/>
          <w:b/>
          <w:sz w:val="28"/>
          <w:szCs w:val="28"/>
          <w:lang w:eastAsia="en-US"/>
        </w:rPr>
        <w:tab/>
      </w: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8C6020" w:rsidRPr="000175F2" w:rsidRDefault="008C6020" w:rsidP="00B64763">
      <w:pPr>
        <w:spacing w:after="0" w:line="240" w:lineRule="auto"/>
        <w:jc w:val="center"/>
        <w:rPr>
          <w:rFonts w:ascii="Times New Roman" w:eastAsia="Calibri" w:hAnsi="Times New Roman" w:cs="Times New Roman"/>
          <w:b/>
          <w:sz w:val="28"/>
          <w:szCs w:val="28"/>
          <w:lang w:eastAsia="en-US"/>
        </w:rPr>
      </w:pPr>
    </w:p>
    <w:p w:rsidR="00683A88" w:rsidRPr="000175F2" w:rsidRDefault="00FA2C52" w:rsidP="008C6020">
      <w:pPr>
        <w:spacing w:after="0" w:line="240" w:lineRule="auto"/>
        <w:jc w:val="center"/>
        <w:rPr>
          <w:rFonts w:ascii="Times New Roman" w:eastAsia="Calibri" w:hAnsi="Times New Roman" w:cs="Times New Roman"/>
          <w:b/>
          <w:sz w:val="40"/>
          <w:szCs w:val="40"/>
          <w:lang w:eastAsia="en-US"/>
        </w:rPr>
        <w:sectPr w:rsidR="00683A88" w:rsidRPr="000175F2" w:rsidSect="00FC63F1">
          <w:headerReference w:type="default" r:id="rId23"/>
          <w:footerReference w:type="default" r:id="rId24"/>
          <w:pgSz w:w="11906" w:h="16838"/>
          <w:pgMar w:top="1134" w:right="566" w:bottom="1276" w:left="1418" w:header="425" w:footer="425" w:gutter="0"/>
          <w:pgNumType w:start="1"/>
          <w:cols w:space="708"/>
          <w:titlePg/>
          <w:docGrid w:linePitch="360"/>
        </w:sectPr>
      </w:pPr>
      <w:r w:rsidRPr="000175F2">
        <w:rPr>
          <w:rFonts w:ascii="Times New Roman" w:eastAsia="Calibri" w:hAnsi="Times New Roman" w:cs="Times New Roman"/>
          <w:b/>
          <w:sz w:val="40"/>
          <w:szCs w:val="40"/>
          <w:lang w:eastAsia="en-US"/>
        </w:rPr>
        <w:t>ПОЯСНИТЕЛЬНАЯ ЗАПИСКА</w:t>
      </w:r>
    </w:p>
    <w:p w:rsidR="00630DD3" w:rsidRPr="00AC558F" w:rsidRDefault="00FA2C52" w:rsidP="0076757D">
      <w:pPr>
        <w:spacing w:after="0" w:line="240" w:lineRule="auto"/>
        <w:ind w:firstLine="709"/>
        <w:jc w:val="both"/>
        <w:rPr>
          <w:rFonts w:ascii="Times New Roman" w:eastAsia="Times New Roman" w:hAnsi="Times New Roman" w:cs="Times New Roman"/>
          <w:sz w:val="28"/>
          <w:szCs w:val="28"/>
          <w:lang w:eastAsia="en-US"/>
        </w:rPr>
      </w:pPr>
      <w:r w:rsidRPr="00AC558F">
        <w:rPr>
          <w:rFonts w:ascii="Times New Roman" w:eastAsia="Times New Roman" w:hAnsi="Times New Roman" w:cs="Times New Roman"/>
          <w:sz w:val="28"/>
          <w:szCs w:val="28"/>
          <w:lang w:eastAsia="en-US"/>
        </w:rPr>
        <w:lastRenderedPageBreak/>
        <w:t xml:space="preserve">01  Состав проекта </w:t>
      </w:r>
    </w:p>
    <w:p w:rsidR="00630DD3" w:rsidRPr="00AC558F" w:rsidRDefault="00FA2C52" w:rsidP="0076757D">
      <w:pPr>
        <w:spacing w:after="0" w:line="240" w:lineRule="auto"/>
        <w:ind w:firstLine="709"/>
        <w:jc w:val="both"/>
        <w:rPr>
          <w:rFonts w:ascii="Times New Roman" w:eastAsia="Times New Roman" w:hAnsi="Times New Roman" w:cs="Times New Roman"/>
          <w:sz w:val="28"/>
          <w:szCs w:val="28"/>
          <w:lang w:eastAsia="en-US"/>
        </w:rPr>
      </w:pPr>
      <w:r w:rsidRPr="00AC558F">
        <w:rPr>
          <w:rFonts w:ascii="Times New Roman" w:eastAsia="Times New Roman" w:hAnsi="Times New Roman" w:cs="Times New Roman"/>
          <w:sz w:val="28"/>
          <w:szCs w:val="28"/>
          <w:lang w:eastAsia="en-US"/>
        </w:rPr>
        <w:t>02  Список основных исполнителей</w:t>
      </w:r>
    </w:p>
    <w:p w:rsidR="00630DD3" w:rsidRPr="00AC558F" w:rsidRDefault="00630DD3" w:rsidP="0076757D">
      <w:pPr>
        <w:spacing w:after="0" w:line="240" w:lineRule="auto"/>
        <w:ind w:firstLine="709"/>
        <w:jc w:val="both"/>
        <w:rPr>
          <w:rFonts w:ascii="Times New Roman" w:eastAsia="Times New Roman" w:hAnsi="Times New Roman" w:cs="Times New Roman"/>
          <w:color w:val="FF0000"/>
          <w:sz w:val="28"/>
          <w:szCs w:val="28"/>
          <w:lang w:eastAsia="en-US"/>
        </w:rPr>
      </w:pPr>
    </w:p>
    <w:p w:rsidR="002C293B" w:rsidRPr="00AC558F" w:rsidRDefault="00FA2C52" w:rsidP="0076757D">
      <w:pPr>
        <w:spacing w:after="0" w:line="240" w:lineRule="auto"/>
        <w:ind w:firstLine="709"/>
        <w:jc w:val="center"/>
        <w:rPr>
          <w:rFonts w:ascii="Times New Roman" w:eastAsia="Times New Roman" w:hAnsi="Times New Roman" w:cs="Times New Roman"/>
          <w:sz w:val="28"/>
          <w:szCs w:val="28"/>
          <w:lang w:eastAsia="en-US"/>
        </w:rPr>
      </w:pPr>
      <w:r w:rsidRPr="00AC558F">
        <w:rPr>
          <w:rFonts w:ascii="Times New Roman" w:eastAsia="Times New Roman" w:hAnsi="Times New Roman" w:cs="Times New Roman"/>
          <w:sz w:val="28"/>
          <w:szCs w:val="28"/>
          <w:lang w:eastAsia="en-US"/>
        </w:rPr>
        <w:t>СОДЕРЖАНИЕ</w:t>
      </w:r>
    </w:p>
    <w:p w:rsidR="000135CB" w:rsidRPr="000135CB" w:rsidRDefault="00FA2C52" w:rsidP="000135CB">
      <w:pPr>
        <w:tabs>
          <w:tab w:val="right" w:leader="dot" w:pos="9912"/>
        </w:tabs>
        <w:spacing w:after="0"/>
        <w:ind w:left="220"/>
        <w:jc w:val="both"/>
        <w:rPr>
          <w:rFonts w:ascii="Times New Roman" w:hAnsi="Times New Roman" w:cs="Times New Roman"/>
          <w:noProof/>
          <w:sz w:val="27"/>
          <w:szCs w:val="27"/>
        </w:rPr>
      </w:pPr>
      <w:r w:rsidRPr="000135CB">
        <w:rPr>
          <w:rFonts w:ascii="Times New Roman" w:eastAsia="Times New Roman" w:hAnsi="Times New Roman" w:cs="Times New Roman"/>
          <w:bCs/>
          <w:sz w:val="28"/>
          <w:szCs w:val="28"/>
          <w:lang w:eastAsia="en-US"/>
        </w:rPr>
        <w:fldChar w:fldCharType="begin"/>
      </w:r>
      <w:r w:rsidR="009C2BBC" w:rsidRPr="000135CB">
        <w:rPr>
          <w:rFonts w:ascii="Times New Roman" w:eastAsia="Times New Roman" w:hAnsi="Times New Roman" w:cs="Times New Roman"/>
          <w:bCs/>
          <w:sz w:val="28"/>
          <w:szCs w:val="28"/>
          <w:lang w:eastAsia="en-US"/>
        </w:rPr>
        <w:instrText xml:space="preserve"> TOC \o "1-3" \u </w:instrText>
      </w:r>
      <w:r w:rsidRPr="000135CB">
        <w:rPr>
          <w:rFonts w:ascii="Times New Roman" w:eastAsia="Times New Roman" w:hAnsi="Times New Roman" w:cs="Times New Roman"/>
          <w:bCs/>
          <w:sz w:val="28"/>
          <w:szCs w:val="28"/>
          <w:lang w:eastAsia="en-US"/>
        </w:rPr>
        <w:fldChar w:fldCharType="separate"/>
      </w:r>
      <w:r w:rsidRPr="000135CB">
        <w:rPr>
          <w:rFonts w:ascii="Times New Roman" w:eastAsia="Calibri" w:hAnsi="Times New Roman" w:cs="Times New Roman"/>
          <w:noProof/>
          <w:sz w:val="27"/>
          <w:szCs w:val="27"/>
          <w:lang w:eastAsia="en-US"/>
        </w:rPr>
        <w:t>Введение</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_Toc25761672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4</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Анализ использования территории сельсовета, возможных направлений развития и ограничений использования территории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_Toc25761673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Природные условия и ресурсы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_Toc25761674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Климат</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_Toc25761675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1.1.2</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Водные ресурсы</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_Toc25761676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1.1.3</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Минерально-сырьевые ресурсы</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_Toc25761677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1.1.4</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Растительный и животный мир</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_Toc25761678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14</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1.1.5</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Особо охраняемые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_Toc25761679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16</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Комплексная оценка территории и описание основных проблем развития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_Toc25761681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18</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Особенн</w:t>
      </w:r>
      <w:r w:rsidRPr="000135CB">
        <w:rPr>
          <w:rFonts w:ascii="Times New Roman" w:eastAsia="Calibri" w:hAnsi="Times New Roman" w:cs="Times New Roman"/>
          <w:noProof/>
          <w:sz w:val="27"/>
          <w:szCs w:val="27"/>
          <w:lang w:eastAsia="en-US"/>
        </w:rPr>
        <w:t xml:space="preserve">ости расселения и положение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 в структуре Канского района Красноярского края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_Toc25761682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18</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1.2.2.</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Сложившаяся структура землепользования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_Toc25761683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20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1.2.3.</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Объекты историко-культурного и археологическо</w:t>
      </w:r>
      <w:r w:rsidRPr="000135CB">
        <w:rPr>
          <w:rFonts w:ascii="Times New Roman" w:eastAsia="Calibri" w:hAnsi="Times New Roman" w:cs="Times New Roman"/>
          <w:noProof/>
          <w:sz w:val="27"/>
          <w:szCs w:val="27"/>
          <w:lang w:eastAsia="en-US"/>
        </w:rPr>
        <w:t>го наследия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_Toc25761684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21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1.2.4.</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Демографическая ситуация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_Toc25761685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23</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1.2.5.</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Экономическая база развития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_Toc25761686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28</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1.2.6.</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Жилищный фонд</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_Toc25761687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29</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1.2.7.</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Учреждения и предприятия обслуживания населения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_Toc25761688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30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1.2.8.</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Транс</w:t>
      </w:r>
      <w:r w:rsidRPr="000135CB">
        <w:rPr>
          <w:rFonts w:ascii="Times New Roman" w:eastAsia="Calibri" w:hAnsi="Times New Roman" w:cs="Times New Roman"/>
          <w:noProof/>
          <w:sz w:val="27"/>
          <w:szCs w:val="27"/>
          <w:lang w:eastAsia="en-US"/>
        </w:rPr>
        <w:t>портное обеспечение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_Toc25761689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35</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1.2.9.</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Инженерное обеспечение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_Toc25761690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39</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2.</w:t>
      </w:r>
      <w:r w:rsidRPr="000135CB">
        <w:rPr>
          <w:rFonts w:ascii="Times New Roman" w:hAnsi="Times New Roman" w:cs="Times New Roman"/>
          <w:noProof/>
          <w:sz w:val="27"/>
          <w:szCs w:val="27"/>
        </w:rPr>
        <w:t> </w:t>
      </w:r>
      <w:r w:rsidRPr="000135CB">
        <w:rPr>
          <w:rFonts w:ascii="Times New Roman" w:eastAsia="Calibri" w:hAnsi="Times New Roman" w:cs="Times New Roman"/>
          <w:noProof/>
          <w:sz w:val="27"/>
          <w:szCs w:val="27"/>
          <w:lang w:eastAsia="en-US"/>
        </w:rPr>
        <w:t xml:space="preserve">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_Toc25761691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52</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3.</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Сведения о планируемых для размещения на территории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 xml:space="preserve">ского сельсовета объектов федерального значения, объектов </w:t>
      </w:r>
      <w:r w:rsidRPr="000135CB">
        <w:rPr>
          <w:rFonts w:ascii="Times New Roman" w:eastAsia="Calibri" w:hAnsi="Times New Roman" w:cs="Times New Roman"/>
          <w:noProof/>
          <w:sz w:val="27"/>
          <w:szCs w:val="27"/>
          <w:lang w:eastAsia="en-US"/>
        </w:rPr>
        <w:t>регионального значения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_Toc25761692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53</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Обоснование выбранного варианта  размещения объектов местного значения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_Toc25761693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55</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Демографический прогноз</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_Toc25761694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55</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4.2.</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Описание принятых градостроительных решений по планировочной организации и зонированию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_Toc25761695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57</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4.3.</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Описание решения по установлению зон с особыми условиями использования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_Toc25761696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60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4.4.</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Развитие жилищного строительства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_Toc25761697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63</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4.5.</w:t>
      </w:r>
      <w:r>
        <w:rPr>
          <w:rFonts w:ascii="Times New Roman" w:hAnsi="Times New Roman" w:cs="Times New Roman"/>
          <w:noProof/>
          <w:sz w:val="27"/>
          <w:szCs w:val="27"/>
        </w:rPr>
        <w:t> </w:t>
      </w:r>
      <w:r w:rsidRPr="000135CB">
        <w:rPr>
          <w:rFonts w:ascii="Times New Roman" w:eastAsia="Calibri" w:hAnsi="Times New Roman" w:cs="Times New Roman"/>
          <w:noProof/>
          <w:sz w:val="27"/>
          <w:szCs w:val="27"/>
          <w:lang w:eastAsia="en-US"/>
        </w:rPr>
        <w:t>Развитие и размещение учреждений и предприятий обслужив</w:t>
      </w:r>
      <w:r w:rsidRPr="000135CB">
        <w:rPr>
          <w:rFonts w:ascii="Times New Roman" w:eastAsia="Calibri" w:hAnsi="Times New Roman" w:cs="Times New Roman"/>
          <w:noProof/>
          <w:sz w:val="27"/>
          <w:szCs w:val="27"/>
          <w:lang w:eastAsia="en-US"/>
        </w:rPr>
        <w:t>ания населения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_Toc25761698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65</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4.6.</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Развитие и размещение объектов транспортной инфраструктуры</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_Toc25761699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70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4.7.</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Развитие и размещение объектов инженерной инфраструктуры</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_Toc25761700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71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lastRenderedPageBreak/>
        <w:t>4.7.1.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Водоснабжение и водоотведение</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_Toc25761701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71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shd w:val="clear" w:color="auto" w:fill="FFFFFF" w:themeFill="background1"/>
        <w:tabs>
          <w:tab w:val="left" w:pos="440"/>
          <w:tab w:val="left" w:pos="880"/>
          <w:tab w:val="right" w:leader="dot" w:pos="9912"/>
        </w:tabs>
        <w:spacing w:after="0"/>
        <w:ind w:left="142"/>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Pr="000135CB">
        <w:rPr>
          <w:rFonts w:ascii="Times New Roman" w:hAnsi="Times New Roman" w:cs="Times New Roman"/>
          <w:noProof/>
          <w:sz w:val="28"/>
          <w:szCs w:val="28"/>
        </w:rPr>
        <w:t>4.7.1</w:t>
      </w:r>
      <w:r w:rsidRPr="000135CB">
        <w:rPr>
          <w:rFonts w:ascii="Times New Roman" w:hAnsi="Times New Roman" w:cs="Times New Roman"/>
          <w:noProof/>
          <w:sz w:val="28"/>
          <w:szCs w:val="28"/>
        </w:rPr>
        <w:tab/>
        <w:t>Теплоснабжение</w:t>
      </w:r>
      <w:r w:rsidRPr="000135CB">
        <w:rPr>
          <w:rFonts w:ascii="Times New Roman" w:hAnsi="Times New Roman" w:cs="Times New Roman"/>
          <w:noProof/>
          <w:sz w:val="28"/>
          <w:szCs w:val="28"/>
        </w:rPr>
        <w:tab/>
      </w:r>
      <w:r w:rsidRPr="000135CB">
        <w:rPr>
          <w:rFonts w:ascii="Times New Roman" w:hAnsi="Times New Roman" w:cs="Times New Roman"/>
          <w:noProof/>
          <w:sz w:val="28"/>
          <w:szCs w:val="28"/>
        </w:rPr>
        <w:fldChar w:fldCharType="begin"/>
      </w:r>
      <w:r w:rsidRPr="000135CB">
        <w:rPr>
          <w:rFonts w:ascii="Times New Roman" w:hAnsi="Times New Roman" w:cs="Times New Roman"/>
          <w:noProof/>
          <w:sz w:val="28"/>
          <w:szCs w:val="28"/>
        </w:rPr>
        <w:instrText xml:space="preserve"> PAGEREF _Toc25761702 \h </w:instrText>
      </w:r>
      <w:r w:rsidRPr="000135CB">
        <w:rPr>
          <w:rFonts w:ascii="Times New Roman" w:hAnsi="Times New Roman" w:cs="Times New Roman"/>
          <w:noProof/>
          <w:sz w:val="28"/>
          <w:szCs w:val="28"/>
        </w:rPr>
      </w:r>
      <w:r w:rsidRPr="000135CB">
        <w:rPr>
          <w:rFonts w:ascii="Times New Roman" w:hAnsi="Times New Roman" w:cs="Times New Roman"/>
          <w:noProof/>
          <w:sz w:val="28"/>
          <w:szCs w:val="28"/>
        </w:rPr>
        <w:fldChar w:fldCharType="separate"/>
      </w:r>
      <w:r w:rsidR="00F746EF">
        <w:rPr>
          <w:rFonts w:ascii="Times New Roman" w:hAnsi="Times New Roman" w:cs="Times New Roman"/>
          <w:noProof/>
          <w:sz w:val="28"/>
          <w:szCs w:val="28"/>
        </w:rPr>
        <w:t>76</w:t>
      </w:r>
      <w:r w:rsidRPr="000135CB">
        <w:rPr>
          <w:rFonts w:ascii="Times New Roman" w:hAnsi="Times New Roman" w:cs="Times New Roman"/>
          <w:noProof/>
          <w:sz w:val="28"/>
          <w:szCs w:val="28"/>
        </w:rPr>
        <w:fldChar w:fldCharType="end"/>
      </w:r>
    </w:p>
    <w:p w:rsidR="000135CB" w:rsidRPr="000135CB" w:rsidRDefault="00FA2C52" w:rsidP="000135CB">
      <w:pPr>
        <w:shd w:val="clear" w:color="auto" w:fill="FFFFFF" w:themeFill="background1"/>
        <w:tabs>
          <w:tab w:val="left" w:pos="440"/>
          <w:tab w:val="left" w:pos="880"/>
          <w:tab w:val="right" w:leader="dot" w:pos="9912"/>
        </w:tabs>
        <w:spacing w:after="0"/>
        <w:ind w:left="142"/>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Pr="000135CB">
        <w:rPr>
          <w:rFonts w:ascii="Times New Roman" w:hAnsi="Times New Roman" w:cs="Times New Roman"/>
          <w:noProof/>
          <w:sz w:val="28"/>
          <w:szCs w:val="28"/>
        </w:rPr>
        <w:t>4.7.2</w:t>
      </w:r>
      <w:r w:rsidRPr="000135CB">
        <w:rPr>
          <w:rFonts w:ascii="Times New Roman" w:hAnsi="Times New Roman" w:cs="Times New Roman"/>
          <w:noProof/>
          <w:sz w:val="28"/>
          <w:szCs w:val="28"/>
        </w:rPr>
        <w:tab/>
        <w:t>Газоснабжение</w:t>
      </w:r>
      <w:r w:rsidRPr="000135CB">
        <w:rPr>
          <w:rFonts w:ascii="Times New Roman" w:hAnsi="Times New Roman" w:cs="Times New Roman"/>
          <w:noProof/>
          <w:sz w:val="28"/>
          <w:szCs w:val="28"/>
        </w:rPr>
        <w:tab/>
      </w:r>
      <w:r w:rsidRPr="000135CB">
        <w:rPr>
          <w:rFonts w:ascii="Times New Roman" w:hAnsi="Times New Roman" w:cs="Times New Roman"/>
          <w:noProof/>
          <w:sz w:val="28"/>
          <w:szCs w:val="28"/>
        </w:rPr>
        <w:fldChar w:fldCharType="begin"/>
      </w:r>
      <w:r w:rsidRPr="000135CB">
        <w:rPr>
          <w:rFonts w:ascii="Times New Roman" w:hAnsi="Times New Roman" w:cs="Times New Roman"/>
          <w:noProof/>
          <w:sz w:val="28"/>
          <w:szCs w:val="28"/>
        </w:rPr>
        <w:instrText xml:space="preserve"> PAGEREF _Toc25761703 \h </w:instrText>
      </w:r>
      <w:r w:rsidRPr="000135CB">
        <w:rPr>
          <w:rFonts w:ascii="Times New Roman" w:hAnsi="Times New Roman" w:cs="Times New Roman"/>
          <w:noProof/>
          <w:sz w:val="28"/>
          <w:szCs w:val="28"/>
        </w:rPr>
      </w:r>
      <w:r w:rsidRPr="000135CB">
        <w:rPr>
          <w:rFonts w:ascii="Times New Roman" w:hAnsi="Times New Roman" w:cs="Times New Roman"/>
          <w:noProof/>
          <w:sz w:val="28"/>
          <w:szCs w:val="28"/>
        </w:rPr>
        <w:fldChar w:fldCharType="separate"/>
      </w:r>
      <w:r w:rsidR="00F746EF">
        <w:rPr>
          <w:rFonts w:ascii="Times New Roman" w:hAnsi="Times New Roman" w:cs="Times New Roman"/>
          <w:noProof/>
          <w:sz w:val="28"/>
          <w:szCs w:val="28"/>
        </w:rPr>
        <w:t>78</w:t>
      </w:r>
      <w:r w:rsidRPr="000135CB">
        <w:rPr>
          <w:rFonts w:ascii="Times New Roman" w:hAnsi="Times New Roman" w:cs="Times New Roman"/>
          <w:noProof/>
          <w:sz w:val="28"/>
          <w:szCs w:val="28"/>
        </w:rPr>
        <w:fldChar w:fldCharType="end"/>
      </w:r>
    </w:p>
    <w:p w:rsidR="000135CB" w:rsidRPr="000135CB" w:rsidRDefault="00FA2C52" w:rsidP="000135CB">
      <w:pPr>
        <w:shd w:val="clear" w:color="auto" w:fill="FFFFFF" w:themeFill="background1"/>
        <w:tabs>
          <w:tab w:val="left" w:pos="440"/>
          <w:tab w:val="left" w:pos="880"/>
          <w:tab w:val="right" w:leader="dot" w:pos="9912"/>
        </w:tabs>
        <w:spacing w:after="0"/>
        <w:ind w:left="142"/>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Pr="000135CB">
        <w:rPr>
          <w:rFonts w:ascii="Times New Roman" w:hAnsi="Times New Roman" w:cs="Times New Roman"/>
          <w:noProof/>
          <w:sz w:val="28"/>
          <w:szCs w:val="28"/>
        </w:rPr>
        <w:t>4.7.3</w:t>
      </w:r>
      <w:r w:rsidRPr="000135CB">
        <w:rPr>
          <w:rFonts w:ascii="Times New Roman" w:hAnsi="Times New Roman" w:cs="Times New Roman"/>
          <w:noProof/>
          <w:sz w:val="28"/>
          <w:szCs w:val="28"/>
        </w:rPr>
        <w:tab/>
        <w:t>Электроснабжение</w:t>
      </w:r>
      <w:r w:rsidRPr="000135CB">
        <w:rPr>
          <w:rFonts w:ascii="Times New Roman" w:hAnsi="Times New Roman" w:cs="Times New Roman"/>
          <w:noProof/>
          <w:sz w:val="28"/>
          <w:szCs w:val="28"/>
        </w:rPr>
        <w:tab/>
      </w:r>
      <w:r w:rsidRPr="000135CB">
        <w:rPr>
          <w:rFonts w:ascii="Times New Roman" w:hAnsi="Times New Roman" w:cs="Times New Roman"/>
          <w:noProof/>
          <w:sz w:val="28"/>
          <w:szCs w:val="28"/>
        </w:rPr>
        <w:fldChar w:fldCharType="begin"/>
      </w:r>
      <w:r w:rsidRPr="000135CB">
        <w:rPr>
          <w:rFonts w:ascii="Times New Roman" w:hAnsi="Times New Roman" w:cs="Times New Roman"/>
          <w:noProof/>
          <w:sz w:val="28"/>
          <w:szCs w:val="28"/>
        </w:rPr>
        <w:instrText xml:space="preserve"> PAGEREF _Toc25761704 \h </w:instrText>
      </w:r>
      <w:r w:rsidRPr="000135CB">
        <w:rPr>
          <w:rFonts w:ascii="Times New Roman" w:hAnsi="Times New Roman" w:cs="Times New Roman"/>
          <w:noProof/>
          <w:sz w:val="28"/>
          <w:szCs w:val="28"/>
        </w:rPr>
      </w:r>
      <w:r w:rsidRPr="000135CB">
        <w:rPr>
          <w:rFonts w:ascii="Times New Roman" w:hAnsi="Times New Roman" w:cs="Times New Roman"/>
          <w:noProof/>
          <w:sz w:val="28"/>
          <w:szCs w:val="28"/>
        </w:rPr>
        <w:fldChar w:fldCharType="separate"/>
      </w:r>
      <w:r w:rsidR="00F746EF">
        <w:rPr>
          <w:rFonts w:ascii="Times New Roman" w:hAnsi="Times New Roman" w:cs="Times New Roman"/>
          <w:noProof/>
          <w:sz w:val="28"/>
          <w:szCs w:val="28"/>
        </w:rPr>
        <w:t>78</w:t>
      </w:r>
      <w:r w:rsidRPr="000135CB">
        <w:rPr>
          <w:rFonts w:ascii="Times New Roman" w:hAnsi="Times New Roman" w:cs="Times New Roman"/>
          <w:noProof/>
          <w:sz w:val="28"/>
          <w:szCs w:val="28"/>
        </w:rPr>
        <w:fldChar w:fldCharType="end"/>
      </w:r>
    </w:p>
    <w:p w:rsidR="000135CB" w:rsidRPr="000135CB" w:rsidRDefault="00FA2C52" w:rsidP="000135CB">
      <w:pPr>
        <w:shd w:val="clear" w:color="auto" w:fill="FFFFFF" w:themeFill="background1"/>
        <w:tabs>
          <w:tab w:val="left" w:pos="440"/>
          <w:tab w:val="left" w:pos="880"/>
          <w:tab w:val="right" w:leader="dot" w:pos="9912"/>
        </w:tabs>
        <w:spacing w:after="0"/>
        <w:ind w:left="142"/>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Pr="000135CB">
        <w:rPr>
          <w:rFonts w:ascii="Times New Roman" w:hAnsi="Times New Roman" w:cs="Times New Roman"/>
          <w:noProof/>
          <w:sz w:val="28"/>
          <w:szCs w:val="28"/>
        </w:rPr>
        <w:t>4.7.4</w:t>
      </w:r>
      <w:r w:rsidRPr="000135CB">
        <w:rPr>
          <w:rFonts w:ascii="Times New Roman" w:hAnsi="Times New Roman" w:cs="Times New Roman"/>
          <w:noProof/>
          <w:sz w:val="28"/>
          <w:szCs w:val="28"/>
        </w:rPr>
        <w:tab/>
        <w:t>Связь</w:t>
      </w:r>
      <w:r w:rsidRPr="000135CB">
        <w:rPr>
          <w:rFonts w:ascii="Times New Roman" w:hAnsi="Times New Roman" w:cs="Times New Roman"/>
          <w:noProof/>
          <w:sz w:val="28"/>
          <w:szCs w:val="28"/>
        </w:rPr>
        <w:tab/>
      </w:r>
      <w:r w:rsidRPr="000135CB">
        <w:rPr>
          <w:rFonts w:ascii="Times New Roman" w:hAnsi="Times New Roman" w:cs="Times New Roman"/>
          <w:noProof/>
          <w:sz w:val="28"/>
          <w:szCs w:val="28"/>
        </w:rPr>
        <w:fldChar w:fldCharType="begin"/>
      </w:r>
      <w:r w:rsidRPr="000135CB">
        <w:rPr>
          <w:rFonts w:ascii="Times New Roman" w:hAnsi="Times New Roman" w:cs="Times New Roman"/>
          <w:noProof/>
          <w:sz w:val="28"/>
          <w:szCs w:val="28"/>
        </w:rPr>
        <w:instrText xml:space="preserve"> PAGEREF _Toc25761705 \h </w:instrText>
      </w:r>
      <w:r w:rsidRPr="000135CB">
        <w:rPr>
          <w:rFonts w:ascii="Times New Roman" w:hAnsi="Times New Roman" w:cs="Times New Roman"/>
          <w:noProof/>
          <w:sz w:val="28"/>
          <w:szCs w:val="28"/>
        </w:rPr>
      </w:r>
      <w:r w:rsidRPr="000135CB">
        <w:rPr>
          <w:rFonts w:ascii="Times New Roman" w:hAnsi="Times New Roman" w:cs="Times New Roman"/>
          <w:noProof/>
          <w:sz w:val="28"/>
          <w:szCs w:val="28"/>
        </w:rPr>
        <w:fldChar w:fldCharType="separate"/>
      </w:r>
      <w:r w:rsidR="00F746EF">
        <w:rPr>
          <w:rFonts w:ascii="Times New Roman" w:hAnsi="Times New Roman" w:cs="Times New Roman"/>
          <w:noProof/>
          <w:sz w:val="28"/>
          <w:szCs w:val="28"/>
        </w:rPr>
        <w:t>78</w:t>
      </w:r>
      <w:r w:rsidRPr="000135CB">
        <w:rPr>
          <w:rFonts w:ascii="Times New Roman" w:hAnsi="Times New Roman" w:cs="Times New Roman"/>
          <w:noProof/>
          <w:sz w:val="28"/>
          <w:szCs w:val="28"/>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4.8.</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Мероприятия по сбору и вывозу коммунальных отходов</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_Toc25761706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79</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4.9.</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Мероприятия по обеспечению экологической безопасности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_Toc25761707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80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4.10.</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Перечень основных факторов риска</w:t>
      </w:r>
      <w:r w:rsidRPr="000135CB">
        <w:rPr>
          <w:rFonts w:ascii="Times New Roman" w:eastAsia="Calibri" w:hAnsi="Times New Roman" w:cs="Times New Roman"/>
          <w:noProof/>
          <w:sz w:val="27"/>
          <w:szCs w:val="27"/>
          <w:lang w:eastAsia="en-US"/>
        </w:rPr>
        <w:t xml:space="preserve"> возникновения чрезвычайных ситуаций природного и техногенного характера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_Toc25761709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90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4.10.1.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Перечень возможных источников ЧС природного характера, которые могут </w:t>
      </w:r>
      <w:r w:rsidRPr="000135CB">
        <w:rPr>
          <w:rFonts w:ascii="Times New Roman" w:eastAsia="Calibri" w:hAnsi="Times New Roman" w:cs="Times New Roman"/>
          <w:noProof/>
          <w:sz w:val="27"/>
          <w:szCs w:val="27"/>
          <w:lang w:eastAsia="en-US"/>
        </w:rPr>
        <w:t>оказывать воздействие на проектируемую территорию</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_Toc25761710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90</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4.10.2.</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Перечень источников ЧС техногенного характера на проектируемой территории, а также вблизи указанной терр</w:t>
      </w:r>
      <w:r w:rsidRPr="000135CB">
        <w:rPr>
          <w:rFonts w:ascii="Times New Roman" w:eastAsia="Calibri" w:hAnsi="Times New Roman" w:cs="Times New Roman"/>
          <w:noProof/>
          <w:sz w:val="27"/>
          <w:szCs w:val="27"/>
          <w:lang w:eastAsia="en-US"/>
        </w:rPr>
        <w:t>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_Toc25761711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92</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4.10.3.</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Перечень возможных источников ЧС биолого-социального характера на проектируемой территории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_Toc25761712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104</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110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4.10.4.</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Перечень мероприятий по обеспечению пожарной безопасности</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_Toc25761713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109</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5.</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Планируемые границы населён</w:t>
      </w:r>
      <w:r w:rsidRPr="000135CB">
        <w:rPr>
          <w:rFonts w:ascii="Times New Roman" w:eastAsia="Calibri" w:hAnsi="Times New Roman" w:cs="Times New Roman"/>
          <w:noProof/>
          <w:sz w:val="27"/>
          <w:szCs w:val="27"/>
          <w:lang w:eastAsia="en-US"/>
        </w:rPr>
        <w:t>ных пунктов</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_Toc25761714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115</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6.</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Технико-экономические показатели проекта</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_Toc25761715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118</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66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7.</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Приложения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_Toc25761716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121</w:t>
      </w:r>
      <w:r w:rsidRPr="000135CB">
        <w:rPr>
          <w:rFonts w:ascii="Times New Roman" w:eastAsia="Calibri" w:hAnsi="Times New Roman" w:cs="Times New Roman"/>
          <w:noProof/>
          <w:sz w:val="27"/>
          <w:szCs w:val="27"/>
          <w:lang w:eastAsia="en-US"/>
        </w:rPr>
        <w:fldChar w:fldCharType="end"/>
      </w:r>
    </w:p>
    <w:p w:rsidR="000135CB" w:rsidRPr="000135CB" w:rsidRDefault="00FA2C52" w:rsidP="000135CB">
      <w:pPr>
        <w:tabs>
          <w:tab w:val="left" w:pos="880"/>
          <w:tab w:val="right" w:leader="dot" w:pos="9912"/>
        </w:tabs>
        <w:spacing w:after="0"/>
        <w:ind w:left="220"/>
        <w:jc w:val="both"/>
        <w:rPr>
          <w:rFonts w:ascii="Times New Roman" w:hAnsi="Times New Roman" w:cs="Times New Roman"/>
          <w:noProof/>
          <w:sz w:val="27"/>
          <w:szCs w:val="27"/>
        </w:rPr>
      </w:pPr>
      <w:r w:rsidRPr="000135CB">
        <w:rPr>
          <w:rFonts w:ascii="Times New Roman" w:eastAsia="Calibri" w:hAnsi="Times New Roman" w:cs="Times New Roman"/>
          <w:noProof/>
          <w:sz w:val="27"/>
          <w:szCs w:val="27"/>
          <w:lang w:eastAsia="en-US"/>
        </w:rPr>
        <w:t>7.1.</w:t>
      </w:r>
      <w:r w:rsidRPr="000135CB">
        <w:rPr>
          <w:rFonts w:ascii="Times New Roman" w:hAnsi="Times New Roman" w:cs="Times New Roman"/>
          <w:noProof/>
          <w:sz w:val="27"/>
          <w:szCs w:val="27"/>
        </w:rPr>
        <w:tab/>
      </w:r>
      <w:r w:rsidRPr="000135CB">
        <w:rPr>
          <w:rFonts w:ascii="Times New Roman" w:eastAsia="Calibri" w:hAnsi="Times New Roman" w:cs="Times New Roman"/>
          <w:noProof/>
          <w:sz w:val="27"/>
          <w:szCs w:val="27"/>
          <w:lang w:eastAsia="en-US"/>
        </w:rPr>
        <w:t xml:space="preserve">Перечень земельных участков, находящихся в собственности Красноярского края, </w:t>
      </w:r>
      <w:r w:rsidRPr="000135CB">
        <w:rPr>
          <w:rFonts w:ascii="Times New Roman" w:eastAsia="Calibri" w:hAnsi="Times New Roman" w:cs="Times New Roman"/>
          <w:noProof/>
          <w:sz w:val="27"/>
          <w:szCs w:val="27"/>
          <w:lang w:eastAsia="en-US"/>
        </w:rPr>
        <w:t xml:space="preserve">расположенных на территории </w:t>
      </w:r>
      <w:r w:rsidR="00206600">
        <w:rPr>
          <w:rFonts w:ascii="Times New Roman" w:eastAsia="Calibri" w:hAnsi="Times New Roman" w:cs="Times New Roman"/>
          <w:noProof/>
          <w:sz w:val="27"/>
          <w:szCs w:val="27"/>
          <w:lang w:eastAsia="en-US"/>
        </w:rPr>
        <w:t>Филимонов</w:t>
      </w:r>
      <w:r w:rsidRPr="000135CB">
        <w:rPr>
          <w:rFonts w:ascii="Times New Roman" w:eastAsia="Calibri" w:hAnsi="Times New Roman" w:cs="Times New Roman"/>
          <w:noProof/>
          <w:sz w:val="27"/>
          <w:szCs w:val="27"/>
          <w:lang w:eastAsia="en-US"/>
        </w:rPr>
        <w:t>ского сельсовета Канского района Красноярского края</w:t>
      </w:r>
      <w:r w:rsidRPr="000135CB">
        <w:rPr>
          <w:rFonts w:ascii="Times New Roman" w:eastAsia="Calibri" w:hAnsi="Times New Roman" w:cs="Times New Roman"/>
          <w:noProof/>
          <w:sz w:val="27"/>
          <w:szCs w:val="27"/>
          <w:lang w:eastAsia="en-US"/>
        </w:rPr>
        <w:tab/>
      </w:r>
      <w:r w:rsidRPr="000135CB">
        <w:rPr>
          <w:rFonts w:ascii="Times New Roman" w:eastAsia="Calibri" w:hAnsi="Times New Roman" w:cs="Times New Roman"/>
          <w:noProof/>
          <w:sz w:val="27"/>
          <w:szCs w:val="27"/>
          <w:lang w:eastAsia="en-US"/>
        </w:rPr>
        <w:fldChar w:fldCharType="begin"/>
      </w:r>
      <w:r w:rsidRPr="000135CB">
        <w:rPr>
          <w:rFonts w:ascii="Times New Roman" w:eastAsia="Calibri" w:hAnsi="Times New Roman" w:cs="Times New Roman"/>
          <w:noProof/>
          <w:sz w:val="27"/>
          <w:szCs w:val="27"/>
          <w:lang w:eastAsia="en-US"/>
        </w:rPr>
        <w:instrText xml:space="preserve"> PAGEREF _Toc25761717 \h </w:instrText>
      </w:r>
      <w:r w:rsidRPr="000135CB">
        <w:rPr>
          <w:rFonts w:ascii="Times New Roman" w:eastAsia="Calibri" w:hAnsi="Times New Roman" w:cs="Times New Roman"/>
          <w:noProof/>
          <w:sz w:val="27"/>
          <w:szCs w:val="27"/>
          <w:lang w:eastAsia="en-US"/>
        </w:rPr>
      </w:r>
      <w:r w:rsidRPr="000135CB">
        <w:rPr>
          <w:rFonts w:ascii="Times New Roman" w:eastAsia="Calibri" w:hAnsi="Times New Roman" w:cs="Times New Roman"/>
          <w:noProof/>
          <w:sz w:val="27"/>
          <w:szCs w:val="27"/>
          <w:lang w:eastAsia="en-US"/>
        </w:rPr>
        <w:fldChar w:fldCharType="separate"/>
      </w:r>
      <w:r w:rsidR="00F746EF">
        <w:rPr>
          <w:rFonts w:ascii="Times New Roman" w:eastAsia="Calibri" w:hAnsi="Times New Roman" w:cs="Times New Roman"/>
          <w:noProof/>
          <w:sz w:val="27"/>
          <w:szCs w:val="27"/>
          <w:lang w:eastAsia="en-US"/>
        </w:rPr>
        <w:t>121</w:t>
      </w:r>
      <w:r w:rsidRPr="000135CB">
        <w:rPr>
          <w:rFonts w:ascii="Times New Roman" w:eastAsia="Calibri" w:hAnsi="Times New Roman" w:cs="Times New Roman"/>
          <w:noProof/>
          <w:sz w:val="27"/>
          <w:szCs w:val="27"/>
          <w:lang w:eastAsia="en-US"/>
        </w:rPr>
        <w:fldChar w:fldCharType="end"/>
      </w:r>
    </w:p>
    <w:p w:rsidR="00B11240" w:rsidRPr="007D5015" w:rsidRDefault="00FA2C52" w:rsidP="000135CB">
      <w:pPr>
        <w:spacing w:after="0" w:line="240" w:lineRule="auto"/>
        <w:jc w:val="both"/>
        <w:rPr>
          <w:rFonts w:ascii="Times New Roman" w:eastAsia="Calibri" w:hAnsi="Times New Roman" w:cs="Times New Roman"/>
          <w:color w:val="FF0000"/>
          <w:sz w:val="28"/>
          <w:szCs w:val="28"/>
          <w:lang w:eastAsia="en-US"/>
        </w:rPr>
        <w:sectPr w:rsidR="00B11240" w:rsidRPr="007D5015" w:rsidSect="00F514A2">
          <w:pgSz w:w="11906" w:h="16838"/>
          <w:pgMar w:top="1134" w:right="566" w:bottom="993" w:left="1418" w:header="708" w:footer="279" w:gutter="0"/>
          <w:cols w:space="708"/>
          <w:docGrid w:linePitch="360"/>
        </w:sectPr>
      </w:pPr>
      <w:r w:rsidRPr="000135CB">
        <w:rPr>
          <w:rFonts w:ascii="Times New Roman" w:eastAsia="Times New Roman" w:hAnsi="Times New Roman" w:cs="Times New Roman"/>
          <w:sz w:val="28"/>
          <w:szCs w:val="28"/>
          <w:lang w:eastAsia="en-US"/>
        </w:rPr>
        <w:fldChar w:fldCharType="end"/>
      </w:r>
    </w:p>
    <w:p w:rsidR="00783B10" w:rsidRPr="00EA08BF" w:rsidRDefault="00FA2C52" w:rsidP="001B39F9">
      <w:pPr>
        <w:autoSpaceDE w:val="0"/>
        <w:autoSpaceDN w:val="0"/>
        <w:adjustRightInd w:val="0"/>
        <w:spacing w:after="0" w:line="240" w:lineRule="auto"/>
        <w:ind w:firstLine="709"/>
        <w:jc w:val="both"/>
        <w:outlineLvl w:val="2"/>
        <w:rPr>
          <w:rFonts w:ascii="Times New Roman" w:eastAsia="Times New Roman" w:hAnsi="Times New Roman" w:cs="Times New Roman"/>
          <w:sz w:val="28"/>
          <w:szCs w:val="28"/>
        </w:rPr>
      </w:pPr>
      <w:bookmarkStart w:id="8" w:name="_Toc19619774_0"/>
      <w:bookmarkStart w:id="9" w:name="_Toc25761672_0"/>
      <w:r w:rsidRPr="00EA08BF">
        <w:rPr>
          <w:rFonts w:ascii="Times New Roman" w:eastAsia="Times New Roman" w:hAnsi="Times New Roman" w:cs="Times New Roman"/>
          <w:sz w:val="28"/>
          <w:szCs w:val="28"/>
        </w:rPr>
        <w:lastRenderedPageBreak/>
        <w:t>Введение</w:t>
      </w:r>
      <w:bookmarkEnd w:id="8"/>
      <w:bookmarkEnd w:id="9"/>
    </w:p>
    <w:p w:rsidR="00783B10" w:rsidRPr="00EA08BF" w:rsidRDefault="00783B10" w:rsidP="00783B10">
      <w:pPr>
        <w:widowControl w:val="0"/>
        <w:autoSpaceDE w:val="0"/>
        <w:autoSpaceDN w:val="0"/>
        <w:adjustRightInd w:val="0"/>
        <w:spacing w:after="120" w:line="240" w:lineRule="auto"/>
        <w:rPr>
          <w:rFonts w:ascii="Times New Roman" w:eastAsia="Times New Roman" w:hAnsi="Times New Roman" w:cs="Times New Roman"/>
          <w:color w:val="FF0000"/>
          <w:sz w:val="20"/>
          <w:szCs w:val="20"/>
        </w:rPr>
      </w:pPr>
    </w:p>
    <w:p w:rsidR="00206600" w:rsidRPr="00EA08BF" w:rsidRDefault="00FA2C52" w:rsidP="00206600">
      <w:pPr>
        <w:spacing w:after="0" w:line="240" w:lineRule="auto"/>
        <w:ind w:firstLine="709"/>
        <w:jc w:val="both"/>
        <w:rPr>
          <w:rFonts w:ascii="Arial" w:eastAsia="Times New Roman" w:hAnsi="Arial" w:cs="Arial"/>
          <w:sz w:val="28"/>
          <w:szCs w:val="28"/>
          <w:lang w:eastAsia="en-US"/>
        </w:rPr>
      </w:pPr>
      <w:r>
        <w:rPr>
          <w:rFonts w:ascii="Times New Roman" w:eastAsia="Times New Roman" w:hAnsi="Times New Roman" w:cs="Times New Roman"/>
          <w:sz w:val="28"/>
          <w:szCs w:val="24"/>
          <w:lang w:eastAsia="en-US"/>
        </w:rPr>
        <w:t xml:space="preserve">Проект генерального плана </w:t>
      </w:r>
      <w:r>
        <w:rPr>
          <w:rFonts w:ascii="Times New Roman" w:eastAsia="Times New Roman" w:hAnsi="Times New Roman" w:cs="Times New Roman"/>
          <w:sz w:val="28"/>
          <w:szCs w:val="24"/>
          <w:lang w:eastAsia="en-US"/>
        </w:rPr>
        <w:t>Филимоновского</w:t>
      </w:r>
      <w:r w:rsidRPr="00EA08BF">
        <w:rPr>
          <w:rFonts w:ascii="Times New Roman" w:eastAsia="Times New Roman" w:hAnsi="Times New Roman" w:cs="Times New Roman"/>
          <w:sz w:val="28"/>
          <w:szCs w:val="24"/>
          <w:lang w:eastAsia="en-US"/>
        </w:rPr>
        <w:t xml:space="preserve"> сельсовета Канского района Красноярского края (далее – Проект, проект генерального плана) </w:t>
      </w:r>
      <w:r w:rsidRPr="00EA08BF">
        <w:rPr>
          <w:rFonts w:ascii="Times New Roman" w:eastAsia="Times New Roman" w:hAnsi="Times New Roman" w:cs="Times New Roman"/>
          <w:sz w:val="28"/>
          <w:szCs w:val="28"/>
          <w:lang w:eastAsia="en-US"/>
        </w:rPr>
        <w:t>выполнен отделом разработки градостроительной документации акционерного общества Сибирский научно-исследовательский и проектный институт градостроитель</w:t>
      </w:r>
      <w:r w:rsidRPr="00EA08BF">
        <w:rPr>
          <w:rFonts w:ascii="Times New Roman" w:eastAsia="Times New Roman" w:hAnsi="Times New Roman" w:cs="Times New Roman"/>
          <w:sz w:val="28"/>
          <w:szCs w:val="28"/>
          <w:lang w:eastAsia="en-US"/>
        </w:rPr>
        <w:t xml:space="preserve">ства (АО СибНИИ градостроительства) на основании муниципального контракта с </w:t>
      </w:r>
      <w:r w:rsidRPr="00EA08BF">
        <w:rPr>
          <w:rFonts w:ascii="Times New Roman" w:eastAsia="Times New Roman" w:hAnsi="Times New Roman" w:cs="Times New Roman"/>
          <w:sz w:val="28"/>
          <w:szCs w:val="24"/>
          <w:lang w:eastAsia="en-US"/>
        </w:rPr>
        <w:t>Администрацией Канского района Красноярского края от 12.08.2019 г. № 201919.</w:t>
      </w:r>
    </w:p>
    <w:p w:rsidR="00206600" w:rsidRPr="00EA08BF" w:rsidRDefault="00FA2C52" w:rsidP="00206600">
      <w:pPr>
        <w:spacing w:after="0" w:line="240" w:lineRule="auto"/>
        <w:ind w:firstLine="709"/>
        <w:jc w:val="both"/>
        <w:rPr>
          <w:rFonts w:ascii="Times New Roman" w:eastAsia="Times New Roman" w:hAnsi="Times New Roman" w:cs="Times New Roman"/>
          <w:sz w:val="28"/>
          <w:szCs w:val="24"/>
          <w:lang w:eastAsia="en-US"/>
        </w:rPr>
      </w:pPr>
      <w:r w:rsidRPr="00EA08BF">
        <w:rPr>
          <w:rFonts w:ascii="Times New Roman" w:eastAsia="Times New Roman" w:hAnsi="Times New Roman" w:cs="Times New Roman"/>
          <w:sz w:val="28"/>
          <w:szCs w:val="24"/>
          <w:lang w:eastAsia="en-US"/>
        </w:rPr>
        <w:t xml:space="preserve">Проект разработан в соответствии с Градостроительным кодексом Российской Федерации от </w:t>
      </w:r>
      <w:r w:rsidRPr="00EA08BF">
        <w:rPr>
          <w:rFonts w:ascii="Times New Roman" w:eastAsia="Times New Roman" w:hAnsi="Times New Roman" w:cs="Times New Roman"/>
          <w:sz w:val="28"/>
          <w:szCs w:val="24"/>
          <w:lang w:eastAsia="en-US"/>
        </w:rPr>
        <w:t xml:space="preserve">29 декабря 2004 года, Земельным кодексом Российской Федерации, Водным кодексом Российской Федерации, а также Федеральным законом 131-ФЗ </w:t>
      </w:r>
      <w:r w:rsidR="00090ABE">
        <w:rPr>
          <w:rFonts w:ascii="Times New Roman" w:eastAsia="Times New Roman" w:hAnsi="Times New Roman" w:cs="Times New Roman"/>
          <w:bCs/>
          <w:sz w:val="28"/>
          <w:szCs w:val="24"/>
          <w:lang w:eastAsia="en-US"/>
        </w:rPr>
        <w:t>«</w:t>
      </w:r>
      <w:r w:rsidRPr="00EA08BF">
        <w:rPr>
          <w:rFonts w:ascii="Times New Roman" w:eastAsia="Times New Roman" w:hAnsi="Times New Roman" w:cs="Times New Roman"/>
          <w:bCs/>
          <w:sz w:val="28"/>
          <w:szCs w:val="24"/>
          <w:lang w:eastAsia="en-US"/>
        </w:rPr>
        <w:t>Об общих принципах организации местного самоуправления в Российской Федерации</w:t>
      </w:r>
      <w:r w:rsidR="00090ABE">
        <w:rPr>
          <w:rFonts w:ascii="Times New Roman" w:eastAsia="Times New Roman" w:hAnsi="Times New Roman" w:cs="Times New Roman"/>
          <w:bCs/>
          <w:sz w:val="28"/>
          <w:szCs w:val="24"/>
          <w:lang w:eastAsia="en-US"/>
        </w:rPr>
        <w:t>»</w:t>
      </w:r>
      <w:r w:rsidRPr="00EA08BF">
        <w:rPr>
          <w:rFonts w:ascii="Times New Roman" w:eastAsia="Times New Roman" w:hAnsi="Times New Roman" w:cs="Times New Roman"/>
          <w:sz w:val="28"/>
          <w:szCs w:val="24"/>
          <w:lang w:eastAsia="en-US"/>
        </w:rPr>
        <w:t>.</w:t>
      </w:r>
    </w:p>
    <w:p w:rsidR="00206600" w:rsidRPr="00206600" w:rsidRDefault="00FA2C52" w:rsidP="00206600">
      <w:pPr>
        <w:spacing w:after="0" w:line="240" w:lineRule="auto"/>
        <w:ind w:firstLine="709"/>
        <w:jc w:val="both"/>
        <w:rPr>
          <w:rFonts w:ascii="Times New Roman" w:eastAsia="Times New Roman" w:hAnsi="Times New Roman" w:cs="Times New Roman"/>
          <w:sz w:val="28"/>
          <w:szCs w:val="24"/>
          <w:lang w:eastAsia="en-US"/>
        </w:rPr>
      </w:pPr>
      <w:r w:rsidRPr="00CE4D64">
        <w:rPr>
          <w:rFonts w:ascii="Times New Roman" w:eastAsia="Times New Roman" w:hAnsi="Times New Roman" w:cs="Times New Roman"/>
          <w:sz w:val="28"/>
          <w:szCs w:val="24"/>
          <w:lang w:eastAsia="en-US"/>
        </w:rPr>
        <w:t>Согласно Техническому заданию на выполн</w:t>
      </w:r>
      <w:r w:rsidRPr="00CE4D64">
        <w:rPr>
          <w:rFonts w:ascii="Times New Roman" w:eastAsia="Times New Roman" w:hAnsi="Times New Roman" w:cs="Times New Roman"/>
          <w:sz w:val="28"/>
          <w:szCs w:val="24"/>
          <w:lang w:eastAsia="en-US"/>
        </w:rPr>
        <w:t xml:space="preserve">ение Проекта генерального плана </w:t>
      </w:r>
      <w:r>
        <w:rPr>
          <w:rFonts w:ascii="Times New Roman" w:eastAsia="Times New Roman" w:hAnsi="Times New Roman" w:cs="Times New Roman"/>
          <w:sz w:val="28"/>
          <w:szCs w:val="24"/>
          <w:lang w:eastAsia="en-US"/>
        </w:rPr>
        <w:t>Филимоновского</w:t>
      </w:r>
      <w:r w:rsidRPr="00EA08BF">
        <w:rPr>
          <w:rFonts w:ascii="Times New Roman" w:eastAsia="Times New Roman" w:hAnsi="Times New Roman" w:cs="Times New Roman"/>
          <w:sz w:val="28"/>
          <w:szCs w:val="24"/>
          <w:lang w:eastAsia="en-US"/>
        </w:rPr>
        <w:t xml:space="preserve"> сельсовета Канского района Красноярского края</w:t>
      </w:r>
      <w:r w:rsidRPr="00CE4D64">
        <w:rPr>
          <w:rFonts w:ascii="Times New Roman" w:eastAsia="Times New Roman" w:hAnsi="Times New Roman" w:cs="Times New Roman"/>
          <w:sz w:val="28"/>
          <w:szCs w:val="24"/>
          <w:lang w:eastAsia="en-US"/>
        </w:rPr>
        <w:t xml:space="preserve"> границы проектируемой территории определяются границами </w:t>
      </w:r>
      <w:r>
        <w:rPr>
          <w:rFonts w:ascii="Times New Roman" w:eastAsia="Times New Roman" w:hAnsi="Times New Roman" w:cs="Times New Roman"/>
          <w:sz w:val="28"/>
          <w:szCs w:val="24"/>
          <w:lang w:eastAsia="en-US"/>
        </w:rPr>
        <w:t>Филимоновского</w:t>
      </w:r>
      <w:r w:rsidRPr="00CE4D64">
        <w:rPr>
          <w:rFonts w:ascii="Times New Roman" w:eastAsia="Times New Roman" w:hAnsi="Times New Roman" w:cs="Times New Roman"/>
          <w:sz w:val="28"/>
          <w:szCs w:val="24"/>
          <w:lang w:eastAsia="en-US"/>
        </w:rPr>
        <w:t xml:space="preserve"> сельсовета в соответствии с Закон Красноярского края от 23.04.2009 №8-3158 </w:t>
      </w:r>
      <w:r w:rsidR="00090ABE">
        <w:rPr>
          <w:rFonts w:ascii="Times New Roman" w:eastAsia="Times New Roman" w:hAnsi="Times New Roman" w:cs="Times New Roman"/>
          <w:sz w:val="28"/>
          <w:szCs w:val="24"/>
          <w:lang w:eastAsia="en-US"/>
        </w:rPr>
        <w:t>«</w:t>
      </w:r>
      <w:r w:rsidRPr="00CE4D64">
        <w:rPr>
          <w:rFonts w:ascii="Times New Roman" w:eastAsia="Times New Roman" w:hAnsi="Times New Roman" w:cs="Times New Roman"/>
          <w:sz w:val="28"/>
          <w:szCs w:val="24"/>
          <w:lang w:eastAsia="en-US"/>
        </w:rPr>
        <w:t xml:space="preserve">Об установлении </w:t>
      </w:r>
      <w:r w:rsidRPr="00CE4D64">
        <w:rPr>
          <w:rFonts w:ascii="Times New Roman" w:eastAsia="Times New Roman" w:hAnsi="Times New Roman" w:cs="Times New Roman"/>
          <w:sz w:val="28"/>
          <w:szCs w:val="24"/>
          <w:lang w:eastAsia="en-US"/>
        </w:rPr>
        <w:t xml:space="preserve">границ и наделении соответствующим статусом муниципального образования Канский район и находящихся в его границах иных муниципальных </w:t>
      </w:r>
      <w:r w:rsidRPr="00206600">
        <w:rPr>
          <w:rFonts w:ascii="Times New Roman" w:eastAsia="Times New Roman" w:hAnsi="Times New Roman" w:cs="Times New Roman"/>
          <w:sz w:val="28"/>
          <w:szCs w:val="24"/>
          <w:lang w:eastAsia="en-US"/>
        </w:rPr>
        <w:t>образований</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 В состав сельского поселения входит 5 населенных пунктов: село Бережки, село Крутая Горка, село Левобережное,</w:t>
      </w:r>
      <w:r w:rsidRPr="00206600">
        <w:rPr>
          <w:rFonts w:ascii="Times New Roman" w:eastAsia="Times New Roman" w:hAnsi="Times New Roman" w:cs="Times New Roman"/>
          <w:sz w:val="28"/>
          <w:szCs w:val="24"/>
          <w:lang w:eastAsia="en-US"/>
        </w:rPr>
        <w:t xml:space="preserve"> село Филимоново,</w:t>
      </w:r>
      <w:r w:rsidR="00F527DB">
        <w:rPr>
          <w:rFonts w:ascii="Times New Roman" w:eastAsia="Times New Roman" w:hAnsi="Times New Roman" w:cs="Times New Roman"/>
          <w:sz w:val="28"/>
          <w:szCs w:val="24"/>
          <w:lang w:eastAsia="en-US"/>
        </w:rPr>
        <w:t xml:space="preserve"> село Польное,</w:t>
      </w:r>
      <w:r w:rsidRPr="00206600">
        <w:rPr>
          <w:rFonts w:ascii="Times New Roman" w:eastAsia="Times New Roman" w:hAnsi="Times New Roman" w:cs="Times New Roman"/>
          <w:sz w:val="28"/>
          <w:szCs w:val="24"/>
          <w:lang w:eastAsia="en-US"/>
        </w:rPr>
        <w:t xml:space="preserve"> проект генерального плана разработан на всю территорию муниципального образования.</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Целями и задачами проекта  являются: </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 xml:space="preserve">Корректировка границ населенных пунктов, входящих в  состав муниципального образования. </w:t>
      </w:r>
      <w:r w:rsidRPr="00206600">
        <w:rPr>
          <w:rFonts w:ascii="Times New Roman" w:eastAsia="Calibri" w:hAnsi="Times New Roman" w:cs="Times New Roman"/>
          <w:sz w:val="28"/>
          <w:szCs w:val="28"/>
          <w:lang w:eastAsia="en-US"/>
        </w:rPr>
        <w:t>Подготовка сведений о границах населенных пунктов, входящих в состав муниципального образования, для внесения данных сведений в Единый государственный реестр недвижимости (далее-ЕГРН).</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Изменение функционального зонирования территории с целью приведения в с</w:t>
      </w:r>
      <w:r w:rsidRPr="00206600">
        <w:rPr>
          <w:rFonts w:ascii="Times New Roman" w:eastAsia="Calibri" w:hAnsi="Times New Roman" w:cs="Times New Roman"/>
          <w:sz w:val="28"/>
          <w:szCs w:val="28"/>
          <w:lang w:eastAsia="en-US"/>
        </w:rPr>
        <w:t>оответствие границам земельных участков, сведения о которых внесены в ЕГРН, и учета произошедших территориальных изменений.</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Уточнение перечня планируемых объектов капитального строительства местного значения для размещения на территории муниципального обра</w:t>
      </w:r>
      <w:r w:rsidRPr="00206600">
        <w:rPr>
          <w:rFonts w:ascii="Times New Roman" w:eastAsia="Calibri" w:hAnsi="Times New Roman" w:cs="Times New Roman"/>
          <w:sz w:val="28"/>
          <w:szCs w:val="28"/>
          <w:lang w:eastAsia="en-US"/>
        </w:rPr>
        <w:t xml:space="preserve">зования, с отображением их местоположения и основных характеристик. </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 xml:space="preserve">Учет в генеральном плане </w:t>
      </w:r>
      <w:r w:rsidR="00F97AA9" w:rsidRPr="00206600">
        <w:rPr>
          <w:rFonts w:ascii="Times New Roman" w:eastAsia="Calibri" w:hAnsi="Times New Roman" w:cs="Times New Roman"/>
          <w:sz w:val="28"/>
          <w:szCs w:val="28"/>
          <w:lang w:eastAsia="en-US"/>
        </w:rPr>
        <w:t>сельсовета</w:t>
      </w:r>
      <w:r w:rsidRPr="00206600">
        <w:rPr>
          <w:rFonts w:ascii="Times New Roman" w:eastAsia="Calibri" w:hAnsi="Times New Roman" w:cs="Times New Roman"/>
          <w:sz w:val="28"/>
          <w:szCs w:val="28"/>
          <w:lang w:eastAsia="en-US"/>
        </w:rPr>
        <w:t xml:space="preserve"> актуальных сведений о планируемом размещении:</w:t>
      </w:r>
    </w:p>
    <w:p w:rsidR="00631160" w:rsidRPr="00206600" w:rsidRDefault="00FA2C52" w:rsidP="00355874">
      <w:pPr>
        <w:numPr>
          <w:ilvl w:val="0"/>
          <w:numId w:val="3"/>
        </w:numPr>
        <w:spacing w:after="0" w:line="240" w:lineRule="auto"/>
        <w:ind w:left="34" w:firstLine="318"/>
        <w:contextualSpacing/>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объектов федерального значения, предусмотренных утверждёнными документами территориального планирования Р</w:t>
      </w:r>
      <w:r w:rsidRPr="00206600">
        <w:rPr>
          <w:rFonts w:ascii="Times New Roman" w:eastAsia="Calibri" w:hAnsi="Times New Roman" w:cs="Times New Roman"/>
          <w:sz w:val="28"/>
          <w:szCs w:val="28"/>
          <w:lang w:eastAsia="en-US"/>
        </w:rPr>
        <w:t>Ф;</w:t>
      </w:r>
    </w:p>
    <w:p w:rsidR="00631160" w:rsidRPr="00206600" w:rsidRDefault="00FA2C52" w:rsidP="00355874">
      <w:pPr>
        <w:numPr>
          <w:ilvl w:val="0"/>
          <w:numId w:val="3"/>
        </w:numPr>
        <w:spacing w:after="0" w:line="240" w:lineRule="auto"/>
        <w:ind w:left="34" w:firstLine="318"/>
        <w:contextualSpacing/>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объектов регионального значения, предусмотренных схемой территориального планирования (далее - СТП) Красноярского края,</w:t>
      </w:r>
    </w:p>
    <w:p w:rsidR="00631160" w:rsidRPr="00206600" w:rsidRDefault="00FA2C52" w:rsidP="00355874">
      <w:pPr>
        <w:numPr>
          <w:ilvl w:val="0"/>
          <w:numId w:val="2"/>
        </w:numPr>
        <w:spacing w:after="0" w:line="240" w:lineRule="auto"/>
        <w:ind w:left="0" w:firstLine="318"/>
        <w:jc w:val="both"/>
        <w:rPr>
          <w:rFonts w:ascii="Times New Roman" w:eastAsia="Calibri" w:hAnsi="Times New Roman" w:cs="Times New Roman"/>
          <w:sz w:val="28"/>
          <w:szCs w:val="28"/>
          <w:lang w:eastAsia="en-US"/>
        </w:rPr>
      </w:pPr>
      <w:r w:rsidRPr="00206600">
        <w:rPr>
          <w:rFonts w:ascii="Times New Roman" w:eastAsia="Calibri" w:hAnsi="Times New Roman" w:cs="Times New Roman"/>
          <w:sz w:val="28"/>
          <w:szCs w:val="28"/>
          <w:lang w:eastAsia="en-US"/>
        </w:rPr>
        <w:t xml:space="preserve">Приведение графических материалов генерального плана </w:t>
      </w:r>
      <w:r w:rsidR="001822D2" w:rsidRPr="00206600">
        <w:rPr>
          <w:rFonts w:ascii="Times New Roman" w:eastAsia="Calibri" w:hAnsi="Times New Roman" w:cs="Times New Roman"/>
          <w:sz w:val="28"/>
          <w:szCs w:val="28"/>
          <w:lang w:eastAsia="en-US"/>
        </w:rPr>
        <w:t>сельсовета</w:t>
      </w:r>
      <w:r w:rsidRPr="00206600">
        <w:rPr>
          <w:rFonts w:ascii="Times New Roman" w:eastAsia="Calibri" w:hAnsi="Times New Roman" w:cs="Times New Roman"/>
          <w:sz w:val="28"/>
          <w:szCs w:val="28"/>
          <w:lang w:eastAsia="en-US"/>
        </w:rPr>
        <w:t xml:space="preserve"> в соответствие с требованиями действующего приказа Министерства эконо</w:t>
      </w:r>
      <w:r w:rsidRPr="00206600">
        <w:rPr>
          <w:rFonts w:ascii="Times New Roman" w:eastAsia="Calibri" w:hAnsi="Times New Roman" w:cs="Times New Roman"/>
          <w:sz w:val="28"/>
          <w:szCs w:val="28"/>
          <w:lang w:eastAsia="en-US"/>
        </w:rPr>
        <w:t xml:space="preserve">мического развития Российской Федерации от 09.01.2018 № 10 </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w:t>
      </w:r>
      <w:r w:rsidRPr="00206600">
        <w:rPr>
          <w:rFonts w:ascii="Times New Roman" w:eastAsia="Calibri" w:hAnsi="Times New Roman" w:cs="Times New Roman"/>
          <w:sz w:val="28"/>
          <w:szCs w:val="28"/>
          <w:lang w:eastAsia="en-US"/>
        </w:rPr>
        <w:t>нии утратившим силу приказа Минэкономразвития России от 07.12.2016 № 793</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lastRenderedPageBreak/>
        <w:t>6.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Подготовка Проекта гене</w:t>
      </w:r>
      <w:r w:rsidRPr="00206600">
        <w:rPr>
          <w:rFonts w:ascii="Times New Roman" w:eastAsia="Times New Roman" w:hAnsi="Times New Roman" w:cs="Times New Roman"/>
          <w:sz w:val="28"/>
          <w:szCs w:val="24"/>
          <w:lang w:eastAsia="en-US"/>
        </w:rPr>
        <w:t xml:space="preserve">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 xml:space="preserve">ского сельсовета Канского района Красноярского края осуществлена применительно ко всей территории </w:t>
      </w:r>
      <w:r w:rsidRPr="00206600">
        <w:rPr>
          <w:rFonts w:ascii="Times New Roman" w:eastAsia="Times New Roman" w:hAnsi="Times New Roman" w:cs="Times New Roman"/>
          <w:sz w:val="28"/>
          <w:szCs w:val="28"/>
          <w:lang w:eastAsia="en-US"/>
        </w:rPr>
        <w:t>муниципального образования</w:t>
      </w:r>
      <w:r w:rsidRPr="00206600">
        <w:rPr>
          <w:rFonts w:ascii="Times New Roman" w:eastAsia="Times New Roman" w:hAnsi="Times New Roman" w:cs="Times New Roman"/>
          <w:sz w:val="28"/>
          <w:szCs w:val="24"/>
          <w:lang w:eastAsia="en-US"/>
        </w:rPr>
        <w:t xml:space="preserve"> и содержит в соответствии со статьей 23 Градостроительного кодекса РФ следующие результаты работы: положение о территориальном планировании, карты планируемого размещения объектов местного значения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ского сельсовета, карту границ населенных пункт</w:t>
      </w:r>
      <w:r w:rsidRPr="00206600">
        <w:rPr>
          <w:rFonts w:ascii="Times New Roman" w:eastAsia="Times New Roman" w:hAnsi="Times New Roman" w:cs="Times New Roman"/>
          <w:sz w:val="28"/>
          <w:szCs w:val="24"/>
          <w:lang w:eastAsia="en-US"/>
        </w:rPr>
        <w:t xml:space="preserve">ов (в том числе, вновь образуемых населенных пунктов в составе </w:t>
      </w:r>
      <w:r w:rsidR="00B718CB" w:rsidRPr="00206600">
        <w:rPr>
          <w:rFonts w:ascii="Times New Roman" w:eastAsia="Times New Roman" w:hAnsi="Times New Roman" w:cs="Times New Roman"/>
          <w:sz w:val="28"/>
          <w:szCs w:val="24"/>
          <w:lang w:eastAsia="en-US"/>
        </w:rPr>
        <w:t>сельсовета</w:t>
      </w:r>
      <w:r w:rsidRPr="00206600">
        <w:rPr>
          <w:rFonts w:ascii="Times New Roman" w:eastAsia="Times New Roman" w:hAnsi="Times New Roman" w:cs="Times New Roman"/>
          <w:sz w:val="28"/>
          <w:szCs w:val="24"/>
          <w:lang w:eastAsia="en-US"/>
        </w:rPr>
        <w:t xml:space="preserve">), карту функционального зонирования территории </w:t>
      </w:r>
      <w:r w:rsidR="002250A6" w:rsidRPr="00206600">
        <w:rPr>
          <w:rFonts w:ascii="Times New Roman" w:eastAsia="Times New Roman" w:hAnsi="Times New Roman" w:cs="Times New Roman"/>
          <w:sz w:val="28"/>
          <w:szCs w:val="24"/>
          <w:lang w:eastAsia="en-US"/>
        </w:rPr>
        <w:t>сельсовета</w:t>
      </w:r>
      <w:r w:rsidRPr="00206600">
        <w:rPr>
          <w:rFonts w:ascii="Times New Roman" w:eastAsia="Times New Roman" w:hAnsi="Times New Roman" w:cs="Times New Roman"/>
          <w:sz w:val="28"/>
          <w:szCs w:val="24"/>
          <w:lang w:eastAsia="en-US"/>
        </w:rPr>
        <w:t>, материалы по обоснованию проекта.</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В соответствии с п.11 статьи 9 (в редакции Федерального закона от 20.03.2011)  генеральны</w:t>
      </w:r>
      <w:r w:rsidRPr="00206600">
        <w:rPr>
          <w:rFonts w:ascii="Times New Roman" w:eastAsia="Times New Roman" w:hAnsi="Times New Roman" w:cs="Times New Roman"/>
          <w:sz w:val="28"/>
          <w:szCs w:val="24"/>
          <w:lang w:eastAsia="en-US"/>
        </w:rPr>
        <w:t xml:space="preserve">й план </w:t>
      </w:r>
      <w:r w:rsidRPr="00206600">
        <w:rPr>
          <w:rFonts w:ascii="Times New Roman" w:eastAsia="Times New Roman" w:hAnsi="Times New Roman" w:cs="Times New Roman"/>
          <w:sz w:val="28"/>
          <w:szCs w:val="28"/>
          <w:lang w:eastAsia="en-US"/>
        </w:rPr>
        <w:t>муниципального образования</w:t>
      </w:r>
      <w:r w:rsidRPr="00206600">
        <w:rPr>
          <w:rFonts w:ascii="Times New Roman" w:eastAsia="Times New Roman" w:hAnsi="Times New Roman" w:cs="Times New Roman"/>
          <w:sz w:val="28"/>
          <w:szCs w:val="24"/>
          <w:lang w:eastAsia="en-US"/>
        </w:rPr>
        <w:t xml:space="preserve"> утверждается на срок не менее, чем двадцать лет.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Исходный год проекта – 2019 год;</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Первая очередь реализации проекта – 20</w:t>
      </w:r>
      <w:r w:rsidR="0012584D">
        <w:rPr>
          <w:rFonts w:ascii="Times New Roman" w:eastAsia="Times New Roman" w:hAnsi="Times New Roman" w:cs="Times New Roman"/>
          <w:sz w:val="28"/>
          <w:szCs w:val="24"/>
          <w:lang w:eastAsia="en-US"/>
        </w:rPr>
        <w:t>30</w:t>
      </w:r>
      <w:r w:rsidRPr="00206600">
        <w:rPr>
          <w:rFonts w:ascii="Times New Roman" w:eastAsia="Times New Roman" w:hAnsi="Times New Roman" w:cs="Times New Roman"/>
          <w:sz w:val="28"/>
          <w:szCs w:val="24"/>
          <w:lang w:eastAsia="en-US"/>
        </w:rPr>
        <w:t xml:space="preserve"> год;</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Расчетный срок реализации проекта – 20</w:t>
      </w:r>
      <w:r w:rsidR="0012584D">
        <w:rPr>
          <w:rFonts w:ascii="Times New Roman" w:eastAsia="Times New Roman" w:hAnsi="Times New Roman" w:cs="Times New Roman"/>
          <w:sz w:val="28"/>
          <w:szCs w:val="24"/>
          <w:lang w:eastAsia="en-US"/>
        </w:rPr>
        <w:t>40</w:t>
      </w:r>
      <w:r w:rsidRPr="00206600">
        <w:rPr>
          <w:rFonts w:ascii="Times New Roman" w:eastAsia="Times New Roman" w:hAnsi="Times New Roman" w:cs="Times New Roman"/>
          <w:sz w:val="28"/>
          <w:szCs w:val="24"/>
          <w:lang w:eastAsia="en-US"/>
        </w:rPr>
        <w:t xml:space="preserve"> год.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Проект выполнен в виде геоинформационной сист</w:t>
      </w:r>
      <w:r w:rsidRPr="00206600">
        <w:rPr>
          <w:rFonts w:ascii="Times New Roman" w:eastAsia="Times New Roman" w:hAnsi="Times New Roman" w:cs="Times New Roman"/>
          <w:sz w:val="28"/>
          <w:szCs w:val="28"/>
          <w:lang w:eastAsia="en-US"/>
        </w:rPr>
        <w:t>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w:t>
      </w:r>
      <w:r w:rsidRPr="00206600">
        <w:rPr>
          <w:rFonts w:ascii="Times New Roman" w:eastAsia="Times New Roman" w:hAnsi="Times New Roman" w:cs="Times New Roman"/>
          <w:sz w:val="28"/>
          <w:szCs w:val="28"/>
          <w:lang w:eastAsia="en-US"/>
        </w:rPr>
        <w:t>ской работы профильных подразделений администрации Канск</w:t>
      </w:r>
      <w:r w:rsidR="00A831D2">
        <w:rPr>
          <w:rFonts w:ascii="Times New Roman" w:eastAsia="Times New Roman" w:hAnsi="Times New Roman" w:cs="Times New Roman"/>
          <w:sz w:val="28"/>
          <w:szCs w:val="28"/>
          <w:lang w:eastAsia="en-US"/>
        </w:rPr>
        <w:t>ого района Красноярского края.</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4"/>
          <w:lang w:eastAsia="en-US"/>
        </w:rPr>
        <w:t xml:space="preserve">Проект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 xml:space="preserve">ского сельсовета Канского района Красноярского края </w:t>
      </w:r>
      <w:r w:rsidRPr="00206600">
        <w:rPr>
          <w:rFonts w:ascii="Times New Roman" w:eastAsia="Times New Roman" w:hAnsi="Times New Roman" w:cs="Times New Roman"/>
          <w:sz w:val="28"/>
          <w:szCs w:val="28"/>
          <w:lang w:eastAsia="en-US"/>
        </w:rPr>
        <w:t xml:space="preserve">выполнен с учетом требований Градостроительного кодекса РФ о создании </w:t>
      </w:r>
      <w:r w:rsidRPr="00206600">
        <w:rPr>
          <w:rFonts w:ascii="Times New Roman" w:eastAsia="Times New Roman" w:hAnsi="Times New Roman" w:cs="Times New Roman"/>
          <w:sz w:val="28"/>
          <w:szCs w:val="28"/>
          <w:lang w:eastAsia="en-US"/>
        </w:rPr>
        <w:t xml:space="preserve">информационной системы обеспечения градостроительной деятельности (ИСОГД), ведение которой будет осуществляться органами местного самоуправления Канского района. </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Реализация Положений о территориальном планировании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ского сельсов</w:t>
      </w:r>
      <w:r w:rsidRPr="00206600">
        <w:rPr>
          <w:rFonts w:ascii="Times New Roman" w:eastAsia="Times New Roman" w:hAnsi="Times New Roman" w:cs="Times New Roman"/>
          <w:sz w:val="28"/>
          <w:szCs w:val="24"/>
          <w:lang w:eastAsia="en-US"/>
        </w:rPr>
        <w:t>ета Канского района Красноярского края</w:t>
      </w:r>
      <w:r w:rsidRPr="00206600">
        <w:rPr>
          <w:rFonts w:ascii="Times New Roman" w:eastAsia="Times New Roman" w:hAnsi="Times New Roman" w:cs="Times New Roman"/>
          <w:sz w:val="28"/>
          <w:szCs w:val="28"/>
          <w:lang w:eastAsia="en-US"/>
        </w:rPr>
        <w:t xml:space="preserve">, в соответствии с Градостроительным кодексом РФ, будет осуществляться путем выполнения мероприятий, предусматриваемых программами, которые разрабатываются и утверждаются администрацией Канского района за счет средств </w:t>
      </w:r>
      <w:r w:rsidRPr="00206600">
        <w:rPr>
          <w:rFonts w:ascii="Times New Roman" w:eastAsia="Times New Roman" w:hAnsi="Times New Roman" w:cs="Times New Roman"/>
          <w:sz w:val="28"/>
          <w:szCs w:val="28"/>
          <w:lang w:eastAsia="en-US"/>
        </w:rPr>
        <w:t>местного бюджета или инвестиционными программами организаций коммунального комплекса.</w:t>
      </w:r>
    </w:p>
    <w:p w:rsidR="0063116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8"/>
          <w:lang w:eastAsia="en-US"/>
        </w:rPr>
        <w:t xml:space="preserve">Проект генерального плана </w:t>
      </w:r>
      <w:r w:rsidR="00206600" w:rsidRPr="00206600">
        <w:rPr>
          <w:rFonts w:ascii="Times New Roman" w:eastAsia="Times New Roman" w:hAnsi="Times New Roman" w:cs="Times New Roman"/>
          <w:sz w:val="28"/>
          <w:szCs w:val="24"/>
          <w:lang w:eastAsia="en-US"/>
        </w:rPr>
        <w:t>Филимонов</w:t>
      </w:r>
      <w:r w:rsidRPr="00206600">
        <w:rPr>
          <w:rFonts w:ascii="Times New Roman" w:eastAsia="Times New Roman" w:hAnsi="Times New Roman" w:cs="Times New Roman"/>
          <w:sz w:val="28"/>
          <w:szCs w:val="24"/>
          <w:lang w:eastAsia="en-US"/>
        </w:rPr>
        <w:t xml:space="preserve">ского сельсовета Канского района Красноярского края выполнен с учётом положений ранее разработанной градостроительной документации:  </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Правительства РФ от 19.03.2013 </w:t>
      </w:r>
      <w:r w:rsidR="006909E0">
        <w:rPr>
          <w:rFonts w:ascii="Times New Roman" w:eastAsia="Times New Roman" w:hAnsi="Times New Roman" w:cs="Times New Roman"/>
          <w:sz w:val="28"/>
          <w:szCs w:val="28"/>
          <w:lang w:eastAsia="en-US"/>
        </w:rPr>
        <w:t>№ 384-р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здравоохранения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28.12.2012 № 2607-р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 xml:space="preserve">хемы территориального планирования Российской Федерации в области </w:t>
      </w:r>
      <w:r w:rsidRPr="00206600">
        <w:rPr>
          <w:rFonts w:ascii="Times New Roman" w:eastAsia="Times New Roman" w:hAnsi="Times New Roman" w:cs="Times New Roman"/>
          <w:sz w:val="28"/>
          <w:szCs w:val="28"/>
          <w:lang w:eastAsia="en-US"/>
        </w:rPr>
        <w:t>энергетики</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01.08.2016 № 1634-р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федерального транспорта (в части трубопроводного транспорта)</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Правительства РФ от 06.05.2015 № 816-р</w:t>
      </w:r>
      <w:r w:rsidRPr="00206600">
        <w:rPr>
          <w:rFonts w:ascii="Times New Roman" w:eastAsia="Times New Roman" w:hAnsi="Times New Roman" w:cs="Times New Roman"/>
          <w:sz w:val="28"/>
          <w:szCs w:val="28"/>
          <w:lang w:eastAsia="en-US"/>
        </w:rPr>
        <w:t>;</w:t>
      </w:r>
    </w:p>
    <w:p w:rsidR="00A831D2" w:rsidRPr="00206600" w:rsidRDefault="00FA2C52" w:rsidP="00A76B02">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6909E0">
        <w:rPr>
          <w:rFonts w:ascii="Times New Roman" w:eastAsia="Times New Roman" w:hAnsi="Times New Roman" w:cs="Times New Roman"/>
          <w:sz w:val="28"/>
          <w:szCs w:val="28"/>
          <w:lang w:eastAsia="en-US"/>
        </w:rPr>
        <w:t>С</w:t>
      </w:r>
      <w:r w:rsidRPr="00206600">
        <w:rPr>
          <w:rFonts w:ascii="Times New Roman" w:eastAsia="Times New Roman" w:hAnsi="Times New Roman" w:cs="Times New Roman"/>
          <w:sz w:val="28"/>
          <w:szCs w:val="28"/>
          <w:lang w:eastAsia="en-US"/>
        </w:rPr>
        <w:t>хемы территориального планирования Российской Федерации в области высшего профессионального образования</w:t>
      </w:r>
      <w:r w:rsidR="006909E0">
        <w:rPr>
          <w:rFonts w:ascii="Times New Roman" w:eastAsia="Times New Roman" w:hAnsi="Times New Roman" w:cs="Times New Roman"/>
          <w:sz w:val="28"/>
          <w:szCs w:val="28"/>
          <w:lang w:eastAsia="en-US"/>
        </w:rPr>
        <w:t>, утвержденной р</w:t>
      </w:r>
      <w:r w:rsidR="006909E0" w:rsidRPr="00206600">
        <w:rPr>
          <w:rFonts w:ascii="Times New Roman" w:eastAsia="Times New Roman" w:hAnsi="Times New Roman" w:cs="Times New Roman"/>
          <w:sz w:val="28"/>
          <w:szCs w:val="28"/>
          <w:lang w:eastAsia="en-US"/>
        </w:rPr>
        <w:t>аспоряжение</w:t>
      </w:r>
      <w:r w:rsidR="006909E0">
        <w:rPr>
          <w:rFonts w:ascii="Times New Roman" w:eastAsia="Times New Roman" w:hAnsi="Times New Roman" w:cs="Times New Roman"/>
          <w:sz w:val="28"/>
          <w:szCs w:val="28"/>
          <w:lang w:eastAsia="en-US"/>
        </w:rPr>
        <w:t>м</w:t>
      </w:r>
      <w:r w:rsidR="006909E0" w:rsidRPr="00206600">
        <w:rPr>
          <w:rFonts w:ascii="Times New Roman" w:eastAsia="Times New Roman" w:hAnsi="Times New Roman" w:cs="Times New Roman"/>
          <w:sz w:val="28"/>
          <w:szCs w:val="28"/>
          <w:lang w:eastAsia="en-US"/>
        </w:rPr>
        <w:t xml:space="preserve"> Правител</w:t>
      </w:r>
      <w:r w:rsidR="006909E0">
        <w:rPr>
          <w:rFonts w:ascii="Times New Roman" w:eastAsia="Times New Roman" w:hAnsi="Times New Roman" w:cs="Times New Roman"/>
          <w:sz w:val="28"/>
          <w:szCs w:val="28"/>
          <w:lang w:eastAsia="en-US"/>
        </w:rPr>
        <w:t>ьства РФ от 26.02.2013 № 247-р</w:t>
      </w:r>
      <w:r w:rsidRPr="00206600">
        <w:rPr>
          <w:rFonts w:ascii="Times New Roman" w:eastAsia="Times New Roman" w:hAnsi="Times New Roman" w:cs="Times New Roman"/>
          <w:sz w:val="28"/>
          <w:szCs w:val="28"/>
          <w:lang w:eastAsia="en-US"/>
        </w:rPr>
        <w:t>;</w:t>
      </w:r>
    </w:p>
    <w:p w:rsidR="00631160"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 Схем</w:t>
      </w:r>
      <w:r w:rsidR="00A831D2">
        <w:rPr>
          <w:rFonts w:ascii="Times New Roman" w:eastAsia="Times New Roman" w:hAnsi="Times New Roman" w:cs="Times New Roman"/>
          <w:sz w:val="28"/>
          <w:szCs w:val="24"/>
          <w:lang w:eastAsia="en-US"/>
        </w:rPr>
        <w:t>ы</w:t>
      </w:r>
      <w:r w:rsidRPr="00206600">
        <w:rPr>
          <w:rFonts w:ascii="Times New Roman" w:eastAsia="Times New Roman" w:hAnsi="Times New Roman" w:cs="Times New Roman"/>
          <w:sz w:val="28"/>
          <w:szCs w:val="24"/>
          <w:lang w:eastAsia="en-US"/>
        </w:rPr>
        <w:t xml:space="preserve"> территориального планирования Красноярского края, у</w:t>
      </w:r>
      <w:r w:rsidRPr="00206600">
        <w:rPr>
          <w:rFonts w:ascii="Times New Roman" w:eastAsia="Times New Roman" w:hAnsi="Times New Roman" w:cs="Times New Roman"/>
          <w:sz w:val="28"/>
          <w:szCs w:val="24"/>
          <w:lang w:eastAsia="en-US"/>
        </w:rPr>
        <w:t>твержденн</w:t>
      </w:r>
      <w:r w:rsidR="00A831D2">
        <w:rPr>
          <w:rFonts w:ascii="Times New Roman" w:eastAsia="Times New Roman" w:hAnsi="Times New Roman" w:cs="Times New Roman"/>
          <w:sz w:val="28"/>
          <w:szCs w:val="24"/>
          <w:lang w:eastAsia="en-US"/>
        </w:rPr>
        <w:t>ой п</w:t>
      </w:r>
      <w:r w:rsidRPr="00206600">
        <w:rPr>
          <w:rFonts w:ascii="Times New Roman" w:eastAsia="Times New Roman" w:hAnsi="Times New Roman" w:cs="Times New Roman"/>
          <w:sz w:val="28"/>
          <w:szCs w:val="24"/>
          <w:lang w:eastAsia="en-US"/>
        </w:rPr>
        <w:t>остановлением Правительства Красноярс</w:t>
      </w:r>
      <w:r w:rsidR="00A831D2">
        <w:rPr>
          <w:rFonts w:ascii="Times New Roman" w:eastAsia="Times New Roman" w:hAnsi="Times New Roman" w:cs="Times New Roman"/>
          <w:sz w:val="28"/>
          <w:szCs w:val="24"/>
          <w:lang w:eastAsia="en-US"/>
        </w:rPr>
        <w:t>кого края от 26.07.2011 № 449-п</w:t>
      </w:r>
      <w:r w:rsidRPr="00206600">
        <w:rPr>
          <w:rFonts w:ascii="Times New Roman" w:eastAsia="Times New Roman" w:hAnsi="Times New Roman" w:cs="Times New Roman"/>
          <w:sz w:val="28"/>
          <w:szCs w:val="24"/>
          <w:lang w:eastAsia="en-US"/>
        </w:rPr>
        <w:t>;</w:t>
      </w:r>
    </w:p>
    <w:p w:rsidR="00BA0A22"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8"/>
          <w:lang w:eastAsia="en-US"/>
        </w:rPr>
        <w:t>- Схем</w:t>
      </w:r>
      <w:r w:rsidR="00A831D2">
        <w:rPr>
          <w:rFonts w:ascii="Times New Roman" w:eastAsia="Times New Roman" w:hAnsi="Times New Roman" w:cs="Times New Roman"/>
          <w:sz w:val="28"/>
          <w:szCs w:val="28"/>
          <w:lang w:eastAsia="en-US"/>
        </w:rPr>
        <w:t>ы</w:t>
      </w:r>
      <w:r w:rsidRPr="00206600">
        <w:rPr>
          <w:rFonts w:ascii="Times New Roman" w:eastAsia="Times New Roman" w:hAnsi="Times New Roman" w:cs="Times New Roman"/>
          <w:sz w:val="28"/>
          <w:szCs w:val="28"/>
          <w:lang w:eastAsia="en-US"/>
        </w:rPr>
        <w:t xml:space="preserve"> территориального планирования муниципального района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Канский район</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утвержденн</w:t>
      </w:r>
      <w:r w:rsidR="00A831D2">
        <w:rPr>
          <w:rFonts w:ascii="Times New Roman" w:eastAsia="Times New Roman" w:hAnsi="Times New Roman" w:cs="Times New Roman"/>
          <w:sz w:val="28"/>
          <w:szCs w:val="28"/>
          <w:lang w:eastAsia="en-US"/>
        </w:rPr>
        <w:t>ой</w:t>
      </w:r>
      <w:r w:rsidRPr="00206600">
        <w:rPr>
          <w:rFonts w:ascii="Times New Roman" w:eastAsia="Times New Roman" w:hAnsi="Times New Roman" w:cs="Times New Roman"/>
          <w:sz w:val="28"/>
          <w:szCs w:val="28"/>
          <w:lang w:eastAsia="en-US"/>
        </w:rPr>
        <w:t xml:space="preserve"> решением районного Совета депутатов от 17.12.2009 № 60-489;</w:t>
      </w:r>
    </w:p>
    <w:p w:rsidR="00206600" w:rsidRPr="00206600" w:rsidRDefault="00FA2C52" w:rsidP="00A76B02">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 Правил</w:t>
      </w:r>
      <w:r w:rsidRPr="00206600">
        <w:rPr>
          <w:rFonts w:ascii="Times New Roman" w:eastAsia="Times New Roman" w:hAnsi="Times New Roman" w:cs="Times New Roman"/>
          <w:sz w:val="28"/>
          <w:szCs w:val="24"/>
          <w:lang w:eastAsia="en-US"/>
        </w:rPr>
        <w:t xml:space="preserve"> землепользования и застройки Филимоновского сельсовета, утвержденны</w:t>
      </w:r>
      <w:r>
        <w:rPr>
          <w:rFonts w:ascii="Times New Roman" w:eastAsia="Times New Roman" w:hAnsi="Times New Roman" w:cs="Times New Roman"/>
          <w:sz w:val="28"/>
          <w:szCs w:val="24"/>
          <w:lang w:eastAsia="en-US"/>
        </w:rPr>
        <w:t>х</w:t>
      </w:r>
      <w:r w:rsidRPr="00206600">
        <w:rPr>
          <w:rFonts w:ascii="Times New Roman" w:eastAsia="Times New Roman" w:hAnsi="Times New Roman" w:cs="Times New Roman"/>
          <w:sz w:val="28"/>
          <w:szCs w:val="24"/>
          <w:lang w:eastAsia="en-US"/>
        </w:rPr>
        <w:t xml:space="preserve"> решением Канского районного Совета депутатов от 20.02.2013  № 25-168 </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Об утверждении Правил землепользования и застро</w:t>
      </w:r>
      <w:r w:rsidRPr="00206600">
        <w:rPr>
          <w:rFonts w:ascii="Times New Roman" w:eastAsia="Times New Roman" w:hAnsi="Times New Roman" w:cs="Times New Roman"/>
          <w:sz w:val="28"/>
          <w:szCs w:val="24"/>
          <w:lang w:eastAsia="en-US"/>
        </w:rPr>
        <w:t>йки Филимоновского сельсовета</w:t>
      </w:r>
      <w:r w:rsidR="00090ABE">
        <w:rPr>
          <w:rFonts w:ascii="Times New Roman" w:eastAsia="Times New Roman" w:hAnsi="Times New Roman" w:cs="Times New Roman"/>
          <w:sz w:val="28"/>
          <w:szCs w:val="24"/>
          <w:lang w:eastAsia="en-US"/>
        </w:rPr>
        <w:t>»</w:t>
      </w:r>
      <w:r w:rsidRPr="00206600">
        <w:rPr>
          <w:rFonts w:ascii="Times New Roman" w:eastAsia="Times New Roman" w:hAnsi="Times New Roman" w:cs="Times New Roman"/>
          <w:sz w:val="28"/>
          <w:szCs w:val="24"/>
          <w:lang w:eastAsia="en-US"/>
        </w:rPr>
        <w:t>.</w:t>
      </w:r>
    </w:p>
    <w:p w:rsidR="00631160" w:rsidRPr="00206600" w:rsidRDefault="00FA2C52" w:rsidP="00631160">
      <w:pPr>
        <w:spacing w:after="0" w:line="240" w:lineRule="auto"/>
        <w:ind w:firstLine="709"/>
        <w:jc w:val="both"/>
        <w:rPr>
          <w:rFonts w:ascii="Times New Roman" w:eastAsia="Times New Roman" w:hAnsi="Times New Roman" w:cs="Times New Roman"/>
          <w:sz w:val="28"/>
          <w:szCs w:val="24"/>
          <w:lang w:eastAsia="en-US"/>
        </w:rPr>
      </w:pPr>
      <w:r w:rsidRPr="00206600">
        <w:rPr>
          <w:rFonts w:ascii="Times New Roman" w:eastAsia="Times New Roman" w:hAnsi="Times New Roman" w:cs="Times New Roman"/>
          <w:sz w:val="28"/>
          <w:szCs w:val="24"/>
          <w:lang w:eastAsia="en-US"/>
        </w:rPr>
        <w:t xml:space="preserve">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 мая </w:t>
      </w:r>
      <w:smartTag w:uri="urn:schemas-microsoft-com:office:smarttags" w:element="metricconverter">
        <w:smartTagPr>
          <w:attr w:name="ProductID" w:val="2011 г"/>
        </w:smartTagPr>
        <w:r w:rsidRPr="00206600">
          <w:rPr>
            <w:rFonts w:ascii="Times New Roman" w:eastAsia="Times New Roman" w:hAnsi="Times New Roman" w:cs="Times New Roman"/>
            <w:sz w:val="28"/>
            <w:szCs w:val="24"/>
            <w:lang w:eastAsia="en-US"/>
          </w:rPr>
          <w:t>2011 г</w:t>
        </w:r>
      </w:smartTag>
      <w:r w:rsidRPr="00206600">
        <w:rPr>
          <w:rFonts w:ascii="Times New Roman" w:eastAsia="Times New Roman" w:hAnsi="Times New Roman" w:cs="Times New Roman"/>
          <w:sz w:val="28"/>
          <w:szCs w:val="24"/>
          <w:lang w:eastAsia="en-US"/>
        </w:rPr>
        <w:t xml:space="preserve">., № 244. </w:t>
      </w:r>
    </w:p>
    <w:p w:rsidR="007D7D70" w:rsidRPr="00206600" w:rsidRDefault="00FA2C52" w:rsidP="001D3254">
      <w:pPr>
        <w:spacing w:after="0" w:line="240" w:lineRule="auto"/>
        <w:ind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Нормативная</w:t>
      </w:r>
      <w:r w:rsidRPr="00206600">
        <w:rPr>
          <w:rFonts w:ascii="Times New Roman" w:eastAsia="Times New Roman" w:hAnsi="Times New Roman" w:cs="Times New Roman"/>
          <w:sz w:val="28"/>
          <w:szCs w:val="28"/>
          <w:lang w:eastAsia="en-US"/>
        </w:rPr>
        <w:t xml:space="preserve"> и правовая база:</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Градостроительный кодекс Российской Федерации от 29.12.2004 № 190-ФЗ;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Земельный кодекс Российской Федерации от 25.10.2001 № 136-ФЗ;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Водный кодекс Российской Федерации от 03.06.2006 № 74-ФЗ;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Лесной кодекс Российской Федерации от </w:t>
      </w:r>
      <w:r w:rsidRPr="00206600">
        <w:rPr>
          <w:rFonts w:ascii="Times New Roman" w:eastAsia="Times New Roman" w:hAnsi="Times New Roman" w:cs="Times New Roman"/>
          <w:sz w:val="28"/>
          <w:szCs w:val="28"/>
          <w:lang w:eastAsia="en-US"/>
        </w:rPr>
        <w:t>04.12.2006 № 200-ФЗ;</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Закон РФ от 21.02.1992 № 2395-1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недрах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28.06.2014 № 172-ФЗ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стратегическом планировании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30.03.1999 № 52-ФЗ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санитарно-эпидемиологическом благополучии населения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21.12.1994 № 68-ФЗ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защите населения и территорий от чрезвычайных ситуаций природного и техногенного характера</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06.10.2003 № 131-ФЗ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общих принципах организации местного самоуправления в Российской Федерац</w:t>
      </w:r>
      <w:r w:rsidRPr="00206600">
        <w:rPr>
          <w:rFonts w:ascii="Times New Roman" w:eastAsia="Times New Roman" w:hAnsi="Times New Roman" w:cs="Times New Roman"/>
          <w:sz w:val="28"/>
          <w:szCs w:val="28"/>
          <w:lang w:eastAsia="en-US"/>
        </w:rPr>
        <w:t>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25.06.2002 № 73-ФЗ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объектах культурного наследия (памятниках истории и культуры) народов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14.03.1995 № 33-ФЗ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особо охраняемых природных территориях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10.01.2002 № 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охране окружающей среды</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24.06.1998 № 89-ФЗ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отходах производства и потребления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lastRenderedPageBreak/>
        <w:t xml:space="preserve">Федеральный закон от 08.11.2007 № 257-ФЗ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Об автомобильных дорогах и о дорожной деятельности в Российской </w:t>
      </w:r>
      <w:r w:rsidRPr="00206600">
        <w:rPr>
          <w:rFonts w:ascii="Times New Roman" w:eastAsia="Times New Roman" w:hAnsi="Times New Roman" w:cs="Times New Roman"/>
          <w:sz w:val="28"/>
          <w:szCs w:val="28"/>
          <w:lang w:eastAsia="en-US"/>
        </w:rPr>
        <w:t>Федерации и о внесении изменений в отдельные законодательные акты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22.07.2008 № 123-ФЗ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Технический регламент о требованиях пожарной безопасности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13.07.2015 № 218-ФЗ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государственной регис</w:t>
      </w:r>
      <w:r w:rsidRPr="00206600">
        <w:rPr>
          <w:rFonts w:ascii="Times New Roman" w:eastAsia="Times New Roman" w:hAnsi="Times New Roman" w:cs="Times New Roman"/>
          <w:sz w:val="28"/>
          <w:szCs w:val="28"/>
          <w:lang w:eastAsia="en-US"/>
        </w:rPr>
        <w:t>трации недвижимости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31.03.1999 № 69-ФЗ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газоснабжении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07.12.2011 № 416-ФЗ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водоснабжении и водоотведении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27.07.2010 № 190-ФЗ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теплоснабжении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12.01.1996 № 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погребении и похоронном деле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31.12.2014 № 488-ФЗ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промышленной политике в Российской Федерации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Федеральный закон от 23.08.1996</w:t>
      </w:r>
      <w:r w:rsidRPr="00206600">
        <w:rPr>
          <w:rFonts w:ascii="Times New Roman" w:eastAsia="Times New Roman" w:hAnsi="Times New Roman" w:cs="Times New Roman"/>
          <w:sz w:val="28"/>
          <w:szCs w:val="28"/>
          <w:lang w:eastAsia="en-US"/>
        </w:rPr>
        <w:t xml:space="preserve"> № 127-ФЗ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науке и государственной научно-технической политике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Федеральный закон от 29.07.2017 № 217-ФЗ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ведении гражданами садоводства и огородничества для собственных нужд и о внесении изменений в отдельные законодательные акты РФ</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Указ Президента</w:t>
      </w:r>
      <w:r w:rsidRPr="00206600">
        <w:rPr>
          <w:rFonts w:ascii="Times New Roman" w:eastAsia="Times New Roman" w:hAnsi="Times New Roman" w:cs="Times New Roman"/>
          <w:sz w:val="28"/>
          <w:szCs w:val="28"/>
          <w:lang w:eastAsia="en-US"/>
        </w:rPr>
        <w:t xml:space="preserve"> Российской Федерации от 30.11.1995 № 1203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Перечня сведений, отнесенных к государственной тайне</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4"/>
        </w:rPr>
      </w:pPr>
      <w:r w:rsidRPr="00206600">
        <w:rPr>
          <w:rFonts w:ascii="Times New Roman" w:eastAsia="Times New Roman" w:hAnsi="Times New Roman" w:cs="Times New Roman"/>
          <w:sz w:val="28"/>
          <w:szCs w:val="24"/>
        </w:rPr>
        <w:t xml:space="preserve">Приказ Минрегиона РФ от 26.05.2011 № 244 </w:t>
      </w:r>
      <w:r w:rsidR="00090ABE">
        <w:rPr>
          <w:rFonts w:ascii="Times New Roman" w:eastAsia="Times New Roman" w:hAnsi="Times New Roman" w:cs="Times New Roman"/>
          <w:sz w:val="28"/>
          <w:szCs w:val="24"/>
        </w:rPr>
        <w:t>«</w:t>
      </w:r>
      <w:r w:rsidRPr="00206600">
        <w:rPr>
          <w:rFonts w:ascii="Times New Roman" w:eastAsia="Times New Roman" w:hAnsi="Times New Roman" w:cs="Times New Roman"/>
          <w:sz w:val="28"/>
          <w:szCs w:val="24"/>
        </w:rPr>
        <w:t>Об утверждении Методических рекомендаций по разработке проектов генеральных планов поселений и город</w:t>
      </w:r>
      <w:r w:rsidRPr="00206600">
        <w:rPr>
          <w:rFonts w:ascii="Times New Roman" w:eastAsia="Times New Roman" w:hAnsi="Times New Roman" w:cs="Times New Roman"/>
          <w:sz w:val="28"/>
          <w:szCs w:val="24"/>
        </w:rPr>
        <w:t>ских округов</w:t>
      </w:r>
      <w:r w:rsidR="00090ABE">
        <w:rPr>
          <w:rFonts w:ascii="Times New Roman" w:eastAsia="Times New Roman" w:hAnsi="Times New Roman" w:cs="Times New Roman"/>
          <w:sz w:val="28"/>
          <w:szCs w:val="24"/>
        </w:rPr>
        <w:t>»</w:t>
      </w:r>
      <w:r w:rsidRPr="00206600">
        <w:rPr>
          <w:rFonts w:ascii="Times New Roman" w:eastAsia="Times New Roman" w:hAnsi="Times New Roman" w:cs="Times New Roman"/>
          <w:sz w:val="28"/>
          <w:szCs w:val="24"/>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Приказ Минэкономразвития России от 09.01.2018 № 10</w:t>
      </w:r>
      <w:r w:rsidR="005A7FCA" w:rsidRPr="00206600">
        <w:rPr>
          <w:rFonts w:ascii="Times New Roman" w:eastAsia="Times New Roman" w:hAnsi="Times New Roman" w:cs="Times New Roman"/>
          <w:sz w:val="28"/>
          <w:szCs w:val="28"/>
          <w:lang w:eastAsia="en-US"/>
        </w:rPr>
        <w:t xml:space="preserve">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w:t>
      </w:r>
      <w:r w:rsidRPr="00206600">
        <w:rPr>
          <w:rFonts w:ascii="Times New Roman" w:eastAsia="Times New Roman" w:hAnsi="Times New Roman" w:cs="Times New Roman"/>
          <w:sz w:val="28"/>
          <w:szCs w:val="28"/>
          <w:lang w:eastAsia="en-US"/>
        </w:rPr>
        <w:t>значения и о признании утратившим силу приказа Минэкономразвития России от 07.12. 2016 № 793</w:t>
      </w:r>
      <w:r w:rsidR="00090ABE">
        <w:rPr>
          <w:rFonts w:ascii="Times New Roman" w:eastAsia="Times New Roman" w:hAnsi="Times New Roman" w:cs="Times New Roman"/>
          <w:sz w:val="28"/>
          <w:szCs w:val="28"/>
          <w:lang w:eastAsia="en-US"/>
        </w:rPr>
        <w:t>»</w:t>
      </w:r>
      <w:r w:rsidR="00A831D2">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Приказ Минэкономразвития России от 21.07.2016 № 460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порядка согласования проектов документов территориального планирования муниципальных образова</w:t>
      </w:r>
      <w:r w:rsidRPr="00206600">
        <w:rPr>
          <w:rFonts w:ascii="Times New Roman" w:eastAsia="Times New Roman" w:hAnsi="Times New Roman" w:cs="Times New Roman"/>
          <w:sz w:val="28"/>
          <w:szCs w:val="28"/>
          <w:lang w:eastAsia="en-US"/>
        </w:rPr>
        <w:t>ний, состава и порядка работы согласительной комиссии при согласовании проектов документов территориального планирования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Постановление Государственного комитета РФ по строительству и жилищно-коммунальному комплексу от 29.10.2002 № 150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Об утверждении инс</w:t>
      </w:r>
      <w:r w:rsidRPr="00206600">
        <w:rPr>
          <w:rFonts w:ascii="Times New Roman" w:eastAsia="Times New Roman" w:hAnsi="Times New Roman" w:cs="Times New Roman"/>
          <w:sz w:val="28"/>
          <w:szCs w:val="28"/>
          <w:lang w:eastAsia="en-US"/>
        </w:rPr>
        <w:t>трукции о порядке разработки, согласования, экспертизы и утверждения градостроительной документации</w:t>
      </w:r>
      <w:r w:rsidR="00090ABE">
        <w:rPr>
          <w:rFonts w:ascii="Times New Roman" w:eastAsia="Times New Roman" w:hAnsi="Times New Roman" w:cs="Times New Roman"/>
          <w:sz w:val="28"/>
          <w:szCs w:val="28"/>
          <w:lang w:eastAsia="en-US"/>
        </w:rPr>
        <w:t>»</w:t>
      </w:r>
      <w:r w:rsidR="00B60D7E">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Приказ Минэконразвития Российской Федерации от 23.11.2018 г. № 650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Об установлении формы графического описания местоположения границ населенных пунктов, </w:t>
      </w:r>
      <w:r w:rsidRPr="00206600">
        <w:rPr>
          <w:rFonts w:ascii="Times New Roman" w:eastAsia="Times New Roman" w:hAnsi="Times New Roman" w:cs="Times New Roman"/>
          <w:sz w:val="28"/>
          <w:szCs w:val="28"/>
          <w:lang w:eastAsia="en-US"/>
        </w:rPr>
        <w:t xml:space="preserve">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w:t>
      </w:r>
      <w:r w:rsidRPr="00206600">
        <w:rPr>
          <w:rFonts w:ascii="Times New Roman" w:eastAsia="Times New Roman" w:hAnsi="Times New Roman" w:cs="Times New Roman"/>
          <w:sz w:val="28"/>
          <w:szCs w:val="28"/>
          <w:lang w:eastAsia="en-US"/>
        </w:rPr>
        <w:lastRenderedPageBreak/>
        <w:t>характерных т</w:t>
      </w:r>
      <w:r w:rsidRPr="00206600">
        <w:rPr>
          <w:rFonts w:ascii="Times New Roman" w:eastAsia="Times New Roman" w:hAnsi="Times New Roman" w:cs="Times New Roman"/>
          <w:sz w:val="28"/>
          <w:szCs w:val="28"/>
          <w:lang w:eastAsia="en-US"/>
        </w:rPr>
        <w:t>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w:t>
      </w:r>
      <w:r w:rsidRPr="00206600">
        <w:rPr>
          <w:rFonts w:ascii="Times New Roman" w:eastAsia="Times New Roman" w:hAnsi="Times New Roman" w:cs="Times New Roman"/>
          <w:sz w:val="28"/>
          <w:szCs w:val="28"/>
          <w:lang w:eastAsia="en-US"/>
        </w:rPr>
        <w:t>аняемых природных территорий, зон с особыми условиями использования территории, и о признании утратившими силу приказов Минэкономразв</w:t>
      </w:r>
      <w:r w:rsidR="00A831D2">
        <w:rPr>
          <w:rFonts w:ascii="Times New Roman" w:eastAsia="Times New Roman" w:hAnsi="Times New Roman" w:cs="Times New Roman"/>
          <w:sz w:val="28"/>
          <w:szCs w:val="28"/>
          <w:lang w:eastAsia="en-US"/>
        </w:rPr>
        <w:t>ития России от 23 марта 2016 г.</w:t>
      </w:r>
      <w:r w:rsidRPr="00206600">
        <w:rPr>
          <w:rFonts w:ascii="Times New Roman" w:eastAsia="Times New Roman" w:hAnsi="Times New Roman" w:cs="Times New Roman"/>
          <w:sz w:val="28"/>
          <w:szCs w:val="28"/>
          <w:lang w:eastAsia="en-US"/>
        </w:rPr>
        <w:t xml:space="preserve"> </w:t>
      </w:r>
      <w:r w:rsidR="00A831D2">
        <w:rPr>
          <w:rFonts w:ascii="Times New Roman" w:eastAsia="Times New Roman" w:hAnsi="Times New Roman" w:cs="Times New Roman"/>
          <w:sz w:val="28"/>
          <w:szCs w:val="28"/>
          <w:lang w:eastAsia="en-US"/>
        </w:rPr>
        <w:t>№ 163 и от 4 мая 2018 г. №</w:t>
      </w:r>
      <w:r w:rsidRPr="00206600">
        <w:rPr>
          <w:rFonts w:ascii="Times New Roman" w:eastAsia="Times New Roman" w:hAnsi="Times New Roman" w:cs="Times New Roman"/>
          <w:sz w:val="28"/>
          <w:szCs w:val="28"/>
          <w:lang w:eastAsia="en-US"/>
        </w:rPr>
        <w:t xml:space="preserve"> 236</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42.13330.2016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СНиП 2.07.01-89* Градостроительство. Пла</w:t>
      </w:r>
      <w:r w:rsidRPr="00206600">
        <w:rPr>
          <w:rFonts w:ascii="Times New Roman" w:eastAsia="Times New Roman" w:hAnsi="Times New Roman" w:cs="Times New Roman"/>
          <w:sz w:val="28"/>
          <w:szCs w:val="28"/>
          <w:lang w:eastAsia="en-US"/>
        </w:rPr>
        <w:t>нировка и застройка городских и сельских поселений. Актуализированная редакция</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18.13330.2011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Генеральные планы промышленных предприятий. Актуализированная редакция СНиП II-89-80*</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19.13330.2011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Генеральные планы сельскохозяйственных предприятий.</w:t>
      </w:r>
      <w:r w:rsidRPr="00206600">
        <w:rPr>
          <w:rFonts w:ascii="Times New Roman" w:eastAsia="Times New Roman" w:hAnsi="Times New Roman" w:cs="Times New Roman"/>
          <w:sz w:val="28"/>
          <w:szCs w:val="28"/>
          <w:lang w:eastAsia="en-US"/>
        </w:rPr>
        <w:t xml:space="preserve"> Актуализированная редакция СНиП II-97-76*</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44.13330.2011 Свод правил. Административные и бытовые здания. Актуализированная редакция СНиП 2.09.04-87*;</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54.13330.2011 Свод правил. Здания жилые многоквартирные. Актуализированная редакция СНиП 31-01-200</w:t>
      </w:r>
      <w:r w:rsidRPr="00206600">
        <w:rPr>
          <w:rFonts w:ascii="Times New Roman" w:eastAsia="Times New Roman" w:hAnsi="Times New Roman" w:cs="Times New Roman"/>
          <w:sz w:val="28"/>
          <w:szCs w:val="28"/>
          <w:lang w:eastAsia="en-US"/>
        </w:rPr>
        <w:t>3;</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118.13330.2012 СП 118.13330.2012 Свод правил. Общественные здания и сооружения. Актуализированная редакция СНиП 31-06-2009;</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59.13330.2012 Свод правил. Доступность зданий и сооружений для маломобильных групп населения. Актуализированная редакция СН</w:t>
      </w:r>
      <w:r w:rsidRPr="00206600">
        <w:rPr>
          <w:rFonts w:ascii="Times New Roman" w:eastAsia="Times New Roman" w:hAnsi="Times New Roman" w:cs="Times New Roman"/>
          <w:sz w:val="28"/>
          <w:szCs w:val="28"/>
          <w:lang w:eastAsia="en-US"/>
        </w:rPr>
        <w:t>иП 35-01-2001;</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31.13330.2012 Свод правил. Водоснабжение. Наружные сети и сооружения. Актуализированная редакция СНиП 2.04.02-84*. С изменением </w:t>
      </w:r>
      <w:r w:rsidR="002A44E8" w:rsidRPr="00206600">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 1;</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32.13330.2012 Свод правил. Канализация. Наружные сети и сооружения. Актуализированная редакция </w:t>
      </w:r>
      <w:r w:rsidRPr="00206600">
        <w:rPr>
          <w:rFonts w:ascii="Times New Roman" w:eastAsia="Times New Roman" w:hAnsi="Times New Roman" w:cs="Times New Roman"/>
          <w:sz w:val="28"/>
          <w:szCs w:val="28"/>
          <w:lang w:eastAsia="en-US"/>
        </w:rPr>
        <w:t>СНиП 2.04.03-85;</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124.13330.2012. Свод правил. Тепловые сети. Актуализированная редакция СНиП 41-02-2003; </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СП 113.13330.2012 Свод правил. Стоянки автомобилей. Актуализированная редакция СНиП 21-02-99*;</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СП 34.13330.2012 Свод правил. Автомобильные дороги. </w:t>
      </w:r>
      <w:r w:rsidRPr="00206600">
        <w:rPr>
          <w:rFonts w:ascii="Times New Roman" w:eastAsia="Times New Roman" w:hAnsi="Times New Roman" w:cs="Times New Roman"/>
          <w:sz w:val="28"/>
          <w:szCs w:val="28"/>
          <w:lang w:eastAsia="en-US"/>
        </w:rPr>
        <w:t>Актуализированная редакция СНиП 2.05.02-85*;</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РД 34.20.185-94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Инструкция по проектированию городских электрических сетей</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2.2.1/2.1.1.1200-03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Санитарно-защитные зоны и санитарная классификация предприятий, сооружений и иных объектов</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СанПиН 2.4.1</w:t>
      </w:r>
      <w:r w:rsidRPr="00206600">
        <w:rPr>
          <w:rFonts w:ascii="Times New Roman" w:eastAsia="Times New Roman" w:hAnsi="Times New Roman" w:cs="Times New Roman"/>
          <w:sz w:val="28"/>
          <w:szCs w:val="28"/>
          <w:lang w:eastAsia="en-US"/>
        </w:rPr>
        <w:t xml:space="preserve">.3049-13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устройству, содержанию и организации режима работы дошкольных образовательных организаций</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2.4.2.2821-10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условиям и организации обучения в общеобразовате</w:t>
      </w:r>
      <w:r w:rsidRPr="00206600">
        <w:rPr>
          <w:rFonts w:ascii="Times New Roman" w:eastAsia="Times New Roman" w:hAnsi="Times New Roman" w:cs="Times New Roman"/>
          <w:sz w:val="28"/>
          <w:szCs w:val="28"/>
          <w:lang w:eastAsia="en-US"/>
        </w:rPr>
        <w:t>льных учреждениях</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СанПиН 2.1.3.2630-10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Санитарно-эпидемиологические требования к организациям, осуществляющим медицинскую деятельность</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w:t>
      </w:r>
    </w:p>
    <w:p w:rsidR="00F1116D" w:rsidRPr="00206600"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lastRenderedPageBreak/>
        <w:t xml:space="preserve">СНиП 11-04.2003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Инструкция о порядке разработки, согласования и утверждения градостроительной документации</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 xml:space="preserve"> (в част</w:t>
      </w:r>
      <w:r w:rsidRPr="00206600">
        <w:rPr>
          <w:rFonts w:ascii="Times New Roman" w:eastAsia="Times New Roman" w:hAnsi="Times New Roman" w:cs="Times New Roman"/>
          <w:sz w:val="28"/>
          <w:szCs w:val="28"/>
          <w:lang w:eastAsia="en-US"/>
        </w:rPr>
        <w:t>и не противоречащей Градостроительному Кодексу РФ);</w:t>
      </w:r>
    </w:p>
    <w:p w:rsidR="00F1116D" w:rsidRDefault="00FA2C52" w:rsidP="001D3254">
      <w:pPr>
        <w:numPr>
          <w:ilvl w:val="0"/>
          <w:numId w:val="1"/>
        </w:numPr>
        <w:spacing w:after="0" w:line="240" w:lineRule="auto"/>
        <w:ind w:left="0" w:firstLine="709"/>
        <w:jc w:val="both"/>
        <w:rPr>
          <w:rFonts w:ascii="Times New Roman" w:eastAsia="Times New Roman" w:hAnsi="Times New Roman" w:cs="Times New Roman"/>
          <w:sz w:val="28"/>
          <w:szCs w:val="28"/>
          <w:lang w:eastAsia="en-US"/>
        </w:rPr>
      </w:pPr>
      <w:r w:rsidRPr="00206600">
        <w:rPr>
          <w:rFonts w:ascii="Times New Roman" w:eastAsia="Times New Roman" w:hAnsi="Times New Roman" w:cs="Times New Roman"/>
          <w:sz w:val="28"/>
          <w:szCs w:val="28"/>
          <w:lang w:eastAsia="en-US"/>
        </w:rPr>
        <w:t xml:space="preserve">Постановление Правительства РФ от 12.04.2012 № 289 </w:t>
      </w:r>
      <w:r w:rsidR="00090ABE">
        <w:rPr>
          <w:rFonts w:ascii="Times New Roman" w:eastAsia="Times New Roman" w:hAnsi="Times New Roman" w:cs="Times New Roman"/>
          <w:sz w:val="28"/>
          <w:szCs w:val="28"/>
          <w:lang w:eastAsia="en-US"/>
        </w:rPr>
        <w:t>«</w:t>
      </w:r>
      <w:r w:rsidRPr="00206600">
        <w:rPr>
          <w:rFonts w:ascii="Times New Roman" w:eastAsia="Times New Roman" w:hAnsi="Times New Roman" w:cs="Times New Roman"/>
          <w:sz w:val="28"/>
          <w:szCs w:val="28"/>
          <w:lang w:eastAsia="en-US"/>
        </w:rPr>
        <w:t>О федеральной государственной информационной системе территориального планирования</w:t>
      </w:r>
      <w:r w:rsidR="00090ABE">
        <w:rPr>
          <w:rFonts w:ascii="Times New Roman" w:eastAsia="Times New Roman" w:hAnsi="Times New Roman" w:cs="Times New Roman"/>
          <w:sz w:val="28"/>
          <w:szCs w:val="28"/>
          <w:lang w:eastAsia="en-US"/>
        </w:rPr>
        <w:t>»</w:t>
      </w:r>
      <w:r w:rsidR="001D3254">
        <w:rPr>
          <w:rFonts w:ascii="Times New Roman" w:eastAsia="Times New Roman" w:hAnsi="Times New Roman" w:cs="Times New Roman"/>
          <w:sz w:val="28"/>
          <w:szCs w:val="28"/>
          <w:lang w:eastAsia="en-US"/>
        </w:rPr>
        <w:t>.</w:t>
      </w:r>
    </w:p>
    <w:p w:rsidR="001D3254" w:rsidRDefault="00FA2C52" w:rsidP="001D325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Использованы следующие планово-прогнозные документы:</w:t>
      </w:r>
    </w:p>
    <w:p w:rsidR="00631160" w:rsidRPr="00206600"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206600">
        <w:rPr>
          <w:rFonts w:ascii="Times New Roman" w:eastAsia="Calibri" w:hAnsi="Times New Roman" w:cs="Times New Roman"/>
          <w:sz w:val="28"/>
          <w:szCs w:val="28"/>
          <w:lang w:eastAsia="en-US"/>
        </w:rPr>
        <w:t xml:space="preserve">Стратегия социально-экономического развития Красноярского края до 2020 года </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Инновационный край - 2020</w:t>
      </w:r>
      <w:r w:rsidR="00090ABE">
        <w:rPr>
          <w:rFonts w:ascii="Times New Roman" w:eastAsia="Calibri" w:hAnsi="Times New Roman" w:cs="Times New Roman"/>
          <w:sz w:val="28"/>
          <w:szCs w:val="28"/>
          <w:lang w:eastAsia="en-US"/>
        </w:rPr>
        <w:t>»</w:t>
      </w:r>
      <w:r w:rsidRPr="00206600">
        <w:rPr>
          <w:rFonts w:ascii="Times New Roman" w:eastAsia="Calibri" w:hAnsi="Times New Roman" w:cs="Times New Roman"/>
          <w:sz w:val="28"/>
          <w:szCs w:val="28"/>
          <w:lang w:eastAsia="en-US"/>
        </w:rPr>
        <w:t xml:space="preserve"> (утв</w:t>
      </w:r>
      <w:r>
        <w:rPr>
          <w:rFonts w:ascii="Times New Roman" w:eastAsia="Calibri" w:hAnsi="Times New Roman" w:cs="Times New Roman"/>
          <w:sz w:val="28"/>
          <w:szCs w:val="28"/>
          <w:lang w:eastAsia="en-US"/>
        </w:rPr>
        <w:t>ерждена</w:t>
      </w:r>
      <w:r w:rsidRPr="00206600">
        <w:rPr>
          <w:rFonts w:ascii="Times New Roman" w:eastAsia="Calibri" w:hAnsi="Times New Roman" w:cs="Times New Roman"/>
          <w:sz w:val="28"/>
          <w:szCs w:val="28"/>
          <w:lang w:eastAsia="en-US"/>
        </w:rPr>
        <w:t xml:space="preserve"> указом Губернатора Красноярского края от 24.11.2011 № 218-УГ);</w:t>
      </w:r>
    </w:p>
    <w:p w:rsidR="00631160" w:rsidRPr="00206600" w:rsidRDefault="00FA2C52" w:rsidP="001D325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7E4BDA" w:rsidRPr="00206600">
        <w:rPr>
          <w:rFonts w:ascii="Times New Roman" w:eastAsia="Times New Roman" w:hAnsi="Times New Roman" w:cs="Times New Roman"/>
          <w:sz w:val="28"/>
          <w:szCs w:val="28"/>
          <w:lang w:eastAsia="en-US"/>
        </w:rPr>
        <w:t>Концепция промышленной политики Красн</w:t>
      </w:r>
      <w:r>
        <w:rPr>
          <w:rFonts w:ascii="Times New Roman" w:eastAsia="Times New Roman" w:hAnsi="Times New Roman" w:cs="Times New Roman"/>
          <w:sz w:val="28"/>
          <w:szCs w:val="28"/>
          <w:lang w:eastAsia="en-US"/>
        </w:rPr>
        <w:t>оярского края до 2030 года (утверждена</w:t>
      </w:r>
      <w:r w:rsidR="007E4BDA" w:rsidRPr="00206600">
        <w:rPr>
          <w:rFonts w:ascii="Times New Roman" w:eastAsia="Times New Roman" w:hAnsi="Times New Roman" w:cs="Times New Roman"/>
          <w:sz w:val="28"/>
          <w:szCs w:val="28"/>
          <w:lang w:eastAsia="en-US"/>
        </w:rPr>
        <w:t xml:space="preserve"> Министерством промышленности, энергетики и торговли Красноярского края 16.12.2015 г.);</w:t>
      </w:r>
    </w:p>
    <w:p w:rsidR="007E4BDA"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206600">
        <w:rPr>
          <w:rFonts w:ascii="Times New Roman" w:eastAsia="Calibri" w:hAnsi="Times New Roman" w:cs="Times New Roman"/>
          <w:sz w:val="28"/>
          <w:szCs w:val="28"/>
          <w:lang w:eastAsia="en-US"/>
        </w:rPr>
        <w:t>Концепция развития и размещения особо охраняемых природных территорий краевого значе</w:t>
      </w:r>
      <w:r>
        <w:rPr>
          <w:rFonts w:ascii="Times New Roman" w:eastAsia="Calibri" w:hAnsi="Times New Roman" w:cs="Times New Roman"/>
          <w:sz w:val="28"/>
          <w:szCs w:val="28"/>
          <w:lang w:eastAsia="en-US"/>
        </w:rPr>
        <w:t>ния на период до 2030 года (утверждена</w:t>
      </w:r>
      <w:r w:rsidRPr="00206600">
        <w:rPr>
          <w:rFonts w:ascii="Times New Roman" w:eastAsia="Calibri" w:hAnsi="Times New Roman" w:cs="Times New Roman"/>
          <w:sz w:val="28"/>
          <w:szCs w:val="28"/>
          <w:lang w:eastAsia="en-US"/>
        </w:rPr>
        <w:t xml:space="preserve"> распоряжением Правительства Красноярского к</w:t>
      </w:r>
      <w:r w:rsidRPr="00206600">
        <w:rPr>
          <w:rFonts w:ascii="Times New Roman" w:eastAsia="Calibri" w:hAnsi="Times New Roman" w:cs="Times New Roman"/>
          <w:sz w:val="28"/>
          <w:szCs w:val="28"/>
          <w:lang w:eastAsia="en-US"/>
        </w:rPr>
        <w:t>рая от 14.11.2017 № 784-р);</w:t>
      </w:r>
    </w:p>
    <w:p w:rsidR="001D3254"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Стратегия социально-экономического развития Канского района на период до 2030 года (утверждена решением Канского районного Совета депутатов от 17.12.2019 № 39-278);</w:t>
      </w:r>
    </w:p>
    <w:p w:rsidR="00123568" w:rsidRPr="00206600" w:rsidRDefault="00FA2C52" w:rsidP="001D325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План мероприятий по реализации Стратегии </w:t>
      </w:r>
      <w:r>
        <w:rPr>
          <w:rFonts w:ascii="Times New Roman" w:eastAsia="Calibri" w:hAnsi="Times New Roman" w:cs="Times New Roman"/>
          <w:sz w:val="28"/>
          <w:szCs w:val="28"/>
          <w:lang w:eastAsia="en-US"/>
        </w:rPr>
        <w:t>социально-экономического развития Канского района на период до 2030 года (утвержден постановлением Администрации Канского района Красноярского края от 27.12.2019 № 871-пг);</w:t>
      </w:r>
    </w:p>
    <w:p w:rsidR="005A7FCA" w:rsidRPr="00206600" w:rsidRDefault="00FA2C52" w:rsidP="001D3254">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8"/>
          <w:lang w:eastAsia="en-US"/>
        </w:rPr>
        <w:t>- и</w:t>
      </w:r>
      <w:r w:rsidRPr="00206600">
        <w:rPr>
          <w:rFonts w:ascii="Times New Roman" w:eastAsia="Times New Roman" w:hAnsi="Times New Roman" w:cs="Times New Roman"/>
          <w:sz w:val="28"/>
          <w:szCs w:val="28"/>
          <w:lang w:eastAsia="en-US"/>
        </w:rPr>
        <w:t xml:space="preserve">ные </w:t>
      </w:r>
      <w:r>
        <w:rPr>
          <w:rFonts w:ascii="Times New Roman" w:eastAsia="Times New Roman" w:hAnsi="Times New Roman" w:cs="Times New Roman"/>
          <w:sz w:val="28"/>
          <w:szCs w:val="28"/>
          <w:lang w:eastAsia="en-US"/>
        </w:rPr>
        <w:t>материалы</w:t>
      </w:r>
      <w:r w:rsidRPr="00206600">
        <w:rPr>
          <w:rFonts w:ascii="Times New Roman" w:eastAsia="Times New Roman" w:hAnsi="Times New Roman" w:cs="Times New Roman"/>
          <w:sz w:val="28"/>
          <w:szCs w:val="28"/>
          <w:lang w:eastAsia="en-US"/>
        </w:rPr>
        <w:t>.</w:t>
      </w:r>
    </w:p>
    <w:p w:rsidR="005A7FCA" w:rsidRPr="00206600" w:rsidRDefault="005A7FCA" w:rsidP="001D3254">
      <w:pPr>
        <w:spacing w:after="0" w:line="240" w:lineRule="auto"/>
        <w:ind w:firstLine="709"/>
        <w:jc w:val="both"/>
        <w:rPr>
          <w:rFonts w:ascii="Times New Roman" w:eastAsia="Times New Roman" w:hAnsi="Times New Roman" w:cs="Times New Roman"/>
          <w:sz w:val="28"/>
          <w:szCs w:val="28"/>
          <w:highlight w:val="lightGray"/>
          <w:lang w:eastAsia="en-US"/>
        </w:rPr>
      </w:pPr>
    </w:p>
    <w:p w:rsidR="00057994" w:rsidRPr="00206600" w:rsidRDefault="00057994" w:rsidP="001D3254">
      <w:pPr>
        <w:shd w:val="clear" w:color="auto" w:fill="D6E3BC" w:themeFill="accent3" w:themeFillTint="66"/>
        <w:spacing w:after="0" w:line="240" w:lineRule="auto"/>
        <w:ind w:firstLine="709"/>
        <w:jc w:val="both"/>
        <w:rPr>
          <w:rFonts w:ascii="Times New Roman" w:eastAsia="Times New Roman" w:hAnsi="Times New Roman" w:cs="Times New Roman"/>
          <w:color w:val="FF0000"/>
          <w:sz w:val="28"/>
          <w:szCs w:val="24"/>
          <w:highlight w:val="lightGray"/>
          <w:lang w:eastAsia="en-US"/>
        </w:rPr>
        <w:sectPr w:rsidR="00057994" w:rsidRPr="00206600" w:rsidSect="009A2BE4">
          <w:pgSz w:w="11900" w:h="16820"/>
          <w:pgMar w:top="795" w:right="560" w:bottom="720" w:left="1440" w:header="142" w:footer="257" w:gutter="0"/>
          <w:cols w:space="60"/>
          <w:noEndnote/>
        </w:sectPr>
      </w:pPr>
    </w:p>
    <w:p w:rsidR="007B53E0" w:rsidRPr="00442BF9" w:rsidRDefault="00FA2C52" w:rsidP="00090ABE">
      <w:pPr>
        <w:widowControl w:val="0"/>
        <w:numPr>
          <w:ilvl w:val="0"/>
          <w:numId w:val="4"/>
        </w:numPr>
        <w:autoSpaceDE w:val="0"/>
        <w:autoSpaceDN w:val="0"/>
        <w:adjustRightInd w:val="0"/>
        <w:spacing w:after="120" w:line="240" w:lineRule="auto"/>
        <w:ind w:left="1134" w:hanging="425"/>
        <w:outlineLvl w:val="2"/>
        <w:rPr>
          <w:rFonts w:ascii="Times New Roman" w:eastAsia="Times New Roman" w:hAnsi="Times New Roman" w:cs="Times New Roman"/>
          <w:b/>
          <w:sz w:val="28"/>
          <w:szCs w:val="20"/>
        </w:rPr>
      </w:pPr>
      <w:bookmarkStart w:id="10" w:name="_Toc301951114"/>
      <w:bookmarkStart w:id="11" w:name="_Toc25761673"/>
      <w:r w:rsidRPr="00442BF9">
        <w:rPr>
          <w:rFonts w:ascii="Times New Roman" w:eastAsia="Times New Roman" w:hAnsi="Times New Roman" w:cs="Times New Roman"/>
          <w:b/>
          <w:sz w:val="28"/>
          <w:szCs w:val="20"/>
        </w:rPr>
        <w:lastRenderedPageBreak/>
        <w:t xml:space="preserve">Анализ использования территории </w:t>
      </w:r>
      <w:r w:rsidR="001633FF" w:rsidRPr="00442BF9">
        <w:rPr>
          <w:rFonts w:ascii="Times New Roman" w:eastAsia="Times New Roman" w:hAnsi="Times New Roman" w:cs="Times New Roman"/>
          <w:b/>
          <w:sz w:val="28"/>
          <w:szCs w:val="20"/>
        </w:rPr>
        <w:t>сельсовет</w:t>
      </w:r>
      <w:r w:rsidR="00945A9B" w:rsidRPr="00442BF9">
        <w:rPr>
          <w:rFonts w:ascii="Times New Roman" w:eastAsia="Times New Roman" w:hAnsi="Times New Roman" w:cs="Times New Roman"/>
          <w:b/>
          <w:sz w:val="28"/>
          <w:szCs w:val="20"/>
        </w:rPr>
        <w:t>а</w:t>
      </w:r>
      <w:r w:rsidRPr="00442BF9">
        <w:rPr>
          <w:rFonts w:ascii="Times New Roman" w:eastAsia="Times New Roman" w:hAnsi="Times New Roman" w:cs="Times New Roman"/>
          <w:b/>
          <w:sz w:val="28"/>
          <w:szCs w:val="20"/>
        </w:rPr>
        <w:t xml:space="preserve">, возможных направлений развития и ограничений использования территории </w:t>
      </w:r>
      <w:bookmarkEnd w:id="10"/>
      <w:r w:rsidR="00206600" w:rsidRPr="00442BF9">
        <w:rPr>
          <w:rFonts w:ascii="Times New Roman" w:eastAsia="Times New Roman" w:hAnsi="Times New Roman" w:cs="Times New Roman"/>
          <w:b/>
          <w:sz w:val="28"/>
          <w:szCs w:val="20"/>
        </w:rPr>
        <w:t>Филимонов</w:t>
      </w:r>
      <w:r w:rsidR="001633FF" w:rsidRPr="00442BF9">
        <w:rPr>
          <w:rFonts w:ascii="Times New Roman" w:eastAsia="Times New Roman" w:hAnsi="Times New Roman" w:cs="Times New Roman"/>
          <w:b/>
          <w:sz w:val="28"/>
          <w:szCs w:val="20"/>
        </w:rPr>
        <w:t>ского сельсовета</w:t>
      </w:r>
      <w:bookmarkEnd w:id="11"/>
    </w:p>
    <w:p w:rsidR="00425326" w:rsidRPr="00442BF9" w:rsidRDefault="00425326" w:rsidP="00FF0B91">
      <w:pPr>
        <w:widowControl w:val="0"/>
        <w:autoSpaceDE w:val="0"/>
        <w:autoSpaceDN w:val="0"/>
        <w:adjustRightInd w:val="0"/>
        <w:spacing w:after="0" w:line="240" w:lineRule="auto"/>
        <w:rPr>
          <w:rFonts w:ascii="Times New Roman" w:eastAsia="Times New Roman" w:hAnsi="Times New Roman" w:cs="Times New Roman"/>
          <w:sz w:val="20"/>
          <w:szCs w:val="20"/>
        </w:rPr>
      </w:pPr>
    </w:p>
    <w:p w:rsidR="00735579" w:rsidRPr="00442BF9" w:rsidRDefault="00FA2C52" w:rsidP="00090ABE">
      <w:pPr>
        <w:widowControl w:val="0"/>
        <w:numPr>
          <w:ilvl w:val="1"/>
          <w:numId w:val="4"/>
        </w:numPr>
        <w:autoSpaceDE w:val="0"/>
        <w:autoSpaceDN w:val="0"/>
        <w:adjustRightInd w:val="0"/>
        <w:spacing w:after="120" w:line="240" w:lineRule="auto"/>
        <w:ind w:left="1276" w:hanging="567"/>
        <w:outlineLvl w:val="2"/>
        <w:rPr>
          <w:rFonts w:ascii="Times New Roman" w:eastAsia="Times New Roman" w:hAnsi="Times New Roman" w:cs="Times New Roman"/>
          <w:b/>
          <w:sz w:val="28"/>
          <w:szCs w:val="20"/>
        </w:rPr>
      </w:pPr>
      <w:bookmarkStart w:id="12" w:name="_Toc301951115"/>
      <w:bookmarkStart w:id="13" w:name="_Toc25761674"/>
      <w:r w:rsidRPr="00442BF9">
        <w:rPr>
          <w:rFonts w:ascii="Times New Roman" w:eastAsia="Times New Roman" w:hAnsi="Times New Roman" w:cs="Times New Roman"/>
          <w:b/>
          <w:sz w:val="28"/>
          <w:szCs w:val="20"/>
        </w:rPr>
        <w:t>Природные условия и ресурсы территории</w:t>
      </w:r>
      <w:bookmarkEnd w:id="12"/>
      <w:bookmarkEnd w:id="13"/>
    </w:p>
    <w:p w:rsidR="00D510B5" w:rsidRPr="00442BF9" w:rsidRDefault="00D510B5" w:rsidP="00FF0B91">
      <w:pPr>
        <w:widowControl w:val="0"/>
        <w:autoSpaceDE w:val="0"/>
        <w:autoSpaceDN w:val="0"/>
        <w:adjustRightInd w:val="0"/>
        <w:spacing w:after="0" w:line="240" w:lineRule="auto"/>
        <w:rPr>
          <w:rFonts w:ascii="Times New Roman" w:eastAsia="Times New Roman" w:hAnsi="Times New Roman" w:cs="Times New Roman"/>
          <w:sz w:val="20"/>
          <w:szCs w:val="20"/>
        </w:rPr>
      </w:pPr>
    </w:p>
    <w:p w:rsidR="00D510B5" w:rsidRPr="00442BF9" w:rsidRDefault="00FA2C52" w:rsidP="00355874">
      <w:pPr>
        <w:widowControl w:val="0"/>
        <w:numPr>
          <w:ilvl w:val="2"/>
          <w:numId w:val="9"/>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4" w:name="_Toc25761675"/>
      <w:r w:rsidRPr="00442BF9">
        <w:rPr>
          <w:rFonts w:ascii="Times New Roman" w:eastAsia="Times New Roman" w:hAnsi="Times New Roman" w:cs="Times New Roman"/>
          <w:b/>
          <w:sz w:val="28"/>
          <w:szCs w:val="20"/>
        </w:rPr>
        <w:t>Климат</w:t>
      </w:r>
      <w:bookmarkEnd w:id="14"/>
    </w:p>
    <w:p w:rsidR="00BB1B85" w:rsidRPr="00442BF9" w:rsidRDefault="00BB1B85" w:rsidP="00B05BA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 xml:space="preserve">Территория относится к району резко </w:t>
      </w:r>
      <w:r w:rsidRPr="00442BF9">
        <w:rPr>
          <w:rFonts w:ascii="Times New Roman" w:eastAsia="Times New Roman" w:hAnsi="Times New Roman" w:cs="Times New Roman"/>
          <w:sz w:val="28"/>
          <w:szCs w:val="28"/>
          <w:lang w:eastAsia="en-US"/>
        </w:rPr>
        <w:t>континентального климата. Холодная малоснежная зима и теплое лето. Амплитуда годового хода среднемесячных температур 39°С.</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Канский район расположен в Канской котловине, защищенной горными сооружениями Восточного Саяна и Енисейского кряжа, что усугубляет ко</w:t>
      </w:r>
      <w:r w:rsidRPr="00442BF9">
        <w:rPr>
          <w:rFonts w:ascii="Times New Roman" w:eastAsia="Times New Roman" w:hAnsi="Times New Roman" w:cs="Times New Roman"/>
          <w:sz w:val="28"/>
          <w:szCs w:val="28"/>
          <w:lang w:eastAsia="en-US"/>
        </w:rPr>
        <w:t>нтинентальность климата данной территории.</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 xml:space="preserve">Осень начинается в конце первой декады сентября и продолжается до конца октября – начала ноября. Зима на описываемой территории длится 5,5 месяцев. Территория находится под большим влиянием Сибирского </w:t>
      </w:r>
      <w:r w:rsidRPr="00442BF9">
        <w:rPr>
          <w:rFonts w:ascii="Times New Roman" w:eastAsia="Times New Roman" w:hAnsi="Times New Roman" w:cs="Times New Roman"/>
          <w:sz w:val="28"/>
          <w:szCs w:val="28"/>
          <w:lang w:eastAsia="en-US"/>
        </w:rPr>
        <w:t xml:space="preserve">барического максимума, поэтому часто наблюдается антициклональный тип погоды. Зима здесь более морозная и малоснежная, чем на тех же широтах остальной территории края. </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Длительные бездождевые периоды, возможные на этой территории, способствуют возникновени</w:t>
      </w:r>
      <w:r w:rsidRPr="00442BF9">
        <w:rPr>
          <w:rFonts w:ascii="Times New Roman" w:eastAsia="Times New Roman" w:hAnsi="Times New Roman" w:cs="Times New Roman"/>
          <w:sz w:val="28"/>
          <w:szCs w:val="28"/>
          <w:lang w:eastAsia="en-US"/>
        </w:rPr>
        <w:t>ю лесных пожаров, особенно весной и в начале лета.</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Самый холодный месяц - январь. Котловинное расположение части территории способствует большему выхолаживанию и застою холодного воздуха. Мин</w:t>
      </w:r>
      <w:r w:rsidR="00FA6A56">
        <w:rPr>
          <w:rFonts w:ascii="Times New Roman" w:eastAsia="Times New Roman" w:hAnsi="Times New Roman" w:cs="Times New Roman"/>
          <w:sz w:val="28"/>
          <w:szCs w:val="28"/>
          <w:lang w:eastAsia="en-US"/>
        </w:rPr>
        <w:t>имальные температуры могут опус</w:t>
      </w:r>
      <w:r w:rsidRPr="00442BF9">
        <w:rPr>
          <w:rFonts w:ascii="Times New Roman" w:eastAsia="Times New Roman" w:hAnsi="Times New Roman" w:cs="Times New Roman"/>
          <w:sz w:val="28"/>
          <w:szCs w:val="28"/>
          <w:lang w:eastAsia="en-US"/>
        </w:rPr>
        <w:t>каться до минус 53-55°С. Практичес</w:t>
      </w:r>
      <w:r w:rsidRPr="00442BF9">
        <w:rPr>
          <w:rFonts w:ascii="Times New Roman" w:eastAsia="Times New Roman" w:hAnsi="Times New Roman" w:cs="Times New Roman"/>
          <w:sz w:val="28"/>
          <w:szCs w:val="28"/>
          <w:lang w:eastAsia="en-US"/>
        </w:rPr>
        <w:t>ки ежегодно наблюдается период в несколько дней с минимальными температурами меньше минус 40°С.</w:t>
      </w:r>
    </w:p>
    <w:p w:rsidR="001633FF" w:rsidRPr="00442BF9" w:rsidRDefault="001633FF" w:rsidP="001633FF">
      <w:pPr>
        <w:spacing w:after="0" w:line="240" w:lineRule="auto"/>
        <w:ind w:firstLine="709"/>
        <w:jc w:val="both"/>
        <w:rPr>
          <w:rFonts w:ascii="Times New Roman" w:eastAsia="Times New Roman" w:hAnsi="Times New Roman" w:cs="Times New Roman"/>
          <w:sz w:val="28"/>
          <w:szCs w:val="28"/>
          <w:lang w:eastAsia="en-US"/>
        </w:rPr>
      </w:pPr>
    </w:p>
    <w:p w:rsidR="001633FF" w:rsidRPr="00442BF9" w:rsidRDefault="00FA2C52" w:rsidP="001633FF">
      <w:pPr>
        <w:spacing w:after="0" w:line="240" w:lineRule="auto"/>
        <w:ind w:firstLine="737"/>
        <w:jc w:val="right"/>
        <w:rPr>
          <w:rFonts w:ascii="Times New Roman" w:eastAsia="Calibri" w:hAnsi="Times New Roman" w:cs="Times New Roman"/>
          <w:i/>
          <w:sz w:val="28"/>
          <w:szCs w:val="28"/>
          <w:lang w:eastAsia="en-US"/>
        </w:rPr>
      </w:pPr>
      <w:r w:rsidRPr="00442BF9">
        <w:rPr>
          <w:rFonts w:ascii="Times New Roman" w:eastAsia="Calibri" w:hAnsi="Times New Roman" w:cs="Times New Roman"/>
          <w:i/>
          <w:sz w:val="28"/>
          <w:szCs w:val="28"/>
          <w:lang w:eastAsia="en-US"/>
        </w:rPr>
        <w:t>Таблица 1</w:t>
      </w:r>
      <w:r w:rsidR="00D16AA3" w:rsidRPr="00442BF9">
        <w:rPr>
          <w:rFonts w:ascii="Times New Roman" w:eastAsia="Calibri" w:hAnsi="Times New Roman" w:cs="Times New Roman"/>
          <w:i/>
          <w:sz w:val="28"/>
          <w:szCs w:val="28"/>
          <w:lang w:eastAsia="en-US"/>
        </w:rPr>
        <w:t>.1.1-1</w:t>
      </w:r>
    </w:p>
    <w:p w:rsidR="001633FF" w:rsidRPr="00442BF9" w:rsidRDefault="001633FF" w:rsidP="001633FF">
      <w:pPr>
        <w:spacing w:after="0" w:line="240" w:lineRule="auto"/>
        <w:ind w:firstLine="737"/>
        <w:jc w:val="right"/>
        <w:rPr>
          <w:rFonts w:ascii="Times New Roman" w:eastAsia="Calibri" w:hAnsi="Times New Roman" w:cs="Times New Roman"/>
          <w:i/>
          <w:sz w:val="28"/>
          <w:szCs w:val="28"/>
          <w:lang w:eastAsia="en-US"/>
        </w:rPr>
      </w:pPr>
    </w:p>
    <w:p w:rsidR="001633FF" w:rsidRPr="00442BF9" w:rsidRDefault="00FA2C52" w:rsidP="001633FF">
      <w:pPr>
        <w:spacing w:after="0" w:line="240" w:lineRule="auto"/>
        <w:ind w:firstLine="737"/>
        <w:jc w:val="center"/>
        <w:rPr>
          <w:rFonts w:ascii="Times New Roman" w:eastAsia="Calibri" w:hAnsi="Times New Roman" w:cs="Times New Roman"/>
          <w:i/>
          <w:sz w:val="28"/>
          <w:szCs w:val="28"/>
          <w:lang w:eastAsia="en-US"/>
        </w:rPr>
      </w:pPr>
      <w:r w:rsidRPr="00442BF9">
        <w:rPr>
          <w:rFonts w:ascii="Times New Roman" w:eastAsia="Calibri" w:hAnsi="Times New Roman" w:cs="Times New Roman"/>
          <w:i/>
          <w:sz w:val="28"/>
          <w:szCs w:val="28"/>
          <w:lang w:eastAsia="en-US"/>
        </w:rPr>
        <w:t>Средняя месячная и годовая температуры воздуха</w:t>
      </w:r>
    </w:p>
    <w:tbl>
      <w:tblPr>
        <w:tblW w:w="5056" w:type="pct"/>
        <w:jc w:val="center"/>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757"/>
        <w:gridCol w:w="849"/>
        <w:gridCol w:w="761"/>
        <w:gridCol w:w="624"/>
        <w:gridCol w:w="510"/>
        <w:gridCol w:w="510"/>
        <w:gridCol w:w="630"/>
        <w:gridCol w:w="630"/>
        <w:gridCol w:w="630"/>
        <w:gridCol w:w="510"/>
        <w:gridCol w:w="510"/>
        <w:gridCol w:w="684"/>
        <w:gridCol w:w="852"/>
        <w:gridCol w:w="787"/>
      </w:tblGrid>
      <w:tr w:rsidR="00101013" w:rsidTr="004C4E67">
        <w:trPr>
          <w:jc w:val="center"/>
        </w:trPr>
        <w:tc>
          <w:tcPr>
            <w:tcW w:w="857" w:type="pct"/>
            <w:vMerge w:val="restart"/>
            <w:tcBorders>
              <w:top w:val="single" w:sz="6" w:space="0" w:color="000000"/>
              <w:left w:val="single" w:sz="6" w:space="0" w:color="000000"/>
              <w:bottom w:val="single" w:sz="6" w:space="0" w:color="000000"/>
              <w:right w:val="single" w:sz="6" w:space="0" w:color="000000"/>
            </w:tcBorders>
            <w:hideMark/>
          </w:tcPr>
          <w:p w:rsidR="001633FF" w:rsidRPr="00442BF9" w:rsidRDefault="001633FF" w:rsidP="00A3334E">
            <w:pPr>
              <w:spacing w:after="0" w:line="240" w:lineRule="auto"/>
              <w:rPr>
                <w:rFonts w:ascii="Times New Roman" w:eastAsia="Times New Roman" w:hAnsi="Times New Roman" w:cs="Times New Roman"/>
                <w:sz w:val="24"/>
                <w:szCs w:val="24"/>
              </w:rPr>
            </w:pPr>
          </w:p>
        </w:tc>
        <w:tc>
          <w:tcPr>
            <w:tcW w:w="4143" w:type="pct"/>
            <w:gridSpan w:val="13"/>
            <w:tcBorders>
              <w:top w:val="single" w:sz="6" w:space="0" w:color="000000"/>
              <w:left w:val="single" w:sz="6" w:space="0" w:color="000000"/>
              <w:bottom w:val="single" w:sz="6" w:space="0" w:color="000000"/>
              <w:right w:val="single" w:sz="6" w:space="0" w:color="000000"/>
            </w:tcBorders>
            <w:hideMark/>
          </w:tcPr>
          <w:p w:rsidR="001633FF" w:rsidRPr="00442BF9" w:rsidRDefault="00FA2C52" w:rsidP="00A3334E">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bCs/>
                <w:sz w:val="24"/>
                <w:szCs w:val="24"/>
              </w:rPr>
              <w:t>Средняя температура воздуха</w:t>
            </w:r>
            <w:r w:rsidRPr="00442BF9">
              <w:rPr>
                <w:rFonts w:ascii="Times New Roman" w:eastAsia="Times New Roman" w:hAnsi="Times New Roman" w:cs="Times New Roman"/>
                <w:bCs/>
                <w:sz w:val="24"/>
                <w:szCs w:val="24"/>
                <w:vertAlign w:val="superscript"/>
              </w:rPr>
              <w:t> </w:t>
            </w:r>
            <w:r w:rsidRPr="00442BF9">
              <w:rPr>
                <w:rFonts w:ascii="Times New Roman" w:eastAsia="Times New Roman" w:hAnsi="Times New Roman" w:cs="Times New Roman"/>
                <w:bCs/>
                <w:sz w:val="24"/>
                <w:szCs w:val="24"/>
              </w:rPr>
              <w:t>(</w:t>
            </w:r>
            <w:r w:rsidRPr="00442BF9">
              <w:rPr>
                <w:rFonts w:ascii="Times New Roman" w:eastAsia="Times New Roman" w:hAnsi="Times New Roman" w:cs="Times New Roman"/>
                <w:bCs/>
                <w:sz w:val="24"/>
                <w:szCs w:val="24"/>
                <w:vertAlign w:val="superscript"/>
              </w:rPr>
              <w:t>о</w:t>
            </w:r>
            <w:r w:rsidRPr="00442BF9">
              <w:rPr>
                <w:rFonts w:ascii="Times New Roman" w:eastAsia="Times New Roman" w:hAnsi="Times New Roman" w:cs="Times New Roman"/>
                <w:bCs/>
                <w:sz w:val="24"/>
                <w:szCs w:val="24"/>
              </w:rPr>
              <w:t>С)</w:t>
            </w:r>
          </w:p>
        </w:tc>
      </w:tr>
      <w:tr w:rsidR="00101013" w:rsidTr="004C4E67">
        <w:trPr>
          <w:trHeight w:val="171"/>
          <w:jc w:val="center"/>
        </w:trPr>
        <w:tc>
          <w:tcPr>
            <w:tcW w:w="857" w:type="pct"/>
            <w:vMerge/>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1633FF" w:rsidP="00A3334E">
            <w:pPr>
              <w:spacing w:after="0" w:line="240" w:lineRule="auto"/>
              <w:rPr>
                <w:rFonts w:ascii="Times New Roman" w:eastAsia="Times New Roman" w:hAnsi="Times New Roman" w:cs="Times New Roman"/>
                <w:sz w:val="24"/>
                <w:szCs w:val="24"/>
              </w:rPr>
            </w:pPr>
          </w:p>
        </w:tc>
        <w:tc>
          <w:tcPr>
            <w:tcW w:w="4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I</w:t>
            </w:r>
          </w:p>
        </w:tc>
        <w:tc>
          <w:tcPr>
            <w:tcW w:w="37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II</w:t>
            </w:r>
          </w:p>
        </w:tc>
        <w:tc>
          <w:tcPr>
            <w:tcW w:w="30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III</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IV</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V</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VI</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VII</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VIII</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IX</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X</w:t>
            </w:r>
          </w:p>
        </w:tc>
        <w:tc>
          <w:tcPr>
            <w:tcW w:w="33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XI</w:t>
            </w:r>
          </w:p>
        </w:tc>
        <w:tc>
          <w:tcPr>
            <w:tcW w:w="416"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XII</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год</w:t>
            </w:r>
          </w:p>
        </w:tc>
      </w:tr>
      <w:tr w:rsidR="00101013" w:rsidTr="004C4E67">
        <w:trPr>
          <w:jc w:val="center"/>
        </w:trPr>
        <w:tc>
          <w:tcPr>
            <w:tcW w:w="85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42BF9">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с. Филимоново</w:t>
            </w:r>
          </w:p>
        </w:tc>
        <w:tc>
          <w:tcPr>
            <w:tcW w:w="4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-20,1</w:t>
            </w:r>
          </w:p>
        </w:tc>
        <w:tc>
          <w:tcPr>
            <w:tcW w:w="37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-18,4</w:t>
            </w:r>
          </w:p>
        </w:tc>
        <w:tc>
          <w:tcPr>
            <w:tcW w:w="30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-9,9</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0,8</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8,7</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15,9</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18,9</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15,7</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8,7</w:t>
            </w:r>
          </w:p>
        </w:tc>
        <w:tc>
          <w:tcPr>
            <w:tcW w:w="249"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0,6</w:t>
            </w:r>
          </w:p>
        </w:tc>
        <w:tc>
          <w:tcPr>
            <w:tcW w:w="33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-9,9</w:t>
            </w:r>
          </w:p>
        </w:tc>
        <w:tc>
          <w:tcPr>
            <w:tcW w:w="416"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-18,3</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4C4E67">
            <w:pPr>
              <w:spacing w:after="0" w:line="240" w:lineRule="auto"/>
              <w:jc w:val="center"/>
              <w:rPr>
                <w:rFonts w:ascii="Times New Roman" w:eastAsia="Times New Roman" w:hAnsi="Times New Roman" w:cs="Times New Roman"/>
                <w:sz w:val="24"/>
                <w:szCs w:val="24"/>
              </w:rPr>
            </w:pPr>
            <w:r w:rsidRPr="00442BF9">
              <w:rPr>
                <w:rFonts w:ascii="Times New Roman" w:eastAsia="Times New Roman" w:hAnsi="Times New Roman" w:cs="Times New Roman"/>
                <w:sz w:val="24"/>
                <w:szCs w:val="24"/>
              </w:rPr>
              <w:t>0,6</w:t>
            </w:r>
          </w:p>
        </w:tc>
      </w:tr>
    </w:tbl>
    <w:p w:rsidR="001633FF" w:rsidRPr="00442BF9" w:rsidRDefault="001633FF" w:rsidP="001633FF">
      <w:pPr>
        <w:spacing w:after="0" w:line="240" w:lineRule="auto"/>
        <w:ind w:firstLine="709"/>
        <w:jc w:val="both"/>
        <w:rPr>
          <w:rFonts w:ascii="Times New Roman" w:eastAsia="Times New Roman" w:hAnsi="Times New Roman" w:cs="Times New Roman"/>
          <w:sz w:val="28"/>
          <w:szCs w:val="28"/>
          <w:lang w:eastAsia="en-US"/>
        </w:rPr>
      </w:pP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Самым жарким является июль. Средняя температура июля колеблется до 18,9°С в Канске. Максимальные температуры достигают, в основном, 35-36°С.</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 xml:space="preserve">Характерным для </w:t>
      </w:r>
      <w:r w:rsidRPr="00442BF9">
        <w:rPr>
          <w:rFonts w:ascii="Times New Roman" w:eastAsia="Times New Roman" w:hAnsi="Times New Roman" w:cs="Times New Roman"/>
          <w:sz w:val="28"/>
          <w:szCs w:val="28"/>
          <w:lang w:eastAsia="en-US"/>
        </w:rPr>
        <w:t>большинства районов этой группы является недостаточное количество осадков (годовая норма меньше или немного превышает 400 мм). Под влиянием антициклонической циркуляции в холодный период осадков выпадает мало. Наименьшее их количество приходится на февраль</w:t>
      </w:r>
      <w:r w:rsidRPr="00442BF9">
        <w:rPr>
          <w:rFonts w:ascii="Times New Roman" w:eastAsia="Times New Roman" w:hAnsi="Times New Roman" w:cs="Times New Roman"/>
          <w:sz w:val="28"/>
          <w:szCs w:val="28"/>
          <w:lang w:eastAsia="en-US"/>
        </w:rPr>
        <w:t xml:space="preserve"> – март.</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 xml:space="preserve">Максимум осадков, в основном, приходится на июль, в отдельных районах на июль – август. Летние осадки носят преимущественно ливневой характер и </w:t>
      </w:r>
      <w:r w:rsidRPr="00442BF9">
        <w:rPr>
          <w:rFonts w:ascii="Times New Roman" w:eastAsia="Times New Roman" w:hAnsi="Times New Roman" w:cs="Times New Roman"/>
          <w:sz w:val="28"/>
          <w:szCs w:val="28"/>
          <w:lang w:eastAsia="en-US"/>
        </w:rPr>
        <w:lastRenderedPageBreak/>
        <w:t xml:space="preserve">могут быть очень интенсивными, когда за одни сутки выпадает месячная норма осадков. </w:t>
      </w:r>
    </w:p>
    <w:p w:rsidR="001633FF" w:rsidRPr="00442BF9" w:rsidRDefault="001633FF" w:rsidP="001633FF">
      <w:pPr>
        <w:spacing w:after="0" w:line="240" w:lineRule="auto"/>
        <w:ind w:firstLine="709"/>
        <w:jc w:val="both"/>
        <w:rPr>
          <w:rFonts w:ascii="Times New Roman" w:eastAsia="Times New Roman" w:hAnsi="Times New Roman" w:cs="Times New Roman"/>
          <w:sz w:val="28"/>
          <w:szCs w:val="28"/>
          <w:lang w:eastAsia="en-US"/>
        </w:rPr>
      </w:pPr>
    </w:p>
    <w:p w:rsidR="001633FF" w:rsidRPr="00442BF9" w:rsidRDefault="00FA2C52" w:rsidP="001633FF">
      <w:pPr>
        <w:spacing w:after="0" w:line="240" w:lineRule="auto"/>
        <w:ind w:firstLine="737"/>
        <w:jc w:val="right"/>
        <w:rPr>
          <w:rFonts w:ascii="Times New Roman" w:eastAsia="Calibri" w:hAnsi="Times New Roman" w:cs="Times New Roman"/>
          <w:i/>
          <w:sz w:val="28"/>
          <w:szCs w:val="28"/>
          <w:lang w:eastAsia="en-US"/>
        </w:rPr>
      </w:pPr>
      <w:r w:rsidRPr="00442BF9">
        <w:rPr>
          <w:rFonts w:ascii="Times New Roman" w:eastAsia="Calibri" w:hAnsi="Times New Roman" w:cs="Times New Roman"/>
          <w:i/>
          <w:sz w:val="28"/>
          <w:szCs w:val="28"/>
          <w:lang w:eastAsia="en-US"/>
        </w:rPr>
        <w:t>Таблица 1.1</w:t>
      </w:r>
      <w:r w:rsidR="00703BE4" w:rsidRPr="00442BF9">
        <w:rPr>
          <w:rFonts w:ascii="Times New Roman" w:eastAsia="Calibri" w:hAnsi="Times New Roman" w:cs="Times New Roman"/>
          <w:i/>
          <w:sz w:val="28"/>
          <w:szCs w:val="28"/>
          <w:lang w:eastAsia="en-US"/>
        </w:rPr>
        <w:t>.1-2</w:t>
      </w:r>
    </w:p>
    <w:p w:rsidR="001633FF" w:rsidRPr="00442BF9" w:rsidRDefault="001633FF" w:rsidP="001633FF">
      <w:pPr>
        <w:spacing w:after="0" w:line="240" w:lineRule="auto"/>
        <w:ind w:firstLine="737"/>
        <w:jc w:val="right"/>
        <w:rPr>
          <w:rFonts w:ascii="Times New Roman" w:eastAsia="Calibri" w:hAnsi="Times New Roman" w:cs="Times New Roman"/>
          <w:i/>
          <w:sz w:val="28"/>
          <w:szCs w:val="28"/>
          <w:lang w:eastAsia="en-US"/>
        </w:rPr>
      </w:pPr>
    </w:p>
    <w:p w:rsidR="001633FF" w:rsidRPr="00442BF9" w:rsidRDefault="00FA2C52" w:rsidP="001633FF">
      <w:pPr>
        <w:spacing w:after="0" w:line="240" w:lineRule="auto"/>
        <w:ind w:firstLine="737"/>
        <w:jc w:val="center"/>
        <w:rPr>
          <w:rFonts w:ascii="Times New Roman" w:eastAsia="Calibri" w:hAnsi="Times New Roman" w:cs="Times New Roman"/>
          <w:i/>
          <w:sz w:val="28"/>
          <w:szCs w:val="28"/>
          <w:lang w:eastAsia="en-US"/>
        </w:rPr>
      </w:pPr>
      <w:r w:rsidRPr="00442BF9">
        <w:rPr>
          <w:rFonts w:ascii="Times New Roman" w:eastAsia="Calibri" w:hAnsi="Times New Roman" w:cs="Times New Roman"/>
          <w:i/>
          <w:sz w:val="28"/>
          <w:szCs w:val="28"/>
          <w:lang w:eastAsia="en-US"/>
        </w:rPr>
        <w:t>Среднее месячное и годовое количество осадков</w:t>
      </w:r>
    </w:p>
    <w:tbl>
      <w:tblPr>
        <w:tblW w:w="5000" w:type="pct"/>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757"/>
        <w:gridCol w:w="630"/>
        <w:gridCol w:w="630"/>
        <w:gridCol w:w="510"/>
        <w:gridCol w:w="630"/>
        <w:gridCol w:w="630"/>
        <w:gridCol w:w="630"/>
        <w:gridCol w:w="630"/>
        <w:gridCol w:w="630"/>
        <w:gridCol w:w="630"/>
        <w:gridCol w:w="630"/>
        <w:gridCol w:w="630"/>
        <w:gridCol w:w="630"/>
        <w:gridCol w:w="934"/>
      </w:tblGrid>
      <w:tr w:rsidR="00101013" w:rsidTr="004D0256">
        <w:tc>
          <w:tcPr>
            <w:tcW w:w="672" w:type="pct"/>
            <w:vMerge w:val="restart"/>
            <w:tcBorders>
              <w:top w:val="single" w:sz="6" w:space="0" w:color="000000"/>
              <w:left w:val="single" w:sz="6" w:space="0" w:color="000000"/>
              <w:bottom w:val="single" w:sz="6" w:space="0" w:color="000000"/>
              <w:right w:val="single" w:sz="6" w:space="0" w:color="000000"/>
            </w:tcBorders>
            <w:hideMark/>
          </w:tcPr>
          <w:p w:rsidR="001633FF" w:rsidRPr="00442BF9" w:rsidRDefault="001633FF" w:rsidP="00A3334E">
            <w:pPr>
              <w:spacing w:after="0" w:line="240" w:lineRule="auto"/>
              <w:jc w:val="center"/>
              <w:rPr>
                <w:rFonts w:ascii="Times New Roman" w:eastAsia="Times New Roman" w:hAnsi="Times New Roman" w:cs="Times New Roman"/>
                <w:bCs/>
                <w:sz w:val="24"/>
                <w:szCs w:val="24"/>
              </w:rPr>
            </w:pPr>
          </w:p>
        </w:tc>
        <w:tc>
          <w:tcPr>
            <w:tcW w:w="4328" w:type="pct"/>
            <w:gridSpan w:val="13"/>
            <w:tcBorders>
              <w:top w:val="single" w:sz="6" w:space="0" w:color="000000"/>
              <w:left w:val="single" w:sz="6" w:space="0" w:color="000000"/>
              <w:bottom w:val="single" w:sz="6" w:space="0" w:color="000000"/>
              <w:right w:val="single" w:sz="6" w:space="0" w:color="000000"/>
            </w:tcBorders>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Среднее количество осадков (мм)</w:t>
            </w:r>
          </w:p>
        </w:tc>
      </w:tr>
      <w:tr w:rsidR="00101013" w:rsidTr="004D0256">
        <w:tc>
          <w:tcPr>
            <w:tcW w:w="672" w:type="pct"/>
            <w:vMerge/>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1633FF" w:rsidP="00A3334E">
            <w:pPr>
              <w:spacing w:after="0" w:line="240" w:lineRule="auto"/>
              <w:jc w:val="center"/>
              <w:rPr>
                <w:rFonts w:ascii="Times New Roman" w:eastAsia="Times New Roman" w:hAnsi="Times New Roman" w:cs="Times New Roman"/>
                <w:bCs/>
                <w:sz w:val="24"/>
                <w:szCs w:val="24"/>
              </w:rPr>
            </w:pP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I</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II</w:t>
            </w:r>
          </w:p>
        </w:tc>
        <w:tc>
          <w:tcPr>
            <w:tcW w:w="276"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III</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IV</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V</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VI</w:t>
            </w:r>
          </w:p>
        </w:tc>
        <w:tc>
          <w:tcPr>
            <w:tcW w:w="31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VII</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VIII</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IX</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X</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XI</w:t>
            </w:r>
          </w:p>
        </w:tc>
        <w:tc>
          <w:tcPr>
            <w:tcW w:w="41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XII</w:t>
            </w:r>
          </w:p>
        </w:tc>
        <w:tc>
          <w:tcPr>
            <w:tcW w:w="53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год</w:t>
            </w:r>
          </w:p>
        </w:tc>
      </w:tr>
      <w:tr w:rsidR="00101013" w:rsidTr="004D0256">
        <w:tc>
          <w:tcPr>
            <w:tcW w:w="672" w:type="pct"/>
            <w:tcBorders>
              <w:top w:val="single" w:sz="6" w:space="0" w:color="000000"/>
              <w:left w:val="single" w:sz="6" w:space="0" w:color="000000"/>
              <w:bottom w:val="single" w:sz="6" w:space="0" w:color="000000"/>
              <w:right w:val="single" w:sz="6" w:space="0" w:color="000000"/>
            </w:tcBorders>
            <w:hideMark/>
          </w:tcPr>
          <w:p w:rsidR="001633FF" w:rsidRPr="00442BF9" w:rsidRDefault="00FA2C52" w:rsidP="00442BF9">
            <w:pPr>
              <w:spacing w:after="0" w:line="240" w:lineRule="auto"/>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с.</w:t>
            </w:r>
            <w:r w:rsidR="00442BF9" w:rsidRPr="00442BF9">
              <w:rPr>
                <w:rFonts w:ascii="Times New Roman" w:eastAsia="Times New Roman" w:hAnsi="Times New Roman" w:cs="Times New Roman"/>
                <w:bCs/>
                <w:sz w:val="24"/>
                <w:szCs w:val="24"/>
              </w:rPr>
              <w:t> Филимоново</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13,4</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10,9</w:t>
            </w:r>
          </w:p>
        </w:tc>
        <w:tc>
          <w:tcPr>
            <w:tcW w:w="276"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9,2</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16,7</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30,9</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43,2</w:t>
            </w:r>
          </w:p>
        </w:tc>
        <w:tc>
          <w:tcPr>
            <w:tcW w:w="31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65,2</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56,8</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38,8</w:t>
            </w:r>
          </w:p>
        </w:tc>
        <w:tc>
          <w:tcPr>
            <w:tcW w:w="307"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25,8</w:t>
            </w:r>
          </w:p>
        </w:tc>
        <w:tc>
          <w:tcPr>
            <w:tcW w:w="315"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23,6</w:t>
            </w:r>
          </w:p>
        </w:tc>
        <w:tc>
          <w:tcPr>
            <w:tcW w:w="414"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18,2</w:t>
            </w:r>
          </w:p>
        </w:tc>
        <w:tc>
          <w:tcPr>
            <w:tcW w:w="532" w:type="pct"/>
            <w:tcBorders>
              <w:top w:val="single" w:sz="6" w:space="0" w:color="000000"/>
              <w:left w:val="single" w:sz="6" w:space="0" w:color="000000"/>
              <w:bottom w:val="single" w:sz="6" w:space="0" w:color="000000"/>
              <w:right w:val="single" w:sz="6" w:space="0" w:color="000000"/>
            </w:tcBorders>
            <w:vAlign w:val="center"/>
            <w:hideMark/>
          </w:tcPr>
          <w:p w:rsidR="001633FF" w:rsidRPr="00442BF9" w:rsidRDefault="00FA2C52" w:rsidP="00A3334E">
            <w:pPr>
              <w:spacing w:after="0" w:line="240" w:lineRule="auto"/>
              <w:jc w:val="center"/>
              <w:rPr>
                <w:rFonts w:ascii="Times New Roman" w:eastAsia="Times New Roman" w:hAnsi="Times New Roman" w:cs="Times New Roman"/>
                <w:bCs/>
                <w:sz w:val="24"/>
                <w:szCs w:val="24"/>
              </w:rPr>
            </w:pPr>
            <w:r w:rsidRPr="00442BF9">
              <w:rPr>
                <w:rFonts w:ascii="Times New Roman" w:eastAsia="Times New Roman" w:hAnsi="Times New Roman" w:cs="Times New Roman"/>
                <w:bCs/>
                <w:sz w:val="24"/>
                <w:szCs w:val="24"/>
              </w:rPr>
              <w:t>352,7</w:t>
            </w:r>
          </w:p>
        </w:tc>
      </w:tr>
    </w:tbl>
    <w:p w:rsidR="001633FF" w:rsidRPr="00442BF9" w:rsidRDefault="001633FF" w:rsidP="001633FF">
      <w:pPr>
        <w:spacing w:after="0" w:line="240" w:lineRule="auto"/>
        <w:ind w:firstLine="737"/>
        <w:jc w:val="center"/>
        <w:rPr>
          <w:rFonts w:ascii="Times New Roman" w:eastAsia="Calibri" w:hAnsi="Times New Roman" w:cs="Times New Roman"/>
          <w:i/>
          <w:sz w:val="28"/>
          <w:szCs w:val="28"/>
          <w:lang w:eastAsia="en-US"/>
        </w:rPr>
      </w:pP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 xml:space="preserve">Наибольшая повторяемость западного ветра </w:t>
      </w:r>
      <w:r w:rsidRPr="00442BF9">
        <w:rPr>
          <w:rFonts w:ascii="Times New Roman" w:eastAsia="Times New Roman" w:hAnsi="Times New Roman" w:cs="Times New Roman"/>
          <w:sz w:val="28"/>
          <w:szCs w:val="28"/>
          <w:lang w:eastAsia="en-US"/>
        </w:rPr>
        <w:t xml:space="preserve">(35%) приходится на районы Канска и Ирбейского (33%). Для этой группы районов характерна высокая повторяемость штилей (таблица 2.7.7), связанная с антициклональным типом погоды. </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Устойчивый снежный покров образуется в конце октября - начале ноября и держит</w:t>
      </w:r>
      <w:r w:rsidRPr="00442BF9">
        <w:rPr>
          <w:rFonts w:ascii="Times New Roman" w:eastAsia="Times New Roman" w:hAnsi="Times New Roman" w:cs="Times New Roman"/>
          <w:sz w:val="28"/>
          <w:szCs w:val="28"/>
          <w:lang w:eastAsia="en-US"/>
        </w:rPr>
        <w:t>ся 160-180 дней. Дата образования снежного покрова приходится на 16 декабря. Разрушается снежный покров, в среднем, от 7 до 16 марта.</w:t>
      </w:r>
    </w:p>
    <w:p w:rsidR="001633FF" w:rsidRPr="00442BF9" w:rsidRDefault="00FA2C52" w:rsidP="001633FF">
      <w:pPr>
        <w:spacing w:after="0" w:line="240" w:lineRule="auto"/>
        <w:ind w:firstLine="709"/>
        <w:jc w:val="both"/>
        <w:rPr>
          <w:rFonts w:ascii="Times New Roman" w:eastAsia="Times New Roman" w:hAnsi="Times New Roman" w:cs="Times New Roman"/>
          <w:sz w:val="28"/>
          <w:szCs w:val="28"/>
          <w:lang w:eastAsia="en-US"/>
        </w:rPr>
      </w:pPr>
      <w:r w:rsidRPr="00442BF9">
        <w:rPr>
          <w:rFonts w:ascii="Times New Roman" w:eastAsia="Times New Roman" w:hAnsi="Times New Roman" w:cs="Times New Roman"/>
          <w:sz w:val="28"/>
          <w:szCs w:val="28"/>
          <w:lang w:eastAsia="en-US"/>
        </w:rPr>
        <w:t>В зимнее время отмечаются метели, сдувающие местами снег с полей на открытых участках Канской лесостепи.</w:t>
      </w:r>
    </w:p>
    <w:p w:rsidR="00982B86" w:rsidRPr="00442BF9" w:rsidRDefault="00FA2C52" w:rsidP="001633FF">
      <w:pPr>
        <w:spacing w:after="0" w:line="240" w:lineRule="auto"/>
        <w:ind w:firstLine="709"/>
        <w:jc w:val="both"/>
        <w:rPr>
          <w:rFonts w:ascii="Times New Roman" w:eastAsia="Calibri" w:hAnsi="Times New Roman" w:cs="Times New Roman"/>
          <w:sz w:val="28"/>
          <w:szCs w:val="28"/>
          <w:lang w:eastAsia="en-US"/>
        </w:rPr>
      </w:pPr>
      <w:r w:rsidRPr="00442BF9">
        <w:rPr>
          <w:rFonts w:ascii="Times New Roman" w:eastAsia="Times New Roman" w:hAnsi="Times New Roman" w:cs="Times New Roman"/>
          <w:sz w:val="28"/>
          <w:szCs w:val="28"/>
          <w:lang w:eastAsia="en-US"/>
        </w:rPr>
        <w:t>Заморозки в средн</w:t>
      </w:r>
      <w:r w:rsidRPr="00442BF9">
        <w:rPr>
          <w:rFonts w:ascii="Times New Roman" w:eastAsia="Times New Roman" w:hAnsi="Times New Roman" w:cs="Times New Roman"/>
          <w:sz w:val="28"/>
          <w:szCs w:val="28"/>
          <w:lang w:eastAsia="en-US"/>
        </w:rPr>
        <w:t>ем по району наблюдаются в период с 23 мая по 5 июня, самые поздние заморозки наблюдались в районе Ирбейского 9 июля, в остальных районах дата позднего заморозка колеблется от 21 до 29 июня. Осенью заморозки, как правило, наступают в первой половине сентяб</w:t>
      </w:r>
      <w:r w:rsidRPr="00442BF9">
        <w:rPr>
          <w:rFonts w:ascii="Times New Roman" w:eastAsia="Times New Roman" w:hAnsi="Times New Roman" w:cs="Times New Roman"/>
          <w:sz w:val="28"/>
          <w:szCs w:val="28"/>
          <w:lang w:eastAsia="en-US"/>
        </w:rPr>
        <w:t>ря, в период с 3 по 16. Самые ранние заморозки наблюдались в Саянском районе 3 августа. Продолжительность безморозного периода около 115 дней.</w:t>
      </w:r>
      <w:r w:rsidRPr="00442BF9">
        <w:rPr>
          <w:rFonts w:ascii="Times New Roman" w:eastAsia="Calibri" w:hAnsi="Times New Roman" w:cs="Times New Roman"/>
          <w:sz w:val="28"/>
          <w:szCs w:val="28"/>
          <w:lang w:eastAsia="en-US"/>
        </w:rPr>
        <w:t>.</w:t>
      </w:r>
    </w:p>
    <w:p w:rsidR="008F71C6" w:rsidRPr="00206600" w:rsidRDefault="008F71C6" w:rsidP="008F71C6">
      <w:pPr>
        <w:suppressAutoHyphens/>
        <w:spacing w:after="0" w:line="240" w:lineRule="auto"/>
        <w:ind w:firstLine="709"/>
        <w:jc w:val="center"/>
        <w:rPr>
          <w:rFonts w:ascii="Times New Roman" w:eastAsia="Times New Roman" w:hAnsi="Times New Roman" w:cs="Times New Roman"/>
          <w:color w:val="C00000"/>
          <w:sz w:val="28"/>
          <w:szCs w:val="28"/>
          <w:highlight w:val="lightGray"/>
          <w:lang w:eastAsia="ar-SA"/>
        </w:rPr>
      </w:pPr>
    </w:p>
    <w:p w:rsidR="00735579" w:rsidRPr="00BE4B62" w:rsidRDefault="00FA2C52" w:rsidP="00355874">
      <w:pPr>
        <w:widowControl w:val="0"/>
        <w:numPr>
          <w:ilvl w:val="2"/>
          <w:numId w:val="9"/>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5" w:name="_Toc25761676"/>
      <w:r w:rsidRPr="00BE4B62">
        <w:rPr>
          <w:rFonts w:ascii="Times New Roman" w:eastAsia="Times New Roman" w:hAnsi="Times New Roman" w:cs="Times New Roman"/>
          <w:b/>
          <w:sz w:val="28"/>
          <w:szCs w:val="20"/>
        </w:rPr>
        <w:t>Водные ресурсы</w:t>
      </w:r>
      <w:bookmarkEnd w:id="15"/>
    </w:p>
    <w:p w:rsidR="007E736E" w:rsidRPr="00BE4B62" w:rsidRDefault="007E736E" w:rsidP="007E736E">
      <w:pPr>
        <w:widowControl w:val="0"/>
        <w:autoSpaceDE w:val="0"/>
        <w:autoSpaceDN w:val="0"/>
        <w:adjustRightInd w:val="0"/>
        <w:spacing w:after="0" w:line="240" w:lineRule="auto"/>
        <w:ind w:left="992"/>
        <w:outlineLvl w:val="2"/>
        <w:rPr>
          <w:rFonts w:ascii="Times New Roman" w:eastAsia="Times New Roman" w:hAnsi="Times New Roman" w:cs="Times New Roman"/>
          <w:b/>
          <w:sz w:val="28"/>
          <w:szCs w:val="20"/>
        </w:rPr>
      </w:pPr>
    </w:p>
    <w:p w:rsidR="00A3334E" w:rsidRPr="00BE4B62" w:rsidRDefault="00FA2C52" w:rsidP="00A3334E">
      <w:pPr>
        <w:spacing w:after="0" w:line="240" w:lineRule="auto"/>
        <w:ind w:firstLine="709"/>
        <w:jc w:val="both"/>
        <w:rPr>
          <w:rFonts w:ascii="Times New Roman" w:eastAsia="Times New Roman" w:hAnsi="Times New Roman" w:cs="Times New Roman"/>
          <w:sz w:val="28"/>
          <w:szCs w:val="24"/>
          <w:lang w:eastAsia="en-US"/>
        </w:rPr>
      </w:pPr>
      <w:r w:rsidRPr="00BE4B62">
        <w:rPr>
          <w:rFonts w:ascii="Times New Roman" w:eastAsia="Times New Roman" w:hAnsi="Times New Roman" w:cs="Times New Roman"/>
          <w:color w:val="000000"/>
          <w:sz w:val="28"/>
          <w:szCs w:val="24"/>
          <w:lang w:eastAsia="en-US"/>
        </w:rPr>
        <w:t xml:space="preserve">Гидрографическая сеть на территории сельсовета </w:t>
      </w:r>
      <w:r w:rsidRPr="00BE4B62">
        <w:rPr>
          <w:rFonts w:ascii="Times New Roman" w:eastAsia="Calibri" w:hAnsi="Times New Roman" w:cs="Times New Roman"/>
          <w:color w:val="000000"/>
          <w:sz w:val="28"/>
          <w:szCs w:val="24"/>
          <w:lang w:eastAsia="en-US"/>
        </w:rPr>
        <w:t>развита хорошо.</w:t>
      </w:r>
      <w:r w:rsidRPr="00BE4B62">
        <w:rPr>
          <w:rFonts w:ascii="Times New Roman" w:eastAsia="Times New Roman" w:hAnsi="Times New Roman" w:cs="Times New Roman"/>
          <w:color w:val="000000"/>
          <w:sz w:val="28"/>
          <w:szCs w:val="24"/>
          <w:lang w:eastAsia="en-US"/>
        </w:rPr>
        <w:t xml:space="preserve"> </w:t>
      </w:r>
      <w:r w:rsidRPr="00BE4B62">
        <w:rPr>
          <w:rFonts w:ascii="Times New Roman" w:eastAsia="Times New Roman" w:hAnsi="Times New Roman" w:cs="Times New Roman"/>
          <w:sz w:val="28"/>
          <w:szCs w:val="28"/>
          <w:lang w:eastAsia="en-US"/>
        </w:rPr>
        <w:t>Поверх</w:t>
      </w:r>
      <w:r w:rsidRPr="00BE4B62">
        <w:rPr>
          <w:rFonts w:ascii="Times New Roman" w:eastAsia="Times New Roman" w:hAnsi="Times New Roman" w:cs="Times New Roman"/>
          <w:sz w:val="28"/>
          <w:szCs w:val="28"/>
          <w:lang w:eastAsia="en-US"/>
        </w:rPr>
        <w:t xml:space="preserve">ностные водные объекты </w:t>
      </w:r>
      <w:r w:rsidR="00206600" w:rsidRPr="00BE4B62">
        <w:rPr>
          <w:rFonts w:ascii="Times New Roman" w:eastAsia="Times New Roman" w:hAnsi="Times New Roman" w:cs="Times New Roman"/>
          <w:sz w:val="28"/>
          <w:szCs w:val="28"/>
          <w:lang w:eastAsia="en-US"/>
        </w:rPr>
        <w:t>Филимонов</w:t>
      </w:r>
      <w:r w:rsidRPr="00BE4B62">
        <w:rPr>
          <w:rFonts w:ascii="Times New Roman" w:eastAsia="Times New Roman" w:hAnsi="Times New Roman" w:cs="Times New Roman"/>
          <w:sz w:val="28"/>
          <w:szCs w:val="28"/>
          <w:lang w:eastAsia="en-US"/>
        </w:rPr>
        <w:t>ского сельсовета представлены водотоками (реки, ручьи).</w:t>
      </w:r>
    </w:p>
    <w:p w:rsidR="00A3334E" w:rsidRPr="00BE4B62" w:rsidRDefault="00FA2C52" w:rsidP="00A3334E">
      <w:pPr>
        <w:spacing w:after="0" w:line="240" w:lineRule="auto"/>
        <w:ind w:firstLine="709"/>
        <w:jc w:val="both"/>
        <w:rPr>
          <w:rFonts w:ascii="Times New Roman" w:eastAsia="Times New Roman" w:hAnsi="Times New Roman" w:cs="Times New Roman"/>
          <w:sz w:val="28"/>
          <w:szCs w:val="24"/>
          <w:lang w:eastAsia="en-US"/>
        </w:rPr>
      </w:pPr>
      <w:r w:rsidRPr="00BE4B62">
        <w:rPr>
          <w:rFonts w:ascii="Times New Roman" w:eastAsia="Times New Roman" w:hAnsi="Times New Roman" w:cs="Times New Roman"/>
          <w:sz w:val="28"/>
          <w:szCs w:val="24"/>
          <w:lang w:eastAsia="en-US"/>
        </w:rPr>
        <w:t>Основными водотоками сельсовета являются</w:t>
      </w:r>
      <w:r w:rsidR="00211B88" w:rsidRPr="00BE4B62">
        <w:rPr>
          <w:rFonts w:ascii="Times New Roman" w:eastAsia="Times New Roman" w:hAnsi="Times New Roman" w:cs="Times New Roman"/>
          <w:sz w:val="28"/>
          <w:szCs w:val="24"/>
          <w:lang w:eastAsia="en-US"/>
        </w:rPr>
        <w:t xml:space="preserve"> р. Кан,</w:t>
      </w:r>
      <w:r w:rsidRPr="00BE4B62">
        <w:rPr>
          <w:rFonts w:ascii="Times New Roman" w:eastAsia="Times New Roman" w:hAnsi="Times New Roman" w:cs="Times New Roman"/>
          <w:sz w:val="28"/>
          <w:szCs w:val="24"/>
          <w:lang w:eastAsia="en-US"/>
        </w:rPr>
        <w:t xml:space="preserve"> р. </w:t>
      </w:r>
      <w:r w:rsidR="00A50A40" w:rsidRPr="00BE4B62">
        <w:rPr>
          <w:rFonts w:ascii="Times New Roman" w:eastAsia="Times New Roman" w:hAnsi="Times New Roman" w:cs="Times New Roman"/>
          <w:sz w:val="28"/>
          <w:szCs w:val="24"/>
          <w:lang w:eastAsia="en-US"/>
        </w:rPr>
        <w:t>Большая Уря</w:t>
      </w:r>
      <w:r w:rsidR="009752CD" w:rsidRPr="00BE4B62">
        <w:rPr>
          <w:rFonts w:ascii="Times New Roman" w:eastAsia="Times New Roman" w:hAnsi="Times New Roman" w:cs="Times New Roman"/>
          <w:sz w:val="28"/>
          <w:szCs w:val="24"/>
          <w:lang w:eastAsia="en-US"/>
        </w:rPr>
        <w:t>.</w:t>
      </w:r>
    </w:p>
    <w:p w:rsidR="00BE4B62" w:rsidRDefault="00FA2C52" w:rsidP="00A3334E">
      <w:pPr>
        <w:spacing w:after="0" w:line="240" w:lineRule="auto"/>
        <w:ind w:firstLine="709"/>
        <w:jc w:val="both"/>
        <w:rPr>
          <w:rFonts w:ascii="Times New Roman" w:eastAsia="Times New Roman" w:hAnsi="Times New Roman" w:cs="Times New Roman"/>
          <w:sz w:val="28"/>
          <w:szCs w:val="24"/>
          <w:lang w:eastAsia="en-US"/>
        </w:rPr>
      </w:pPr>
      <w:r w:rsidRPr="00BE4B62">
        <w:rPr>
          <w:rFonts w:ascii="Times New Roman" w:eastAsia="Times New Roman" w:hAnsi="Times New Roman" w:cs="Times New Roman"/>
          <w:sz w:val="28"/>
          <w:szCs w:val="24"/>
          <w:lang w:eastAsia="en-US"/>
        </w:rPr>
        <w:t xml:space="preserve">Река Кан является крупным правым притоком р. Енисей, берет начало в Восточном Саяне, на </w:t>
      </w:r>
      <w:r w:rsidRPr="00BE4B62">
        <w:rPr>
          <w:rFonts w:ascii="Times New Roman" w:eastAsia="Times New Roman" w:hAnsi="Times New Roman" w:cs="Times New Roman"/>
          <w:sz w:val="28"/>
          <w:szCs w:val="24"/>
          <w:lang w:eastAsia="en-US"/>
        </w:rPr>
        <w:t>северных склонах горного массива Канского Белогорья, после слияния горных рек Дикий Кан и Тихий Кан, пересекает Канско-Рыбинскую котловину и южные отроги Енисейского кряжа. Впадает в Енисей в 108 км севернее города Красноярска. Длина реки — 629 км, площадь</w:t>
      </w:r>
      <w:r w:rsidRPr="00BE4B62">
        <w:rPr>
          <w:rFonts w:ascii="Times New Roman" w:eastAsia="Times New Roman" w:hAnsi="Times New Roman" w:cs="Times New Roman"/>
          <w:sz w:val="28"/>
          <w:szCs w:val="24"/>
          <w:lang w:eastAsia="en-US"/>
        </w:rPr>
        <w:t xml:space="preserve"> водозабора — 36 900 кв. км, средний расход воды 288 м³/с. </w:t>
      </w:r>
    </w:p>
    <w:p w:rsidR="00005499" w:rsidRPr="00BE4B62" w:rsidRDefault="00FA2C52" w:rsidP="00A3334E">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Река Большая Уря является левым притоком р. Кан.</w:t>
      </w:r>
    </w:p>
    <w:p w:rsidR="00A3334E" w:rsidRPr="00BE4B62" w:rsidRDefault="00FA2C52" w:rsidP="00A3334E">
      <w:pPr>
        <w:spacing w:after="0" w:line="240" w:lineRule="auto"/>
        <w:ind w:firstLine="720"/>
        <w:jc w:val="both"/>
        <w:rPr>
          <w:rFonts w:ascii="Times New Roman" w:eastAsia="Calibri" w:hAnsi="Times New Roman" w:cs="Times New Roman"/>
          <w:sz w:val="28"/>
          <w:szCs w:val="28"/>
          <w:lang w:eastAsia="en-US"/>
        </w:rPr>
      </w:pPr>
      <w:r w:rsidRPr="00BE4B62">
        <w:rPr>
          <w:rFonts w:ascii="Times New Roman" w:eastAsia="Calibri" w:hAnsi="Times New Roman" w:cs="Times New Roman"/>
          <w:sz w:val="28"/>
          <w:szCs w:val="28"/>
          <w:lang w:eastAsia="en-US"/>
        </w:rPr>
        <w:t xml:space="preserve">Гидротехнические сооружения, расположенные на территории </w:t>
      </w:r>
      <w:r w:rsidR="00206600" w:rsidRPr="00BE4B62">
        <w:rPr>
          <w:rFonts w:ascii="Times New Roman" w:eastAsia="Calibri" w:hAnsi="Times New Roman" w:cs="Times New Roman"/>
          <w:sz w:val="28"/>
          <w:szCs w:val="28"/>
          <w:lang w:eastAsia="en-US"/>
        </w:rPr>
        <w:t>Филимонов</w:t>
      </w:r>
      <w:r w:rsidRPr="00BE4B62">
        <w:rPr>
          <w:rFonts w:ascii="Times New Roman" w:eastAsia="Calibri" w:hAnsi="Times New Roman" w:cs="Times New Roman"/>
          <w:sz w:val="28"/>
          <w:szCs w:val="28"/>
          <w:lang w:eastAsia="en-US"/>
        </w:rPr>
        <w:t>ского сельсовета и находящиеся в собственности Красноярского края отсутствуют.</w:t>
      </w:r>
    </w:p>
    <w:p w:rsidR="003F6CD2" w:rsidRPr="006B48EB" w:rsidRDefault="00FA2C52" w:rsidP="00090ABE">
      <w:pPr>
        <w:widowControl w:val="0"/>
        <w:numPr>
          <w:ilvl w:val="2"/>
          <w:numId w:val="9"/>
        </w:numPr>
        <w:tabs>
          <w:tab w:val="left" w:pos="1418"/>
        </w:tabs>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16" w:name="_Toc25761677"/>
      <w:r w:rsidRPr="006B48EB">
        <w:rPr>
          <w:rFonts w:ascii="Times New Roman" w:eastAsia="Times New Roman" w:hAnsi="Times New Roman" w:cs="Times New Roman"/>
          <w:b/>
          <w:sz w:val="28"/>
          <w:szCs w:val="20"/>
        </w:rPr>
        <w:t>Минерально-сырьевые ресурсы</w:t>
      </w:r>
      <w:bookmarkEnd w:id="16"/>
      <w:r w:rsidRPr="006B48EB">
        <w:rPr>
          <w:rFonts w:ascii="Times New Roman" w:eastAsia="Times New Roman" w:hAnsi="Times New Roman" w:cs="Times New Roman"/>
          <w:b/>
          <w:sz w:val="28"/>
          <w:szCs w:val="20"/>
        </w:rPr>
        <w:t xml:space="preserve"> </w:t>
      </w:r>
    </w:p>
    <w:p w:rsidR="00327517" w:rsidRPr="00206600" w:rsidRDefault="00327517" w:rsidP="00327517">
      <w:pPr>
        <w:widowControl w:val="0"/>
        <w:autoSpaceDE w:val="0"/>
        <w:autoSpaceDN w:val="0"/>
        <w:adjustRightInd w:val="0"/>
        <w:spacing w:after="0" w:line="240" w:lineRule="auto"/>
        <w:ind w:left="992"/>
        <w:outlineLvl w:val="2"/>
        <w:rPr>
          <w:rFonts w:ascii="Times New Roman" w:eastAsia="Times New Roman" w:hAnsi="Times New Roman" w:cs="Times New Roman"/>
          <w:sz w:val="28"/>
          <w:szCs w:val="20"/>
          <w:highlight w:val="lightGray"/>
        </w:rPr>
      </w:pPr>
    </w:p>
    <w:p w:rsidR="006B48EB" w:rsidRPr="000A2A8F" w:rsidRDefault="00FA2C52" w:rsidP="006B48EB">
      <w:pPr>
        <w:spacing w:after="0" w:line="240" w:lineRule="auto"/>
        <w:ind w:firstLine="709"/>
        <w:jc w:val="both"/>
        <w:rPr>
          <w:rFonts w:ascii="Times New Roman" w:eastAsia="Times New Roman" w:hAnsi="Times New Roman" w:cs="Times New Roman"/>
          <w:sz w:val="28"/>
          <w:szCs w:val="24"/>
          <w:lang w:eastAsia="en-US"/>
        </w:rPr>
      </w:pPr>
      <w:r w:rsidRPr="000A2A8F">
        <w:rPr>
          <w:rFonts w:ascii="Times New Roman" w:eastAsia="Times New Roman" w:hAnsi="Times New Roman" w:cs="Times New Roman"/>
          <w:sz w:val="28"/>
          <w:szCs w:val="24"/>
          <w:lang w:eastAsia="en-US"/>
        </w:rPr>
        <w:lastRenderedPageBreak/>
        <w:t xml:space="preserve">В соответствии со статьей 25 Закона Российской Федерации от 21.02.1992 № 2395-1 </w:t>
      </w:r>
      <w:r w:rsidR="00090ABE">
        <w:rPr>
          <w:rFonts w:ascii="Times New Roman" w:eastAsia="Times New Roman" w:hAnsi="Times New Roman" w:cs="Times New Roman"/>
          <w:sz w:val="28"/>
          <w:szCs w:val="24"/>
          <w:lang w:eastAsia="en-US"/>
        </w:rPr>
        <w:t>«</w:t>
      </w:r>
      <w:r w:rsidRPr="000A2A8F">
        <w:rPr>
          <w:rFonts w:ascii="Times New Roman" w:eastAsia="Times New Roman" w:hAnsi="Times New Roman" w:cs="Times New Roman"/>
          <w:sz w:val="28"/>
          <w:szCs w:val="24"/>
          <w:lang w:eastAsia="en-US"/>
        </w:rPr>
        <w:t>О недрах</w:t>
      </w:r>
      <w:r w:rsidR="00090ABE">
        <w:rPr>
          <w:rFonts w:ascii="Times New Roman" w:eastAsia="Times New Roman" w:hAnsi="Times New Roman" w:cs="Times New Roman"/>
          <w:sz w:val="28"/>
          <w:szCs w:val="24"/>
          <w:lang w:eastAsia="en-US"/>
        </w:rPr>
        <w:t>»</w:t>
      </w:r>
      <w:r w:rsidRPr="000A2A8F">
        <w:rPr>
          <w:rFonts w:ascii="Times New Roman" w:eastAsia="Times New Roman" w:hAnsi="Times New Roman" w:cs="Times New Roman"/>
          <w:sz w:val="28"/>
          <w:szCs w:val="24"/>
          <w:lang w:eastAsia="en-US"/>
        </w:rPr>
        <w:t xml:space="preserve"> проектирование и строительство населенных пунктов, про</w:t>
      </w:r>
      <w:r w:rsidRPr="000A2A8F">
        <w:rPr>
          <w:rFonts w:ascii="Times New Roman" w:eastAsia="Times New Roman" w:hAnsi="Times New Roman" w:cs="Times New Roman"/>
          <w:sz w:val="28"/>
          <w:szCs w:val="24"/>
          <w:lang w:eastAsia="en-US"/>
        </w:rPr>
        <w:t>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w:t>
      </w:r>
      <w:r w:rsidRPr="000A2A8F">
        <w:rPr>
          <w:rFonts w:ascii="Times New Roman" w:eastAsia="Times New Roman" w:hAnsi="Times New Roman" w:cs="Times New Roman"/>
          <w:sz w:val="28"/>
          <w:szCs w:val="24"/>
          <w:lang w:eastAsia="en-US"/>
        </w:rPr>
        <w:t xml:space="preserve">едстоящей застройки. </w:t>
      </w:r>
    </w:p>
    <w:p w:rsidR="006B48EB" w:rsidRPr="000A2A8F" w:rsidRDefault="00FA2C52" w:rsidP="006B48EB">
      <w:pPr>
        <w:spacing w:after="0" w:line="240" w:lineRule="auto"/>
        <w:ind w:firstLine="709"/>
        <w:jc w:val="both"/>
        <w:rPr>
          <w:rFonts w:ascii="Times New Roman" w:eastAsia="Times New Roman" w:hAnsi="Times New Roman" w:cs="Times New Roman"/>
          <w:sz w:val="28"/>
          <w:szCs w:val="24"/>
          <w:lang w:eastAsia="en-US"/>
        </w:rPr>
      </w:pPr>
      <w:r w:rsidRPr="000A2A8F">
        <w:rPr>
          <w:rFonts w:ascii="Times New Roman" w:eastAsia="Times New Roman" w:hAnsi="Times New Roman" w:cs="Times New Roman"/>
          <w:sz w:val="28"/>
          <w:szCs w:val="24"/>
          <w:lang w:eastAsia="en-US"/>
        </w:rPr>
        <w:t xml:space="preserve">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 </w:t>
      </w:r>
    </w:p>
    <w:p w:rsidR="006B48EB" w:rsidRPr="000A2A8F" w:rsidRDefault="00FA2C52" w:rsidP="006B48EB">
      <w:pPr>
        <w:spacing w:after="0" w:line="240" w:lineRule="auto"/>
        <w:ind w:firstLine="709"/>
        <w:jc w:val="both"/>
        <w:rPr>
          <w:rFonts w:ascii="Times New Roman" w:eastAsia="Times New Roman" w:hAnsi="Times New Roman" w:cs="Times New Roman"/>
          <w:sz w:val="28"/>
          <w:szCs w:val="24"/>
          <w:lang w:eastAsia="en-US"/>
        </w:rPr>
      </w:pPr>
      <w:r w:rsidRPr="000A2A8F">
        <w:rPr>
          <w:rFonts w:ascii="Times New Roman" w:eastAsia="Times New Roman" w:hAnsi="Times New Roman" w:cs="Times New Roman"/>
          <w:sz w:val="28"/>
          <w:szCs w:val="24"/>
          <w:lang w:eastAsia="en-US"/>
        </w:rPr>
        <w:t>Порядок п</w:t>
      </w:r>
      <w:r w:rsidRPr="000A2A8F">
        <w:rPr>
          <w:rFonts w:ascii="Times New Roman" w:eastAsia="Times New Roman" w:hAnsi="Times New Roman" w:cs="Times New Roman"/>
          <w:sz w:val="28"/>
          <w:szCs w:val="24"/>
          <w:lang w:eastAsia="en-US"/>
        </w:rPr>
        <w:t>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w:t>
      </w:r>
      <w:r w:rsidRPr="000A2A8F">
        <w:rPr>
          <w:rFonts w:ascii="Times New Roman" w:eastAsia="Times New Roman" w:hAnsi="Times New Roman" w:cs="Times New Roman"/>
          <w:sz w:val="28"/>
          <w:szCs w:val="24"/>
          <w:lang w:eastAsia="en-US"/>
        </w:rPr>
        <w:t>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w:t>
      </w:r>
      <w:r w:rsidRPr="000A2A8F">
        <w:rPr>
          <w:rFonts w:ascii="Times New Roman" w:eastAsia="Times New Roman" w:hAnsi="Times New Roman" w:cs="Times New Roman"/>
          <w:sz w:val="28"/>
          <w:szCs w:val="24"/>
          <w:lang w:eastAsia="en-US"/>
        </w:rPr>
        <w:t xml:space="preserve"> № 53. </w:t>
      </w:r>
    </w:p>
    <w:p w:rsidR="006B48EB" w:rsidRPr="000A2A8F" w:rsidRDefault="00FA2C52" w:rsidP="006B48EB">
      <w:pPr>
        <w:spacing w:after="0" w:line="240" w:lineRule="auto"/>
        <w:ind w:firstLine="709"/>
        <w:jc w:val="both"/>
        <w:rPr>
          <w:rFonts w:ascii="Times New Roman" w:eastAsia="Times New Roman" w:hAnsi="Times New Roman" w:cs="Times New Roman"/>
          <w:sz w:val="28"/>
          <w:szCs w:val="24"/>
          <w:lang w:eastAsia="en-US"/>
        </w:rPr>
      </w:pPr>
      <w:r w:rsidRPr="000A2A8F">
        <w:rPr>
          <w:rFonts w:ascii="Times New Roman" w:eastAsia="Times New Roman" w:hAnsi="Times New Roman" w:cs="Times New Roman"/>
          <w:sz w:val="28"/>
          <w:szCs w:val="24"/>
          <w:lang w:eastAsia="en-US"/>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w:t>
      </w:r>
      <w:r w:rsidRPr="000A2A8F">
        <w:rPr>
          <w:rFonts w:ascii="Times New Roman" w:eastAsia="Times New Roman" w:hAnsi="Times New Roman" w:cs="Times New Roman"/>
          <w:sz w:val="28"/>
          <w:szCs w:val="24"/>
          <w:lang w:eastAsia="en-US"/>
        </w:rPr>
        <w:t xml:space="preserve">ением очередности строительства. </w:t>
      </w:r>
    </w:p>
    <w:p w:rsidR="006B48EB" w:rsidRDefault="00FA2C52" w:rsidP="006B48EB">
      <w:pPr>
        <w:spacing w:after="0" w:line="240" w:lineRule="auto"/>
        <w:ind w:firstLine="709"/>
        <w:jc w:val="both"/>
        <w:rPr>
          <w:rFonts w:ascii="Times New Roman" w:eastAsia="Times New Roman" w:hAnsi="Times New Roman" w:cs="Times New Roman"/>
          <w:sz w:val="28"/>
          <w:szCs w:val="24"/>
          <w:lang w:eastAsia="en-US"/>
        </w:rPr>
      </w:pPr>
      <w:r w:rsidRPr="00410C66">
        <w:rPr>
          <w:rFonts w:ascii="Times New Roman" w:eastAsia="Times New Roman" w:hAnsi="Times New Roman" w:cs="Times New Roman"/>
          <w:sz w:val="28"/>
          <w:szCs w:val="24"/>
          <w:lang w:eastAsia="en-US"/>
        </w:rPr>
        <w:t xml:space="preserve">Согласно законодательству о недрах в ведении министерства экологии и рационального природопользования Красноярского края находятся участки недр местного значения. В настоящее время на территории </w:t>
      </w:r>
      <w:r>
        <w:rPr>
          <w:rFonts w:ascii="Times New Roman" w:eastAsia="Times New Roman" w:hAnsi="Times New Roman" w:cs="Times New Roman"/>
          <w:sz w:val="28"/>
          <w:szCs w:val="24"/>
          <w:lang w:eastAsia="en-US"/>
        </w:rPr>
        <w:t>Филимоновского</w:t>
      </w:r>
      <w:r w:rsidRPr="00410C66">
        <w:rPr>
          <w:rFonts w:ascii="Times New Roman" w:eastAsia="Times New Roman" w:hAnsi="Times New Roman" w:cs="Times New Roman"/>
          <w:sz w:val="28"/>
          <w:szCs w:val="24"/>
          <w:lang w:eastAsia="en-US"/>
        </w:rPr>
        <w:t xml:space="preserve"> сельсовета </w:t>
      </w:r>
      <w:r>
        <w:rPr>
          <w:rFonts w:ascii="Times New Roman" w:eastAsia="Times New Roman" w:hAnsi="Times New Roman" w:cs="Times New Roman"/>
          <w:sz w:val="28"/>
          <w:szCs w:val="24"/>
          <w:lang w:eastAsia="en-US"/>
        </w:rPr>
        <w:t>и</w:t>
      </w:r>
      <w:r>
        <w:rPr>
          <w:rFonts w:ascii="Times New Roman" w:eastAsia="Times New Roman" w:hAnsi="Times New Roman" w:cs="Times New Roman"/>
          <w:sz w:val="28"/>
          <w:szCs w:val="24"/>
          <w:lang w:eastAsia="en-US"/>
        </w:rPr>
        <w:t xml:space="preserve">меется </w:t>
      </w:r>
      <w:r w:rsidR="00CE6823">
        <w:rPr>
          <w:rFonts w:ascii="Times New Roman" w:eastAsia="Times New Roman" w:hAnsi="Times New Roman" w:cs="Times New Roman"/>
          <w:sz w:val="28"/>
          <w:szCs w:val="24"/>
          <w:lang w:eastAsia="en-US"/>
        </w:rPr>
        <w:t>4</w:t>
      </w:r>
      <w:r>
        <w:rPr>
          <w:rFonts w:ascii="Times New Roman" w:eastAsia="Times New Roman" w:hAnsi="Times New Roman" w:cs="Times New Roman"/>
          <w:sz w:val="28"/>
          <w:szCs w:val="24"/>
          <w:lang w:eastAsia="en-US"/>
        </w:rPr>
        <w:t xml:space="preserve"> действующие лицензии на участки </w:t>
      </w:r>
      <w:r w:rsidRPr="00410C66">
        <w:rPr>
          <w:rFonts w:ascii="Times New Roman" w:eastAsia="Times New Roman" w:hAnsi="Times New Roman" w:cs="Times New Roman"/>
          <w:sz w:val="28"/>
          <w:szCs w:val="24"/>
          <w:lang w:eastAsia="en-US"/>
        </w:rPr>
        <w:t>недр</w:t>
      </w:r>
      <w:r>
        <w:rPr>
          <w:rFonts w:ascii="Times New Roman" w:eastAsia="Times New Roman" w:hAnsi="Times New Roman" w:cs="Times New Roman"/>
          <w:sz w:val="28"/>
          <w:szCs w:val="24"/>
          <w:lang w:eastAsia="en-US"/>
        </w:rPr>
        <w:t xml:space="preserve"> местного значения. Информация представлена в Таблице 1.1.</w:t>
      </w:r>
      <w:r w:rsidR="00CE6823">
        <w:rPr>
          <w:rFonts w:ascii="Times New Roman" w:eastAsia="Times New Roman" w:hAnsi="Times New Roman" w:cs="Times New Roman"/>
          <w:sz w:val="28"/>
          <w:szCs w:val="24"/>
          <w:lang w:eastAsia="en-US"/>
        </w:rPr>
        <w:t>3</w:t>
      </w:r>
      <w:r>
        <w:rPr>
          <w:rFonts w:ascii="Times New Roman" w:eastAsia="Times New Roman" w:hAnsi="Times New Roman" w:cs="Times New Roman"/>
          <w:sz w:val="28"/>
          <w:szCs w:val="24"/>
          <w:lang w:eastAsia="en-US"/>
        </w:rPr>
        <w:t>-1 и Таблице 1.1.</w:t>
      </w:r>
      <w:r w:rsidR="00CE6823">
        <w:rPr>
          <w:rFonts w:ascii="Times New Roman" w:eastAsia="Times New Roman" w:hAnsi="Times New Roman" w:cs="Times New Roman"/>
          <w:sz w:val="28"/>
          <w:szCs w:val="24"/>
          <w:lang w:eastAsia="en-US"/>
        </w:rPr>
        <w:t>3</w:t>
      </w:r>
      <w:r>
        <w:rPr>
          <w:rFonts w:ascii="Times New Roman" w:eastAsia="Times New Roman" w:hAnsi="Times New Roman" w:cs="Times New Roman"/>
          <w:sz w:val="28"/>
          <w:szCs w:val="24"/>
          <w:lang w:eastAsia="en-US"/>
        </w:rPr>
        <w:t>-2.</w:t>
      </w:r>
    </w:p>
    <w:p w:rsidR="006B48EB" w:rsidRDefault="006B48EB" w:rsidP="006B48EB">
      <w:pPr>
        <w:spacing w:after="0" w:line="240" w:lineRule="auto"/>
        <w:ind w:firstLine="709"/>
        <w:jc w:val="both"/>
        <w:rPr>
          <w:rFonts w:ascii="Times New Roman" w:eastAsia="Times New Roman" w:hAnsi="Times New Roman" w:cs="Times New Roman"/>
          <w:sz w:val="28"/>
          <w:szCs w:val="24"/>
          <w:lang w:eastAsia="en-US"/>
        </w:rPr>
      </w:pPr>
    </w:p>
    <w:p w:rsidR="006B48EB" w:rsidRPr="005F3D96" w:rsidRDefault="00FA2C52" w:rsidP="006B48EB">
      <w:pPr>
        <w:spacing w:after="0" w:line="240" w:lineRule="auto"/>
        <w:ind w:firstLine="709"/>
        <w:jc w:val="right"/>
        <w:rPr>
          <w:rFonts w:ascii="Times New Roman" w:eastAsia="Times New Roman" w:hAnsi="Times New Roman" w:cs="Times New Roman"/>
          <w:i/>
          <w:sz w:val="28"/>
          <w:szCs w:val="24"/>
          <w:lang w:eastAsia="en-US"/>
        </w:rPr>
      </w:pPr>
      <w:r w:rsidRPr="005F3D96">
        <w:rPr>
          <w:rFonts w:ascii="Times New Roman" w:eastAsia="Times New Roman" w:hAnsi="Times New Roman" w:cs="Times New Roman"/>
          <w:i/>
          <w:sz w:val="28"/>
          <w:szCs w:val="24"/>
          <w:lang w:eastAsia="en-US"/>
        </w:rPr>
        <w:t>Таблица 1.1.</w:t>
      </w:r>
      <w:r w:rsidR="00CE6823">
        <w:rPr>
          <w:rFonts w:ascii="Times New Roman" w:eastAsia="Times New Roman" w:hAnsi="Times New Roman" w:cs="Times New Roman"/>
          <w:i/>
          <w:sz w:val="28"/>
          <w:szCs w:val="24"/>
          <w:lang w:eastAsia="en-US"/>
        </w:rPr>
        <w:t>3</w:t>
      </w:r>
      <w:r w:rsidRPr="005F3D96">
        <w:rPr>
          <w:rFonts w:ascii="Times New Roman" w:eastAsia="Times New Roman" w:hAnsi="Times New Roman" w:cs="Times New Roman"/>
          <w:i/>
          <w:sz w:val="28"/>
          <w:szCs w:val="24"/>
          <w:lang w:eastAsia="en-US"/>
        </w:rPr>
        <w:t>-1</w:t>
      </w:r>
    </w:p>
    <w:p w:rsidR="006B48EB" w:rsidRPr="005F3D96" w:rsidRDefault="006B48EB" w:rsidP="006B48EB">
      <w:pPr>
        <w:spacing w:after="0" w:line="240" w:lineRule="auto"/>
        <w:ind w:firstLine="709"/>
        <w:jc w:val="right"/>
        <w:rPr>
          <w:rFonts w:ascii="Times New Roman" w:eastAsia="Times New Roman" w:hAnsi="Times New Roman" w:cs="Times New Roman"/>
          <w:i/>
          <w:sz w:val="28"/>
          <w:szCs w:val="24"/>
          <w:lang w:eastAsia="en-US"/>
        </w:rPr>
      </w:pPr>
    </w:p>
    <w:p w:rsidR="006B48EB" w:rsidRPr="005F3D96" w:rsidRDefault="00FA2C52" w:rsidP="006B48EB">
      <w:pPr>
        <w:spacing w:after="0" w:line="240" w:lineRule="auto"/>
        <w:ind w:firstLine="709"/>
        <w:jc w:val="center"/>
        <w:rPr>
          <w:rFonts w:ascii="Times New Roman" w:eastAsia="Times New Roman" w:hAnsi="Times New Roman" w:cs="Times New Roman"/>
          <w:i/>
          <w:sz w:val="28"/>
          <w:szCs w:val="24"/>
          <w:lang w:eastAsia="en-US"/>
        </w:rPr>
      </w:pPr>
      <w:r w:rsidRPr="005F3D96">
        <w:rPr>
          <w:rFonts w:ascii="Times New Roman" w:eastAsia="Times New Roman" w:hAnsi="Times New Roman" w:cs="Times New Roman"/>
          <w:i/>
          <w:sz w:val="28"/>
          <w:szCs w:val="24"/>
          <w:lang w:eastAsia="en-US"/>
        </w:rPr>
        <w:t>Перечень участков недр местного значения по Филимоновскому сельсовету Канского района Красноярского края</w:t>
      </w:r>
    </w:p>
    <w:tbl>
      <w:tblPr>
        <w:tblStyle w:val="af"/>
        <w:tblW w:w="5000" w:type="pct"/>
        <w:tblLook w:val="04A0" w:firstRow="1" w:lastRow="0" w:firstColumn="1" w:lastColumn="0" w:noHBand="0" w:noVBand="1"/>
      </w:tblPr>
      <w:tblGrid>
        <w:gridCol w:w="541"/>
        <w:gridCol w:w="1715"/>
        <w:gridCol w:w="1979"/>
        <w:gridCol w:w="1212"/>
        <w:gridCol w:w="1450"/>
        <w:gridCol w:w="1515"/>
        <w:gridCol w:w="1725"/>
      </w:tblGrid>
      <w:tr w:rsidR="00101013" w:rsidTr="000219C1">
        <w:tc>
          <w:tcPr>
            <w:tcW w:w="266"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 xml:space="preserve">№ </w:t>
            </w:r>
            <w:r w:rsidRPr="000219C1">
              <w:rPr>
                <w:rFonts w:ascii="Times New Roman" w:hAnsi="Times New Roman"/>
                <w:sz w:val="24"/>
                <w:szCs w:val="24"/>
                <w:lang w:eastAsia="en-US"/>
              </w:rPr>
              <w:t>п/п</w:t>
            </w:r>
          </w:p>
        </w:tc>
        <w:tc>
          <w:tcPr>
            <w:tcW w:w="846"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Вид полезного ископаемого</w:t>
            </w:r>
          </w:p>
        </w:tc>
        <w:tc>
          <w:tcPr>
            <w:tcW w:w="976"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Наименование участка недр</w:t>
            </w:r>
          </w:p>
        </w:tc>
        <w:tc>
          <w:tcPr>
            <w:tcW w:w="598"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Общая площадь, кв. км</w:t>
            </w:r>
          </w:p>
        </w:tc>
        <w:tc>
          <w:tcPr>
            <w:tcW w:w="715"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Запасы и прогнозные ресурсы (с указанием категории)</w:t>
            </w:r>
          </w:p>
        </w:tc>
        <w:tc>
          <w:tcPr>
            <w:tcW w:w="747"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Протокол экспертизы запасов</w:t>
            </w:r>
          </w:p>
        </w:tc>
        <w:tc>
          <w:tcPr>
            <w:tcW w:w="851" w:type="pct"/>
          </w:tcPr>
          <w:p w:rsidR="006B48EB" w:rsidRPr="000219C1" w:rsidRDefault="00FA2C52" w:rsidP="005839F3">
            <w:pPr>
              <w:jc w:val="center"/>
              <w:rPr>
                <w:rFonts w:ascii="Times New Roman" w:hAnsi="Times New Roman"/>
                <w:sz w:val="24"/>
                <w:szCs w:val="24"/>
                <w:lang w:eastAsia="en-US"/>
              </w:rPr>
            </w:pPr>
            <w:r w:rsidRPr="000219C1">
              <w:rPr>
                <w:rFonts w:ascii="Times New Roman" w:hAnsi="Times New Roman"/>
                <w:sz w:val="24"/>
                <w:szCs w:val="24"/>
                <w:lang w:eastAsia="en-US"/>
              </w:rPr>
              <w:t>Вид пользования недрами</w:t>
            </w:r>
          </w:p>
        </w:tc>
      </w:tr>
      <w:tr w:rsidR="00101013" w:rsidTr="000219C1">
        <w:tc>
          <w:tcPr>
            <w:tcW w:w="26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1</w:t>
            </w:r>
          </w:p>
        </w:tc>
        <w:tc>
          <w:tcPr>
            <w:tcW w:w="84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Песчано-гравийные породы</w:t>
            </w:r>
          </w:p>
        </w:tc>
        <w:tc>
          <w:tcPr>
            <w:tcW w:w="976" w:type="pct"/>
          </w:tcPr>
          <w:p w:rsidR="006B48EB" w:rsidRPr="000219C1" w:rsidRDefault="00FA2C52" w:rsidP="009526D0">
            <w:pPr>
              <w:jc w:val="both"/>
              <w:rPr>
                <w:rFonts w:ascii="Times New Roman" w:hAnsi="Times New Roman"/>
                <w:sz w:val="24"/>
                <w:szCs w:val="24"/>
                <w:lang w:eastAsia="en-US"/>
              </w:rPr>
            </w:pPr>
            <w:r>
              <w:rPr>
                <w:rFonts w:ascii="Times New Roman" w:hAnsi="Times New Roman"/>
                <w:sz w:val="24"/>
                <w:szCs w:val="24"/>
                <w:lang w:eastAsia="en-US"/>
              </w:rPr>
              <w:t>М</w:t>
            </w:r>
            <w:r w:rsidRPr="005D650F">
              <w:rPr>
                <w:rFonts w:ascii="Times New Roman" w:hAnsi="Times New Roman"/>
                <w:sz w:val="24"/>
                <w:szCs w:val="24"/>
                <w:lang w:eastAsia="en-US"/>
              </w:rPr>
              <w:t>есторождени</w:t>
            </w:r>
            <w:r>
              <w:rPr>
                <w:rFonts w:ascii="Times New Roman" w:hAnsi="Times New Roman"/>
                <w:sz w:val="24"/>
                <w:szCs w:val="24"/>
                <w:lang w:eastAsia="en-US"/>
              </w:rPr>
              <w:t xml:space="preserve">е </w:t>
            </w:r>
            <w:r w:rsidRPr="000219C1">
              <w:rPr>
                <w:rFonts w:ascii="Times New Roman" w:hAnsi="Times New Roman"/>
                <w:sz w:val="24"/>
                <w:szCs w:val="24"/>
                <w:lang w:eastAsia="en-US"/>
              </w:rPr>
              <w:t>Филимоновско</w:t>
            </w:r>
            <w:r>
              <w:rPr>
                <w:rFonts w:ascii="Times New Roman" w:hAnsi="Times New Roman"/>
                <w:sz w:val="24"/>
                <w:szCs w:val="24"/>
                <w:lang w:eastAsia="en-US"/>
              </w:rPr>
              <w:t>е (участок 1)</w:t>
            </w:r>
            <w:r w:rsidRPr="000219C1">
              <w:rPr>
                <w:rFonts w:ascii="Times New Roman" w:hAnsi="Times New Roman"/>
                <w:sz w:val="24"/>
                <w:szCs w:val="24"/>
                <w:lang w:eastAsia="en-US"/>
              </w:rPr>
              <w:t>, 4,</w:t>
            </w:r>
            <w:r>
              <w:rPr>
                <w:rFonts w:ascii="Times New Roman" w:hAnsi="Times New Roman"/>
                <w:sz w:val="24"/>
                <w:szCs w:val="24"/>
                <w:lang w:eastAsia="en-US"/>
              </w:rPr>
              <w:t>9</w:t>
            </w:r>
            <w:r w:rsidRPr="000219C1">
              <w:rPr>
                <w:rFonts w:ascii="Times New Roman" w:hAnsi="Times New Roman"/>
                <w:sz w:val="24"/>
                <w:szCs w:val="24"/>
                <w:lang w:eastAsia="en-US"/>
              </w:rPr>
              <w:t>км северо-восточнее ст. Филимоново</w:t>
            </w:r>
          </w:p>
        </w:tc>
        <w:tc>
          <w:tcPr>
            <w:tcW w:w="598" w:type="pct"/>
            <w:vAlign w:val="center"/>
          </w:tcPr>
          <w:p w:rsidR="006B48EB" w:rsidRPr="000219C1" w:rsidRDefault="00FA2C52" w:rsidP="000219C1">
            <w:pPr>
              <w:jc w:val="center"/>
              <w:rPr>
                <w:rFonts w:ascii="Times New Roman" w:hAnsi="Times New Roman"/>
                <w:sz w:val="24"/>
                <w:szCs w:val="24"/>
                <w:lang w:eastAsia="en-US"/>
              </w:rPr>
            </w:pPr>
            <w:r w:rsidRPr="000219C1">
              <w:rPr>
                <w:rFonts w:ascii="Times New Roman" w:hAnsi="Times New Roman"/>
                <w:sz w:val="24"/>
                <w:szCs w:val="24"/>
                <w:lang w:eastAsia="en-US"/>
              </w:rPr>
              <w:t>0,</w:t>
            </w:r>
            <w:r w:rsidR="005D650F">
              <w:rPr>
                <w:rFonts w:ascii="Times New Roman" w:hAnsi="Times New Roman"/>
                <w:sz w:val="24"/>
                <w:szCs w:val="24"/>
                <w:lang w:eastAsia="en-US"/>
              </w:rPr>
              <w:t>196</w:t>
            </w:r>
          </w:p>
        </w:tc>
        <w:tc>
          <w:tcPr>
            <w:tcW w:w="715" w:type="pct"/>
          </w:tcPr>
          <w:p w:rsidR="00126256" w:rsidRPr="00126256" w:rsidRDefault="00FA2C52" w:rsidP="00126256">
            <w:pPr>
              <w:jc w:val="both"/>
              <w:rPr>
                <w:rFonts w:ascii="Times New Roman" w:hAnsi="Times New Roman"/>
                <w:sz w:val="24"/>
                <w:szCs w:val="24"/>
                <w:lang w:eastAsia="en-US"/>
              </w:rPr>
            </w:pPr>
            <w:r w:rsidRPr="00126256">
              <w:rPr>
                <w:rFonts w:ascii="Times New Roman" w:hAnsi="Times New Roman"/>
                <w:sz w:val="24"/>
                <w:szCs w:val="24"/>
                <w:lang w:eastAsia="en-US"/>
              </w:rPr>
              <w:t>А+В - 963,3 тыс. м3</w:t>
            </w: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126256" w:rsidRPr="00126256" w:rsidRDefault="00126256" w:rsidP="00126256">
            <w:pPr>
              <w:ind w:firstLine="709"/>
              <w:jc w:val="both"/>
              <w:rPr>
                <w:rFonts w:ascii="Times New Roman" w:hAnsi="Times New Roman"/>
                <w:sz w:val="24"/>
                <w:szCs w:val="24"/>
                <w:lang w:eastAsia="en-US"/>
              </w:rPr>
            </w:pPr>
          </w:p>
          <w:p w:rsidR="006B48EB" w:rsidRPr="000219C1" w:rsidRDefault="006B48EB" w:rsidP="005971C2">
            <w:pPr>
              <w:jc w:val="both"/>
              <w:rPr>
                <w:rFonts w:ascii="Times New Roman" w:hAnsi="Times New Roman"/>
                <w:sz w:val="24"/>
                <w:szCs w:val="24"/>
                <w:lang w:eastAsia="en-US"/>
              </w:rPr>
            </w:pPr>
          </w:p>
        </w:tc>
        <w:tc>
          <w:tcPr>
            <w:tcW w:w="747"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lastRenderedPageBreak/>
              <w:t>Утверждены ТКЗ КГУ №118 от 25.07.1961г.</w:t>
            </w:r>
          </w:p>
        </w:tc>
        <w:tc>
          <w:tcPr>
            <w:tcW w:w="851" w:type="pct"/>
          </w:tcPr>
          <w:p w:rsidR="006B48EB" w:rsidRPr="000219C1" w:rsidRDefault="00FA2C52" w:rsidP="009526D0">
            <w:pPr>
              <w:jc w:val="both"/>
              <w:rPr>
                <w:rFonts w:ascii="Times New Roman" w:hAnsi="Times New Roman"/>
                <w:sz w:val="24"/>
                <w:szCs w:val="24"/>
                <w:lang w:eastAsia="en-US"/>
              </w:rPr>
            </w:pPr>
            <w:r w:rsidRPr="00126256">
              <w:rPr>
                <w:rFonts w:ascii="Times New Roman" w:hAnsi="Times New Roman"/>
                <w:sz w:val="24"/>
                <w:szCs w:val="24"/>
                <w:lang w:eastAsia="en-US"/>
              </w:rPr>
              <w:t xml:space="preserve">Геологическое изучение, </w:t>
            </w:r>
            <w:r>
              <w:rPr>
                <w:rFonts w:ascii="Times New Roman" w:hAnsi="Times New Roman"/>
                <w:sz w:val="24"/>
                <w:szCs w:val="24"/>
                <w:lang w:eastAsia="en-US"/>
              </w:rPr>
              <w:t>р</w:t>
            </w:r>
            <w:r w:rsidRPr="000219C1">
              <w:rPr>
                <w:rFonts w:ascii="Times New Roman" w:hAnsi="Times New Roman"/>
                <w:sz w:val="24"/>
                <w:szCs w:val="24"/>
                <w:lang w:eastAsia="en-US"/>
              </w:rPr>
              <w:t>азведка и добыча</w:t>
            </w:r>
          </w:p>
        </w:tc>
      </w:tr>
      <w:tr w:rsidR="00101013" w:rsidTr="000219C1">
        <w:tc>
          <w:tcPr>
            <w:tcW w:w="26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2</w:t>
            </w:r>
          </w:p>
        </w:tc>
        <w:tc>
          <w:tcPr>
            <w:tcW w:w="84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Песчано-гравийные породы</w:t>
            </w:r>
          </w:p>
        </w:tc>
        <w:tc>
          <w:tcPr>
            <w:tcW w:w="97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Месторождение Филимоновское (участок Западный), 4,9км се</w:t>
            </w:r>
            <w:r w:rsidRPr="000219C1">
              <w:rPr>
                <w:rFonts w:ascii="Times New Roman" w:hAnsi="Times New Roman"/>
                <w:sz w:val="24"/>
                <w:szCs w:val="24"/>
                <w:lang w:eastAsia="en-US"/>
              </w:rPr>
              <w:t>веро-восточнее ст. Филимоново</w:t>
            </w:r>
          </w:p>
        </w:tc>
        <w:tc>
          <w:tcPr>
            <w:tcW w:w="598" w:type="pct"/>
            <w:vAlign w:val="center"/>
          </w:tcPr>
          <w:p w:rsidR="006B48EB" w:rsidRPr="000219C1" w:rsidRDefault="00FA2C52" w:rsidP="000219C1">
            <w:pPr>
              <w:jc w:val="center"/>
              <w:rPr>
                <w:rFonts w:ascii="Times New Roman" w:hAnsi="Times New Roman"/>
                <w:sz w:val="24"/>
                <w:szCs w:val="24"/>
                <w:lang w:eastAsia="en-US"/>
              </w:rPr>
            </w:pPr>
            <w:r w:rsidRPr="000219C1">
              <w:rPr>
                <w:rFonts w:ascii="Times New Roman" w:hAnsi="Times New Roman"/>
                <w:sz w:val="24"/>
                <w:szCs w:val="24"/>
                <w:lang w:eastAsia="en-US"/>
              </w:rPr>
              <w:t>1,286</w:t>
            </w:r>
          </w:p>
        </w:tc>
        <w:tc>
          <w:tcPr>
            <w:tcW w:w="715" w:type="pct"/>
          </w:tcPr>
          <w:p w:rsidR="006B48EB" w:rsidRPr="000219C1" w:rsidRDefault="00FA2C52" w:rsidP="005971C2">
            <w:pPr>
              <w:jc w:val="both"/>
              <w:rPr>
                <w:rFonts w:ascii="Times New Roman" w:hAnsi="Times New Roman"/>
                <w:sz w:val="24"/>
                <w:szCs w:val="24"/>
                <w:lang w:eastAsia="en-US"/>
              </w:rPr>
            </w:pPr>
            <w:r w:rsidRPr="000219C1">
              <w:rPr>
                <w:rFonts w:ascii="Times New Roman" w:hAnsi="Times New Roman"/>
                <w:sz w:val="24"/>
                <w:szCs w:val="24"/>
                <w:lang w:eastAsia="en-US"/>
              </w:rPr>
              <w:t>В+С1 – 5787 тыс.</w:t>
            </w:r>
            <w:r w:rsidR="005971C2" w:rsidRPr="000219C1">
              <w:rPr>
                <w:rFonts w:ascii="Times New Roman" w:hAnsi="Times New Roman"/>
                <w:sz w:val="24"/>
                <w:szCs w:val="24"/>
                <w:lang w:eastAsia="en-US"/>
              </w:rPr>
              <w:t xml:space="preserve"> куб. м.</w:t>
            </w:r>
          </w:p>
        </w:tc>
        <w:tc>
          <w:tcPr>
            <w:tcW w:w="747"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Протокол ТКЗ КГУ №118 от 25.07.1961г.</w:t>
            </w:r>
          </w:p>
        </w:tc>
        <w:tc>
          <w:tcPr>
            <w:tcW w:w="851"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Геологическое изучение, разведка и добыча</w:t>
            </w:r>
          </w:p>
        </w:tc>
      </w:tr>
      <w:tr w:rsidR="00101013" w:rsidTr="000219C1">
        <w:tc>
          <w:tcPr>
            <w:tcW w:w="26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3</w:t>
            </w:r>
          </w:p>
        </w:tc>
        <w:tc>
          <w:tcPr>
            <w:tcW w:w="84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Песчано-гравийные породы</w:t>
            </w:r>
          </w:p>
        </w:tc>
        <w:tc>
          <w:tcPr>
            <w:tcW w:w="976"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Месторождение Подояйское, 12,0 км северо-западнее г. Канска (Канский район)</w:t>
            </w:r>
          </w:p>
        </w:tc>
        <w:tc>
          <w:tcPr>
            <w:tcW w:w="598" w:type="pct"/>
            <w:vAlign w:val="center"/>
          </w:tcPr>
          <w:p w:rsidR="006B48EB" w:rsidRPr="000219C1" w:rsidRDefault="00FA2C52" w:rsidP="000219C1">
            <w:pPr>
              <w:jc w:val="center"/>
              <w:rPr>
                <w:rFonts w:ascii="Times New Roman" w:hAnsi="Times New Roman"/>
                <w:sz w:val="24"/>
                <w:szCs w:val="24"/>
                <w:lang w:eastAsia="en-US"/>
              </w:rPr>
            </w:pPr>
            <w:r w:rsidRPr="000219C1">
              <w:rPr>
                <w:rFonts w:ascii="Times New Roman" w:hAnsi="Times New Roman"/>
                <w:sz w:val="24"/>
                <w:szCs w:val="24"/>
                <w:lang w:eastAsia="en-US"/>
              </w:rPr>
              <w:t>0,187</w:t>
            </w:r>
          </w:p>
        </w:tc>
        <w:tc>
          <w:tcPr>
            <w:tcW w:w="715"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Остат</w:t>
            </w:r>
            <w:r w:rsidRPr="000219C1">
              <w:rPr>
                <w:rFonts w:ascii="Times New Roman" w:hAnsi="Times New Roman"/>
                <w:sz w:val="24"/>
                <w:szCs w:val="24"/>
                <w:lang w:eastAsia="en-US"/>
              </w:rPr>
              <w:t xml:space="preserve">очные запасы на 01.01.2015 (баланс запасов за 2015г.) С1-190 тыс. м3, С2-429 тыс. </w:t>
            </w:r>
            <w:r w:rsidR="005971C2" w:rsidRPr="000219C1">
              <w:rPr>
                <w:rFonts w:ascii="Times New Roman" w:hAnsi="Times New Roman"/>
                <w:sz w:val="24"/>
                <w:szCs w:val="24"/>
                <w:lang w:eastAsia="en-US"/>
              </w:rPr>
              <w:t>куб. м.</w:t>
            </w:r>
          </w:p>
        </w:tc>
        <w:tc>
          <w:tcPr>
            <w:tcW w:w="747"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Утверждены протоколом ТКЗ №454 от 14.06.1996</w:t>
            </w:r>
          </w:p>
        </w:tc>
        <w:tc>
          <w:tcPr>
            <w:tcW w:w="851" w:type="pct"/>
          </w:tcPr>
          <w:p w:rsidR="006B48EB"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Разведка и добыча</w:t>
            </w:r>
          </w:p>
        </w:tc>
      </w:tr>
      <w:tr w:rsidR="00101013" w:rsidTr="000219C1">
        <w:tc>
          <w:tcPr>
            <w:tcW w:w="266"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4</w:t>
            </w:r>
          </w:p>
        </w:tc>
        <w:tc>
          <w:tcPr>
            <w:tcW w:w="846"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Песчано-гравийные породы</w:t>
            </w:r>
          </w:p>
        </w:tc>
        <w:tc>
          <w:tcPr>
            <w:tcW w:w="976"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Проявление Канское 5,2 км западнее г. Канск (Канский район)</w:t>
            </w:r>
          </w:p>
        </w:tc>
        <w:tc>
          <w:tcPr>
            <w:tcW w:w="598" w:type="pct"/>
            <w:vAlign w:val="center"/>
          </w:tcPr>
          <w:p w:rsidR="005971C2" w:rsidRPr="000219C1" w:rsidRDefault="00FA2C52" w:rsidP="000219C1">
            <w:pPr>
              <w:jc w:val="center"/>
              <w:rPr>
                <w:rFonts w:ascii="Times New Roman" w:hAnsi="Times New Roman"/>
                <w:sz w:val="24"/>
                <w:szCs w:val="24"/>
                <w:lang w:eastAsia="en-US"/>
              </w:rPr>
            </w:pPr>
            <w:r>
              <w:rPr>
                <w:rFonts w:ascii="Times New Roman" w:hAnsi="Times New Roman"/>
                <w:sz w:val="24"/>
                <w:szCs w:val="24"/>
                <w:lang w:eastAsia="en-US"/>
              </w:rPr>
              <w:t>0,5</w:t>
            </w:r>
          </w:p>
        </w:tc>
        <w:tc>
          <w:tcPr>
            <w:tcW w:w="715"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Р1-522 тыс. куб. м.</w:t>
            </w:r>
          </w:p>
        </w:tc>
        <w:tc>
          <w:tcPr>
            <w:tcW w:w="747"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Протокол ТКЗ КГУ № 118 от 25.07.1961</w:t>
            </w:r>
          </w:p>
        </w:tc>
        <w:tc>
          <w:tcPr>
            <w:tcW w:w="851" w:type="pct"/>
          </w:tcPr>
          <w:p w:rsidR="005971C2" w:rsidRPr="000219C1" w:rsidRDefault="00FA2C52" w:rsidP="009526D0">
            <w:pPr>
              <w:jc w:val="both"/>
              <w:rPr>
                <w:rFonts w:ascii="Times New Roman" w:hAnsi="Times New Roman"/>
                <w:sz w:val="24"/>
                <w:szCs w:val="24"/>
                <w:lang w:eastAsia="en-US"/>
              </w:rPr>
            </w:pPr>
            <w:r w:rsidRPr="000219C1">
              <w:rPr>
                <w:rFonts w:ascii="Times New Roman" w:hAnsi="Times New Roman"/>
                <w:sz w:val="24"/>
                <w:szCs w:val="24"/>
                <w:lang w:eastAsia="en-US"/>
              </w:rPr>
              <w:t>Геологическое изучение, разведка и добыча</w:t>
            </w:r>
          </w:p>
        </w:tc>
      </w:tr>
    </w:tbl>
    <w:p w:rsidR="00CE6823" w:rsidRDefault="00CE6823" w:rsidP="006B48EB">
      <w:pPr>
        <w:spacing w:after="0" w:line="240" w:lineRule="auto"/>
        <w:ind w:firstLine="709"/>
        <w:jc w:val="right"/>
        <w:rPr>
          <w:rFonts w:ascii="Times New Roman" w:eastAsia="Times New Roman" w:hAnsi="Times New Roman" w:cs="Times New Roman"/>
          <w:i/>
          <w:sz w:val="28"/>
          <w:szCs w:val="24"/>
          <w:lang w:eastAsia="en-US"/>
        </w:rPr>
      </w:pPr>
    </w:p>
    <w:p w:rsidR="006B48EB" w:rsidRPr="005F3D96" w:rsidRDefault="00FA2C52" w:rsidP="006B48EB">
      <w:pPr>
        <w:spacing w:after="0" w:line="240" w:lineRule="auto"/>
        <w:ind w:firstLine="709"/>
        <w:jc w:val="right"/>
        <w:rPr>
          <w:rFonts w:ascii="Times New Roman" w:eastAsia="Times New Roman" w:hAnsi="Times New Roman" w:cs="Times New Roman"/>
          <w:i/>
          <w:sz w:val="28"/>
          <w:szCs w:val="24"/>
          <w:lang w:eastAsia="en-US"/>
        </w:rPr>
      </w:pPr>
      <w:r>
        <w:rPr>
          <w:rFonts w:ascii="Times New Roman" w:eastAsia="Times New Roman" w:hAnsi="Times New Roman" w:cs="Times New Roman"/>
          <w:i/>
          <w:sz w:val="28"/>
          <w:szCs w:val="24"/>
          <w:lang w:eastAsia="en-US"/>
        </w:rPr>
        <w:t>Таблица 1.1.4-2</w:t>
      </w:r>
    </w:p>
    <w:p w:rsidR="006B48EB" w:rsidRPr="005F3D96" w:rsidRDefault="006B48EB" w:rsidP="006B48EB">
      <w:pPr>
        <w:spacing w:after="0" w:line="240" w:lineRule="auto"/>
        <w:ind w:firstLine="709"/>
        <w:jc w:val="right"/>
        <w:rPr>
          <w:rFonts w:ascii="Times New Roman" w:eastAsia="Times New Roman" w:hAnsi="Times New Roman" w:cs="Times New Roman"/>
          <w:i/>
          <w:sz w:val="28"/>
          <w:szCs w:val="24"/>
          <w:lang w:eastAsia="en-US"/>
        </w:rPr>
      </w:pPr>
    </w:p>
    <w:p w:rsidR="006B48EB" w:rsidRPr="005F3D96" w:rsidRDefault="00FA2C52" w:rsidP="00CE6823">
      <w:pPr>
        <w:spacing w:after="0" w:line="240" w:lineRule="auto"/>
        <w:jc w:val="center"/>
        <w:rPr>
          <w:rFonts w:ascii="Times New Roman" w:eastAsia="Times New Roman" w:hAnsi="Times New Roman" w:cs="Times New Roman"/>
          <w:i/>
          <w:sz w:val="28"/>
          <w:szCs w:val="24"/>
          <w:lang w:eastAsia="en-US"/>
        </w:rPr>
      </w:pPr>
      <w:r>
        <w:rPr>
          <w:rFonts w:ascii="Times New Roman" w:eastAsia="Times New Roman" w:hAnsi="Times New Roman" w:cs="Times New Roman"/>
          <w:i/>
          <w:sz w:val="28"/>
          <w:szCs w:val="24"/>
          <w:lang w:eastAsia="en-US"/>
        </w:rPr>
        <w:t xml:space="preserve">Реестр действующих лицензий на участки недр местного значения </w:t>
      </w:r>
      <w:r w:rsidRPr="005F3D96">
        <w:rPr>
          <w:rFonts w:ascii="Times New Roman" w:eastAsia="Times New Roman" w:hAnsi="Times New Roman" w:cs="Times New Roman"/>
          <w:i/>
          <w:sz w:val="28"/>
          <w:szCs w:val="24"/>
          <w:lang w:eastAsia="en-US"/>
        </w:rPr>
        <w:t>Филимоновск</w:t>
      </w:r>
      <w:r>
        <w:rPr>
          <w:rFonts w:ascii="Times New Roman" w:eastAsia="Times New Roman" w:hAnsi="Times New Roman" w:cs="Times New Roman"/>
          <w:i/>
          <w:sz w:val="28"/>
          <w:szCs w:val="24"/>
          <w:lang w:eastAsia="en-US"/>
        </w:rPr>
        <w:t>ий</w:t>
      </w:r>
      <w:r w:rsidRPr="005F3D96">
        <w:rPr>
          <w:rFonts w:ascii="Times New Roman" w:eastAsia="Times New Roman" w:hAnsi="Times New Roman" w:cs="Times New Roman"/>
          <w:i/>
          <w:sz w:val="28"/>
          <w:szCs w:val="24"/>
          <w:lang w:eastAsia="en-US"/>
        </w:rPr>
        <w:t xml:space="preserve"> сельсовет Канского района Красноярского края</w:t>
      </w:r>
    </w:p>
    <w:tbl>
      <w:tblPr>
        <w:tblStyle w:val="af"/>
        <w:tblW w:w="5000" w:type="pct"/>
        <w:tblLayout w:type="fixed"/>
        <w:tblLook w:val="04A0" w:firstRow="1" w:lastRow="0" w:firstColumn="1" w:lastColumn="0" w:noHBand="0" w:noVBand="1"/>
      </w:tblPr>
      <w:tblGrid>
        <w:gridCol w:w="534"/>
        <w:gridCol w:w="1845"/>
        <w:gridCol w:w="1273"/>
        <w:gridCol w:w="1340"/>
        <w:gridCol w:w="1492"/>
        <w:gridCol w:w="1701"/>
        <w:gridCol w:w="1952"/>
      </w:tblGrid>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 п/п</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Дата государственной регистрации лицензии</w:t>
            </w:r>
          </w:p>
        </w:tc>
        <w:tc>
          <w:tcPr>
            <w:tcW w:w="628"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Серия, номер, вид лицензии</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Срок действия лицензии</w:t>
            </w:r>
          </w:p>
        </w:tc>
        <w:tc>
          <w:tcPr>
            <w:tcW w:w="736"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Вид полезного ископаемого</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Вид пользования недрами</w:t>
            </w:r>
          </w:p>
        </w:tc>
        <w:tc>
          <w:tcPr>
            <w:tcW w:w="963" w:type="pct"/>
          </w:tcPr>
          <w:p w:rsidR="006B48EB" w:rsidRPr="00CE6823" w:rsidRDefault="00FA2C52" w:rsidP="003456C9">
            <w:pPr>
              <w:ind w:right="-144"/>
              <w:jc w:val="both"/>
              <w:rPr>
                <w:rFonts w:ascii="Times New Roman" w:hAnsi="Times New Roman"/>
                <w:sz w:val="24"/>
                <w:szCs w:val="24"/>
                <w:lang w:eastAsia="en-US"/>
              </w:rPr>
            </w:pPr>
            <w:r w:rsidRPr="00CE6823">
              <w:rPr>
                <w:rFonts w:ascii="Times New Roman" w:hAnsi="Times New Roman"/>
                <w:sz w:val="24"/>
                <w:szCs w:val="24"/>
                <w:lang w:eastAsia="en-US"/>
              </w:rPr>
              <w:t>Наименование участка недр, местоположение, район</w:t>
            </w:r>
          </w:p>
        </w:tc>
      </w:tr>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1</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13.07.2016</w:t>
            </w:r>
          </w:p>
        </w:tc>
        <w:tc>
          <w:tcPr>
            <w:tcW w:w="628" w:type="pct"/>
          </w:tcPr>
          <w:p w:rsidR="006B48EB" w:rsidRPr="00CE6823" w:rsidRDefault="00FA2C52" w:rsidP="009526D0">
            <w:pPr>
              <w:jc w:val="both"/>
              <w:rPr>
                <w:rFonts w:ascii="Times New Roman" w:hAnsi="Times New Roman"/>
                <w:sz w:val="24"/>
                <w:szCs w:val="24"/>
                <w:lang w:eastAsia="en-US"/>
              </w:rPr>
            </w:pPr>
            <w:r>
              <w:rPr>
                <w:rFonts w:ascii="Times New Roman" w:hAnsi="Times New Roman"/>
                <w:sz w:val="24"/>
                <w:szCs w:val="24"/>
                <w:lang w:eastAsia="en-US"/>
              </w:rPr>
              <w:t xml:space="preserve">КНС №0622 </w:t>
            </w:r>
            <w:r w:rsidRPr="00CE6823">
              <w:rPr>
                <w:rFonts w:ascii="Times New Roman" w:hAnsi="Times New Roman"/>
                <w:sz w:val="24"/>
                <w:szCs w:val="24"/>
                <w:lang w:eastAsia="en-US"/>
              </w:rPr>
              <w:t>ТЭ</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30.09.2022</w:t>
            </w:r>
          </w:p>
        </w:tc>
        <w:tc>
          <w:tcPr>
            <w:tcW w:w="736"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Песчано-гравийный материал</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Разведка и добыча</w:t>
            </w:r>
          </w:p>
        </w:tc>
        <w:tc>
          <w:tcPr>
            <w:tcW w:w="9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 xml:space="preserve">Северо-восточный фланг Филимоновского месторождения, в 5,0км </w:t>
            </w:r>
            <w:r w:rsidR="005F6E11">
              <w:rPr>
                <w:rFonts w:ascii="Times New Roman" w:hAnsi="Times New Roman"/>
                <w:sz w:val="24"/>
                <w:szCs w:val="24"/>
                <w:lang w:eastAsia="en-US"/>
              </w:rPr>
              <w:t>северо-восточнее ст. </w:t>
            </w:r>
            <w:r w:rsidRPr="00CE6823">
              <w:rPr>
                <w:rFonts w:ascii="Times New Roman" w:hAnsi="Times New Roman"/>
                <w:sz w:val="24"/>
                <w:szCs w:val="24"/>
                <w:lang w:eastAsia="en-US"/>
              </w:rPr>
              <w:t>Филимоново</w:t>
            </w:r>
          </w:p>
        </w:tc>
      </w:tr>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2</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13.07.2016</w:t>
            </w:r>
          </w:p>
        </w:tc>
        <w:tc>
          <w:tcPr>
            <w:tcW w:w="628"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КНС №0623 ТЭ</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30.04.2025</w:t>
            </w:r>
          </w:p>
        </w:tc>
        <w:tc>
          <w:tcPr>
            <w:tcW w:w="736"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Песчано-гравийный материал</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Разведка и добыча</w:t>
            </w:r>
          </w:p>
        </w:tc>
        <w:tc>
          <w:tcPr>
            <w:tcW w:w="963" w:type="pct"/>
          </w:tcPr>
          <w:p w:rsidR="006B48EB" w:rsidRPr="00CE6823" w:rsidRDefault="00FA2C52" w:rsidP="009526D0">
            <w:pPr>
              <w:jc w:val="both"/>
              <w:rPr>
                <w:rFonts w:ascii="Times New Roman" w:hAnsi="Times New Roman"/>
                <w:sz w:val="24"/>
                <w:szCs w:val="24"/>
                <w:lang w:eastAsia="en-US"/>
              </w:rPr>
            </w:pPr>
            <w:r>
              <w:rPr>
                <w:rFonts w:ascii="Times New Roman" w:hAnsi="Times New Roman"/>
                <w:sz w:val="24"/>
                <w:szCs w:val="24"/>
                <w:lang w:eastAsia="en-US"/>
              </w:rPr>
              <w:t xml:space="preserve">Южный </w:t>
            </w:r>
            <w:r>
              <w:rPr>
                <w:rFonts w:ascii="Times New Roman" w:hAnsi="Times New Roman"/>
                <w:sz w:val="24"/>
                <w:szCs w:val="24"/>
                <w:lang w:eastAsia="en-US"/>
              </w:rPr>
              <w:t>фланг Филимоновског</w:t>
            </w:r>
            <w:r w:rsidRPr="00CE6823">
              <w:rPr>
                <w:rFonts w:ascii="Times New Roman" w:hAnsi="Times New Roman"/>
                <w:sz w:val="24"/>
                <w:szCs w:val="24"/>
                <w:lang w:eastAsia="en-US"/>
              </w:rPr>
              <w:t>о месторождения</w:t>
            </w:r>
            <w:r>
              <w:rPr>
                <w:rFonts w:ascii="Times New Roman" w:hAnsi="Times New Roman"/>
                <w:sz w:val="24"/>
                <w:szCs w:val="24"/>
                <w:lang w:eastAsia="en-US"/>
              </w:rPr>
              <w:t>, в 4,5 км северо-восточнее ст. </w:t>
            </w:r>
            <w:r w:rsidRPr="00CE6823">
              <w:rPr>
                <w:rFonts w:ascii="Times New Roman" w:hAnsi="Times New Roman"/>
                <w:sz w:val="24"/>
                <w:szCs w:val="24"/>
                <w:lang w:eastAsia="en-US"/>
              </w:rPr>
              <w:t>Филимоново</w:t>
            </w:r>
          </w:p>
        </w:tc>
      </w:tr>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3</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30.06.2017</w:t>
            </w:r>
          </w:p>
        </w:tc>
        <w:tc>
          <w:tcPr>
            <w:tcW w:w="628"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 xml:space="preserve">КНС </w:t>
            </w:r>
            <w:r w:rsidRPr="00CE6823">
              <w:rPr>
                <w:rFonts w:ascii="Times New Roman" w:hAnsi="Times New Roman"/>
                <w:sz w:val="24"/>
                <w:szCs w:val="24"/>
                <w:lang w:eastAsia="en-US"/>
              </w:rPr>
              <w:lastRenderedPageBreak/>
              <w:t>№0708 ТЭ</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lastRenderedPageBreak/>
              <w:t>30.06.2027</w:t>
            </w:r>
          </w:p>
        </w:tc>
        <w:tc>
          <w:tcPr>
            <w:tcW w:w="736"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Песчано-</w:t>
            </w:r>
            <w:r w:rsidRPr="00CE6823">
              <w:rPr>
                <w:rFonts w:ascii="Times New Roman" w:hAnsi="Times New Roman"/>
                <w:sz w:val="24"/>
                <w:szCs w:val="24"/>
                <w:lang w:eastAsia="en-US"/>
              </w:rPr>
              <w:lastRenderedPageBreak/>
              <w:t>гравийные породы</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lastRenderedPageBreak/>
              <w:t>Геологически</w:t>
            </w:r>
            <w:r w:rsidRPr="00CE6823">
              <w:rPr>
                <w:rFonts w:ascii="Times New Roman" w:hAnsi="Times New Roman"/>
                <w:sz w:val="24"/>
                <w:szCs w:val="24"/>
                <w:lang w:eastAsia="en-US"/>
              </w:rPr>
              <w:lastRenderedPageBreak/>
              <w:t>е изучение, разведка и добыча</w:t>
            </w:r>
          </w:p>
        </w:tc>
        <w:tc>
          <w:tcPr>
            <w:tcW w:w="9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lastRenderedPageBreak/>
              <w:t xml:space="preserve">Месторождение </w:t>
            </w:r>
            <w:r w:rsidRPr="00CE6823">
              <w:rPr>
                <w:rFonts w:ascii="Times New Roman" w:hAnsi="Times New Roman"/>
                <w:sz w:val="24"/>
                <w:szCs w:val="24"/>
                <w:lang w:eastAsia="en-US"/>
              </w:rPr>
              <w:lastRenderedPageBreak/>
              <w:t>Филимоновское (участок Западный</w:t>
            </w:r>
            <w:r w:rsidR="005F6E11">
              <w:rPr>
                <w:rFonts w:ascii="Times New Roman" w:hAnsi="Times New Roman"/>
                <w:sz w:val="24"/>
                <w:szCs w:val="24"/>
                <w:lang w:eastAsia="en-US"/>
              </w:rPr>
              <w:t>), в 4,9км северо-восточнее ст. </w:t>
            </w:r>
            <w:r w:rsidRPr="00CE6823">
              <w:rPr>
                <w:rFonts w:ascii="Times New Roman" w:hAnsi="Times New Roman"/>
                <w:sz w:val="24"/>
                <w:szCs w:val="24"/>
                <w:lang w:eastAsia="en-US"/>
              </w:rPr>
              <w:t>Филимоново</w:t>
            </w:r>
          </w:p>
        </w:tc>
      </w:tr>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lastRenderedPageBreak/>
              <w:t>4</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03.09.2013</w:t>
            </w:r>
          </w:p>
        </w:tc>
        <w:tc>
          <w:tcPr>
            <w:tcW w:w="628"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КРР №02499 ВЭ Доп. 1 от 06.08.2015 (изм. лиц.согл)</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07.06.2039</w:t>
            </w:r>
          </w:p>
        </w:tc>
        <w:tc>
          <w:tcPr>
            <w:tcW w:w="736" w:type="pct"/>
          </w:tcPr>
          <w:p w:rsidR="006B48EB" w:rsidRPr="00CE6823" w:rsidRDefault="00FA2C52" w:rsidP="00CE6823">
            <w:pPr>
              <w:jc w:val="both"/>
              <w:rPr>
                <w:rFonts w:ascii="Times New Roman" w:hAnsi="Times New Roman"/>
                <w:sz w:val="24"/>
                <w:szCs w:val="24"/>
                <w:lang w:eastAsia="en-US"/>
              </w:rPr>
            </w:pPr>
            <w:r w:rsidRPr="00CE6823">
              <w:rPr>
                <w:rFonts w:ascii="Times New Roman" w:hAnsi="Times New Roman"/>
                <w:sz w:val="24"/>
                <w:szCs w:val="24"/>
                <w:lang w:eastAsia="en-US"/>
              </w:rPr>
              <w:t>Питьевые подзем</w:t>
            </w:r>
            <w:r w:rsidR="00CE6823">
              <w:rPr>
                <w:rFonts w:ascii="Times New Roman" w:hAnsi="Times New Roman"/>
                <w:sz w:val="24"/>
                <w:szCs w:val="24"/>
                <w:lang w:eastAsia="en-US"/>
              </w:rPr>
              <w:t xml:space="preserve">ные </w:t>
            </w:r>
            <w:r w:rsidRPr="00CE6823">
              <w:rPr>
                <w:rFonts w:ascii="Times New Roman" w:hAnsi="Times New Roman"/>
                <w:sz w:val="24"/>
                <w:szCs w:val="24"/>
                <w:lang w:eastAsia="en-US"/>
              </w:rPr>
              <w:t>воды</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Разведка и добыча</w:t>
            </w:r>
          </w:p>
        </w:tc>
        <w:tc>
          <w:tcPr>
            <w:tcW w:w="963" w:type="pct"/>
          </w:tcPr>
          <w:p w:rsidR="006B48EB" w:rsidRPr="00CE6823" w:rsidRDefault="00FA2C52" w:rsidP="009526D0">
            <w:pPr>
              <w:jc w:val="both"/>
              <w:rPr>
                <w:rFonts w:ascii="Times New Roman" w:hAnsi="Times New Roman"/>
                <w:sz w:val="24"/>
                <w:szCs w:val="24"/>
                <w:lang w:eastAsia="en-US"/>
              </w:rPr>
            </w:pPr>
            <w:r>
              <w:rPr>
                <w:rFonts w:ascii="Times New Roman" w:hAnsi="Times New Roman"/>
                <w:sz w:val="24"/>
                <w:szCs w:val="24"/>
                <w:lang w:eastAsia="en-US"/>
              </w:rPr>
              <w:t>Северо-восточнее с. </w:t>
            </w:r>
            <w:r w:rsidRPr="00CE6823">
              <w:rPr>
                <w:rFonts w:ascii="Times New Roman" w:hAnsi="Times New Roman"/>
                <w:sz w:val="24"/>
                <w:szCs w:val="24"/>
                <w:lang w:eastAsia="en-US"/>
              </w:rPr>
              <w:t>Польное, Канский</w:t>
            </w:r>
          </w:p>
        </w:tc>
      </w:tr>
      <w:tr w:rsidR="00101013" w:rsidTr="005F6E11">
        <w:tc>
          <w:tcPr>
            <w:tcW w:w="2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5</w:t>
            </w:r>
          </w:p>
        </w:tc>
        <w:tc>
          <w:tcPr>
            <w:tcW w:w="910"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10.11.09</w:t>
            </w:r>
          </w:p>
        </w:tc>
        <w:tc>
          <w:tcPr>
            <w:tcW w:w="628"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КРР №02066 ВЭ</w:t>
            </w:r>
          </w:p>
        </w:tc>
        <w:tc>
          <w:tcPr>
            <w:tcW w:w="661"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30.11.2034</w:t>
            </w:r>
          </w:p>
        </w:tc>
        <w:tc>
          <w:tcPr>
            <w:tcW w:w="736"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Питьевые подзем. воды</w:t>
            </w:r>
          </w:p>
        </w:tc>
        <w:tc>
          <w:tcPr>
            <w:tcW w:w="839"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Добыча для ХПВ</w:t>
            </w:r>
          </w:p>
        </w:tc>
        <w:tc>
          <w:tcPr>
            <w:tcW w:w="963" w:type="pct"/>
          </w:tcPr>
          <w:p w:rsidR="006B48EB" w:rsidRPr="00CE6823" w:rsidRDefault="00FA2C52" w:rsidP="009526D0">
            <w:pPr>
              <w:jc w:val="both"/>
              <w:rPr>
                <w:rFonts w:ascii="Times New Roman" w:hAnsi="Times New Roman"/>
                <w:sz w:val="24"/>
                <w:szCs w:val="24"/>
                <w:lang w:eastAsia="en-US"/>
              </w:rPr>
            </w:pPr>
            <w:r w:rsidRPr="00CE6823">
              <w:rPr>
                <w:rFonts w:ascii="Times New Roman" w:hAnsi="Times New Roman"/>
                <w:sz w:val="24"/>
                <w:szCs w:val="24"/>
                <w:lang w:eastAsia="en-US"/>
              </w:rPr>
              <w:t xml:space="preserve">с. </w:t>
            </w:r>
            <w:r w:rsidRPr="00CE6823">
              <w:rPr>
                <w:rFonts w:ascii="Times New Roman" w:hAnsi="Times New Roman"/>
                <w:sz w:val="24"/>
                <w:szCs w:val="24"/>
                <w:lang w:eastAsia="en-US"/>
              </w:rPr>
              <w:t>Крутая Горка – 1скв. глубиной 90м Канский</w:t>
            </w:r>
          </w:p>
        </w:tc>
      </w:tr>
    </w:tbl>
    <w:p w:rsidR="004D0256" w:rsidRPr="00610E71" w:rsidRDefault="00FA2C52" w:rsidP="00355874">
      <w:pPr>
        <w:widowControl w:val="0"/>
        <w:numPr>
          <w:ilvl w:val="2"/>
          <w:numId w:val="9"/>
        </w:numPr>
        <w:autoSpaceDE w:val="0"/>
        <w:autoSpaceDN w:val="0"/>
        <w:adjustRightInd w:val="0"/>
        <w:spacing w:after="0" w:line="240" w:lineRule="auto"/>
        <w:outlineLvl w:val="2"/>
        <w:rPr>
          <w:rFonts w:ascii="Times New Roman" w:eastAsia="Times New Roman" w:hAnsi="Times New Roman" w:cs="Times New Roman"/>
          <w:b/>
          <w:sz w:val="28"/>
          <w:szCs w:val="20"/>
        </w:rPr>
      </w:pPr>
      <w:bookmarkStart w:id="17" w:name="_Toc25761678"/>
      <w:r w:rsidRPr="00610E71">
        <w:rPr>
          <w:rFonts w:ascii="Times New Roman" w:eastAsia="Times New Roman" w:hAnsi="Times New Roman" w:cs="Times New Roman"/>
          <w:b/>
          <w:sz w:val="28"/>
          <w:szCs w:val="20"/>
        </w:rPr>
        <w:t>Растительный и животный мир</w:t>
      </w:r>
      <w:bookmarkEnd w:id="17"/>
    </w:p>
    <w:p w:rsidR="004D0256" w:rsidRPr="00206600" w:rsidRDefault="004D0256" w:rsidP="004D0256">
      <w:pPr>
        <w:widowControl w:val="0"/>
        <w:autoSpaceDE w:val="0"/>
        <w:autoSpaceDN w:val="0"/>
        <w:adjustRightInd w:val="0"/>
        <w:spacing w:after="0" w:line="240" w:lineRule="auto"/>
        <w:ind w:left="993"/>
        <w:outlineLvl w:val="2"/>
        <w:rPr>
          <w:rFonts w:ascii="Times New Roman" w:eastAsia="Times New Roman" w:hAnsi="Times New Roman" w:cs="Times New Roman"/>
          <w:b/>
          <w:sz w:val="28"/>
          <w:szCs w:val="20"/>
          <w:highlight w:val="lightGray"/>
        </w:rPr>
      </w:pPr>
    </w:p>
    <w:p w:rsidR="009526D0" w:rsidRDefault="00FA2C52" w:rsidP="009526D0">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 xml:space="preserve">Перечни видов диких животных, дикорастущих растений и грибов, занесенных в Красную книгу Российской Федерации и Красную книгу Красноярского края, область распространения которых </w:t>
      </w:r>
      <w:r>
        <w:rPr>
          <w:rFonts w:ascii="Times New Roman" w:eastAsia="Times New Roman" w:hAnsi="Times New Roman" w:cs="Times New Roman"/>
          <w:sz w:val="28"/>
          <w:szCs w:val="24"/>
          <w:lang w:eastAsia="en-US"/>
        </w:rPr>
        <w:t xml:space="preserve">включает территорию Канского муниципального района, представлены в </w:t>
      </w:r>
      <w:r w:rsidR="005839F3">
        <w:rPr>
          <w:rFonts w:ascii="Times New Roman" w:eastAsia="Times New Roman" w:hAnsi="Times New Roman" w:cs="Times New Roman"/>
          <w:sz w:val="28"/>
          <w:szCs w:val="24"/>
          <w:lang w:eastAsia="en-US"/>
        </w:rPr>
        <w:t>т</w:t>
      </w:r>
      <w:r>
        <w:rPr>
          <w:rFonts w:ascii="Times New Roman" w:eastAsia="Times New Roman" w:hAnsi="Times New Roman" w:cs="Times New Roman"/>
          <w:sz w:val="28"/>
          <w:szCs w:val="24"/>
          <w:lang w:eastAsia="en-US"/>
        </w:rPr>
        <w:t>аблице 1.1.6-1.</w:t>
      </w:r>
      <w:r w:rsidRPr="004B24B3">
        <w:rPr>
          <w:rFonts w:ascii="Times New Roman" w:eastAsia="Times New Roman" w:hAnsi="Times New Roman" w:cs="Times New Roman"/>
          <w:sz w:val="28"/>
          <w:szCs w:val="24"/>
          <w:lang w:eastAsia="en-US"/>
        </w:rPr>
        <w:t xml:space="preserve"> </w:t>
      </w:r>
      <w:r>
        <w:rPr>
          <w:rFonts w:ascii="Times New Roman" w:eastAsia="Times New Roman" w:hAnsi="Times New Roman" w:cs="Times New Roman"/>
          <w:sz w:val="28"/>
          <w:szCs w:val="24"/>
          <w:lang w:eastAsia="en-US"/>
        </w:rPr>
        <w:t xml:space="preserve">и </w:t>
      </w:r>
      <w:r w:rsidR="005839F3">
        <w:rPr>
          <w:rFonts w:ascii="Times New Roman" w:eastAsia="Times New Roman" w:hAnsi="Times New Roman" w:cs="Times New Roman"/>
          <w:sz w:val="28"/>
          <w:szCs w:val="24"/>
          <w:lang w:eastAsia="en-US"/>
        </w:rPr>
        <w:t>т</w:t>
      </w:r>
      <w:r>
        <w:rPr>
          <w:rFonts w:ascii="Times New Roman" w:eastAsia="Times New Roman" w:hAnsi="Times New Roman" w:cs="Times New Roman"/>
          <w:sz w:val="28"/>
          <w:szCs w:val="24"/>
          <w:lang w:eastAsia="en-US"/>
        </w:rPr>
        <w:t>аблице 1.1.6-2.</w:t>
      </w:r>
    </w:p>
    <w:p w:rsidR="009526D0" w:rsidRDefault="009526D0" w:rsidP="009526D0">
      <w:pPr>
        <w:spacing w:after="0" w:line="240" w:lineRule="auto"/>
        <w:ind w:firstLine="709"/>
        <w:jc w:val="both"/>
        <w:rPr>
          <w:rFonts w:ascii="Times New Roman" w:eastAsia="Times New Roman" w:hAnsi="Times New Roman" w:cs="Times New Roman"/>
          <w:sz w:val="28"/>
          <w:szCs w:val="24"/>
          <w:lang w:eastAsia="en-US"/>
        </w:rPr>
      </w:pPr>
    </w:p>
    <w:p w:rsidR="009526D0" w:rsidRDefault="00FA2C52" w:rsidP="009526D0">
      <w:pPr>
        <w:spacing w:after="0" w:line="240" w:lineRule="auto"/>
        <w:ind w:firstLine="709"/>
        <w:jc w:val="right"/>
        <w:rPr>
          <w:rFonts w:ascii="Times New Roman" w:eastAsia="Times New Roman" w:hAnsi="Times New Roman" w:cs="Times New Roman"/>
          <w:i/>
          <w:sz w:val="28"/>
          <w:szCs w:val="24"/>
          <w:lang w:eastAsia="en-US"/>
        </w:rPr>
      </w:pPr>
      <w:r w:rsidRPr="009526D0">
        <w:rPr>
          <w:rFonts w:ascii="Times New Roman" w:eastAsia="Times New Roman" w:hAnsi="Times New Roman" w:cs="Times New Roman"/>
          <w:i/>
          <w:sz w:val="28"/>
          <w:szCs w:val="24"/>
          <w:lang w:eastAsia="en-US"/>
        </w:rPr>
        <w:t>Таблица 1.1.6-1</w:t>
      </w:r>
    </w:p>
    <w:p w:rsidR="009526D0" w:rsidRPr="009526D0" w:rsidRDefault="009526D0" w:rsidP="009526D0">
      <w:pPr>
        <w:spacing w:after="0" w:line="240" w:lineRule="auto"/>
        <w:ind w:firstLine="709"/>
        <w:jc w:val="right"/>
        <w:rPr>
          <w:rFonts w:ascii="Times New Roman" w:eastAsia="Times New Roman" w:hAnsi="Times New Roman" w:cs="Times New Roman"/>
          <w:i/>
          <w:sz w:val="28"/>
          <w:szCs w:val="24"/>
          <w:lang w:eastAsia="en-US"/>
        </w:rPr>
      </w:pPr>
    </w:p>
    <w:p w:rsidR="009526D0" w:rsidRPr="009526D0" w:rsidRDefault="00FA2C52" w:rsidP="009526D0">
      <w:pPr>
        <w:spacing w:after="0" w:line="240" w:lineRule="auto"/>
        <w:jc w:val="center"/>
        <w:rPr>
          <w:rFonts w:ascii="Times New Roman" w:eastAsia="Times New Roman" w:hAnsi="Times New Roman" w:cs="Times New Roman"/>
          <w:i/>
          <w:sz w:val="28"/>
          <w:szCs w:val="24"/>
          <w:lang w:eastAsia="en-US"/>
        </w:rPr>
      </w:pPr>
      <w:r w:rsidRPr="009526D0">
        <w:rPr>
          <w:rFonts w:ascii="Times New Roman" w:eastAsia="Times New Roman" w:hAnsi="Times New Roman" w:cs="Times New Roman"/>
          <w:i/>
          <w:sz w:val="28"/>
          <w:szCs w:val="24"/>
          <w:lang w:eastAsia="en-US"/>
        </w:rPr>
        <w:t>Перечень видов животных, занесенных в Красную книгу Российской Федерации и Красную книгу Красноярского края, область распространения ко</w:t>
      </w:r>
      <w:r w:rsidRPr="009526D0">
        <w:rPr>
          <w:rFonts w:ascii="Times New Roman" w:eastAsia="Times New Roman" w:hAnsi="Times New Roman" w:cs="Times New Roman"/>
          <w:i/>
          <w:sz w:val="28"/>
          <w:szCs w:val="24"/>
          <w:lang w:eastAsia="en-US"/>
        </w:rPr>
        <w:t>торых включает территорию Канского муниципального района Красноярского края</w:t>
      </w:r>
    </w:p>
    <w:tbl>
      <w:tblPr>
        <w:tblStyle w:val="af"/>
        <w:tblW w:w="9714" w:type="dxa"/>
        <w:tblLayout w:type="fixed"/>
        <w:tblLook w:val="04A0" w:firstRow="1" w:lastRow="0" w:firstColumn="1" w:lastColumn="0" w:noHBand="0" w:noVBand="1"/>
      </w:tblPr>
      <w:tblGrid>
        <w:gridCol w:w="534"/>
        <w:gridCol w:w="4677"/>
        <w:gridCol w:w="2268"/>
        <w:gridCol w:w="2235"/>
      </w:tblGrid>
      <w:tr w:rsidR="00101013" w:rsidTr="009526D0">
        <w:trPr>
          <w:trHeight w:val="623"/>
        </w:trPr>
        <w:tc>
          <w:tcPr>
            <w:tcW w:w="534" w:type="dxa"/>
          </w:tcPr>
          <w:p w:rsidR="009526D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w:t>
            </w:r>
          </w:p>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п/п</w:t>
            </w:r>
          </w:p>
        </w:tc>
        <w:tc>
          <w:tcPr>
            <w:tcW w:w="4677"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Наименование</w:t>
            </w:r>
          </w:p>
        </w:tc>
        <w:tc>
          <w:tcPr>
            <w:tcW w:w="2268"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Категория редкости в Красной книге Красноярского края</w:t>
            </w:r>
          </w:p>
        </w:tc>
        <w:tc>
          <w:tcPr>
            <w:tcW w:w="2235"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Категория редкости в Красной книге Российской Федерации</w:t>
            </w:r>
          </w:p>
        </w:tc>
      </w:tr>
      <w:tr w:rsidR="00101013" w:rsidTr="009526D0">
        <w:tc>
          <w:tcPr>
            <w:tcW w:w="9714" w:type="dxa"/>
            <w:gridSpan w:val="4"/>
          </w:tcPr>
          <w:p w:rsidR="009526D0" w:rsidRPr="00C27250"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Класс Насекомые - </w:t>
            </w:r>
            <w:r>
              <w:rPr>
                <w:rFonts w:ascii="Times New Roman" w:hAnsi="Times New Roman"/>
                <w:sz w:val="20"/>
                <w:szCs w:val="20"/>
                <w:lang w:val="en-US" w:eastAsia="en-US"/>
              </w:rPr>
              <w:t>Insecta</w:t>
            </w:r>
          </w:p>
        </w:tc>
      </w:tr>
      <w:tr w:rsidR="00101013" w:rsidTr="009526D0">
        <w:tc>
          <w:tcPr>
            <w:tcW w:w="534" w:type="dxa"/>
          </w:tcPr>
          <w:p w:rsidR="009526D0" w:rsidRPr="00C27250" w:rsidRDefault="00FA2C52" w:rsidP="009526D0">
            <w:pPr>
              <w:jc w:val="both"/>
              <w:rPr>
                <w:rFonts w:ascii="Times New Roman" w:hAnsi="Times New Roman"/>
                <w:sz w:val="20"/>
                <w:szCs w:val="20"/>
                <w:lang w:val="en-US" w:eastAsia="en-US"/>
              </w:rPr>
            </w:pPr>
            <w:r>
              <w:rPr>
                <w:rFonts w:ascii="Times New Roman" w:hAnsi="Times New Roman"/>
                <w:sz w:val="20"/>
                <w:szCs w:val="20"/>
                <w:lang w:val="en-US" w:eastAsia="en-US"/>
              </w:rPr>
              <w:t>1</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 xml:space="preserve">Махаон – </w:t>
            </w:r>
            <w:r>
              <w:rPr>
                <w:rFonts w:ascii="Times New Roman" w:hAnsi="Times New Roman"/>
                <w:sz w:val="20"/>
                <w:szCs w:val="20"/>
                <w:lang w:val="en-US" w:eastAsia="en-US"/>
              </w:rPr>
              <w:t>Papilio machaon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Pr="00C27250" w:rsidRDefault="00FA2C52" w:rsidP="009526D0">
            <w:pPr>
              <w:jc w:val="both"/>
              <w:rPr>
                <w:rFonts w:ascii="Times New Roman" w:hAnsi="Times New Roman"/>
                <w:sz w:val="20"/>
                <w:szCs w:val="20"/>
                <w:lang w:val="en-US" w:eastAsia="en-US"/>
              </w:rPr>
            </w:pPr>
            <w:r>
              <w:rPr>
                <w:rFonts w:ascii="Times New Roman" w:hAnsi="Times New Roman"/>
                <w:sz w:val="20"/>
                <w:szCs w:val="20"/>
                <w:lang w:val="en-US" w:eastAsia="en-US"/>
              </w:rPr>
              <w:t>2</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Сенница</w:t>
            </w:r>
            <w:r w:rsidRPr="002A2E38">
              <w:rPr>
                <w:rFonts w:ascii="Times New Roman" w:hAnsi="Times New Roman"/>
                <w:sz w:val="20"/>
                <w:szCs w:val="20"/>
                <w:lang w:val="en-US" w:eastAsia="en-US"/>
              </w:rPr>
              <w:t xml:space="preserve"> </w:t>
            </w:r>
            <w:r>
              <w:rPr>
                <w:rFonts w:ascii="Times New Roman" w:hAnsi="Times New Roman"/>
                <w:sz w:val="20"/>
                <w:szCs w:val="20"/>
                <w:lang w:eastAsia="en-US"/>
              </w:rPr>
              <w:t>Геро</w:t>
            </w:r>
            <w:r>
              <w:rPr>
                <w:rFonts w:ascii="Times New Roman" w:hAnsi="Times New Roman"/>
                <w:sz w:val="20"/>
                <w:szCs w:val="20"/>
                <w:lang w:val="en-US" w:eastAsia="en-US"/>
              </w:rPr>
              <w:t xml:space="preserve"> – Coenonympha hero L.</w:t>
            </w:r>
          </w:p>
        </w:tc>
        <w:tc>
          <w:tcPr>
            <w:tcW w:w="2268"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Pr="00C27250" w:rsidRDefault="00FA2C52" w:rsidP="009526D0">
            <w:pPr>
              <w:jc w:val="both"/>
              <w:rPr>
                <w:rFonts w:ascii="Times New Roman" w:hAnsi="Times New Roman"/>
                <w:sz w:val="20"/>
                <w:szCs w:val="20"/>
                <w:lang w:val="en-US" w:eastAsia="en-US"/>
              </w:rPr>
            </w:pPr>
            <w:r>
              <w:rPr>
                <w:rFonts w:ascii="Times New Roman" w:hAnsi="Times New Roman"/>
                <w:sz w:val="20"/>
                <w:szCs w:val="20"/>
                <w:lang w:val="en-US" w:eastAsia="en-US"/>
              </w:rPr>
              <w:t>3</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Лента орденская голубая</w:t>
            </w:r>
            <w:r w:rsidRPr="002A2E38">
              <w:rPr>
                <w:rFonts w:ascii="Times New Roman" w:hAnsi="Times New Roman"/>
                <w:sz w:val="20"/>
                <w:szCs w:val="20"/>
                <w:lang w:eastAsia="en-US"/>
              </w:rPr>
              <w:t xml:space="preserve"> – </w:t>
            </w:r>
            <w:r>
              <w:rPr>
                <w:rFonts w:ascii="Times New Roman" w:hAnsi="Times New Roman"/>
                <w:sz w:val="20"/>
                <w:szCs w:val="20"/>
                <w:lang w:val="en-US" w:eastAsia="en-US"/>
              </w:rPr>
              <w:t>Catocala</w:t>
            </w:r>
            <w:r w:rsidRPr="002A2E38">
              <w:rPr>
                <w:rFonts w:ascii="Times New Roman" w:hAnsi="Times New Roman"/>
                <w:sz w:val="20"/>
                <w:szCs w:val="20"/>
                <w:lang w:eastAsia="en-US"/>
              </w:rPr>
              <w:t xml:space="preserve"> </w:t>
            </w:r>
            <w:r>
              <w:rPr>
                <w:rFonts w:ascii="Times New Roman" w:hAnsi="Times New Roman"/>
                <w:sz w:val="20"/>
                <w:szCs w:val="20"/>
                <w:lang w:val="en-US" w:eastAsia="en-US"/>
              </w:rPr>
              <w:t>fraxini</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Pr="00C27250" w:rsidRDefault="00FA2C52" w:rsidP="009526D0">
            <w:pPr>
              <w:jc w:val="both"/>
              <w:rPr>
                <w:rFonts w:ascii="Times New Roman" w:hAnsi="Times New Roman"/>
                <w:sz w:val="20"/>
                <w:szCs w:val="20"/>
                <w:lang w:val="en-US" w:eastAsia="en-US"/>
              </w:rPr>
            </w:pPr>
            <w:r>
              <w:rPr>
                <w:rFonts w:ascii="Times New Roman" w:hAnsi="Times New Roman"/>
                <w:sz w:val="20"/>
                <w:szCs w:val="20"/>
                <w:lang w:val="en-US" w:eastAsia="en-US"/>
              </w:rPr>
              <w:t>4</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Аполлон</w:t>
            </w:r>
            <w:r>
              <w:rPr>
                <w:rFonts w:ascii="Times New Roman" w:hAnsi="Times New Roman"/>
                <w:sz w:val="20"/>
                <w:szCs w:val="20"/>
                <w:lang w:val="en-US" w:eastAsia="en-US"/>
              </w:rPr>
              <w:t xml:space="preserve"> – Parnassius apollo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r>
      <w:tr w:rsidR="00101013" w:rsidTr="009526D0">
        <w:tc>
          <w:tcPr>
            <w:tcW w:w="9714" w:type="dxa"/>
            <w:gridSpan w:val="4"/>
          </w:tcPr>
          <w:p w:rsidR="009526D0" w:rsidRPr="00C27250"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Класс Птицы – </w:t>
            </w:r>
            <w:r>
              <w:rPr>
                <w:rFonts w:ascii="Times New Roman" w:hAnsi="Times New Roman"/>
                <w:sz w:val="20"/>
                <w:szCs w:val="20"/>
                <w:lang w:val="en-US" w:eastAsia="en-US"/>
              </w:rPr>
              <w:t>Aves</w:t>
            </w:r>
          </w:p>
        </w:tc>
      </w:tr>
      <w:tr w:rsidR="00101013" w:rsidTr="009526D0">
        <w:tc>
          <w:tcPr>
            <w:tcW w:w="534" w:type="dxa"/>
          </w:tcPr>
          <w:p w:rsidR="009526D0" w:rsidRPr="00C27250" w:rsidRDefault="00FA2C52" w:rsidP="009526D0">
            <w:pPr>
              <w:jc w:val="both"/>
              <w:rPr>
                <w:rFonts w:ascii="Times New Roman" w:hAnsi="Times New Roman"/>
                <w:sz w:val="20"/>
                <w:szCs w:val="20"/>
                <w:lang w:eastAsia="en-US"/>
              </w:rPr>
            </w:pPr>
            <w:r>
              <w:rPr>
                <w:rFonts w:ascii="Times New Roman" w:hAnsi="Times New Roman"/>
                <w:sz w:val="20"/>
                <w:szCs w:val="20"/>
                <w:lang w:eastAsia="en-US"/>
              </w:rPr>
              <w:t>5</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 xml:space="preserve">Скопа – </w:t>
            </w:r>
            <w:r>
              <w:rPr>
                <w:rFonts w:ascii="Times New Roman" w:hAnsi="Times New Roman"/>
                <w:sz w:val="20"/>
                <w:szCs w:val="20"/>
                <w:lang w:val="en-US" w:eastAsia="en-US"/>
              </w:rPr>
              <w:t>Pandion haliaetus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6</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Беркут</w:t>
            </w:r>
            <w:r>
              <w:rPr>
                <w:rFonts w:ascii="Times New Roman" w:hAnsi="Times New Roman"/>
                <w:sz w:val="20"/>
                <w:szCs w:val="20"/>
                <w:lang w:val="en-US" w:eastAsia="en-US"/>
              </w:rPr>
              <w:t xml:space="preserve"> – Aguila chrysaetos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7</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Орлан-белохвост</w:t>
            </w:r>
            <w:r w:rsidRPr="002A2E38">
              <w:rPr>
                <w:rFonts w:ascii="Times New Roman" w:hAnsi="Times New Roman"/>
                <w:sz w:val="20"/>
                <w:szCs w:val="20"/>
                <w:lang w:eastAsia="en-US"/>
              </w:rPr>
              <w:t xml:space="preserve"> – </w:t>
            </w:r>
            <w:r>
              <w:rPr>
                <w:rFonts w:ascii="Times New Roman" w:hAnsi="Times New Roman"/>
                <w:sz w:val="20"/>
                <w:szCs w:val="20"/>
                <w:lang w:val="en-US" w:eastAsia="en-US"/>
              </w:rPr>
              <w:t>Haliaeetus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albieilla</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8</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Сапсан</w:t>
            </w:r>
            <w:r>
              <w:rPr>
                <w:rFonts w:ascii="Times New Roman" w:hAnsi="Times New Roman"/>
                <w:sz w:val="20"/>
                <w:szCs w:val="20"/>
                <w:lang w:val="en-US" w:eastAsia="en-US"/>
              </w:rPr>
              <w:t xml:space="preserve"> – Falko peregrines Tunst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9</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Серый журавль</w:t>
            </w:r>
            <w:r w:rsidRPr="002A2E38">
              <w:rPr>
                <w:rFonts w:ascii="Times New Roman" w:hAnsi="Times New Roman"/>
                <w:sz w:val="20"/>
                <w:szCs w:val="20"/>
                <w:lang w:eastAsia="en-US"/>
              </w:rPr>
              <w:t xml:space="preserve"> – </w:t>
            </w:r>
            <w:r>
              <w:rPr>
                <w:rFonts w:ascii="Times New Roman" w:hAnsi="Times New Roman"/>
                <w:sz w:val="20"/>
                <w:szCs w:val="20"/>
                <w:lang w:val="en-US" w:eastAsia="en-US"/>
              </w:rPr>
              <w:t>Grus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grus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10</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Серый сорокопут</w:t>
            </w:r>
            <w:r w:rsidRPr="002A2E38">
              <w:rPr>
                <w:rFonts w:ascii="Times New Roman" w:hAnsi="Times New Roman"/>
                <w:sz w:val="20"/>
                <w:szCs w:val="20"/>
                <w:lang w:eastAsia="en-US"/>
              </w:rPr>
              <w:t xml:space="preserve"> – </w:t>
            </w:r>
            <w:r>
              <w:rPr>
                <w:rFonts w:ascii="Times New Roman" w:hAnsi="Times New Roman"/>
                <w:sz w:val="20"/>
                <w:szCs w:val="20"/>
                <w:lang w:val="en-US" w:eastAsia="en-US"/>
              </w:rPr>
              <w:t>Lanius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excubitor</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11</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Черношейная</w:t>
            </w:r>
            <w:r w:rsidRPr="002A2E38">
              <w:rPr>
                <w:rFonts w:ascii="Times New Roman" w:hAnsi="Times New Roman"/>
                <w:sz w:val="20"/>
                <w:szCs w:val="20"/>
                <w:lang w:eastAsia="en-US"/>
              </w:rPr>
              <w:t xml:space="preserve"> </w:t>
            </w:r>
            <w:r>
              <w:rPr>
                <w:rFonts w:ascii="Times New Roman" w:hAnsi="Times New Roman"/>
                <w:sz w:val="20"/>
                <w:szCs w:val="20"/>
                <w:lang w:eastAsia="en-US"/>
              </w:rPr>
              <w:t>поганка</w:t>
            </w:r>
            <w:r w:rsidRPr="002A2E38">
              <w:rPr>
                <w:rFonts w:ascii="Times New Roman" w:hAnsi="Times New Roman"/>
                <w:sz w:val="20"/>
                <w:szCs w:val="20"/>
                <w:lang w:eastAsia="en-US"/>
              </w:rPr>
              <w:t xml:space="preserve"> – </w:t>
            </w:r>
            <w:r>
              <w:rPr>
                <w:rFonts w:ascii="Times New Roman" w:hAnsi="Times New Roman"/>
                <w:sz w:val="20"/>
                <w:szCs w:val="20"/>
                <w:lang w:val="en-US" w:eastAsia="en-US"/>
              </w:rPr>
              <w:t>Podiceps</w:t>
            </w:r>
            <w:r w:rsidRPr="002A2E38">
              <w:rPr>
                <w:rFonts w:ascii="Times New Roman" w:hAnsi="Times New Roman"/>
                <w:sz w:val="20"/>
                <w:szCs w:val="20"/>
                <w:lang w:eastAsia="en-US"/>
              </w:rPr>
              <w:t xml:space="preserve"> </w:t>
            </w:r>
            <w:r>
              <w:rPr>
                <w:rFonts w:ascii="Times New Roman" w:hAnsi="Times New Roman"/>
                <w:sz w:val="20"/>
                <w:szCs w:val="20"/>
                <w:lang w:val="en-US" w:eastAsia="en-US"/>
              </w:rPr>
              <w:t>nigricollis</w:t>
            </w:r>
            <w:r w:rsidRPr="002A2E38">
              <w:rPr>
                <w:rFonts w:ascii="Times New Roman" w:hAnsi="Times New Roman"/>
                <w:sz w:val="20"/>
                <w:szCs w:val="20"/>
                <w:lang w:eastAsia="en-US"/>
              </w:rPr>
              <w:t xml:space="preserve"> </w:t>
            </w:r>
            <w:r>
              <w:rPr>
                <w:rFonts w:ascii="Times New Roman" w:hAnsi="Times New Roman"/>
                <w:sz w:val="20"/>
                <w:szCs w:val="20"/>
                <w:lang w:val="en-US" w:eastAsia="en-US"/>
              </w:rPr>
              <w:t>Brehm</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12</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Красношейная поганка</w:t>
            </w:r>
            <w:r w:rsidRPr="002A2E38">
              <w:rPr>
                <w:rFonts w:ascii="Times New Roman" w:hAnsi="Times New Roman"/>
                <w:sz w:val="20"/>
                <w:szCs w:val="20"/>
                <w:lang w:eastAsia="en-US"/>
              </w:rPr>
              <w:t xml:space="preserve"> – </w:t>
            </w:r>
            <w:r>
              <w:rPr>
                <w:rFonts w:ascii="Times New Roman" w:hAnsi="Times New Roman"/>
                <w:sz w:val="20"/>
                <w:szCs w:val="20"/>
                <w:lang w:val="en-US" w:eastAsia="en-US"/>
              </w:rPr>
              <w:t>Podiceps</w:t>
            </w:r>
            <w:r w:rsidRPr="002A2E38">
              <w:rPr>
                <w:rFonts w:ascii="Times New Roman" w:hAnsi="Times New Roman"/>
                <w:sz w:val="20"/>
                <w:szCs w:val="20"/>
                <w:lang w:eastAsia="en-US"/>
              </w:rPr>
              <w:t xml:space="preserve"> </w:t>
            </w:r>
            <w:r>
              <w:rPr>
                <w:rFonts w:ascii="Times New Roman" w:hAnsi="Times New Roman"/>
                <w:sz w:val="20"/>
                <w:szCs w:val="20"/>
                <w:lang w:val="en-US" w:eastAsia="en-US"/>
              </w:rPr>
              <w:t>auritus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13</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Большая</w:t>
            </w:r>
            <w:r w:rsidRPr="002A2E38">
              <w:rPr>
                <w:rFonts w:ascii="Times New Roman" w:hAnsi="Times New Roman"/>
                <w:sz w:val="20"/>
                <w:szCs w:val="20"/>
                <w:lang w:val="en-US" w:eastAsia="en-US"/>
              </w:rPr>
              <w:t xml:space="preserve"> </w:t>
            </w:r>
            <w:r>
              <w:rPr>
                <w:rFonts w:ascii="Times New Roman" w:hAnsi="Times New Roman"/>
                <w:sz w:val="20"/>
                <w:szCs w:val="20"/>
                <w:lang w:eastAsia="en-US"/>
              </w:rPr>
              <w:t>выпь</w:t>
            </w:r>
            <w:r w:rsidRPr="002A2E38">
              <w:rPr>
                <w:rFonts w:ascii="Times New Roman" w:hAnsi="Times New Roman"/>
                <w:sz w:val="20"/>
                <w:szCs w:val="20"/>
                <w:lang w:val="en-US" w:eastAsia="en-US"/>
              </w:rPr>
              <w:t xml:space="preserve"> – </w:t>
            </w:r>
            <w:r>
              <w:rPr>
                <w:rFonts w:ascii="Times New Roman" w:hAnsi="Times New Roman"/>
                <w:sz w:val="20"/>
                <w:szCs w:val="20"/>
                <w:lang w:val="en-US" w:eastAsia="en-US"/>
              </w:rPr>
              <w:t>Botaurus stellaris L.</w:t>
            </w:r>
          </w:p>
        </w:tc>
        <w:tc>
          <w:tcPr>
            <w:tcW w:w="2268"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14</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Черный аист</w:t>
            </w:r>
            <w:r w:rsidRPr="002A2E38">
              <w:rPr>
                <w:rFonts w:ascii="Times New Roman" w:hAnsi="Times New Roman"/>
                <w:sz w:val="20"/>
                <w:szCs w:val="20"/>
                <w:lang w:eastAsia="en-US"/>
              </w:rPr>
              <w:t xml:space="preserve"> – </w:t>
            </w:r>
            <w:r>
              <w:rPr>
                <w:rFonts w:ascii="Times New Roman" w:hAnsi="Times New Roman"/>
                <w:sz w:val="20"/>
                <w:szCs w:val="20"/>
                <w:lang w:val="en-US" w:eastAsia="en-US"/>
              </w:rPr>
              <w:t>Ciconia</w:t>
            </w:r>
            <w:r w:rsidRPr="002A2E38">
              <w:rPr>
                <w:rFonts w:ascii="Times New Roman" w:hAnsi="Times New Roman"/>
                <w:sz w:val="20"/>
                <w:szCs w:val="20"/>
                <w:lang w:eastAsia="en-US"/>
              </w:rPr>
              <w:t xml:space="preserve"> </w:t>
            </w:r>
            <w:r>
              <w:rPr>
                <w:rFonts w:ascii="Times New Roman" w:hAnsi="Times New Roman"/>
                <w:sz w:val="20"/>
                <w:szCs w:val="20"/>
                <w:lang w:val="en-US" w:eastAsia="en-US"/>
              </w:rPr>
              <w:t>nigra</w:t>
            </w:r>
            <w:r w:rsidRPr="002A2E38">
              <w:rPr>
                <w:rFonts w:ascii="Times New Roman" w:hAnsi="Times New Roman"/>
                <w:sz w:val="20"/>
                <w:szCs w:val="20"/>
                <w:lang w:eastAsia="en-US"/>
              </w:rPr>
              <w:t xml:space="preserve"> </w:t>
            </w:r>
            <w:r>
              <w:rPr>
                <w:rFonts w:ascii="Times New Roman" w:hAnsi="Times New Roman"/>
                <w:sz w:val="20"/>
                <w:szCs w:val="20"/>
                <w:lang w:val="en-US" w:eastAsia="en-US"/>
              </w:rPr>
              <w:t>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15</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Серый</w:t>
            </w:r>
            <w:r w:rsidRPr="002A2E38">
              <w:rPr>
                <w:rFonts w:ascii="Times New Roman" w:hAnsi="Times New Roman"/>
                <w:sz w:val="20"/>
                <w:szCs w:val="20"/>
                <w:lang w:val="en-US" w:eastAsia="en-US"/>
              </w:rPr>
              <w:t xml:space="preserve"> </w:t>
            </w:r>
            <w:r>
              <w:rPr>
                <w:rFonts w:ascii="Times New Roman" w:hAnsi="Times New Roman"/>
                <w:sz w:val="20"/>
                <w:szCs w:val="20"/>
                <w:lang w:eastAsia="en-US"/>
              </w:rPr>
              <w:t>гусь</w:t>
            </w:r>
            <w:r>
              <w:rPr>
                <w:rFonts w:ascii="Times New Roman" w:hAnsi="Times New Roman"/>
                <w:sz w:val="20"/>
                <w:szCs w:val="20"/>
                <w:lang w:val="en-US" w:eastAsia="en-US"/>
              </w:rPr>
              <w:t xml:space="preserve"> – Anser anser L.</w:t>
            </w:r>
          </w:p>
        </w:tc>
        <w:tc>
          <w:tcPr>
            <w:tcW w:w="2268"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16</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Западный тундровый гуменник</w:t>
            </w:r>
            <w:r w:rsidRPr="002A2E38">
              <w:rPr>
                <w:rFonts w:ascii="Times New Roman" w:hAnsi="Times New Roman"/>
                <w:sz w:val="20"/>
                <w:szCs w:val="20"/>
                <w:lang w:eastAsia="en-US"/>
              </w:rPr>
              <w:t xml:space="preserve"> -  </w:t>
            </w:r>
            <w:r>
              <w:rPr>
                <w:rFonts w:ascii="Times New Roman" w:hAnsi="Times New Roman"/>
                <w:sz w:val="20"/>
                <w:szCs w:val="20"/>
                <w:lang w:val="en-US" w:eastAsia="en-US"/>
              </w:rPr>
              <w:t>Anser</w:t>
            </w:r>
            <w:r w:rsidRPr="002A2E38">
              <w:rPr>
                <w:rFonts w:ascii="Times New Roman" w:hAnsi="Times New Roman"/>
                <w:sz w:val="20"/>
                <w:szCs w:val="20"/>
                <w:lang w:eastAsia="en-US"/>
              </w:rPr>
              <w:t xml:space="preserve"> </w:t>
            </w:r>
            <w:r>
              <w:rPr>
                <w:rFonts w:ascii="Times New Roman" w:hAnsi="Times New Roman"/>
                <w:sz w:val="20"/>
                <w:szCs w:val="20"/>
                <w:lang w:val="en-US" w:eastAsia="en-US"/>
              </w:rPr>
              <w:t>fabalis</w:t>
            </w:r>
            <w:r w:rsidRPr="002A2E38">
              <w:rPr>
                <w:rFonts w:ascii="Times New Roman" w:hAnsi="Times New Roman"/>
                <w:sz w:val="20"/>
                <w:szCs w:val="20"/>
                <w:lang w:eastAsia="en-US"/>
              </w:rPr>
              <w:t xml:space="preserve"> </w:t>
            </w:r>
            <w:r>
              <w:rPr>
                <w:rFonts w:ascii="Times New Roman" w:hAnsi="Times New Roman"/>
                <w:sz w:val="20"/>
                <w:szCs w:val="20"/>
                <w:lang w:val="en-US" w:eastAsia="en-US"/>
              </w:rPr>
              <w:t>rossicus</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17</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 xml:space="preserve">Большой </w:t>
            </w:r>
            <w:r>
              <w:rPr>
                <w:rFonts w:ascii="Times New Roman" w:hAnsi="Times New Roman"/>
                <w:sz w:val="20"/>
                <w:szCs w:val="20"/>
                <w:lang w:eastAsia="en-US"/>
              </w:rPr>
              <w:t>подорлик</w:t>
            </w:r>
            <w:r w:rsidRPr="002A2E38">
              <w:rPr>
                <w:rFonts w:ascii="Times New Roman" w:hAnsi="Times New Roman"/>
                <w:sz w:val="20"/>
                <w:szCs w:val="20"/>
                <w:lang w:eastAsia="en-US"/>
              </w:rPr>
              <w:t xml:space="preserve"> – </w:t>
            </w:r>
            <w:r>
              <w:rPr>
                <w:rFonts w:ascii="Times New Roman" w:hAnsi="Times New Roman"/>
                <w:sz w:val="20"/>
                <w:szCs w:val="20"/>
                <w:lang w:val="en-US" w:eastAsia="en-US"/>
              </w:rPr>
              <w:t>Aguila</w:t>
            </w:r>
            <w:r w:rsidRPr="002A2E38">
              <w:rPr>
                <w:rFonts w:ascii="Times New Roman" w:hAnsi="Times New Roman"/>
                <w:sz w:val="20"/>
                <w:szCs w:val="20"/>
                <w:lang w:eastAsia="en-US"/>
              </w:rPr>
              <w:t xml:space="preserve"> </w:t>
            </w:r>
            <w:r>
              <w:rPr>
                <w:rFonts w:ascii="Times New Roman" w:hAnsi="Times New Roman"/>
                <w:sz w:val="20"/>
                <w:szCs w:val="20"/>
                <w:lang w:val="en-US" w:eastAsia="en-US"/>
              </w:rPr>
              <w:t>clanga</w:t>
            </w:r>
            <w:r w:rsidRPr="002A2E38">
              <w:rPr>
                <w:rFonts w:ascii="Times New Roman" w:hAnsi="Times New Roman"/>
                <w:sz w:val="20"/>
                <w:szCs w:val="20"/>
                <w:lang w:eastAsia="en-US"/>
              </w:rPr>
              <w:t xml:space="preserve"> </w:t>
            </w:r>
            <w:r>
              <w:rPr>
                <w:rFonts w:ascii="Times New Roman" w:hAnsi="Times New Roman"/>
                <w:sz w:val="20"/>
                <w:szCs w:val="20"/>
                <w:lang w:val="en-US" w:eastAsia="en-US"/>
              </w:rPr>
              <w:t>Pall</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18</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Орел-могильник</w:t>
            </w:r>
            <w:r>
              <w:rPr>
                <w:rFonts w:ascii="Times New Roman" w:hAnsi="Times New Roman"/>
                <w:sz w:val="20"/>
                <w:szCs w:val="20"/>
                <w:lang w:val="en-US" w:eastAsia="en-US"/>
              </w:rPr>
              <w:t xml:space="preserve"> - Aquila</w:t>
            </w:r>
            <w:r w:rsidRPr="002A2E38">
              <w:rPr>
                <w:rFonts w:ascii="Times New Roman" w:hAnsi="Times New Roman"/>
                <w:sz w:val="20"/>
                <w:szCs w:val="20"/>
                <w:lang w:eastAsia="en-US"/>
              </w:rPr>
              <w:t xml:space="preserve"> </w:t>
            </w:r>
            <w:r>
              <w:rPr>
                <w:rFonts w:ascii="Times New Roman" w:hAnsi="Times New Roman"/>
                <w:sz w:val="20"/>
                <w:szCs w:val="20"/>
                <w:lang w:val="en-US" w:eastAsia="en-US"/>
              </w:rPr>
              <w:t>heliacal</w:t>
            </w:r>
            <w:r w:rsidRPr="002A2E38">
              <w:rPr>
                <w:rFonts w:ascii="Times New Roman" w:hAnsi="Times New Roman"/>
                <w:sz w:val="20"/>
                <w:szCs w:val="20"/>
                <w:lang w:eastAsia="en-US"/>
              </w:rPr>
              <w:t xml:space="preserve"> </w:t>
            </w:r>
            <w:r>
              <w:rPr>
                <w:rFonts w:ascii="Times New Roman" w:hAnsi="Times New Roman"/>
                <w:sz w:val="20"/>
                <w:szCs w:val="20"/>
                <w:lang w:val="en-US" w:eastAsia="en-US"/>
              </w:rPr>
              <w:t>Sav</w:t>
            </w:r>
            <w:r w:rsidRPr="002A2E38">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19</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Журавль</w:t>
            </w:r>
            <w:r w:rsidRPr="002A2E38">
              <w:rPr>
                <w:rFonts w:ascii="Times New Roman" w:hAnsi="Times New Roman"/>
                <w:sz w:val="20"/>
                <w:szCs w:val="20"/>
                <w:lang w:val="en-US" w:eastAsia="en-US"/>
              </w:rPr>
              <w:t>-</w:t>
            </w:r>
            <w:r>
              <w:rPr>
                <w:rFonts w:ascii="Times New Roman" w:hAnsi="Times New Roman"/>
                <w:sz w:val="20"/>
                <w:szCs w:val="20"/>
                <w:lang w:eastAsia="en-US"/>
              </w:rPr>
              <w:t>красавка</w:t>
            </w:r>
            <w:r>
              <w:rPr>
                <w:rFonts w:ascii="Times New Roman" w:hAnsi="Times New Roman"/>
                <w:sz w:val="20"/>
                <w:szCs w:val="20"/>
                <w:lang w:val="en-US" w:eastAsia="en-US"/>
              </w:rPr>
              <w:t xml:space="preserve"> – Anthropoides virgo L.</w:t>
            </w:r>
          </w:p>
        </w:tc>
        <w:tc>
          <w:tcPr>
            <w:tcW w:w="2268"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5</w:t>
            </w:r>
          </w:p>
        </w:tc>
        <w:tc>
          <w:tcPr>
            <w:tcW w:w="2235" w:type="dxa"/>
          </w:tcPr>
          <w:p w:rsidR="009526D0" w:rsidRPr="002A2E38"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5</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20</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Балобан</w:t>
            </w:r>
            <w:r w:rsidRPr="002A2E38">
              <w:rPr>
                <w:rFonts w:ascii="Times New Roman" w:hAnsi="Times New Roman"/>
                <w:sz w:val="20"/>
                <w:szCs w:val="20"/>
                <w:lang w:eastAsia="en-US"/>
              </w:rPr>
              <w:t xml:space="preserve"> – </w:t>
            </w:r>
            <w:r>
              <w:rPr>
                <w:rFonts w:ascii="Times New Roman" w:hAnsi="Times New Roman"/>
                <w:sz w:val="20"/>
                <w:szCs w:val="20"/>
                <w:lang w:val="en-US" w:eastAsia="en-US"/>
              </w:rPr>
              <w:t>Falco</w:t>
            </w:r>
            <w:r w:rsidRPr="002A2E38">
              <w:rPr>
                <w:rFonts w:ascii="Times New Roman" w:hAnsi="Times New Roman"/>
                <w:sz w:val="20"/>
                <w:szCs w:val="20"/>
                <w:lang w:eastAsia="en-US"/>
              </w:rPr>
              <w:t xml:space="preserve"> </w:t>
            </w:r>
            <w:r>
              <w:rPr>
                <w:rFonts w:ascii="Times New Roman" w:hAnsi="Times New Roman"/>
                <w:sz w:val="20"/>
                <w:szCs w:val="20"/>
                <w:lang w:val="en-US" w:eastAsia="en-US"/>
              </w:rPr>
              <w:t>cherrug</w:t>
            </w:r>
            <w:r w:rsidRPr="002A2E38">
              <w:rPr>
                <w:rFonts w:ascii="Times New Roman" w:hAnsi="Times New Roman"/>
                <w:sz w:val="20"/>
                <w:szCs w:val="20"/>
                <w:lang w:eastAsia="en-US"/>
              </w:rPr>
              <w:t xml:space="preserve"> </w:t>
            </w:r>
            <w:r>
              <w:rPr>
                <w:rFonts w:ascii="Times New Roman" w:hAnsi="Times New Roman"/>
                <w:sz w:val="20"/>
                <w:szCs w:val="20"/>
                <w:lang w:val="en-US" w:eastAsia="en-US"/>
              </w:rPr>
              <w:t>Gray</w:t>
            </w:r>
          </w:p>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lastRenderedPageBreak/>
              <w:t xml:space="preserve">Подвид обыкновенный – </w:t>
            </w:r>
            <w:r w:rsidRPr="002A2E38">
              <w:rPr>
                <w:rFonts w:ascii="Times New Roman" w:hAnsi="Times New Roman"/>
                <w:sz w:val="20"/>
                <w:szCs w:val="20"/>
                <w:lang w:eastAsia="en-US"/>
              </w:rPr>
              <w:t xml:space="preserve"> </w:t>
            </w:r>
            <w:r>
              <w:rPr>
                <w:rFonts w:ascii="Times New Roman" w:hAnsi="Times New Roman"/>
                <w:sz w:val="20"/>
                <w:szCs w:val="20"/>
                <w:lang w:val="en-US" w:eastAsia="en-US"/>
              </w:rPr>
              <w:t>F</w:t>
            </w:r>
            <w:r>
              <w:rPr>
                <w:rFonts w:ascii="Times New Roman" w:hAnsi="Times New Roman"/>
                <w:sz w:val="20"/>
                <w:szCs w:val="20"/>
                <w:lang w:eastAsia="en-US"/>
              </w:rPr>
              <w:t>.</w:t>
            </w:r>
            <w:r>
              <w:rPr>
                <w:rFonts w:ascii="Times New Roman" w:hAnsi="Times New Roman"/>
                <w:sz w:val="20"/>
                <w:szCs w:val="20"/>
                <w:lang w:val="en-US" w:eastAsia="en-US"/>
              </w:rPr>
              <w:t>ch</w:t>
            </w:r>
            <w:r w:rsidRPr="002A2E38">
              <w:rPr>
                <w:rFonts w:ascii="Times New Roman" w:hAnsi="Times New Roman"/>
                <w:sz w:val="20"/>
                <w:szCs w:val="20"/>
                <w:lang w:eastAsia="en-US"/>
              </w:rPr>
              <w:t>.</w:t>
            </w:r>
            <w:r>
              <w:rPr>
                <w:rFonts w:ascii="Times New Roman" w:hAnsi="Times New Roman"/>
                <w:sz w:val="20"/>
                <w:szCs w:val="20"/>
                <w:lang w:val="en-US" w:eastAsia="en-US"/>
              </w:rPr>
              <w:t>cherrung</w:t>
            </w:r>
            <w:r w:rsidRPr="002A2E38">
              <w:rPr>
                <w:rFonts w:ascii="Times New Roman" w:hAnsi="Times New Roman"/>
                <w:sz w:val="20"/>
                <w:szCs w:val="20"/>
                <w:lang w:eastAsia="en-US"/>
              </w:rPr>
              <w:t xml:space="preserve"> </w:t>
            </w:r>
            <w:r>
              <w:rPr>
                <w:rFonts w:ascii="Times New Roman" w:hAnsi="Times New Roman"/>
                <w:sz w:val="20"/>
                <w:szCs w:val="20"/>
                <w:lang w:val="en-US" w:eastAsia="en-US"/>
              </w:rPr>
              <w:t>J</w:t>
            </w:r>
            <w:r w:rsidRPr="002A2E38">
              <w:rPr>
                <w:rFonts w:ascii="Times New Roman" w:hAnsi="Times New Roman"/>
                <w:sz w:val="20"/>
                <w:szCs w:val="20"/>
                <w:lang w:eastAsia="en-US"/>
              </w:rPr>
              <w:t>.</w:t>
            </w:r>
            <w:r>
              <w:rPr>
                <w:rFonts w:ascii="Times New Roman" w:hAnsi="Times New Roman"/>
                <w:sz w:val="20"/>
                <w:szCs w:val="20"/>
                <w:lang w:val="en-US" w:eastAsia="en-US"/>
              </w:rPr>
              <w:t>E</w:t>
            </w:r>
            <w:r w:rsidRPr="002A2E38">
              <w:rPr>
                <w:rFonts w:ascii="Times New Roman" w:hAnsi="Times New Roman"/>
                <w:sz w:val="20"/>
                <w:szCs w:val="20"/>
                <w:lang w:eastAsia="en-US"/>
              </w:rPr>
              <w:t>.</w:t>
            </w:r>
            <w:r>
              <w:rPr>
                <w:rFonts w:ascii="Times New Roman" w:hAnsi="Times New Roman"/>
                <w:sz w:val="20"/>
                <w:szCs w:val="20"/>
                <w:lang w:val="en-US" w:eastAsia="en-US"/>
              </w:rPr>
              <w:t>Gray</w:t>
            </w:r>
          </w:p>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 xml:space="preserve">Подвид монгольский – </w:t>
            </w:r>
            <w:r>
              <w:rPr>
                <w:rFonts w:ascii="Times New Roman" w:hAnsi="Times New Roman"/>
                <w:sz w:val="20"/>
                <w:szCs w:val="20"/>
                <w:lang w:val="en-US" w:eastAsia="en-US"/>
              </w:rPr>
              <w:t>G</w:t>
            </w:r>
            <w:r w:rsidRPr="002A2E38">
              <w:rPr>
                <w:rFonts w:ascii="Times New Roman" w:hAnsi="Times New Roman"/>
                <w:sz w:val="20"/>
                <w:szCs w:val="20"/>
                <w:lang w:eastAsia="en-US"/>
              </w:rPr>
              <w:t>.</w:t>
            </w:r>
            <w:r>
              <w:rPr>
                <w:rFonts w:ascii="Times New Roman" w:hAnsi="Times New Roman"/>
                <w:sz w:val="20"/>
                <w:szCs w:val="20"/>
                <w:lang w:val="en-US" w:eastAsia="en-US"/>
              </w:rPr>
              <w:t>ch</w:t>
            </w:r>
            <w:r w:rsidRPr="002A2E38">
              <w:rPr>
                <w:rFonts w:ascii="Times New Roman" w:hAnsi="Times New Roman"/>
                <w:sz w:val="20"/>
                <w:szCs w:val="20"/>
                <w:lang w:eastAsia="en-US"/>
              </w:rPr>
              <w:t>.</w:t>
            </w:r>
            <w:r>
              <w:rPr>
                <w:rFonts w:ascii="Times New Roman" w:hAnsi="Times New Roman"/>
                <w:sz w:val="20"/>
                <w:szCs w:val="20"/>
                <w:lang w:val="en-US" w:eastAsia="en-US"/>
              </w:rPr>
              <w:t>milvipes</w:t>
            </w:r>
            <w:r w:rsidRPr="002A2E38">
              <w:rPr>
                <w:rFonts w:ascii="Times New Roman" w:hAnsi="Times New Roman"/>
                <w:sz w:val="20"/>
                <w:szCs w:val="20"/>
                <w:lang w:eastAsia="en-US"/>
              </w:rPr>
              <w:t xml:space="preserve"> </w:t>
            </w:r>
            <w:r>
              <w:rPr>
                <w:rFonts w:ascii="Times New Roman" w:hAnsi="Times New Roman"/>
                <w:sz w:val="20"/>
                <w:szCs w:val="20"/>
                <w:lang w:val="en-US" w:eastAsia="en-US"/>
              </w:rPr>
              <w:t>Jerdon</w:t>
            </w:r>
          </w:p>
        </w:tc>
        <w:tc>
          <w:tcPr>
            <w:tcW w:w="2268" w:type="dxa"/>
          </w:tcPr>
          <w:p w:rsidR="009526D0" w:rsidRPr="004B24B3" w:rsidRDefault="009526D0" w:rsidP="009526D0">
            <w:pPr>
              <w:jc w:val="center"/>
              <w:rPr>
                <w:rFonts w:ascii="Times New Roman" w:hAnsi="Times New Roman"/>
                <w:sz w:val="20"/>
                <w:szCs w:val="20"/>
                <w:lang w:eastAsia="en-US"/>
              </w:rPr>
            </w:pPr>
          </w:p>
          <w:p w:rsidR="009526D0"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lastRenderedPageBreak/>
              <w:t>1</w:t>
            </w:r>
          </w:p>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lastRenderedPageBreak/>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21</w:t>
            </w:r>
          </w:p>
        </w:tc>
        <w:tc>
          <w:tcPr>
            <w:tcW w:w="4677" w:type="dxa"/>
          </w:tcPr>
          <w:p w:rsidR="009526D0" w:rsidRPr="002A2E38" w:rsidRDefault="00FA2C52" w:rsidP="009526D0">
            <w:pPr>
              <w:jc w:val="both"/>
              <w:rPr>
                <w:rFonts w:ascii="Times New Roman" w:hAnsi="Times New Roman"/>
                <w:sz w:val="20"/>
                <w:szCs w:val="20"/>
                <w:lang w:eastAsia="en-US"/>
              </w:rPr>
            </w:pPr>
            <w:r>
              <w:rPr>
                <w:rFonts w:ascii="Times New Roman" w:hAnsi="Times New Roman"/>
                <w:sz w:val="20"/>
                <w:szCs w:val="20"/>
                <w:lang w:eastAsia="en-US"/>
              </w:rPr>
              <w:t>Хохлатый осоед</w:t>
            </w:r>
            <w:r w:rsidRPr="002A2E38">
              <w:rPr>
                <w:rFonts w:ascii="Times New Roman" w:hAnsi="Times New Roman"/>
                <w:sz w:val="20"/>
                <w:szCs w:val="20"/>
                <w:lang w:eastAsia="en-US"/>
              </w:rPr>
              <w:t xml:space="preserve"> – </w:t>
            </w:r>
            <w:r>
              <w:rPr>
                <w:rFonts w:ascii="Times New Roman" w:hAnsi="Times New Roman"/>
                <w:sz w:val="20"/>
                <w:szCs w:val="20"/>
                <w:lang w:val="en-US" w:eastAsia="en-US"/>
              </w:rPr>
              <w:t>Pernis</w:t>
            </w:r>
            <w:r w:rsidRPr="002A2E38">
              <w:rPr>
                <w:rFonts w:ascii="Times New Roman" w:hAnsi="Times New Roman"/>
                <w:sz w:val="20"/>
                <w:szCs w:val="20"/>
                <w:lang w:eastAsia="en-US"/>
              </w:rPr>
              <w:t xml:space="preserve"> </w:t>
            </w:r>
            <w:r>
              <w:rPr>
                <w:rFonts w:ascii="Times New Roman" w:hAnsi="Times New Roman"/>
                <w:sz w:val="20"/>
                <w:szCs w:val="20"/>
                <w:lang w:val="en-US" w:eastAsia="en-US"/>
              </w:rPr>
              <w:t>ptilorhyncus</w:t>
            </w:r>
            <w:r w:rsidRPr="002A2E38">
              <w:rPr>
                <w:rFonts w:ascii="Times New Roman" w:hAnsi="Times New Roman"/>
                <w:sz w:val="20"/>
                <w:szCs w:val="20"/>
                <w:lang w:eastAsia="en-US"/>
              </w:rPr>
              <w:t xml:space="preserve"> </w:t>
            </w:r>
            <w:r>
              <w:rPr>
                <w:rFonts w:ascii="Times New Roman" w:hAnsi="Times New Roman"/>
                <w:sz w:val="20"/>
                <w:szCs w:val="20"/>
                <w:lang w:val="en-US" w:eastAsia="en-US"/>
              </w:rPr>
              <w:t>Temm</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22</w:t>
            </w:r>
          </w:p>
        </w:tc>
        <w:tc>
          <w:tcPr>
            <w:tcW w:w="4677" w:type="dxa"/>
          </w:tcPr>
          <w:p w:rsidR="009526D0" w:rsidRPr="002A2E38"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Степной</w:t>
            </w:r>
            <w:r w:rsidRPr="009A65F9">
              <w:rPr>
                <w:rFonts w:ascii="Times New Roman" w:hAnsi="Times New Roman"/>
                <w:sz w:val="20"/>
                <w:szCs w:val="20"/>
                <w:lang w:val="en-US" w:eastAsia="en-US"/>
              </w:rPr>
              <w:t xml:space="preserve"> </w:t>
            </w:r>
            <w:r>
              <w:rPr>
                <w:rFonts w:ascii="Times New Roman" w:hAnsi="Times New Roman"/>
                <w:sz w:val="20"/>
                <w:szCs w:val="20"/>
                <w:lang w:eastAsia="en-US"/>
              </w:rPr>
              <w:t>лунь</w:t>
            </w:r>
            <w:r>
              <w:rPr>
                <w:rFonts w:ascii="Times New Roman" w:hAnsi="Times New Roman"/>
                <w:sz w:val="20"/>
                <w:szCs w:val="20"/>
                <w:lang w:val="en-US" w:eastAsia="en-US"/>
              </w:rPr>
              <w:t xml:space="preserve"> – Circus macrourus Gmel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23</w:t>
            </w:r>
          </w:p>
        </w:tc>
        <w:tc>
          <w:tcPr>
            <w:tcW w:w="4677" w:type="dxa"/>
          </w:tcPr>
          <w:p w:rsidR="009526D0" w:rsidRPr="009A65F9"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Кобчик</w:t>
            </w:r>
            <w:r>
              <w:rPr>
                <w:rFonts w:ascii="Times New Roman" w:hAnsi="Times New Roman"/>
                <w:sz w:val="20"/>
                <w:szCs w:val="20"/>
                <w:lang w:val="en-US" w:eastAsia="en-US"/>
              </w:rPr>
              <w:t xml:space="preserve"> – Falco vespertinus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24</w:t>
            </w:r>
          </w:p>
        </w:tc>
        <w:tc>
          <w:tcPr>
            <w:tcW w:w="4677" w:type="dxa"/>
          </w:tcPr>
          <w:p w:rsidR="009526D0" w:rsidRPr="009A65F9" w:rsidRDefault="00FA2C52" w:rsidP="009526D0">
            <w:pPr>
              <w:jc w:val="both"/>
              <w:rPr>
                <w:rFonts w:ascii="Times New Roman" w:hAnsi="Times New Roman"/>
                <w:sz w:val="20"/>
                <w:szCs w:val="20"/>
                <w:lang w:eastAsia="en-US"/>
              </w:rPr>
            </w:pPr>
            <w:r>
              <w:rPr>
                <w:rFonts w:ascii="Times New Roman" w:hAnsi="Times New Roman"/>
                <w:sz w:val="20"/>
                <w:szCs w:val="20"/>
                <w:lang w:eastAsia="en-US"/>
              </w:rPr>
              <w:t>Большой кроншнеп</w:t>
            </w:r>
            <w:r w:rsidRPr="009A65F9">
              <w:rPr>
                <w:rFonts w:ascii="Times New Roman" w:hAnsi="Times New Roman"/>
                <w:sz w:val="20"/>
                <w:szCs w:val="20"/>
                <w:lang w:eastAsia="en-US"/>
              </w:rPr>
              <w:t xml:space="preserve"> – </w:t>
            </w:r>
            <w:r>
              <w:rPr>
                <w:rFonts w:ascii="Times New Roman" w:hAnsi="Times New Roman"/>
                <w:sz w:val="20"/>
                <w:szCs w:val="20"/>
                <w:lang w:val="en-US" w:eastAsia="en-US"/>
              </w:rPr>
              <w:t>Numenius</w:t>
            </w:r>
            <w:r w:rsidRPr="009A65F9">
              <w:rPr>
                <w:rFonts w:ascii="Times New Roman" w:hAnsi="Times New Roman"/>
                <w:sz w:val="20"/>
                <w:szCs w:val="20"/>
                <w:lang w:eastAsia="en-US"/>
              </w:rPr>
              <w:t xml:space="preserve"> </w:t>
            </w:r>
            <w:r>
              <w:rPr>
                <w:rFonts w:ascii="Times New Roman" w:hAnsi="Times New Roman"/>
                <w:sz w:val="20"/>
                <w:szCs w:val="20"/>
                <w:lang w:val="en-US" w:eastAsia="en-US"/>
              </w:rPr>
              <w:t>arquata</w:t>
            </w:r>
            <w:r w:rsidRPr="009A65F9">
              <w:rPr>
                <w:rFonts w:ascii="Times New Roman" w:hAnsi="Times New Roman"/>
                <w:sz w:val="20"/>
                <w:szCs w:val="20"/>
                <w:lang w:eastAsia="en-US"/>
              </w:rPr>
              <w:t xml:space="preserve"> </w:t>
            </w:r>
            <w:r>
              <w:rPr>
                <w:rFonts w:ascii="Times New Roman" w:hAnsi="Times New Roman"/>
                <w:sz w:val="20"/>
                <w:szCs w:val="20"/>
                <w:lang w:val="en-US" w:eastAsia="en-US"/>
              </w:rPr>
              <w:t>L</w:t>
            </w:r>
            <w:r w:rsidRPr="009A65F9">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25</w:t>
            </w:r>
          </w:p>
        </w:tc>
        <w:tc>
          <w:tcPr>
            <w:tcW w:w="4677" w:type="dxa"/>
          </w:tcPr>
          <w:p w:rsidR="009526D0" w:rsidRPr="009A65F9"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Филин</w:t>
            </w:r>
            <w:r>
              <w:rPr>
                <w:rFonts w:ascii="Times New Roman" w:hAnsi="Times New Roman"/>
                <w:sz w:val="20"/>
                <w:szCs w:val="20"/>
                <w:lang w:val="en-US" w:eastAsia="en-US"/>
              </w:rPr>
              <w:t xml:space="preserve"> – Bubo bubo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26</w:t>
            </w:r>
          </w:p>
        </w:tc>
        <w:tc>
          <w:tcPr>
            <w:tcW w:w="4677" w:type="dxa"/>
          </w:tcPr>
          <w:p w:rsidR="009526D0" w:rsidRPr="009A65F9"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Сплюшка</w:t>
            </w:r>
            <w:r>
              <w:rPr>
                <w:rFonts w:ascii="Times New Roman" w:hAnsi="Times New Roman"/>
                <w:sz w:val="20"/>
                <w:szCs w:val="20"/>
                <w:lang w:val="en-US" w:eastAsia="en-US"/>
              </w:rPr>
              <w:t xml:space="preserve"> – Otus scops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27</w:t>
            </w:r>
          </w:p>
        </w:tc>
        <w:tc>
          <w:tcPr>
            <w:tcW w:w="4677" w:type="dxa"/>
          </w:tcPr>
          <w:p w:rsidR="009526D0" w:rsidRPr="009A65F9"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Воробьиный</w:t>
            </w:r>
            <w:r w:rsidRPr="009A65F9">
              <w:rPr>
                <w:rFonts w:ascii="Times New Roman" w:hAnsi="Times New Roman"/>
                <w:sz w:val="20"/>
                <w:szCs w:val="20"/>
                <w:lang w:val="en-US" w:eastAsia="en-US"/>
              </w:rPr>
              <w:t xml:space="preserve"> </w:t>
            </w:r>
            <w:r>
              <w:rPr>
                <w:rFonts w:ascii="Times New Roman" w:hAnsi="Times New Roman"/>
                <w:sz w:val="20"/>
                <w:szCs w:val="20"/>
                <w:lang w:eastAsia="en-US"/>
              </w:rPr>
              <w:t>сыч</w:t>
            </w:r>
            <w:r>
              <w:rPr>
                <w:rFonts w:ascii="Times New Roman" w:hAnsi="Times New Roman"/>
                <w:sz w:val="20"/>
                <w:szCs w:val="20"/>
                <w:lang w:val="en-US" w:eastAsia="en-US"/>
              </w:rPr>
              <w:t xml:space="preserve"> – Glaucidium passerinum L.</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28</w:t>
            </w:r>
          </w:p>
        </w:tc>
        <w:tc>
          <w:tcPr>
            <w:tcW w:w="4677" w:type="dxa"/>
          </w:tcPr>
          <w:p w:rsidR="009526D0" w:rsidRPr="009A65F9" w:rsidRDefault="00FA2C52" w:rsidP="009526D0">
            <w:pPr>
              <w:jc w:val="both"/>
              <w:rPr>
                <w:rFonts w:ascii="Times New Roman" w:hAnsi="Times New Roman"/>
                <w:sz w:val="20"/>
                <w:szCs w:val="20"/>
                <w:lang w:eastAsia="en-US"/>
              </w:rPr>
            </w:pPr>
            <w:r>
              <w:rPr>
                <w:rFonts w:ascii="Times New Roman" w:hAnsi="Times New Roman"/>
                <w:sz w:val="20"/>
                <w:szCs w:val="20"/>
                <w:lang w:eastAsia="en-US"/>
              </w:rPr>
              <w:t>Обыкновенный зимородок</w:t>
            </w:r>
            <w:r w:rsidRPr="009A65F9">
              <w:rPr>
                <w:rFonts w:ascii="Times New Roman" w:hAnsi="Times New Roman"/>
                <w:sz w:val="20"/>
                <w:szCs w:val="20"/>
                <w:lang w:eastAsia="en-US"/>
              </w:rPr>
              <w:t xml:space="preserve"> – </w:t>
            </w:r>
            <w:r>
              <w:rPr>
                <w:rFonts w:ascii="Times New Roman" w:hAnsi="Times New Roman"/>
                <w:sz w:val="20"/>
                <w:szCs w:val="20"/>
                <w:lang w:val="en-US" w:eastAsia="en-US"/>
              </w:rPr>
              <w:t>Alcedo</w:t>
            </w:r>
            <w:r w:rsidRPr="009A65F9">
              <w:rPr>
                <w:rFonts w:ascii="Times New Roman" w:hAnsi="Times New Roman"/>
                <w:sz w:val="20"/>
                <w:szCs w:val="20"/>
                <w:lang w:eastAsia="en-US"/>
              </w:rPr>
              <w:t xml:space="preserve"> </w:t>
            </w:r>
            <w:r>
              <w:rPr>
                <w:rFonts w:ascii="Times New Roman" w:hAnsi="Times New Roman"/>
                <w:sz w:val="20"/>
                <w:szCs w:val="20"/>
                <w:lang w:val="en-US" w:eastAsia="en-US"/>
              </w:rPr>
              <w:t>atthis</w:t>
            </w:r>
            <w:r w:rsidRPr="009A65F9">
              <w:rPr>
                <w:rFonts w:ascii="Times New Roman" w:hAnsi="Times New Roman"/>
                <w:sz w:val="20"/>
                <w:szCs w:val="20"/>
                <w:lang w:eastAsia="en-US"/>
              </w:rPr>
              <w:t xml:space="preserve"> </w:t>
            </w:r>
            <w:r>
              <w:rPr>
                <w:rFonts w:ascii="Times New Roman" w:hAnsi="Times New Roman"/>
                <w:sz w:val="20"/>
                <w:szCs w:val="20"/>
                <w:lang w:val="en-US" w:eastAsia="en-US"/>
              </w:rPr>
              <w:t>L</w:t>
            </w:r>
            <w:r w:rsidRPr="009A65F9">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29</w:t>
            </w:r>
          </w:p>
        </w:tc>
        <w:tc>
          <w:tcPr>
            <w:tcW w:w="4677" w:type="dxa"/>
          </w:tcPr>
          <w:p w:rsidR="009526D0" w:rsidRPr="009A65F9" w:rsidRDefault="00FA2C52" w:rsidP="009526D0">
            <w:pPr>
              <w:jc w:val="both"/>
              <w:rPr>
                <w:rFonts w:ascii="Times New Roman" w:hAnsi="Times New Roman"/>
                <w:sz w:val="20"/>
                <w:szCs w:val="20"/>
                <w:lang w:eastAsia="en-US"/>
              </w:rPr>
            </w:pPr>
            <w:r>
              <w:rPr>
                <w:rFonts w:ascii="Times New Roman" w:hAnsi="Times New Roman"/>
                <w:sz w:val="20"/>
                <w:szCs w:val="20"/>
                <w:lang w:eastAsia="en-US"/>
              </w:rPr>
              <w:t>Черная крачка</w:t>
            </w:r>
            <w:r w:rsidRPr="009A65F9">
              <w:rPr>
                <w:rFonts w:ascii="Times New Roman" w:hAnsi="Times New Roman"/>
                <w:sz w:val="20"/>
                <w:szCs w:val="20"/>
                <w:lang w:eastAsia="en-US"/>
              </w:rPr>
              <w:t xml:space="preserve"> – </w:t>
            </w:r>
            <w:r>
              <w:rPr>
                <w:rFonts w:ascii="Times New Roman" w:hAnsi="Times New Roman"/>
                <w:sz w:val="20"/>
                <w:szCs w:val="20"/>
                <w:lang w:val="en-US" w:eastAsia="en-US"/>
              </w:rPr>
              <w:t>Chlidonias</w:t>
            </w:r>
            <w:r w:rsidRPr="009A65F9">
              <w:rPr>
                <w:rFonts w:ascii="Times New Roman" w:hAnsi="Times New Roman"/>
                <w:sz w:val="20"/>
                <w:szCs w:val="20"/>
                <w:lang w:eastAsia="en-US"/>
              </w:rPr>
              <w:t xml:space="preserve"> </w:t>
            </w:r>
            <w:r>
              <w:rPr>
                <w:rFonts w:ascii="Times New Roman" w:hAnsi="Times New Roman"/>
                <w:sz w:val="20"/>
                <w:szCs w:val="20"/>
                <w:lang w:val="en-US" w:eastAsia="en-US"/>
              </w:rPr>
              <w:t>niger</w:t>
            </w:r>
            <w:r w:rsidRPr="009A65F9">
              <w:rPr>
                <w:rFonts w:ascii="Times New Roman" w:hAnsi="Times New Roman"/>
                <w:sz w:val="20"/>
                <w:szCs w:val="20"/>
                <w:lang w:eastAsia="en-US"/>
              </w:rPr>
              <w:t xml:space="preserve"> </w:t>
            </w:r>
            <w:r>
              <w:rPr>
                <w:rFonts w:ascii="Times New Roman" w:hAnsi="Times New Roman"/>
                <w:sz w:val="20"/>
                <w:szCs w:val="20"/>
                <w:lang w:val="en-US" w:eastAsia="en-US"/>
              </w:rPr>
              <w:t>L</w:t>
            </w:r>
            <w:r w:rsidRPr="009A65F9">
              <w:rPr>
                <w:rFonts w:ascii="Times New Roman" w:hAnsi="Times New Roman"/>
                <w:sz w:val="20"/>
                <w:szCs w:val="20"/>
                <w:lang w:eastAsia="en-US"/>
              </w:rPr>
              <w:t>.</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30</w:t>
            </w:r>
          </w:p>
        </w:tc>
        <w:tc>
          <w:tcPr>
            <w:tcW w:w="4677" w:type="dxa"/>
          </w:tcPr>
          <w:p w:rsidR="009526D0" w:rsidRPr="009A65F9"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Иглохвостый</w:t>
            </w:r>
            <w:r w:rsidRPr="009A65F9">
              <w:rPr>
                <w:rFonts w:ascii="Times New Roman" w:hAnsi="Times New Roman"/>
                <w:sz w:val="20"/>
                <w:szCs w:val="20"/>
                <w:lang w:val="en-US" w:eastAsia="en-US"/>
              </w:rPr>
              <w:t xml:space="preserve"> </w:t>
            </w:r>
            <w:r>
              <w:rPr>
                <w:rFonts w:ascii="Times New Roman" w:hAnsi="Times New Roman"/>
                <w:sz w:val="20"/>
                <w:szCs w:val="20"/>
                <w:lang w:eastAsia="en-US"/>
              </w:rPr>
              <w:t>стриж</w:t>
            </w:r>
            <w:r>
              <w:rPr>
                <w:rFonts w:ascii="Times New Roman" w:hAnsi="Times New Roman"/>
                <w:sz w:val="20"/>
                <w:szCs w:val="20"/>
                <w:lang w:val="en-US" w:eastAsia="en-US"/>
              </w:rPr>
              <w:t xml:space="preserve"> – Hirundapus caudacutus Lath.</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4</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31</w:t>
            </w:r>
          </w:p>
        </w:tc>
        <w:tc>
          <w:tcPr>
            <w:tcW w:w="4677" w:type="dxa"/>
          </w:tcPr>
          <w:p w:rsidR="009526D0" w:rsidRPr="009A65F9" w:rsidRDefault="00FA2C52" w:rsidP="009526D0">
            <w:pPr>
              <w:jc w:val="both"/>
              <w:rPr>
                <w:rFonts w:ascii="Times New Roman" w:hAnsi="Times New Roman"/>
                <w:sz w:val="20"/>
                <w:szCs w:val="20"/>
                <w:lang w:eastAsia="en-US"/>
              </w:rPr>
            </w:pPr>
            <w:r>
              <w:rPr>
                <w:rFonts w:ascii="Times New Roman" w:hAnsi="Times New Roman"/>
                <w:sz w:val="20"/>
                <w:szCs w:val="20"/>
                <w:lang w:eastAsia="en-US"/>
              </w:rPr>
              <w:t>Сибирская пестрогрудка</w:t>
            </w:r>
            <w:r w:rsidRPr="009A65F9">
              <w:rPr>
                <w:rFonts w:ascii="Times New Roman" w:hAnsi="Times New Roman"/>
                <w:sz w:val="20"/>
                <w:szCs w:val="20"/>
                <w:lang w:eastAsia="en-US"/>
              </w:rPr>
              <w:t xml:space="preserve"> – </w:t>
            </w:r>
            <w:r>
              <w:rPr>
                <w:rFonts w:ascii="Times New Roman" w:hAnsi="Times New Roman"/>
                <w:sz w:val="20"/>
                <w:szCs w:val="20"/>
                <w:lang w:val="en-US" w:eastAsia="en-US"/>
              </w:rPr>
              <w:t>Bradypterus</w:t>
            </w:r>
            <w:r w:rsidRPr="009A65F9">
              <w:rPr>
                <w:rFonts w:ascii="Times New Roman" w:hAnsi="Times New Roman"/>
                <w:sz w:val="20"/>
                <w:szCs w:val="20"/>
                <w:lang w:eastAsia="en-US"/>
              </w:rPr>
              <w:t xml:space="preserve"> </w:t>
            </w:r>
            <w:r>
              <w:rPr>
                <w:rFonts w:ascii="Times New Roman" w:hAnsi="Times New Roman"/>
                <w:sz w:val="20"/>
                <w:szCs w:val="20"/>
                <w:lang w:val="en-US" w:eastAsia="en-US"/>
              </w:rPr>
              <w:t>tacsanowskius</w:t>
            </w:r>
            <w:r w:rsidRPr="009A65F9">
              <w:rPr>
                <w:rFonts w:ascii="Times New Roman" w:hAnsi="Times New Roman"/>
                <w:sz w:val="20"/>
                <w:szCs w:val="20"/>
                <w:lang w:eastAsia="en-US"/>
              </w:rPr>
              <w:t xml:space="preserve"> </w:t>
            </w:r>
            <w:r>
              <w:rPr>
                <w:rFonts w:ascii="Times New Roman" w:hAnsi="Times New Roman"/>
                <w:sz w:val="20"/>
                <w:szCs w:val="20"/>
                <w:lang w:val="en-US" w:eastAsia="en-US"/>
              </w:rPr>
              <w:t>winh</w:t>
            </w:r>
          </w:p>
        </w:tc>
        <w:tc>
          <w:tcPr>
            <w:tcW w:w="2268"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9A65F9"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w:t>
            </w:r>
          </w:p>
        </w:tc>
      </w:tr>
    </w:tbl>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 Категории редкости:</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1 - находящиеся под угрозой исчезновения. Таксоны и популяции, численность особей которых уменьшилась до критического уровня таким образом, что в ближайшее время они могут исчезнуть;</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 xml:space="preserve">2 - сокращающиеся в </w:t>
      </w:r>
      <w:r w:rsidRPr="0029519F">
        <w:rPr>
          <w:rFonts w:ascii="Times New Roman" w:eastAsia="Sylfaen" w:hAnsi="Times New Roman" w:cs="Times New Roman"/>
          <w:color w:val="000000"/>
          <w:sz w:val="24"/>
          <w:szCs w:val="20"/>
          <w:lang w:bidi="ru-RU"/>
        </w:rPr>
        <w:t>численности. Таксоны и популяции с неуклонно сокращающейся численностью, которые при дальнейшем воздействии факторов, снижающих численность, могут в короткие сроки перейти в первую категорию;</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3 - редкие. Таксоны и популяции, которые имеют малую численность</w:t>
      </w:r>
      <w:r w:rsidRPr="0029519F">
        <w:rPr>
          <w:rFonts w:ascii="Times New Roman" w:eastAsia="Sylfaen" w:hAnsi="Times New Roman" w:cs="Times New Roman"/>
          <w:color w:val="000000"/>
          <w:sz w:val="24"/>
          <w:szCs w:val="20"/>
          <w:lang w:bidi="ru-RU"/>
        </w:rPr>
        <w:t xml:space="preserve"> и распределены на ограниченной территории (акватории) или спорадически распространены на значительных территориях (акваториях);</w:t>
      </w:r>
    </w:p>
    <w:p w:rsidR="009526D0" w:rsidRPr="0029519F" w:rsidRDefault="00FA2C52" w:rsidP="009526D0">
      <w:pPr>
        <w:spacing w:after="0" w:line="240" w:lineRule="auto"/>
        <w:ind w:firstLine="709"/>
        <w:jc w:val="both"/>
        <w:rPr>
          <w:rFonts w:ascii="Times New Roman" w:eastAsia="Sylfaen" w:hAnsi="Times New Roman" w:cs="Times New Roman"/>
          <w:color w:val="000000"/>
          <w:sz w:val="24"/>
          <w:szCs w:val="20"/>
          <w:lang w:bidi="ru-RU"/>
        </w:rPr>
      </w:pPr>
      <w:r w:rsidRPr="0029519F">
        <w:rPr>
          <w:rFonts w:ascii="Times New Roman" w:eastAsia="Sylfaen" w:hAnsi="Times New Roman" w:cs="Times New Roman"/>
          <w:color w:val="000000"/>
          <w:sz w:val="24"/>
          <w:szCs w:val="20"/>
          <w:lang w:bidi="ru-RU"/>
        </w:rPr>
        <w:t>4 - неопределенные по статусу. Таксоны и популяции, которые, вероятно, относятся к одной из предыдущих категорий, но достаточны</w:t>
      </w:r>
      <w:r w:rsidRPr="0029519F">
        <w:rPr>
          <w:rFonts w:ascii="Times New Roman" w:eastAsia="Sylfaen" w:hAnsi="Times New Roman" w:cs="Times New Roman"/>
          <w:color w:val="000000"/>
          <w:sz w:val="24"/>
          <w:szCs w:val="20"/>
          <w:lang w:bidi="ru-RU"/>
        </w:rPr>
        <w:t>х сведений об их состоянии в природе в настоящее время нет, либо они не в полной мере соответствуют критериям всех остальных категорий.</w:t>
      </w:r>
    </w:p>
    <w:p w:rsidR="009526D0" w:rsidRDefault="009526D0" w:rsidP="009526D0">
      <w:pPr>
        <w:spacing w:after="0" w:line="240" w:lineRule="auto"/>
        <w:ind w:firstLine="709"/>
        <w:jc w:val="both"/>
        <w:rPr>
          <w:rFonts w:ascii="Times New Roman" w:eastAsia="Times New Roman" w:hAnsi="Times New Roman" w:cs="Times New Roman"/>
          <w:sz w:val="28"/>
          <w:szCs w:val="24"/>
          <w:lang w:eastAsia="en-US"/>
        </w:rPr>
      </w:pPr>
    </w:p>
    <w:p w:rsidR="009526D0" w:rsidRDefault="00FA2C52" w:rsidP="009526D0">
      <w:pPr>
        <w:spacing w:after="0" w:line="240" w:lineRule="auto"/>
        <w:ind w:firstLine="709"/>
        <w:jc w:val="right"/>
        <w:rPr>
          <w:rFonts w:ascii="Times New Roman" w:eastAsia="Times New Roman" w:hAnsi="Times New Roman" w:cs="Times New Roman"/>
          <w:i/>
          <w:sz w:val="28"/>
          <w:szCs w:val="24"/>
          <w:lang w:eastAsia="en-US"/>
        </w:rPr>
      </w:pPr>
      <w:r w:rsidRPr="009526D0">
        <w:rPr>
          <w:rFonts w:ascii="Times New Roman" w:eastAsia="Times New Roman" w:hAnsi="Times New Roman" w:cs="Times New Roman"/>
          <w:i/>
          <w:sz w:val="28"/>
          <w:szCs w:val="24"/>
          <w:lang w:eastAsia="en-US"/>
        </w:rPr>
        <w:t>Таблица 1.1.6-2</w:t>
      </w:r>
    </w:p>
    <w:p w:rsidR="009526D0" w:rsidRPr="009526D0" w:rsidRDefault="009526D0" w:rsidP="009526D0">
      <w:pPr>
        <w:spacing w:after="0" w:line="240" w:lineRule="auto"/>
        <w:ind w:firstLine="709"/>
        <w:jc w:val="right"/>
        <w:rPr>
          <w:rFonts w:ascii="Times New Roman" w:eastAsia="Times New Roman" w:hAnsi="Times New Roman" w:cs="Times New Roman"/>
          <w:i/>
          <w:sz w:val="28"/>
          <w:szCs w:val="24"/>
          <w:lang w:eastAsia="en-US"/>
        </w:rPr>
      </w:pPr>
    </w:p>
    <w:p w:rsidR="009526D0" w:rsidRPr="009526D0" w:rsidRDefault="00FA2C52" w:rsidP="009526D0">
      <w:pPr>
        <w:spacing w:after="0" w:line="240" w:lineRule="auto"/>
        <w:jc w:val="center"/>
        <w:rPr>
          <w:rFonts w:ascii="Times New Roman" w:eastAsia="Times New Roman" w:hAnsi="Times New Roman" w:cs="Times New Roman"/>
          <w:i/>
          <w:sz w:val="28"/>
          <w:szCs w:val="24"/>
          <w:lang w:eastAsia="en-US"/>
        </w:rPr>
      </w:pPr>
      <w:r w:rsidRPr="009526D0">
        <w:rPr>
          <w:rFonts w:ascii="Times New Roman" w:eastAsia="Times New Roman" w:hAnsi="Times New Roman" w:cs="Times New Roman"/>
          <w:i/>
          <w:sz w:val="28"/>
          <w:szCs w:val="24"/>
          <w:lang w:eastAsia="en-US"/>
        </w:rPr>
        <w:t xml:space="preserve">Перечень видов дикорастущих растений и грибов, занесенных в Красную книгу Российской </w:t>
      </w:r>
      <w:r w:rsidRPr="009526D0">
        <w:rPr>
          <w:rFonts w:ascii="Times New Roman" w:eastAsia="Times New Roman" w:hAnsi="Times New Roman" w:cs="Times New Roman"/>
          <w:i/>
          <w:sz w:val="28"/>
          <w:szCs w:val="24"/>
          <w:lang w:eastAsia="en-US"/>
        </w:rPr>
        <w:t>Федерации и Красную книгу Красноярского края, область распространения которых включает территорию Канского муниципального района Красноярского края</w:t>
      </w:r>
    </w:p>
    <w:tbl>
      <w:tblPr>
        <w:tblStyle w:val="af"/>
        <w:tblW w:w="9714" w:type="dxa"/>
        <w:tblLayout w:type="fixed"/>
        <w:tblLook w:val="04A0" w:firstRow="1" w:lastRow="0" w:firstColumn="1" w:lastColumn="0" w:noHBand="0" w:noVBand="1"/>
      </w:tblPr>
      <w:tblGrid>
        <w:gridCol w:w="534"/>
        <w:gridCol w:w="4677"/>
        <w:gridCol w:w="2268"/>
        <w:gridCol w:w="2235"/>
      </w:tblGrid>
      <w:tr w:rsidR="00101013" w:rsidTr="009526D0">
        <w:trPr>
          <w:trHeight w:val="623"/>
        </w:trPr>
        <w:tc>
          <w:tcPr>
            <w:tcW w:w="534" w:type="dxa"/>
          </w:tcPr>
          <w:p w:rsidR="009526D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w:t>
            </w:r>
          </w:p>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п/п</w:t>
            </w:r>
          </w:p>
        </w:tc>
        <w:tc>
          <w:tcPr>
            <w:tcW w:w="4677"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Наименование</w:t>
            </w:r>
          </w:p>
        </w:tc>
        <w:tc>
          <w:tcPr>
            <w:tcW w:w="2268"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Категория редкости в Красной книге Красноярского края</w:t>
            </w:r>
          </w:p>
        </w:tc>
        <w:tc>
          <w:tcPr>
            <w:tcW w:w="2235" w:type="dxa"/>
          </w:tcPr>
          <w:p w:rsidR="009526D0" w:rsidRPr="00C27250" w:rsidRDefault="00FA2C52" w:rsidP="009526D0">
            <w:pPr>
              <w:jc w:val="center"/>
              <w:rPr>
                <w:rFonts w:ascii="Times New Roman" w:hAnsi="Times New Roman"/>
                <w:sz w:val="20"/>
                <w:szCs w:val="20"/>
                <w:lang w:eastAsia="en-US"/>
              </w:rPr>
            </w:pPr>
            <w:r w:rsidRPr="00C27250">
              <w:rPr>
                <w:rFonts w:ascii="Times New Roman" w:hAnsi="Times New Roman"/>
                <w:sz w:val="20"/>
                <w:szCs w:val="20"/>
                <w:lang w:eastAsia="en-US"/>
              </w:rPr>
              <w:t xml:space="preserve">Категория редкости в Красной </w:t>
            </w:r>
            <w:r w:rsidRPr="00C27250">
              <w:rPr>
                <w:rFonts w:ascii="Times New Roman" w:hAnsi="Times New Roman"/>
                <w:sz w:val="20"/>
                <w:szCs w:val="20"/>
                <w:lang w:eastAsia="en-US"/>
              </w:rPr>
              <w:t>книге Российской Федерации</w:t>
            </w:r>
          </w:p>
        </w:tc>
      </w:tr>
      <w:tr w:rsidR="00101013" w:rsidTr="009526D0">
        <w:tc>
          <w:tcPr>
            <w:tcW w:w="9714" w:type="dxa"/>
            <w:gridSpan w:val="4"/>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val="en-US" w:eastAsia="en-US"/>
              </w:rPr>
              <w:t>Part</w:t>
            </w:r>
            <w:r w:rsidRPr="004B24B3">
              <w:rPr>
                <w:rFonts w:ascii="Times New Roman" w:hAnsi="Times New Roman"/>
                <w:sz w:val="20"/>
                <w:szCs w:val="20"/>
                <w:lang w:val="en-US" w:eastAsia="en-US"/>
              </w:rPr>
              <w:t xml:space="preserve"> 1. </w:t>
            </w:r>
            <w:r>
              <w:rPr>
                <w:rFonts w:ascii="Times New Roman" w:hAnsi="Times New Roman"/>
                <w:sz w:val="20"/>
                <w:szCs w:val="20"/>
                <w:lang w:val="en-US" w:eastAsia="en-US"/>
              </w:rPr>
              <w:t>List</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of</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Magnoliophyta</w:t>
            </w:r>
            <w:r w:rsidRPr="004B24B3">
              <w:rPr>
                <w:rFonts w:ascii="Times New Roman" w:hAnsi="Times New Roman"/>
                <w:sz w:val="20"/>
                <w:szCs w:val="20"/>
                <w:lang w:val="en-US" w:eastAsia="en-US"/>
              </w:rPr>
              <w:t xml:space="preserve"> </w:t>
            </w:r>
            <w:r>
              <w:rPr>
                <w:rFonts w:ascii="Times New Roman" w:hAnsi="Times New Roman"/>
                <w:sz w:val="20"/>
                <w:szCs w:val="20"/>
                <w:lang w:eastAsia="en-US"/>
              </w:rPr>
              <w:t>Раздел</w:t>
            </w:r>
            <w:r w:rsidRPr="004B24B3">
              <w:rPr>
                <w:rFonts w:ascii="Times New Roman" w:hAnsi="Times New Roman"/>
                <w:sz w:val="20"/>
                <w:szCs w:val="20"/>
                <w:lang w:val="en-US" w:eastAsia="en-US"/>
              </w:rPr>
              <w:t xml:space="preserve"> 1. </w:t>
            </w:r>
            <w:r>
              <w:rPr>
                <w:rFonts w:ascii="Times New Roman" w:hAnsi="Times New Roman"/>
                <w:sz w:val="20"/>
                <w:szCs w:val="20"/>
                <w:lang w:eastAsia="en-US"/>
              </w:rPr>
              <w:t>Покрытосеменные</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Семейство Луковые – </w:t>
            </w:r>
            <w:r>
              <w:rPr>
                <w:rFonts w:ascii="Times New Roman" w:hAnsi="Times New Roman"/>
                <w:sz w:val="20"/>
                <w:szCs w:val="20"/>
                <w:lang w:val="en-US" w:eastAsia="en-US"/>
              </w:rPr>
              <w:t>Alliaceae</w:t>
            </w:r>
          </w:p>
        </w:tc>
      </w:tr>
      <w:tr w:rsidR="00101013" w:rsidTr="009526D0">
        <w:tc>
          <w:tcPr>
            <w:tcW w:w="534" w:type="dxa"/>
          </w:tcPr>
          <w:p w:rsidR="009526D0" w:rsidRPr="006A3E13" w:rsidRDefault="00FA2C52" w:rsidP="009526D0">
            <w:pPr>
              <w:jc w:val="both"/>
              <w:rPr>
                <w:rFonts w:ascii="Times New Roman" w:hAnsi="Times New Roman"/>
                <w:sz w:val="20"/>
                <w:szCs w:val="20"/>
                <w:lang w:eastAsia="en-US"/>
              </w:rPr>
            </w:pPr>
            <w:r w:rsidRPr="006A3E13">
              <w:rPr>
                <w:rFonts w:ascii="Times New Roman" w:hAnsi="Times New Roman"/>
                <w:sz w:val="20"/>
                <w:szCs w:val="20"/>
                <w:lang w:eastAsia="en-US"/>
              </w:rPr>
              <w:t>1</w:t>
            </w:r>
          </w:p>
        </w:tc>
        <w:tc>
          <w:tcPr>
            <w:tcW w:w="4677" w:type="dxa"/>
          </w:tcPr>
          <w:p w:rsidR="009526D0" w:rsidRPr="00D714A2" w:rsidRDefault="00FA2C52" w:rsidP="009526D0">
            <w:pPr>
              <w:jc w:val="both"/>
              <w:rPr>
                <w:rFonts w:ascii="Times New Roman" w:hAnsi="Times New Roman"/>
                <w:sz w:val="20"/>
                <w:szCs w:val="20"/>
                <w:lang w:eastAsia="en-US"/>
              </w:rPr>
            </w:pPr>
            <w:r>
              <w:rPr>
                <w:rFonts w:ascii="Times New Roman" w:hAnsi="Times New Roman"/>
                <w:sz w:val="20"/>
                <w:szCs w:val="20"/>
                <w:lang w:eastAsia="en-US"/>
              </w:rPr>
              <w:t>Лук поникающий</w:t>
            </w:r>
            <w:r w:rsidRPr="00D714A2">
              <w:rPr>
                <w:rFonts w:ascii="Times New Roman" w:hAnsi="Times New Roman"/>
                <w:sz w:val="20"/>
                <w:szCs w:val="20"/>
                <w:lang w:eastAsia="en-US"/>
              </w:rPr>
              <w:t xml:space="preserve"> – </w:t>
            </w:r>
            <w:r>
              <w:rPr>
                <w:rFonts w:ascii="Times New Roman" w:hAnsi="Times New Roman"/>
                <w:sz w:val="20"/>
                <w:szCs w:val="20"/>
                <w:lang w:val="en-US" w:eastAsia="en-US"/>
              </w:rPr>
              <w:t>Allium</w:t>
            </w:r>
            <w:r w:rsidRPr="00D714A2">
              <w:rPr>
                <w:rFonts w:ascii="Times New Roman" w:hAnsi="Times New Roman"/>
                <w:sz w:val="20"/>
                <w:szCs w:val="20"/>
                <w:lang w:eastAsia="en-US"/>
              </w:rPr>
              <w:t xml:space="preserve"> </w:t>
            </w:r>
            <w:r>
              <w:rPr>
                <w:rFonts w:ascii="Times New Roman" w:hAnsi="Times New Roman"/>
                <w:sz w:val="20"/>
                <w:szCs w:val="20"/>
                <w:lang w:val="en-US" w:eastAsia="en-US"/>
              </w:rPr>
              <w:t>nutans</w:t>
            </w:r>
            <w:r w:rsidRPr="00D714A2">
              <w:rPr>
                <w:rFonts w:ascii="Times New Roman" w:hAnsi="Times New Roman"/>
                <w:sz w:val="20"/>
                <w:szCs w:val="20"/>
                <w:lang w:eastAsia="en-US"/>
              </w:rPr>
              <w:t xml:space="preserve"> </w:t>
            </w:r>
            <w:r>
              <w:rPr>
                <w:rFonts w:ascii="Times New Roman" w:hAnsi="Times New Roman"/>
                <w:sz w:val="20"/>
                <w:szCs w:val="20"/>
                <w:lang w:val="en-US" w:eastAsia="en-US"/>
              </w:rPr>
              <w:t>L</w:t>
            </w:r>
            <w:r w:rsidRPr="00D714A2">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Семейство Зонтичные – </w:t>
            </w:r>
            <w:r>
              <w:rPr>
                <w:rFonts w:ascii="Times New Roman" w:hAnsi="Times New Roman"/>
                <w:sz w:val="20"/>
                <w:szCs w:val="20"/>
                <w:lang w:val="en-US" w:eastAsia="en-US"/>
              </w:rPr>
              <w:t>Apiaceae</w:t>
            </w:r>
          </w:p>
        </w:tc>
      </w:tr>
      <w:tr w:rsidR="00101013" w:rsidTr="009526D0">
        <w:tc>
          <w:tcPr>
            <w:tcW w:w="534" w:type="dxa"/>
          </w:tcPr>
          <w:p w:rsidR="009526D0" w:rsidRPr="006A3E13" w:rsidRDefault="00FA2C52" w:rsidP="009526D0">
            <w:pPr>
              <w:jc w:val="both"/>
              <w:rPr>
                <w:rFonts w:ascii="Times New Roman" w:hAnsi="Times New Roman"/>
                <w:sz w:val="20"/>
                <w:szCs w:val="20"/>
                <w:lang w:eastAsia="en-US"/>
              </w:rPr>
            </w:pPr>
            <w:r>
              <w:rPr>
                <w:rFonts w:ascii="Times New Roman" w:hAnsi="Times New Roman"/>
                <w:sz w:val="20"/>
                <w:szCs w:val="20"/>
                <w:lang w:eastAsia="en-US"/>
              </w:rPr>
              <w:t>2</w:t>
            </w:r>
          </w:p>
        </w:tc>
        <w:tc>
          <w:tcPr>
            <w:tcW w:w="4677" w:type="dxa"/>
          </w:tcPr>
          <w:p w:rsidR="009526D0" w:rsidRPr="00D714A2"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Тиселиум</w:t>
            </w:r>
            <w:r w:rsidRPr="00D714A2">
              <w:rPr>
                <w:rFonts w:ascii="Times New Roman" w:hAnsi="Times New Roman"/>
                <w:sz w:val="20"/>
                <w:szCs w:val="20"/>
                <w:lang w:val="en-US" w:eastAsia="en-US"/>
              </w:rPr>
              <w:t xml:space="preserve"> </w:t>
            </w:r>
            <w:r>
              <w:rPr>
                <w:rFonts w:ascii="Times New Roman" w:hAnsi="Times New Roman"/>
                <w:sz w:val="20"/>
                <w:szCs w:val="20"/>
                <w:lang w:eastAsia="en-US"/>
              </w:rPr>
              <w:t>болтный</w:t>
            </w:r>
            <w:r w:rsidRPr="00D714A2">
              <w:rPr>
                <w:rFonts w:ascii="Times New Roman" w:hAnsi="Times New Roman"/>
                <w:sz w:val="20"/>
                <w:szCs w:val="20"/>
                <w:lang w:val="en-US" w:eastAsia="en-US"/>
              </w:rPr>
              <w:t xml:space="preserve"> – </w:t>
            </w:r>
            <w:r>
              <w:rPr>
                <w:rFonts w:ascii="Times New Roman" w:hAnsi="Times New Roman"/>
                <w:sz w:val="20"/>
                <w:szCs w:val="20"/>
                <w:lang w:val="en-US" w:eastAsia="en-US"/>
              </w:rPr>
              <w:t>Thyselium</w:t>
            </w:r>
            <w:r w:rsidRPr="00D714A2">
              <w:rPr>
                <w:rFonts w:ascii="Times New Roman" w:hAnsi="Times New Roman"/>
                <w:sz w:val="20"/>
                <w:szCs w:val="20"/>
                <w:lang w:val="en-US" w:eastAsia="en-US"/>
              </w:rPr>
              <w:t xml:space="preserve"> </w:t>
            </w:r>
            <w:r>
              <w:rPr>
                <w:rFonts w:ascii="Times New Roman" w:hAnsi="Times New Roman"/>
                <w:sz w:val="20"/>
                <w:szCs w:val="20"/>
                <w:lang w:val="en-US" w:eastAsia="en-US"/>
              </w:rPr>
              <w:t>palustre</w:t>
            </w:r>
            <w:r w:rsidRPr="00D714A2">
              <w:rPr>
                <w:rFonts w:ascii="Times New Roman" w:hAnsi="Times New Roman"/>
                <w:sz w:val="20"/>
                <w:szCs w:val="20"/>
                <w:lang w:val="en-US" w:eastAsia="en-US"/>
              </w:rPr>
              <w:t xml:space="preserve"> (</w:t>
            </w:r>
            <w:r>
              <w:rPr>
                <w:rFonts w:ascii="Times New Roman" w:hAnsi="Times New Roman"/>
                <w:sz w:val="20"/>
                <w:szCs w:val="20"/>
                <w:lang w:val="en-US" w:eastAsia="en-US"/>
              </w:rPr>
              <w:t>L</w:t>
            </w:r>
            <w:r w:rsidRPr="00D714A2">
              <w:rPr>
                <w:rFonts w:ascii="Times New Roman" w:hAnsi="Times New Roman"/>
                <w:sz w:val="20"/>
                <w:szCs w:val="20"/>
                <w:lang w:val="en-US" w:eastAsia="en-US"/>
              </w:rPr>
              <w:t xml:space="preserve">.) </w:t>
            </w:r>
            <w:r>
              <w:rPr>
                <w:rFonts w:ascii="Times New Roman" w:hAnsi="Times New Roman"/>
                <w:sz w:val="20"/>
                <w:szCs w:val="20"/>
                <w:lang w:val="en-US" w:eastAsia="en-US"/>
              </w:rPr>
              <w:t>Raf.</w:t>
            </w:r>
          </w:p>
        </w:tc>
        <w:tc>
          <w:tcPr>
            <w:tcW w:w="2268" w:type="dxa"/>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Семейство Астровые – </w:t>
            </w:r>
            <w:r>
              <w:rPr>
                <w:rFonts w:ascii="Times New Roman" w:hAnsi="Times New Roman"/>
                <w:sz w:val="20"/>
                <w:szCs w:val="20"/>
                <w:lang w:val="en-US" w:eastAsia="en-US"/>
              </w:rPr>
              <w:t>Asteraceae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w:t>
            </w:r>
          </w:p>
        </w:tc>
        <w:tc>
          <w:tcPr>
            <w:tcW w:w="4677" w:type="dxa"/>
          </w:tcPr>
          <w:p w:rsidR="009526D0" w:rsidRPr="00D714A2" w:rsidRDefault="00FA2C52" w:rsidP="009526D0">
            <w:pPr>
              <w:jc w:val="both"/>
              <w:rPr>
                <w:rFonts w:ascii="Times New Roman" w:hAnsi="Times New Roman"/>
                <w:sz w:val="20"/>
                <w:szCs w:val="20"/>
                <w:lang w:eastAsia="en-US"/>
              </w:rPr>
            </w:pPr>
            <w:r>
              <w:rPr>
                <w:rFonts w:ascii="Times New Roman" w:hAnsi="Times New Roman"/>
                <w:sz w:val="20"/>
                <w:szCs w:val="20"/>
                <w:lang w:eastAsia="en-US"/>
              </w:rPr>
              <w:t>Ястребинка Крылова</w:t>
            </w:r>
            <w:r w:rsidRPr="00D714A2">
              <w:rPr>
                <w:rFonts w:ascii="Times New Roman" w:hAnsi="Times New Roman"/>
                <w:sz w:val="20"/>
                <w:szCs w:val="20"/>
                <w:lang w:eastAsia="en-US"/>
              </w:rPr>
              <w:t xml:space="preserve"> – </w:t>
            </w:r>
            <w:r>
              <w:rPr>
                <w:rFonts w:ascii="Times New Roman" w:hAnsi="Times New Roman"/>
                <w:sz w:val="20"/>
                <w:szCs w:val="20"/>
                <w:lang w:val="en-US" w:eastAsia="en-US"/>
              </w:rPr>
              <w:t>Hieraeium</w:t>
            </w:r>
            <w:r w:rsidRPr="00D714A2">
              <w:rPr>
                <w:rFonts w:ascii="Times New Roman" w:hAnsi="Times New Roman"/>
                <w:sz w:val="20"/>
                <w:szCs w:val="20"/>
                <w:lang w:eastAsia="en-US"/>
              </w:rPr>
              <w:t xml:space="preserve"> </w:t>
            </w:r>
            <w:r>
              <w:rPr>
                <w:rFonts w:ascii="Times New Roman" w:hAnsi="Times New Roman"/>
                <w:sz w:val="20"/>
                <w:szCs w:val="20"/>
                <w:lang w:val="en-US" w:eastAsia="en-US"/>
              </w:rPr>
              <w:t>krylovii</w:t>
            </w:r>
            <w:r w:rsidRPr="00D714A2">
              <w:rPr>
                <w:rFonts w:ascii="Times New Roman" w:hAnsi="Times New Roman"/>
                <w:sz w:val="20"/>
                <w:szCs w:val="20"/>
                <w:lang w:eastAsia="en-US"/>
              </w:rPr>
              <w:t xml:space="preserve"> </w:t>
            </w:r>
            <w:r>
              <w:rPr>
                <w:rFonts w:ascii="Times New Roman" w:hAnsi="Times New Roman"/>
                <w:sz w:val="20"/>
                <w:szCs w:val="20"/>
                <w:lang w:val="en-US" w:eastAsia="en-US"/>
              </w:rPr>
              <w:t>Nevski</w:t>
            </w:r>
            <w:r w:rsidRPr="00D714A2">
              <w:rPr>
                <w:rFonts w:ascii="Times New Roman" w:hAnsi="Times New Roman"/>
                <w:sz w:val="20"/>
                <w:szCs w:val="20"/>
                <w:lang w:eastAsia="en-US"/>
              </w:rPr>
              <w:t xml:space="preserve"> </w:t>
            </w:r>
            <w:r>
              <w:rPr>
                <w:rFonts w:ascii="Times New Roman" w:hAnsi="Times New Roman"/>
                <w:sz w:val="20"/>
                <w:szCs w:val="20"/>
                <w:lang w:val="en-US" w:eastAsia="en-US"/>
              </w:rPr>
              <w:t>ex</w:t>
            </w:r>
            <w:r w:rsidRPr="00D714A2">
              <w:rPr>
                <w:rFonts w:ascii="Times New Roman" w:hAnsi="Times New Roman"/>
                <w:sz w:val="20"/>
                <w:szCs w:val="20"/>
                <w:lang w:eastAsia="en-US"/>
              </w:rPr>
              <w:t xml:space="preserve"> </w:t>
            </w:r>
            <w:r>
              <w:rPr>
                <w:rFonts w:ascii="Times New Roman" w:hAnsi="Times New Roman"/>
                <w:sz w:val="20"/>
                <w:szCs w:val="20"/>
                <w:lang w:val="en-US" w:eastAsia="en-US"/>
              </w:rPr>
              <w:t>Schljakov</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Капустные</w:t>
            </w:r>
            <w:r>
              <w:rPr>
                <w:rFonts w:ascii="Times New Roman" w:hAnsi="Times New Roman"/>
                <w:sz w:val="20"/>
                <w:szCs w:val="20"/>
                <w:lang w:val="en-US" w:eastAsia="en-US"/>
              </w:rPr>
              <w:t xml:space="preserve"> – Brassicaceae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4</w:t>
            </w:r>
          </w:p>
        </w:tc>
        <w:tc>
          <w:tcPr>
            <w:tcW w:w="4677" w:type="dxa"/>
          </w:tcPr>
          <w:p w:rsidR="009526D0" w:rsidRPr="00D714A2" w:rsidRDefault="00FA2C52" w:rsidP="009526D0">
            <w:pPr>
              <w:jc w:val="both"/>
              <w:rPr>
                <w:rFonts w:ascii="Times New Roman" w:hAnsi="Times New Roman"/>
                <w:sz w:val="20"/>
                <w:szCs w:val="20"/>
                <w:lang w:eastAsia="en-US"/>
              </w:rPr>
            </w:pPr>
            <w:r>
              <w:rPr>
                <w:rFonts w:ascii="Times New Roman" w:hAnsi="Times New Roman"/>
                <w:sz w:val="20"/>
                <w:szCs w:val="20"/>
                <w:lang w:eastAsia="en-US"/>
              </w:rPr>
              <w:t>Бурачок туркестанский</w:t>
            </w:r>
            <w:r w:rsidRPr="00D714A2">
              <w:rPr>
                <w:rFonts w:ascii="Times New Roman" w:hAnsi="Times New Roman"/>
                <w:sz w:val="20"/>
                <w:szCs w:val="20"/>
                <w:lang w:eastAsia="en-US"/>
              </w:rPr>
              <w:t xml:space="preserve"> – </w:t>
            </w:r>
            <w:r>
              <w:rPr>
                <w:rFonts w:ascii="Times New Roman" w:hAnsi="Times New Roman"/>
                <w:sz w:val="20"/>
                <w:szCs w:val="20"/>
                <w:lang w:val="en-US" w:eastAsia="en-US"/>
              </w:rPr>
              <w:t>Alyssum</w:t>
            </w:r>
            <w:r w:rsidRPr="00D714A2">
              <w:rPr>
                <w:rFonts w:ascii="Times New Roman" w:hAnsi="Times New Roman"/>
                <w:sz w:val="20"/>
                <w:szCs w:val="20"/>
                <w:lang w:eastAsia="en-US"/>
              </w:rPr>
              <w:t xml:space="preserve"> </w:t>
            </w:r>
            <w:r>
              <w:rPr>
                <w:rFonts w:ascii="Times New Roman" w:hAnsi="Times New Roman"/>
                <w:sz w:val="20"/>
                <w:szCs w:val="20"/>
                <w:lang w:val="en-US" w:eastAsia="en-US"/>
              </w:rPr>
              <w:t>turkestanicum</w:t>
            </w:r>
            <w:r w:rsidRPr="00D714A2">
              <w:rPr>
                <w:rFonts w:ascii="Times New Roman" w:hAnsi="Times New Roman"/>
                <w:sz w:val="20"/>
                <w:szCs w:val="20"/>
                <w:lang w:eastAsia="en-US"/>
              </w:rPr>
              <w:t xml:space="preserve"> </w:t>
            </w:r>
            <w:r>
              <w:rPr>
                <w:rFonts w:ascii="Times New Roman" w:hAnsi="Times New Roman"/>
                <w:sz w:val="20"/>
                <w:szCs w:val="20"/>
                <w:lang w:val="en-US" w:eastAsia="en-US"/>
              </w:rPr>
              <w:t>Regel</w:t>
            </w:r>
            <w:r w:rsidRPr="00D714A2">
              <w:rPr>
                <w:rFonts w:ascii="Times New Roman" w:hAnsi="Times New Roman"/>
                <w:sz w:val="20"/>
                <w:szCs w:val="20"/>
                <w:lang w:eastAsia="en-US"/>
              </w:rPr>
              <w:t xml:space="preserve"> &amp; </w:t>
            </w:r>
            <w:r>
              <w:rPr>
                <w:rFonts w:ascii="Times New Roman" w:hAnsi="Times New Roman"/>
                <w:sz w:val="20"/>
                <w:szCs w:val="20"/>
                <w:lang w:val="en-US" w:eastAsia="en-US"/>
              </w:rPr>
              <w:t>Schmalh</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Маревые</w:t>
            </w:r>
            <w:r>
              <w:rPr>
                <w:rFonts w:ascii="Times New Roman" w:hAnsi="Times New Roman"/>
                <w:sz w:val="20"/>
                <w:szCs w:val="20"/>
                <w:lang w:val="en-US" w:eastAsia="en-US"/>
              </w:rPr>
              <w:t xml:space="preserve"> – Chenopodiaceae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5</w:t>
            </w:r>
          </w:p>
        </w:tc>
        <w:tc>
          <w:tcPr>
            <w:tcW w:w="4677" w:type="dxa"/>
          </w:tcPr>
          <w:p w:rsidR="009526D0" w:rsidRPr="00D714A2"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Крашенинниковия терескеновая</w:t>
            </w:r>
            <w:r w:rsidRPr="00D714A2">
              <w:rPr>
                <w:rFonts w:ascii="Times New Roman" w:hAnsi="Times New Roman"/>
                <w:sz w:val="20"/>
                <w:szCs w:val="20"/>
                <w:lang w:eastAsia="en-US"/>
              </w:rPr>
              <w:t xml:space="preserve"> – </w:t>
            </w:r>
            <w:r>
              <w:rPr>
                <w:rFonts w:ascii="Times New Roman" w:hAnsi="Times New Roman"/>
                <w:sz w:val="20"/>
                <w:szCs w:val="20"/>
                <w:lang w:val="en-US" w:eastAsia="en-US"/>
              </w:rPr>
              <w:t>Kracheninnikovia</w:t>
            </w:r>
            <w:r w:rsidRPr="00D714A2">
              <w:rPr>
                <w:rFonts w:ascii="Times New Roman" w:hAnsi="Times New Roman"/>
                <w:sz w:val="20"/>
                <w:szCs w:val="20"/>
                <w:lang w:eastAsia="en-US"/>
              </w:rPr>
              <w:t xml:space="preserve"> </w:t>
            </w:r>
            <w:r>
              <w:rPr>
                <w:rFonts w:ascii="Times New Roman" w:hAnsi="Times New Roman"/>
                <w:sz w:val="20"/>
                <w:szCs w:val="20"/>
                <w:lang w:val="en-US" w:eastAsia="en-US"/>
              </w:rPr>
              <w:t>ceratoides</w:t>
            </w:r>
            <w:r w:rsidRPr="00D714A2">
              <w:rPr>
                <w:rFonts w:ascii="Times New Roman" w:hAnsi="Times New Roman"/>
                <w:sz w:val="20"/>
                <w:szCs w:val="20"/>
                <w:lang w:eastAsia="en-US"/>
              </w:rPr>
              <w:t xml:space="preserve"> (</w:t>
            </w:r>
            <w:r>
              <w:rPr>
                <w:rFonts w:ascii="Times New Roman" w:hAnsi="Times New Roman"/>
                <w:sz w:val="20"/>
                <w:szCs w:val="20"/>
                <w:lang w:val="en-US" w:eastAsia="en-US"/>
              </w:rPr>
              <w:t>L</w:t>
            </w:r>
            <w:r w:rsidRPr="00D714A2">
              <w:rPr>
                <w:rFonts w:ascii="Times New Roman" w:hAnsi="Times New Roman"/>
                <w:sz w:val="20"/>
                <w:szCs w:val="20"/>
                <w:lang w:eastAsia="en-US"/>
              </w:rPr>
              <w:t xml:space="preserve">.) </w:t>
            </w:r>
            <w:r>
              <w:rPr>
                <w:rFonts w:ascii="Times New Roman" w:hAnsi="Times New Roman"/>
                <w:sz w:val="20"/>
                <w:szCs w:val="20"/>
                <w:lang w:val="en-US" w:eastAsia="en-US"/>
              </w:rPr>
              <w:t>Gueldenst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714A2"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Вересковые</w:t>
            </w:r>
            <w:r>
              <w:rPr>
                <w:rFonts w:ascii="Times New Roman" w:hAnsi="Times New Roman"/>
                <w:sz w:val="20"/>
                <w:szCs w:val="20"/>
                <w:lang w:val="en-US" w:eastAsia="en-US"/>
              </w:rPr>
              <w:t xml:space="preserve"> – Ericaceae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6</w:t>
            </w:r>
          </w:p>
        </w:tc>
        <w:tc>
          <w:tcPr>
            <w:tcW w:w="4677" w:type="dxa"/>
          </w:tcPr>
          <w:p w:rsidR="009526D0" w:rsidRPr="00D714A2"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Вереск обыкновенный</w:t>
            </w:r>
            <w:r w:rsidRPr="00D714A2">
              <w:rPr>
                <w:rFonts w:ascii="Times New Roman" w:hAnsi="Times New Roman"/>
                <w:sz w:val="20"/>
                <w:szCs w:val="20"/>
                <w:lang w:eastAsia="en-US"/>
              </w:rPr>
              <w:t xml:space="preserve"> – </w:t>
            </w:r>
            <w:r>
              <w:rPr>
                <w:rFonts w:ascii="Times New Roman" w:hAnsi="Times New Roman"/>
                <w:sz w:val="20"/>
                <w:szCs w:val="20"/>
                <w:lang w:val="en-US" w:eastAsia="en-US"/>
              </w:rPr>
              <w:t>Calluna</w:t>
            </w:r>
            <w:r w:rsidRPr="00D714A2">
              <w:rPr>
                <w:rFonts w:ascii="Times New Roman" w:hAnsi="Times New Roman"/>
                <w:sz w:val="20"/>
                <w:szCs w:val="20"/>
                <w:lang w:eastAsia="en-US"/>
              </w:rPr>
              <w:t xml:space="preserve"> </w:t>
            </w:r>
            <w:r>
              <w:rPr>
                <w:rFonts w:ascii="Times New Roman" w:hAnsi="Times New Roman"/>
                <w:sz w:val="20"/>
                <w:szCs w:val="20"/>
                <w:lang w:val="en-US" w:eastAsia="en-US"/>
              </w:rPr>
              <w:t>vulgaris</w:t>
            </w:r>
            <w:r w:rsidRPr="00D714A2">
              <w:rPr>
                <w:rFonts w:ascii="Times New Roman" w:hAnsi="Times New Roman"/>
                <w:sz w:val="20"/>
                <w:szCs w:val="20"/>
                <w:lang w:eastAsia="en-US"/>
              </w:rPr>
              <w:t xml:space="preserve"> (</w:t>
            </w:r>
            <w:r>
              <w:rPr>
                <w:rFonts w:ascii="Times New Roman" w:hAnsi="Times New Roman"/>
                <w:sz w:val="20"/>
                <w:szCs w:val="20"/>
                <w:lang w:val="en-US" w:eastAsia="en-US"/>
              </w:rPr>
              <w:t>L</w:t>
            </w:r>
            <w:r w:rsidRPr="00D714A2">
              <w:rPr>
                <w:rFonts w:ascii="Times New Roman" w:hAnsi="Times New Roman"/>
                <w:sz w:val="20"/>
                <w:szCs w:val="20"/>
                <w:lang w:eastAsia="en-US"/>
              </w:rPr>
              <w:t xml:space="preserve">.) </w:t>
            </w:r>
            <w:r>
              <w:rPr>
                <w:rFonts w:ascii="Times New Roman" w:hAnsi="Times New Roman"/>
                <w:sz w:val="20"/>
                <w:szCs w:val="20"/>
                <w:lang w:val="en-US" w:eastAsia="en-US"/>
              </w:rPr>
              <w:t>Hull</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1</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Семейство Бобовые</w:t>
            </w:r>
            <w:r>
              <w:rPr>
                <w:rFonts w:ascii="Times New Roman" w:hAnsi="Times New Roman"/>
                <w:sz w:val="20"/>
                <w:szCs w:val="20"/>
                <w:lang w:val="en-US" w:eastAsia="en-US"/>
              </w:rPr>
              <w:t xml:space="preserve"> – Fabaceae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7</w:t>
            </w:r>
          </w:p>
        </w:tc>
        <w:tc>
          <w:tcPr>
            <w:tcW w:w="4677" w:type="dxa"/>
          </w:tcPr>
          <w:p w:rsidR="009526D0" w:rsidRPr="00B2518D" w:rsidRDefault="00FA2C52" w:rsidP="009526D0">
            <w:pPr>
              <w:jc w:val="both"/>
              <w:rPr>
                <w:rFonts w:ascii="Times New Roman" w:hAnsi="Times New Roman"/>
                <w:sz w:val="20"/>
                <w:szCs w:val="20"/>
                <w:lang w:eastAsia="en-US"/>
              </w:rPr>
            </w:pPr>
            <w:r>
              <w:rPr>
                <w:rFonts w:ascii="Times New Roman" w:hAnsi="Times New Roman"/>
                <w:sz w:val="20"/>
                <w:szCs w:val="20"/>
                <w:lang w:eastAsia="en-US"/>
              </w:rPr>
              <w:t>Астрагал Палибина</w:t>
            </w:r>
            <w:r w:rsidRPr="00B2518D">
              <w:rPr>
                <w:rFonts w:ascii="Times New Roman" w:hAnsi="Times New Roman"/>
                <w:sz w:val="20"/>
                <w:szCs w:val="20"/>
                <w:lang w:eastAsia="en-US"/>
              </w:rPr>
              <w:t xml:space="preserve"> – </w:t>
            </w:r>
            <w:r>
              <w:rPr>
                <w:rFonts w:ascii="Times New Roman" w:hAnsi="Times New Roman"/>
                <w:sz w:val="20"/>
                <w:szCs w:val="20"/>
                <w:lang w:val="en-US" w:eastAsia="en-US"/>
              </w:rPr>
              <w:t>Astragalus</w:t>
            </w:r>
            <w:r w:rsidRPr="00B2518D">
              <w:rPr>
                <w:rFonts w:ascii="Times New Roman" w:hAnsi="Times New Roman"/>
                <w:sz w:val="20"/>
                <w:szCs w:val="20"/>
                <w:lang w:eastAsia="en-US"/>
              </w:rPr>
              <w:t xml:space="preserve"> </w:t>
            </w:r>
            <w:r>
              <w:rPr>
                <w:rFonts w:ascii="Times New Roman" w:hAnsi="Times New Roman"/>
                <w:sz w:val="20"/>
                <w:szCs w:val="20"/>
                <w:lang w:val="en-US" w:eastAsia="en-US"/>
              </w:rPr>
              <w:t>palibinii</w:t>
            </w:r>
            <w:r w:rsidRPr="00B2518D">
              <w:rPr>
                <w:rFonts w:ascii="Times New Roman" w:hAnsi="Times New Roman"/>
                <w:sz w:val="20"/>
                <w:szCs w:val="20"/>
                <w:lang w:eastAsia="en-US"/>
              </w:rPr>
              <w:t xml:space="preserve"> </w:t>
            </w:r>
            <w:r>
              <w:rPr>
                <w:rFonts w:ascii="Times New Roman" w:hAnsi="Times New Roman"/>
                <w:sz w:val="20"/>
                <w:szCs w:val="20"/>
                <w:lang w:val="en-US" w:eastAsia="en-US"/>
              </w:rPr>
              <w:t>Polozh</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B2518D"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Дымянковые</w:t>
            </w:r>
            <w:r>
              <w:rPr>
                <w:rFonts w:ascii="Times New Roman" w:hAnsi="Times New Roman"/>
                <w:sz w:val="20"/>
                <w:szCs w:val="20"/>
                <w:lang w:val="en-US" w:eastAsia="en-US"/>
              </w:rPr>
              <w:t xml:space="preserve"> – Fumariaceae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lastRenderedPageBreak/>
              <w:t>8</w:t>
            </w:r>
          </w:p>
        </w:tc>
        <w:tc>
          <w:tcPr>
            <w:tcW w:w="4677" w:type="dxa"/>
          </w:tcPr>
          <w:p w:rsidR="009526D0" w:rsidRPr="00B2518D" w:rsidRDefault="00FA2C52" w:rsidP="009526D0">
            <w:pPr>
              <w:jc w:val="both"/>
              <w:rPr>
                <w:rFonts w:ascii="Times New Roman" w:hAnsi="Times New Roman"/>
                <w:sz w:val="20"/>
                <w:szCs w:val="20"/>
                <w:lang w:eastAsia="en-US"/>
              </w:rPr>
            </w:pPr>
            <w:r>
              <w:rPr>
                <w:rFonts w:ascii="Times New Roman" w:hAnsi="Times New Roman"/>
                <w:sz w:val="20"/>
                <w:szCs w:val="20"/>
                <w:lang w:eastAsia="en-US"/>
              </w:rPr>
              <w:t>Хохлатка приенисейская</w:t>
            </w:r>
            <w:r w:rsidRPr="00B2518D">
              <w:rPr>
                <w:rFonts w:ascii="Times New Roman" w:hAnsi="Times New Roman"/>
                <w:sz w:val="20"/>
                <w:szCs w:val="20"/>
                <w:lang w:eastAsia="en-US"/>
              </w:rPr>
              <w:t xml:space="preserve"> – </w:t>
            </w:r>
            <w:r>
              <w:rPr>
                <w:rFonts w:ascii="Times New Roman" w:hAnsi="Times New Roman"/>
                <w:sz w:val="20"/>
                <w:szCs w:val="20"/>
                <w:lang w:val="en-US" w:eastAsia="en-US"/>
              </w:rPr>
              <w:t>Corydalis</w:t>
            </w:r>
            <w:r w:rsidRPr="00B2518D">
              <w:rPr>
                <w:rFonts w:ascii="Times New Roman" w:hAnsi="Times New Roman"/>
                <w:sz w:val="20"/>
                <w:szCs w:val="20"/>
                <w:lang w:eastAsia="en-US"/>
              </w:rPr>
              <w:t xml:space="preserve"> </w:t>
            </w:r>
            <w:r>
              <w:rPr>
                <w:rFonts w:ascii="Times New Roman" w:hAnsi="Times New Roman"/>
                <w:sz w:val="20"/>
                <w:szCs w:val="20"/>
                <w:lang w:val="en-US" w:eastAsia="en-US"/>
              </w:rPr>
              <w:t>subjenisseensis</w:t>
            </w:r>
            <w:r w:rsidRPr="00B2518D">
              <w:rPr>
                <w:rFonts w:ascii="Times New Roman" w:hAnsi="Times New Roman"/>
                <w:sz w:val="20"/>
                <w:szCs w:val="20"/>
                <w:lang w:eastAsia="en-US"/>
              </w:rPr>
              <w:t xml:space="preserve"> </w:t>
            </w:r>
            <w:r>
              <w:rPr>
                <w:rFonts w:ascii="Times New Roman" w:hAnsi="Times New Roman"/>
                <w:sz w:val="20"/>
                <w:szCs w:val="20"/>
                <w:lang w:val="en-US" w:eastAsia="en-US"/>
              </w:rPr>
              <w:t>Antipova</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B2518D"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Ирисовые</w:t>
            </w:r>
            <w:r>
              <w:rPr>
                <w:rFonts w:ascii="Times New Roman" w:hAnsi="Times New Roman"/>
                <w:sz w:val="20"/>
                <w:szCs w:val="20"/>
                <w:lang w:val="en-US" w:eastAsia="en-US"/>
              </w:rPr>
              <w:t xml:space="preserve"> – Iridaceae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9</w:t>
            </w:r>
          </w:p>
        </w:tc>
        <w:tc>
          <w:tcPr>
            <w:tcW w:w="4677" w:type="dxa"/>
          </w:tcPr>
          <w:p w:rsidR="009526D0" w:rsidRPr="00B2518D"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Ирис</w:t>
            </w:r>
            <w:r w:rsidRPr="00B2518D">
              <w:rPr>
                <w:rFonts w:ascii="Times New Roman" w:hAnsi="Times New Roman"/>
                <w:sz w:val="20"/>
                <w:szCs w:val="20"/>
                <w:lang w:val="en-US" w:eastAsia="en-US"/>
              </w:rPr>
              <w:t xml:space="preserve"> </w:t>
            </w:r>
            <w:r>
              <w:rPr>
                <w:rFonts w:ascii="Times New Roman" w:hAnsi="Times New Roman"/>
                <w:sz w:val="20"/>
                <w:szCs w:val="20"/>
                <w:lang w:eastAsia="en-US"/>
              </w:rPr>
              <w:t>низкий</w:t>
            </w:r>
            <w:r>
              <w:rPr>
                <w:rFonts w:ascii="Times New Roman" w:hAnsi="Times New Roman"/>
                <w:sz w:val="20"/>
                <w:szCs w:val="20"/>
                <w:lang w:val="en-US" w:eastAsia="en-US"/>
              </w:rPr>
              <w:t xml:space="preserve"> – Iris humilis Georgi</w:t>
            </w:r>
          </w:p>
        </w:tc>
        <w:tc>
          <w:tcPr>
            <w:tcW w:w="2268" w:type="dxa"/>
          </w:tcPr>
          <w:p w:rsidR="009526D0" w:rsidRPr="00B2518D"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 xml:space="preserve">Семейство Яснотковые – </w:t>
            </w:r>
            <w:r>
              <w:rPr>
                <w:rFonts w:ascii="Times New Roman" w:hAnsi="Times New Roman"/>
                <w:sz w:val="20"/>
                <w:szCs w:val="20"/>
                <w:lang w:val="en-US" w:eastAsia="en-US"/>
              </w:rPr>
              <w:t>Liliaceae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10</w:t>
            </w:r>
          </w:p>
        </w:tc>
        <w:tc>
          <w:tcPr>
            <w:tcW w:w="4677" w:type="dxa"/>
          </w:tcPr>
          <w:p w:rsidR="009526D0" w:rsidRPr="00DD6217" w:rsidRDefault="00FA2C52" w:rsidP="009526D0">
            <w:pPr>
              <w:jc w:val="both"/>
              <w:rPr>
                <w:rFonts w:ascii="Times New Roman" w:hAnsi="Times New Roman"/>
                <w:sz w:val="20"/>
                <w:szCs w:val="20"/>
                <w:lang w:eastAsia="en-US"/>
              </w:rPr>
            </w:pPr>
            <w:r>
              <w:rPr>
                <w:rFonts w:ascii="Times New Roman" w:hAnsi="Times New Roman"/>
                <w:sz w:val="20"/>
                <w:szCs w:val="20"/>
                <w:lang w:eastAsia="en-US"/>
              </w:rPr>
              <w:t>Панцерина сероватая</w:t>
            </w:r>
            <w:r w:rsidRPr="00DD6217">
              <w:rPr>
                <w:rFonts w:ascii="Times New Roman" w:hAnsi="Times New Roman"/>
                <w:sz w:val="20"/>
                <w:szCs w:val="20"/>
                <w:lang w:eastAsia="en-US"/>
              </w:rPr>
              <w:t xml:space="preserve"> – </w:t>
            </w:r>
            <w:r>
              <w:rPr>
                <w:rFonts w:ascii="Times New Roman" w:hAnsi="Times New Roman"/>
                <w:sz w:val="20"/>
                <w:szCs w:val="20"/>
                <w:lang w:val="en-US" w:eastAsia="en-US"/>
              </w:rPr>
              <w:t>Panzerina</w:t>
            </w:r>
            <w:r w:rsidRPr="00DD6217">
              <w:rPr>
                <w:rFonts w:ascii="Times New Roman" w:hAnsi="Times New Roman"/>
                <w:sz w:val="20"/>
                <w:szCs w:val="20"/>
                <w:lang w:eastAsia="en-US"/>
              </w:rPr>
              <w:t xml:space="preserve"> </w:t>
            </w:r>
            <w:r>
              <w:rPr>
                <w:rFonts w:ascii="Times New Roman" w:hAnsi="Times New Roman"/>
                <w:sz w:val="20"/>
                <w:szCs w:val="20"/>
                <w:lang w:val="en-US" w:eastAsia="en-US"/>
              </w:rPr>
              <w:t>canescens</w:t>
            </w:r>
            <w:r w:rsidRPr="00DD6217">
              <w:rPr>
                <w:rFonts w:ascii="Times New Roman" w:hAnsi="Times New Roman"/>
                <w:sz w:val="20"/>
                <w:szCs w:val="20"/>
                <w:lang w:eastAsia="en-US"/>
              </w:rPr>
              <w:t xml:space="preserve"> (</w:t>
            </w:r>
            <w:r>
              <w:rPr>
                <w:rFonts w:ascii="Times New Roman" w:hAnsi="Times New Roman"/>
                <w:sz w:val="20"/>
                <w:szCs w:val="20"/>
                <w:lang w:val="en-US" w:eastAsia="en-US"/>
              </w:rPr>
              <w:t>Bunge</w:t>
            </w:r>
            <w:r w:rsidRPr="00DD6217">
              <w:rPr>
                <w:rFonts w:ascii="Times New Roman" w:hAnsi="Times New Roman"/>
                <w:sz w:val="20"/>
                <w:szCs w:val="20"/>
                <w:lang w:eastAsia="en-US"/>
              </w:rPr>
              <w:t xml:space="preserve">) </w:t>
            </w:r>
            <w:r>
              <w:rPr>
                <w:rFonts w:ascii="Times New Roman" w:hAnsi="Times New Roman"/>
                <w:sz w:val="20"/>
                <w:szCs w:val="20"/>
                <w:lang w:val="en-US" w:eastAsia="en-US"/>
              </w:rPr>
              <w:t>Sojak</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1</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11</w:t>
            </w:r>
          </w:p>
        </w:tc>
        <w:tc>
          <w:tcPr>
            <w:tcW w:w="4677" w:type="dxa"/>
          </w:tcPr>
          <w:p w:rsidR="009526D0" w:rsidRPr="00DD6217"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Чистец</w:t>
            </w:r>
            <w:r w:rsidRPr="00DD6217">
              <w:rPr>
                <w:rFonts w:ascii="Times New Roman" w:hAnsi="Times New Roman"/>
                <w:sz w:val="20"/>
                <w:szCs w:val="20"/>
                <w:lang w:val="en-US" w:eastAsia="en-US"/>
              </w:rPr>
              <w:t xml:space="preserve"> </w:t>
            </w:r>
            <w:r>
              <w:rPr>
                <w:rFonts w:ascii="Times New Roman" w:hAnsi="Times New Roman"/>
                <w:sz w:val="20"/>
                <w:szCs w:val="20"/>
                <w:lang w:eastAsia="en-US"/>
              </w:rPr>
              <w:t>лесной</w:t>
            </w:r>
            <w:r>
              <w:rPr>
                <w:rFonts w:ascii="Times New Roman" w:hAnsi="Times New Roman"/>
                <w:sz w:val="20"/>
                <w:szCs w:val="20"/>
                <w:lang w:val="en-US" w:eastAsia="en-US"/>
              </w:rPr>
              <w:t xml:space="preserve"> – Stachys syvatica L.</w:t>
            </w:r>
          </w:p>
        </w:tc>
        <w:tc>
          <w:tcPr>
            <w:tcW w:w="2268" w:type="dxa"/>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Лилейные</w:t>
            </w:r>
            <w:r>
              <w:rPr>
                <w:rFonts w:ascii="Times New Roman" w:hAnsi="Times New Roman"/>
                <w:sz w:val="20"/>
                <w:szCs w:val="20"/>
                <w:lang w:val="en-US" w:eastAsia="en-US"/>
              </w:rPr>
              <w:t xml:space="preserve"> – Liliaceae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12</w:t>
            </w:r>
          </w:p>
        </w:tc>
        <w:tc>
          <w:tcPr>
            <w:tcW w:w="4677" w:type="dxa"/>
          </w:tcPr>
          <w:p w:rsidR="009526D0" w:rsidRPr="00DD6217"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Красоднев</w:t>
            </w:r>
            <w:r w:rsidRPr="00DD6217">
              <w:rPr>
                <w:rFonts w:ascii="Times New Roman" w:hAnsi="Times New Roman"/>
                <w:sz w:val="20"/>
                <w:szCs w:val="20"/>
                <w:lang w:val="en-US" w:eastAsia="en-US"/>
              </w:rPr>
              <w:t xml:space="preserve"> </w:t>
            </w:r>
            <w:r>
              <w:rPr>
                <w:rFonts w:ascii="Times New Roman" w:hAnsi="Times New Roman"/>
                <w:sz w:val="20"/>
                <w:szCs w:val="20"/>
                <w:lang w:eastAsia="en-US"/>
              </w:rPr>
              <w:t>малый</w:t>
            </w:r>
            <w:r w:rsidRPr="00DD6217">
              <w:rPr>
                <w:rFonts w:ascii="Times New Roman" w:hAnsi="Times New Roman"/>
                <w:sz w:val="20"/>
                <w:szCs w:val="20"/>
                <w:lang w:val="en-US" w:eastAsia="en-US"/>
              </w:rPr>
              <w:t xml:space="preserve"> </w:t>
            </w:r>
            <w:r>
              <w:rPr>
                <w:rFonts w:ascii="Times New Roman" w:hAnsi="Times New Roman"/>
                <w:sz w:val="20"/>
                <w:szCs w:val="20"/>
                <w:lang w:val="en-US" w:eastAsia="en-US"/>
              </w:rPr>
              <w:t>– Hemerocallis minor Mill</w:t>
            </w:r>
          </w:p>
        </w:tc>
        <w:tc>
          <w:tcPr>
            <w:tcW w:w="2268" w:type="dxa"/>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13</w:t>
            </w:r>
          </w:p>
        </w:tc>
        <w:tc>
          <w:tcPr>
            <w:tcW w:w="4677" w:type="dxa"/>
          </w:tcPr>
          <w:p w:rsidR="009526D0" w:rsidRPr="00DD6217" w:rsidRDefault="00FA2C52" w:rsidP="009526D0">
            <w:pPr>
              <w:jc w:val="both"/>
              <w:rPr>
                <w:rFonts w:ascii="Times New Roman" w:hAnsi="Times New Roman"/>
                <w:sz w:val="20"/>
                <w:szCs w:val="20"/>
                <w:lang w:eastAsia="en-US"/>
              </w:rPr>
            </w:pPr>
            <w:r>
              <w:rPr>
                <w:rFonts w:ascii="Times New Roman" w:hAnsi="Times New Roman"/>
                <w:sz w:val="20"/>
                <w:szCs w:val="20"/>
                <w:lang w:eastAsia="en-US"/>
              </w:rPr>
              <w:t>Лилия узколистная</w:t>
            </w:r>
            <w:r w:rsidRPr="00DD6217">
              <w:rPr>
                <w:rFonts w:ascii="Times New Roman" w:hAnsi="Times New Roman"/>
                <w:sz w:val="20"/>
                <w:szCs w:val="20"/>
                <w:lang w:eastAsia="en-US"/>
              </w:rPr>
              <w:t xml:space="preserve"> – </w:t>
            </w:r>
            <w:r>
              <w:rPr>
                <w:rFonts w:ascii="Times New Roman" w:hAnsi="Times New Roman"/>
                <w:sz w:val="20"/>
                <w:szCs w:val="20"/>
                <w:lang w:val="en-US" w:eastAsia="en-US"/>
              </w:rPr>
              <w:t>Lilium</w:t>
            </w:r>
            <w:r w:rsidRPr="00DD6217">
              <w:rPr>
                <w:rFonts w:ascii="Times New Roman" w:hAnsi="Times New Roman"/>
                <w:sz w:val="20"/>
                <w:szCs w:val="20"/>
                <w:lang w:eastAsia="en-US"/>
              </w:rPr>
              <w:t xml:space="preserve"> </w:t>
            </w:r>
            <w:r>
              <w:rPr>
                <w:rFonts w:ascii="Times New Roman" w:hAnsi="Times New Roman"/>
                <w:sz w:val="20"/>
                <w:szCs w:val="20"/>
                <w:lang w:val="en-US" w:eastAsia="en-US"/>
              </w:rPr>
              <w:t>pumilum</w:t>
            </w:r>
            <w:r w:rsidRPr="00DD6217">
              <w:rPr>
                <w:rFonts w:ascii="Times New Roman" w:hAnsi="Times New Roman"/>
                <w:sz w:val="20"/>
                <w:szCs w:val="20"/>
                <w:lang w:eastAsia="en-US"/>
              </w:rPr>
              <w:t xml:space="preserve"> </w:t>
            </w:r>
            <w:r>
              <w:rPr>
                <w:rFonts w:ascii="Times New Roman" w:hAnsi="Times New Roman"/>
                <w:sz w:val="20"/>
                <w:szCs w:val="20"/>
                <w:lang w:val="en-US" w:eastAsia="en-US"/>
              </w:rPr>
              <w:t>Delile</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Кувшинковые</w:t>
            </w:r>
            <w:r>
              <w:rPr>
                <w:rFonts w:ascii="Times New Roman" w:hAnsi="Times New Roman"/>
                <w:sz w:val="20"/>
                <w:szCs w:val="20"/>
                <w:lang w:val="en-US" w:eastAsia="en-US"/>
              </w:rPr>
              <w:t xml:space="preserve"> – Nymphaeaceae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14</w:t>
            </w:r>
          </w:p>
        </w:tc>
        <w:tc>
          <w:tcPr>
            <w:tcW w:w="4677" w:type="dxa"/>
          </w:tcPr>
          <w:p w:rsidR="009526D0" w:rsidRPr="00DD6217" w:rsidRDefault="00FA2C52" w:rsidP="009526D0">
            <w:pPr>
              <w:jc w:val="both"/>
              <w:rPr>
                <w:rFonts w:ascii="Times New Roman" w:hAnsi="Times New Roman"/>
                <w:sz w:val="20"/>
                <w:szCs w:val="20"/>
                <w:lang w:eastAsia="en-US"/>
              </w:rPr>
            </w:pPr>
            <w:r>
              <w:rPr>
                <w:rFonts w:ascii="Times New Roman" w:hAnsi="Times New Roman"/>
                <w:sz w:val="20"/>
                <w:szCs w:val="20"/>
                <w:lang w:eastAsia="en-US"/>
              </w:rPr>
              <w:t>Кубышка малая</w:t>
            </w:r>
            <w:r w:rsidRPr="00DD6217">
              <w:rPr>
                <w:rFonts w:ascii="Times New Roman" w:hAnsi="Times New Roman"/>
                <w:sz w:val="20"/>
                <w:szCs w:val="20"/>
                <w:lang w:eastAsia="en-US"/>
              </w:rPr>
              <w:t xml:space="preserve"> – </w:t>
            </w:r>
            <w:r>
              <w:rPr>
                <w:rFonts w:ascii="Times New Roman" w:hAnsi="Times New Roman"/>
                <w:sz w:val="20"/>
                <w:szCs w:val="20"/>
                <w:lang w:val="en-US" w:eastAsia="en-US"/>
              </w:rPr>
              <w:t>Nuphar</w:t>
            </w:r>
            <w:r w:rsidRPr="00DD6217">
              <w:rPr>
                <w:rFonts w:ascii="Times New Roman" w:hAnsi="Times New Roman"/>
                <w:sz w:val="20"/>
                <w:szCs w:val="20"/>
                <w:lang w:eastAsia="en-US"/>
              </w:rPr>
              <w:t xml:space="preserve"> </w:t>
            </w:r>
            <w:r>
              <w:rPr>
                <w:rFonts w:ascii="Times New Roman" w:hAnsi="Times New Roman"/>
                <w:sz w:val="20"/>
                <w:szCs w:val="20"/>
                <w:lang w:val="en-US" w:eastAsia="en-US"/>
              </w:rPr>
              <w:t>pumila</w:t>
            </w:r>
            <w:r w:rsidRPr="00DD6217">
              <w:rPr>
                <w:rFonts w:ascii="Times New Roman" w:hAnsi="Times New Roman"/>
                <w:sz w:val="20"/>
                <w:szCs w:val="20"/>
                <w:lang w:eastAsia="en-US"/>
              </w:rPr>
              <w:t xml:space="preserve"> (</w:t>
            </w:r>
            <w:r>
              <w:rPr>
                <w:rFonts w:ascii="Times New Roman" w:hAnsi="Times New Roman"/>
                <w:sz w:val="20"/>
                <w:szCs w:val="20"/>
                <w:lang w:val="en-US" w:eastAsia="en-US"/>
              </w:rPr>
              <w:t>Timm</w:t>
            </w:r>
            <w:r w:rsidRPr="00DD6217">
              <w:rPr>
                <w:rFonts w:ascii="Times New Roman" w:hAnsi="Times New Roman"/>
                <w:sz w:val="20"/>
                <w:szCs w:val="20"/>
                <w:lang w:eastAsia="en-US"/>
              </w:rPr>
              <w:t xml:space="preserve">) </w:t>
            </w:r>
            <w:r>
              <w:rPr>
                <w:rFonts w:ascii="Times New Roman" w:hAnsi="Times New Roman"/>
                <w:sz w:val="20"/>
                <w:szCs w:val="20"/>
                <w:lang w:val="en-US" w:eastAsia="en-US"/>
              </w:rPr>
              <w:t>DC</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15</w:t>
            </w:r>
          </w:p>
        </w:tc>
        <w:tc>
          <w:tcPr>
            <w:tcW w:w="4677" w:type="dxa"/>
          </w:tcPr>
          <w:p w:rsidR="009526D0" w:rsidRPr="00DD6217" w:rsidRDefault="00FA2C52" w:rsidP="009526D0">
            <w:pPr>
              <w:jc w:val="both"/>
              <w:rPr>
                <w:rFonts w:ascii="Times New Roman" w:hAnsi="Times New Roman"/>
                <w:sz w:val="20"/>
                <w:szCs w:val="20"/>
                <w:lang w:eastAsia="en-US"/>
              </w:rPr>
            </w:pPr>
            <w:r>
              <w:rPr>
                <w:rFonts w:ascii="Times New Roman" w:hAnsi="Times New Roman"/>
                <w:sz w:val="20"/>
                <w:szCs w:val="20"/>
                <w:lang w:eastAsia="en-US"/>
              </w:rPr>
              <w:t>Кувшинка четырехгранная</w:t>
            </w:r>
            <w:r w:rsidRPr="00DD6217">
              <w:rPr>
                <w:rFonts w:ascii="Times New Roman" w:hAnsi="Times New Roman"/>
                <w:sz w:val="20"/>
                <w:szCs w:val="20"/>
                <w:lang w:eastAsia="en-US"/>
              </w:rPr>
              <w:t xml:space="preserve"> – </w:t>
            </w:r>
            <w:r>
              <w:rPr>
                <w:rFonts w:ascii="Times New Roman" w:hAnsi="Times New Roman"/>
                <w:sz w:val="20"/>
                <w:szCs w:val="20"/>
                <w:lang w:val="en-US" w:eastAsia="en-US"/>
              </w:rPr>
              <w:t>Nymphaea</w:t>
            </w:r>
            <w:r w:rsidRPr="00DD6217">
              <w:rPr>
                <w:rFonts w:ascii="Times New Roman" w:hAnsi="Times New Roman"/>
                <w:sz w:val="20"/>
                <w:szCs w:val="20"/>
                <w:lang w:eastAsia="en-US"/>
              </w:rPr>
              <w:t xml:space="preserve"> </w:t>
            </w:r>
            <w:r>
              <w:rPr>
                <w:rFonts w:ascii="Times New Roman" w:hAnsi="Times New Roman"/>
                <w:sz w:val="20"/>
                <w:szCs w:val="20"/>
                <w:lang w:val="en-US" w:eastAsia="en-US"/>
              </w:rPr>
              <w:t>tetragona</w:t>
            </w:r>
            <w:r w:rsidRPr="00DD6217">
              <w:rPr>
                <w:rFonts w:ascii="Times New Roman" w:hAnsi="Times New Roman"/>
                <w:sz w:val="20"/>
                <w:szCs w:val="20"/>
                <w:lang w:eastAsia="en-US"/>
              </w:rPr>
              <w:t xml:space="preserve"> </w:t>
            </w:r>
            <w:r>
              <w:rPr>
                <w:rFonts w:ascii="Times New Roman" w:hAnsi="Times New Roman"/>
                <w:sz w:val="20"/>
                <w:szCs w:val="20"/>
                <w:lang w:val="en-US" w:eastAsia="en-US"/>
              </w:rPr>
              <w:t>Georgi</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16</w:t>
            </w:r>
          </w:p>
        </w:tc>
        <w:tc>
          <w:tcPr>
            <w:tcW w:w="4677" w:type="dxa"/>
          </w:tcPr>
          <w:p w:rsidR="009526D0" w:rsidRPr="004B24B3"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Кувшинка</w:t>
            </w:r>
            <w:r w:rsidRPr="004B24B3">
              <w:rPr>
                <w:rFonts w:ascii="Times New Roman" w:hAnsi="Times New Roman"/>
                <w:sz w:val="20"/>
                <w:szCs w:val="20"/>
                <w:lang w:val="en-US" w:eastAsia="en-US"/>
              </w:rPr>
              <w:t xml:space="preserve"> </w:t>
            </w:r>
            <w:r>
              <w:rPr>
                <w:rFonts w:ascii="Times New Roman" w:hAnsi="Times New Roman"/>
                <w:sz w:val="20"/>
                <w:szCs w:val="20"/>
                <w:lang w:eastAsia="en-US"/>
              </w:rPr>
              <w:t>чистобелая</w:t>
            </w:r>
            <w:r w:rsidRPr="004B24B3">
              <w:rPr>
                <w:rFonts w:ascii="Times New Roman" w:hAnsi="Times New Roman"/>
                <w:sz w:val="20"/>
                <w:szCs w:val="20"/>
                <w:lang w:val="en-US" w:eastAsia="en-US"/>
              </w:rPr>
              <w:t xml:space="preserve"> – </w:t>
            </w:r>
            <w:r>
              <w:rPr>
                <w:rFonts w:ascii="Times New Roman" w:hAnsi="Times New Roman"/>
                <w:sz w:val="20"/>
                <w:szCs w:val="20"/>
                <w:lang w:val="en-US" w:eastAsia="en-US"/>
              </w:rPr>
              <w:t>Nymphaea</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candida</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J</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Presl</w:t>
            </w:r>
            <w:r w:rsidRPr="004B24B3">
              <w:rPr>
                <w:rFonts w:ascii="Times New Roman" w:hAnsi="Times New Roman"/>
                <w:sz w:val="20"/>
                <w:szCs w:val="20"/>
                <w:lang w:val="en-US" w:eastAsia="en-US"/>
              </w:rPr>
              <w:t xml:space="preserve"> &amp; </w:t>
            </w:r>
            <w:r>
              <w:rPr>
                <w:rFonts w:ascii="Times New Roman" w:hAnsi="Times New Roman"/>
                <w:sz w:val="20"/>
                <w:szCs w:val="20"/>
                <w:lang w:val="en-US" w:eastAsia="en-US"/>
              </w:rPr>
              <w:t>C</w:t>
            </w:r>
            <w:r w:rsidRPr="004B24B3">
              <w:rPr>
                <w:rFonts w:ascii="Times New Roman" w:hAnsi="Times New Roman"/>
                <w:sz w:val="20"/>
                <w:szCs w:val="20"/>
                <w:lang w:val="en-US" w:eastAsia="en-US"/>
              </w:rPr>
              <w:t xml:space="preserve">. </w:t>
            </w:r>
            <w:r>
              <w:rPr>
                <w:rFonts w:ascii="Times New Roman" w:hAnsi="Times New Roman"/>
                <w:sz w:val="20"/>
                <w:szCs w:val="20"/>
                <w:lang w:val="en-US" w:eastAsia="en-US"/>
              </w:rPr>
              <w:t>Presl</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DD6217"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Орхидные</w:t>
            </w:r>
            <w:r>
              <w:rPr>
                <w:rFonts w:ascii="Times New Roman" w:hAnsi="Times New Roman"/>
                <w:sz w:val="20"/>
                <w:szCs w:val="20"/>
                <w:lang w:val="en-US" w:eastAsia="en-US"/>
              </w:rPr>
              <w:t xml:space="preserve"> – Orchidaceae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17</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Венерин башмачок крапчатый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Cypripedium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guttatum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Sw</w:t>
            </w:r>
            <w:r w:rsidRPr="00647DAE">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18</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Венерин башмачок крупноцветковый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Cypripedium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macranthon</w:t>
            </w:r>
            <w:r w:rsidRPr="00647DAE">
              <w:rPr>
                <w:rFonts w:ascii="Times New Roman" w:hAnsi="Times New Roman"/>
                <w:sz w:val="20"/>
                <w:szCs w:val="20"/>
                <w:lang w:eastAsia="en-US"/>
              </w:rPr>
              <w:t xml:space="preserve"> </w:t>
            </w:r>
            <w:r>
              <w:rPr>
                <w:rFonts w:ascii="Times New Roman" w:hAnsi="Times New Roman"/>
                <w:sz w:val="20"/>
                <w:szCs w:val="20"/>
                <w:lang w:val="en-US" w:eastAsia="en-US"/>
              </w:rPr>
              <w:t>Sw</w:t>
            </w:r>
            <w:r w:rsidRPr="00647DAE">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19</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Венерин башмачок настоящий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Cypripedium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calceolus</w:t>
            </w:r>
            <w:r w:rsidRPr="00647DAE">
              <w:rPr>
                <w:rFonts w:ascii="Times New Roman" w:hAnsi="Times New Roman"/>
                <w:sz w:val="20"/>
                <w:szCs w:val="20"/>
                <w:lang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20</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Гнездоцветка клобучковая</w:t>
            </w:r>
            <w:r w:rsidRPr="00647DAE">
              <w:rPr>
                <w:rFonts w:ascii="Times New Roman" w:hAnsi="Times New Roman"/>
                <w:sz w:val="20"/>
                <w:szCs w:val="20"/>
                <w:lang w:eastAsia="en-US"/>
              </w:rPr>
              <w:t xml:space="preserve"> – </w:t>
            </w:r>
            <w:r>
              <w:rPr>
                <w:rFonts w:ascii="Times New Roman" w:hAnsi="Times New Roman"/>
                <w:sz w:val="20"/>
                <w:szCs w:val="20"/>
                <w:lang w:val="en-US" w:eastAsia="en-US"/>
              </w:rPr>
              <w:t>Neottianthe</w:t>
            </w:r>
            <w:r w:rsidRPr="00647DAE">
              <w:rPr>
                <w:rFonts w:ascii="Times New Roman" w:hAnsi="Times New Roman"/>
                <w:sz w:val="20"/>
                <w:szCs w:val="20"/>
                <w:lang w:eastAsia="en-US"/>
              </w:rPr>
              <w:t xml:space="preserve"> </w:t>
            </w:r>
            <w:r>
              <w:rPr>
                <w:rFonts w:ascii="Times New Roman" w:hAnsi="Times New Roman"/>
                <w:sz w:val="20"/>
                <w:szCs w:val="20"/>
                <w:lang w:val="en-US" w:eastAsia="en-US"/>
              </w:rPr>
              <w:t>cucullata</w:t>
            </w:r>
            <w:r w:rsidRPr="00647DAE">
              <w:rPr>
                <w:rFonts w:ascii="Times New Roman" w:hAnsi="Times New Roman"/>
                <w:sz w:val="20"/>
                <w:szCs w:val="20"/>
                <w:lang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eastAsia="en-US"/>
              </w:rPr>
              <w:t xml:space="preserve">.) </w:t>
            </w:r>
            <w:r>
              <w:rPr>
                <w:rFonts w:ascii="Times New Roman" w:hAnsi="Times New Roman"/>
                <w:sz w:val="20"/>
                <w:szCs w:val="20"/>
                <w:lang w:val="en-US" w:eastAsia="en-US"/>
              </w:rPr>
              <w:t>Schlechter</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21</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Дремлик</w:t>
            </w:r>
            <w:r w:rsidRPr="00647DAE">
              <w:rPr>
                <w:rFonts w:ascii="Times New Roman" w:hAnsi="Times New Roman"/>
                <w:sz w:val="20"/>
                <w:szCs w:val="20"/>
                <w:lang w:val="en-US" w:eastAsia="en-US"/>
              </w:rPr>
              <w:t xml:space="preserve"> </w:t>
            </w:r>
            <w:r>
              <w:rPr>
                <w:rFonts w:ascii="Times New Roman" w:hAnsi="Times New Roman"/>
                <w:sz w:val="20"/>
                <w:szCs w:val="20"/>
                <w:lang w:eastAsia="en-US"/>
              </w:rPr>
              <w:t>болотный</w:t>
            </w:r>
            <w:r>
              <w:rPr>
                <w:rFonts w:ascii="Times New Roman" w:hAnsi="Times New Roman"/>
                <w:sz w:val="20"/>
                <w:szCs w:val="20"/>
                <w:lang w:val="en-US" w:eastAsia="en-US"/>
              </w:rPr>
              <w:t xml:space="preserve"> – Epipactis palustris (L.) Crantz</w:t>
            </w:r>
          </w:p>
        </w:tc>
        <w:tc>
          <w:tcPr>
            <w:tcW w:w="2268" w:type="dxa"/>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22</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Дремлик зимовниковый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Epipactis</w:t>
            </w:r>
            <w:r w:rsidRPr="00647DAE">
              <w:rPr>
                <w:rFonts w:ascii="Times New Roman" w:hAnsi="Times New Roman"/>
                <w:sz w:val="20"/>
                <w:szCs w:val="20"/>
                <w:lang w:eastAsia="en-US"/>
              </w:rPr>
              <w:t xml:space="preserve"> </w:t>
            </w:r>
            <w:r>
              <w:rPr>
                <w:rFonts w:ascii="Times New Roman" w:hAnsi="Times New Roman"/>
                <w:sz w:val="20"/>
                <w:szCs w:val="20"/>
                <w:lang w:val="en-US" w:eastAsia="en-US"/>
              </w:rPr>
              <w:t>helleborine</w:t>
            </w:r>
            <w:r w:rsidRPr="00647DAE">
              <w:rPr>
                <w:rFonts w:ascii="Times New Roman" w:hAnsi="Times New Roman"/>
                <w:sz w:val="20"/>
                <w:szCs w:val="20"/>
                <w:lang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eastAsia="en-US"/>
              </w:rPr>
              <w:t xml:space="preserve">.) </w:t>
            </w:r>
            <w:r>
              <w:rPr>
                <w:rFonts w:ascii="Times New Roman" w:hAnsi="Times New Roman"/>
                <w:sz w:val="20"/>
                <w:szCs w:val="20"/>
                <w:lang w:val="en-US" w:eastAsia="en-US"/>
              </w:rPr>
              <w:t>Crantz</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23</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Калипсо луковичная</w:t>
            </w:r>
            <w:r w:rsidRPr="00647DAE">
              <w:rPr>
                <w:rFonts w:ascii="Times New Roman" w:hAnsi="Times New Roman"/>
                <w:sz w:val="20"/>
                <w:szCs w:val="20"/>
                <w:lang w:eastAsia="en-US"/>
              </w:rPr>
              <w:t xml:space="preserve"> – </w:t>
            </w:r>
            <w:r>
              <w:rPr>
                <w:rFonts w:ascii="Times New Roman" w:hAnsi="Times New Roman"/>
                <w:sz w:val="20"/>
                <w:szCs w:val="20"/>
                <w:lang w:val="en-US" w:eastAsia="en-US"/>
              </w:rPr>
              <w:t>Calypso</w:t>
            </w:r>
            <w:r w:rsidRPr="00647DAE">
              <w:rPr>
                <w:rFonts w:ascii="Times New Roman" w:hAnsi="Times New Roman"/>
                <w:sz w:val="20"/>
                <w:szCs w:val="20"/>
                <w:lang w:eastAsia="en-US"/>
              </w:rPr>
              <w:t xml:space="preserve"> </w:t>
            </w:r>
            <w:r>
              <w:rPr>
                <w:rFonts w:ascii="Times New Roman" w:hAnsi="Times New Roman"/>
                <w:sz w:val="20"/>
                <w:szCs w:val="20"/>
                <w:lang w:val="en-US" w:eastAsia="en-US"/>
              </w:rPr>
              <w:t>bulbosa</w:t>
            </w:r>
            <w:r w:rsidRPr="00647DAE">
              <w:rPr>
                <w:rFonts w:ascii="Times New Roman" w:hAnsi="Times New Roman"/>
                <w:sz w:val="20"/>
                <w:szCs w:val="20"/>
                <w:lang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eastAsia="en-US"/>
              </w:rPr>
              <w:t xml:space="preserve">.) </w:t>
            </w:r>
            <w:r>
              <w:rPr>
                <w:rFonts w:ascii="Times New Roman" w:hAnsi="Times New Roman"/>
                <w:sz w:val="20"/>
                <w:szCs w:val="20"/>
                <w:lang w:val="en-US" w:eastAsia="en-US"/>
              </w:rPr>
              <w:t>Oakes</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24</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Надбородник безлистный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Epipogium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aphyllum</w:t>
            </w:r>
            <w:r w:rsidRPr="00647DAE">
              <w:rPr>
                <w:rFonts w:ascii="Times New Roman" w:hAnsi="Times New Roman"/>
                <w:sz w:val="20"/>
                <w:szCs w:val="20"/>
                <w:lang w:eastAsia="en-US"/>
              </w:rPr>
              <w:t xml:space="preserve"> </w:t>
            </w:r>
            <w:r>
              <w:rPr>
                <w:rFonts w:ascii="Times New Roman" w:hAnsi="Times New Roman"/>
                <w:sz w:val="20"/>
                <w:szCs w:val="20"/>
                <w:lang w:val="en-US" w:eastAsia="en-US"/>
              </w:rPr>
              <w:t>Sw</w:t>
            </w:r>
            <w:r w:rsidRPr="00647DAE">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2</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25</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Пальчатокоренник кровавый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Dactylorhiza</w:t>
            </w:r>
            <w:r w:rsidRPr="00647DAE">
              <w:rPr>
                <w:rFonts w:ascii="Times New Roman" w:hAnsi="Times New Roman"/>
                <w:sz w:val="20"/>
                <w:szCs w:val="20"/>
                <w:lang w:eastAsia="en-US"/>
              </w:rPr>
              <w:t xml:space="preserve"> </w:t>
            </w:r>
            <w:r>
              <w:rPr>
                <w:rFonts w:ascii="Times New Roman" w:hAnsi="Times New Roman"/>
                <w:sz w:val="20"/>
                <w:szCs w:val="20"/>
                <w:lang w:val="en-US" w:eastAsia="en-US"/>
              </w:rPr>
              <w:t>cruenta</w:t>
            </w:r>
            <w:r w:rsidRPr="00647DAE">
              <w:rPr>
                <w:rFonts w:ascii="Times New Roman" w:hAnsi="Times New Roman"/>
                <w:sz w:val="20"/>
                <w:szCs w:val="20"/>
                <w:lang w:eastAsia="en-US"/>
              </w:rPr>
              <w:t xml:space="preserve"> (</w:t>
            </w:r>
            <w:r>
              <w:rPr>
                <w:rFonts w:ascii="Times New Roman" w:hAnsi="Times New Roman"/>
                <w:sz w:val="20"/>
                <w:szCs w:val="20"/>
                <w:lang w:val="en-US" w:eastAsia="en-US"/>
              </w:rPr>
              <w:t>O</w:t>
            </w:r>
            <w:r w:rsidRPr="00647DAE">
              <w:rPr>
                <w:rFonts w:ascii="Times New Roman" w:hAnsi="Times New Roman"/>
                <w:sz w:val="20"/>
                <w:szCs w:val="20"/>
                <w:lang w:eastAsia="en-US"/>
              </w:rPr>
              <w:t>.</w:t>
            </w:r>
            <w:r>
              <w:rPr>
                <w:rFonts w:ascii="Times New Roman" w:hAnsi="Times New Roman"/>
                <w:sz w:val="20"/>
                <w:szCs w:val="20"/>
                <w:lang w:val="en-US" w:eastAsia="en-US"/>
              </w:rPr>
              <w:t>F</w:t>
            </w:r>
            <w:r w:rsidRPr="00647DAE">
              <w:rPr>
                <w:rFonts w:ascii="Times New Roman" w:hAnsi="Times New Roman"/>
                <w:sz w:val="20"/>
                <w:szCs w:val="20"/>
                <w:lang w:eastAsia="en-US"/>
              </w:rPr>
              <w:t xml:space="preserve">. </w:t>
            </w:r>
            <w:r>
              <w:rPr>
                <w:rFonts w:ascii="Times New Roman" w:hAnsi="Times New Roman"/>
                <w:sz w:val="20"/>
                <w:szCs w:val="20"/>
                <w:lang w:val="en-US" w:eastAsia="en-US"/>
              </w:rPr>
              <w:t>Mull</w:t>
            </w:r>
            <w:r w:rsidRPr="00647DAE">
              <w:rPr>
                <w:rFonts w:ascii="Times New Roman" w:hAnsi="Times New Roman"/>
                <w:sz w:val="20"/>
                <w:szCs w:val="20"/>
                <w:lang w:eastAsia="en-US"/>
              </w:rPr>
              <w:t xml:space="preserve">.) </w:t>
            </w:r>
            <w:r>
              <w:rPr>
                <w:rFonts w:ascii="Times New Roman" w:hAnsi="Times New Roman"/>
                <w:sz w:val="20"/>
                <w:szCs w:val="20"/>
                <w:lang w:val="en-US" w:eastAsia="en-US"/>
              </w:rPr>
              <w:t>Soo</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26</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Тайник</w:t>
            </w:r>
            <w:r w:rsidRPr="00647DAE">
              <w:rPr>
                <w:rFonts w:ascii="Times New Roman" w:hAnsi="Times New Roman"/>
                <w:sz w:val="20"/>
                <w:szCs w:val="20"/>
                <w:lang w:val="en-US" w:eastAsia="en-US"/>
              </w:rPr>
              <w:t xml:space="preserve"> </w:t>
            </w:r>
            <w:r>
              <w:rPr>
                <w:rFonts w:ascii="Times New Roman" w:hAnsi="Times New Roman"/>
                <w:sz w:val="20"/>
                <w:szCs w:val="20"/>
                <w:lang w:eastAsia="en-US"/>
              </w:rPr>
              <w:t>яйцевидный</w:t>
            </w:r>
            <w:r w:rsidRPr="00647DAE">
              <w:rPr>
                <w:rFonts w:ascii="Times New Roman" w:hAnsi="Times New Roman"/>
                <w:sz w:val="20"/>
                <w:szCs w:val="20"/>
                <w:lang w:val="en-US" w:eastAsia="en-US"/>
              </w:rPr>
              <w:t xml:space="preserve"> – </w:t>
            </w:r>
            <w:r>
              <w:rPr>
                <w:rFonts w:ascii="Times New Roman" w:hAnsi="Times New Roman"/>
                <w:sz w:val="20"/>
                <w:szCs w:val="20"/>
                <w:lang w:val="en-US" w:eastAsia="en-US"/>
              </w:rPr>
              <w:t>Listera</w:t>
            </w:r>
            <w:r w:rsidRPr="00647DAE">
              <w:rPr>
                <w:rFonts w:ascii="Times New Roman" w:hAnsi="Times New Roman"/>
                <w:sz w:val="20"/>
                <w:szCs w:val="20"/>
                <w:lang w:val="en-US" w:eastAsia="en-US"/>
              </w:rPr>
              <w:t xml:space="preserve"> </w:t>
            </w:r>
            <w:r>
              <w:rPr>
                <w:rFonts w:ascii="Times New Roman" w:hAnsi="Times New Roman"/>
                <w:sz w:val="20"/>
                <w:szCs w:val="20"/>
                <w:lang w:val="en-US" w:eastAsia="en-US"/>
              </w:rPr>
              <w:t>ovate</w:t>
            </w:r>
            <w:r w:rsidRPr="00647DAE">
              <w:rPr>
                <w:rFonts w:ascii="Times New Roman" w:hAnsi="Times New Roman"/>
                <w:sz w:val="20"/>
                <w:szCs w:val="20"/>
                <w:lang w:val="en-US"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val="en-US" w:eastAsia="en-US"/>
              </w:rPr>
              <w:t xml:space="preserve">.) </w:t>
            </w:r>
            <w:r>
              <w:rPr>
                <w:rFonts w:ascii="Times New Roman" w:hAnsi="Times New Roman"/>
                <w:sz w:val="20"/>
                <w:szCs w:val="20"/>
                <w:lang w:val="en-US" w:eastAsia="en-US"/>
              </w:rPr>
              <w:t>R</w:t>
            </w:r>
            <w:r w:rsidRPr="00647DAE">
              <w:rPr>
                <w:rFonts w:ascii="Times New Roman" w:hAnsi="Times New Roman"/>
                <w:sz w:val="20"/>
                <w:szCs w:val="20"/>
                <w:lang w:val="en-US" w:eastAsia="en-US"/>
              </w:rPr>
              <w:t xml:space="preserve">. </w:t>
            </w:r>
            <w:r>
              <w:rPr>
                <w:rFonts w:ascii="Times New Roman" w:hAnsi="Times New Roman"/>
                <w:sz w:val="20"/>
                <w:szCs w:val="20"/>
                <w:lang w:val="en-US" w:eastAsia="en-US"/>
              </w:rPr>
              <w:t>Br.</w:t>
            </w:r>
          </w:p>
        </w:tc>
        <w:tc>
          <w:tcPr>
            <w:tcW w:w="2268" w:type="dxa"/>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27</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Ятрышник</w:t>
            </w:r>
            <w:r w:rsidRPr="00647DAE">
              <w:rPr>
                <w:rFonts w:ascii="Times New Roman" w:hAnsi="Times New Roman"/>
                <w:sz w:val="20"/>
                <w:szCs w:val="20"/>
                <w:lang w:val="en-US" w:eastAsia="en-US"/>
              </w:rPr>
              <w:t xml:space="preserve"> </w:t>
            </w:r>
            <w:r>
              <w:rPr>
                <w:rFonts w:ascii="Times New Roman" w:hAnsi="Times New Roman"/>
                <w:sz w:val="20"/>
                <w:szCs w:val="20"/>
                <w:lang w:eastAsia="en-US"/>
              </w:rPr>
              <w:t>шлемоносный</w:t>
            </w:r>
            <w:r>
              <w:rPr>
                <w:rFonts w:ascii="Times New Roman" w:hAnsi="Times New Roman"/>
                <w:sz w:val="20"/>
                <w:szCs w:val="20"/>
                <w:lang w:val="en-US" w:eastAsia="en-US"/>
              </w:rPr>
              <w:t xml:space="preserve"> – Orchis militaris L.</w:t>
            </w:r>
          </w:p>
        </w:tc>
        <w:tc>
          <w:tcPr>
            <w:tcW w:w="2268" w:type="dxa"/>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9714" w:type="dxa"/>
            <w:gridSpan w:val="4"/>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Мятликовые</w:t>
            </w:r>
            <w:r>
              <w:rPr>
                <w:rFonts w:ascii="Times New Roman" w:hAnsi="Times New Roman"/>
                <w:sz w:val="20"/>
                <w:szCs w:val="20"/>
                <w:lang w:val="en-US" w:eastAsia="en-US"/>
              </w:rPr>
              <w:t xml:space="preserve"> – Poaceae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28</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Ковыль Залесского</w:t>
            </w:r>
            <w:r w:rsidRPr="00647DAE">
              <w:rPr>
                <w:rFonts w:ascii="Times New Roman" w:hAnsi="Times New Roman"/>
                <w:sz w:val="20"/>
                <w:szCs w:val="20"/>
                <w:lang w:eastAsia="en-US"/>
              </w:rPr>
              <w:t xml:space="preserve"> – </w:t>
            </w:r>
            <w:r>
              <w:rPr>
                <w:rFonts w:ascii="Times New Roman" w:hAnsi="Times New Roman"/>
                <w:sz w:val="20"/>
                <w:szCs w:val="20"/>
                <w:lang w:val="en-US" w:eastAsia="en-US"/>
              </w:rPr>
              <w:t>Stipa</w:t>
            </w:r>
            <w:r w:rsidRPr="00647DAE">
              <w:rPr>
                <w:rFonts w:ascii="Times New Roman" w:hAnsi="Times New Roman"/>
                <w:sz w:val="20"/>
                <w:szCs w:val="20"/>
                <w:lang w:eastAsia="en-US"/>
              </w:rPr>
              <w:t xml:space="preserve"> </w:t>
            </w:r>
            <w:r>
              <w:rPr>
                <w:rFonts w:ascii="Times New Roman" w:hAnsi="Times New Roman"/>
                <w:sz w:val="20"/>
                <w:szCs w:val="20"/>
                <w:lang w:val="en-US" w:eastAsia="en-US"/>
              </w:rPr>
              <w:t>zalesskii</w:t>
            </w:r>
            <w:r w:rsidRPr="00647DAE">
              <w:rPr>
                <w:rFonts w:ascii="Times New Roman" w:hAnsi="Times New Roman"/>
                <w:sz w:val="20"/>
                <w:szCs w:val="20"/>
                <w:lang w:eastAsia="en-US"/>
              </w:rPr>
              <w:t xml:space="preserve"> </w:t>
            </w:r>
            <w:r>
              <w:rPr>
                <w:rFonts w:ascii="Times New Roman" w:hAnsi="Times New Roman"/>
                <w:sz w:val="20"/>
                <w:szCs w:val="20"/>
                <w:lang w:val="en-US" w:eastAsia="en-US"/>
              </w:rPr>
              <w:t>Wilensky</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2</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29</w:t>
            </w:r>
          </w:p>
        </w:tc>
        <w:tc>
          <w:tcPr>
            <w:tcW w:w="4677" w:type="dxa"/>
          </w:tcPr>
          <w:p w:rsidR="009526D0" w:rsidRPr="00647DA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Ковыль перистый</w:t>
            </w:r>
            <w:r w:rsidRPr="00647DAE">
              <w:rPr>
                <w:rFonts w:ascii="Times New Roman" w:hAnsi="Times New Roman"/>
                <w:sz w:val="20"/>
                <w:szCs w:val="20"/>
                <w:lang w:eastAsia="en-US"/>
              </w:rPr>
              <w:t xml:space="preserve"> – </w:t>
            </w:r>
            <w:r>
              <w:rPr>
                <w:rFonts w:ascii="Times New Roman" w:hAnsi="Times New Roman"/>
                <w:sz w:val="20"/>
                <w:szCs w:val="20"/>
                <w:lang w:val="en-US" w:eastAsia="en-US"/>
              </w:rPr>
              <w:t>Stipa</w:t>
            </w:r>
            <w:r w:rsidRPr="00647DAE">
              <w:rPr>
                <w:rFonts w:ascii="Times New Roman" w:hAnsi="Times New Roman"/>
                <w:sz w:val="20"/>
                <w:szCs w:val="20"/>
                <w:lang w:eastAsia="en-US"/>
              </w:rPr>
              <w:t xml:space="preserve"> </w:t>
            </w:r>
            <w:r>
              <w:rPr>
                <w:rFonts w:ascii="Times New Roman" w:hAnsi="Times New Roman"/>
                <w:sz w:val="20"/>
                <w:szCs w:val="20"/>
                <w:lang w:val="en-US" w:eastAsia="en-US"/>
              </w:rPr>
              <w:t>pennata</w:t>
            </w:r>
            <w:r w:rsidRPr="00647DAE">
              <w:rPr>
                <w:rFonts w:ascii="Times New Roman" w:hAnsi="Times New Roman"/>
                <w:sz w:val="20"/>
                <w:szCs w:val="20"/>
                <w:lang w:eastAsia="en-US"/>
              </w:rPr>
              <w:t xml:space="preserve"> </w:t>
            </w:r>
            <w:r>
              <w:rPr>
                <w:rFonts w:ascii="Times New Roman" w:hAnsi="Times New Roman"/>
                <w:sz w:val="20"/>
                <w:szCs w:val="20"/>
                <w:lang w:val="en-US" w:eastAsia="en-US"/>
              </w:rPr>
              <w:t>L</w:t>
            </w:r>
            <w:r w:rsidRPr="00647DAE">
              <w:rPr>
                <w:rFonts w:ascii="Times New Roman" w:hAnsi="Times New Roman"/>
                <w:sz w:val="20"/>
                <w:szCs w:val="20"/>
                <w:lang w:eastAsia="en-US"/>
              </w:rPr>
              <w:t>.</w:t>
            </w:r>
          </w:p>
        </w:tc>
        <w:tc>
          <w:tcPr>
            <w:tcW w:w="2268" w:type="dxa"/>
          </w:tcPr>
          <w:p w:rsidR="009526D0" w:rsidRPr="00FC426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r w:rsidR="00101013" w:rsidTr="009526D0">
        <w:tc>
          <w:tcPr>
            <w:tcW w:w="9714" w:type="dxa"/>
            <w:gridSpan w:val="4"/>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Первоцветные</w:t>
            </w:r>
            <w:r>
              <w:rPr>
                <w:rFonts w:ascii="Times New Roman" w:hAnsi="Times New Roman"/>
                <w:sz w:val="20"/>
                <w:szCs w:val="20"/>
                <w:lang w:val="en-US" w:eastAsia="en-US"/>
              </w:rPr>
              <w:t xml:space="preserve"> – Primulaceae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30</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Первоцвет пильчатый</w:t>
            </w:r>
            <w:r>
              <w:rPr>
                <w:rFonts w:ascii="Times New Roman" w:hAnsi="Times New Roman"/>
                <w:sz w:val="20"/>
                <w:szCs w:val="20"/>
                <w:lang w:val="en-US" w:eastAsia="en-US"/>
              </w:rPr>
              <w:t xml:space="preserve"> – Primula serrata</w:t>
            </w:r>
          </w:p>
        </w:tc>
        <w:tc>
          <w:tcPr>
            <w:tcW w:w="2268"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647DAE" w:rsidRDefault="00FA2C52" w:rsidP="009526D0">
            <w:pPr>
              <w:jc w:val="center"/>
              <w:rPr>
                <w:rFonts w:ascii="Times New Roman" w:hAnsi="Times New Roman"/>
                <w:sz w:val="20"/>
                <w:szCs w:val="20"/>
                <w:lang w:val="en-US" w:eastAsia="en-US"/>
              </w:rPr>
            </w:pPr>
            <w:r>
              <w:rPr>
                <w:rFonts w:ascii="Times New Roman" w:hAnsi="Times New Roman"/>
                <w:sz w:val="20"/>
                <w:szCs w:val="20"/>
                <w:lang w:eastAsia="en-US"/>
              </w:rPr>
              <w:t>Семейство Фиалковые</w:t>
            </w:r>
            <w:r>
              <w:rPr>
                <w:rFonts w:ascii="Times New Roman" w:hAnsi="Times New Roman"/>
                <w:sz w:val="20"/>
                <w:szCs w:val="20"/>
                <w:lang w:val="en-US" w:eastAsia="en-US"/>
              </w:rPr>
              <w:t xml:space="preserve"> – Violaceae</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31</w:t>
            </w:r>
          </w:p>
        </w:tc>
        <w:tc>
          <w:tcPr>
            <w:tcW w:w="4677" w:type="dxa"/>
          </w:tcPr>
          <w:p w:rsidR="009526D0" w:rsidRPr="00647DA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Фиалка</w:t>
            </w:r>
            <w:r w:rsidRPr="00647DAE">
              <w:rPr>
                <w:rFonts w:ascii="Times New Roman" w:hAnsi="Times New Roman"/>
                <w:sz w:val="20"/>
                <w:szCs w:val="20"/>
                <w:lang w:val="en-US" w:eastAsia="en-US"/>
              </w:rPr>
              <w:t xml:space="preserve"> </w:t>
            </w:r>
            <w:r>
              <w:rPr>
                <w:rFonts w:ascii="Times New Roman" w:hAnsi="Times New Roman"/>
                <w:sz w:val="20"/>
                <w:szCs w:val="20"/>
                <w:lang w:eastAsia="en-US"/>
              </w:rPr>
              <w:t>рассеченная</w:t>
            </w:r>
            <w:r>
              <w:rPr>
                <w:rFonts w:ascii="Times New Roman" w:hAnsi="Times New Roman"/>
                <w:sz w:val="20"/>
                <w:szCs w:val="20"/>
                <w:lang w:val="en-US" w:eastAsia="en-US"/>
              </w:rPr>
              <w:t xml:space="preserve"> – Viola dissecta Ledeb</w:t>
            </w:r>
          </w:p>
        </w:tc>
        <w:tc>
          <w:tcPr>
            <w:tcW w:w="2268"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val="en-US" w:eastAsia="en-US"/>
              </w:rPr>
              <w:t>Part</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III</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 xml:space="preserve">List of </w:t>
            </w:r>
            <w:r>
              <w:rPr>
                <w:rFonts w:ascii="Times New Roman" w:hAnsi="Times New Roman"/>
                <w:sz w:val="20"/>
                <w:szCs w:val="20"/>
                <w:lang w:val="en-US" w:eastAsia="en-US"/>
              </w:rPr>
              <w:t>Polypodiophyta</w:t>
            </w:r>
            <w:r w:rsidRPr="004D635E">
              <w:rPr>
                <w:rFonts w:ascii="Times New Roman" w:hAnsi="Times New Roman"/>
                <w:sz w:val="20"/>
                <w:szCs w:val="20"/>
                <w:lang w:val="en-US" w:eastAsia="en-US"/>
              </w:rPr>
              <w:t xml:space="preserve"> </w:t>
            </w:r>
            <w:r>
              <w:rPr>
                <w:rFonts w:ascii="Times New Roman" w:hAnsi="Times New Roman"/>
                <w:sz w:val="20"/>
                <w:szCs w:val="20"/>
                <w:lang w:eastAsia="en-US"/>
              </w:rPr>
              <w:t>Раздел</w:t>
            </w:r>
            <w:r w:rsidRPr="004D635E">
              <w:rPr>
                <w:rFonts w:ascii="Times New Roman" w:hAnsi="Times New Roman"/>
                <w:sz w:val="20"/>
                <w:szCs w:val="20"/>
                <w:lang w:val="en-US" w:eastAsia="en-US"/>
              </w:rPr>
              <w:t xml:space="preserve"> 3. </w:t>
            </w:r>
            <w:r>
              <w:rPr>
                <w:rFonts w:ascii="Times New Roman" w:hAnsi="Times New Roman"/>
                <w:sz w:val="20"/>
                <w:szCs w:val="20"/>
                <w:lang w:eastAsia="en-US"/>
              </w:rPr>
              <w:t>Папоротники</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32</w:t>
            </w:r>
          </w:p>
        </w:tc>
        <w:tc>
          <w:tcPr>
            <w:tcW w:w="4677" w:type="dxa"/>
          </w:tcPr>
          <w:p w:rsidR="009526D0" w:rsidRPr="004D635E" w:rsidRDefault="00FA2C52" w:rsidP="009526D0">
            <w:pPr>
              <w:jc w:val="both"/>
              <w:rPr>
                <w:rFonts w:ascii="Times New Roman" w:hAnsi="Times New Roman"/>
                <w:sz w:val="20"/>
                <w:szCs w:val="20"/>
                <w:lang w:eastAsia="en-US"/>
              </w:rPr>
            </w:pPr>
            <w:r>
              <w:rPr>
                <w:rFonts w:ascii="Times New Roman" w:hAnsi="Times New Roman"/>
                <w:sz w:val="20"/>
                <w:szCs w:val="20"/>
                <w:lang w:eastAsia="en-US"/>
              </w:rPr>
              <w:t>Гроздовник виргинский</w:t>
            </w:r>
            <w:r w:rsidRPr="004D635E">
              <w:rPr>
                <w:rFonts w:ascii="Times New Roman" w:hAnsi="Times New Roman"/>
                <w:sz w:val="20"/>
                <w:szCs w:val="20"/>
                <w:lang w:eastAsia="en-US"/>
              </w:rPr>
              <w:t xml:space="preserve"> – </w:t>
            </w:r>
            <w:r>
              <w:rPr>
                <w:rFonts w:ascii="Times New Roman" w:hAnsi="Times New Roman"/>
                <w:sz w:val="20"/>
                <w:szCs w:val="20"/>
                <w:lang w:val="en-US" w:eastAsia="en-US"/>
              </w:rPr>
              <w:t>Botrychium</w:t>
            </w:r>
            <w:r w:rsidRPr="004D635E">
              <w:rPr>
                <w:rFonts w:ascii="Times New Roman" w:hAnsi="Times New Roman"/>
                <w:sz w:val="20"/>
                <w:szCs w:val="20"/>
                <w:lang w:eastAsia="en-US"/>
              </w:rPr>
              <w:t xml:space="preserve"> </w:t>
            </w:r>
            <w:r>
              <w:rPr>
                <w:rFonts w:ascii="Times New Roman" w:hAnsi="Times New Roman"/>
                <w:sz w:val="20"/>
                <w:szCs w:val="20"/>
                <w:lang w:val="en-US" w:eastAsia="en-US"/>
              </w:rPr>
              <w:t>virginianum</w:t>
            </w:r>
            <w:r w:rsidRPr="004D635E">
              <w:rPr>
                <w:rFonts w:ascii="Times New Roman" w:hAnsi="Times New Roman"/>
                <w:sz w:val="20"/>
                <w:szCs w:val="20"/>
                <w:lang w:eastAsia="en-US"/>
              </w:rPr>
              <w:t xml:space="preserve"> (</w:t>
            </w:r>
            <w:r>
              <w:rPr>
                <w:rFonts w:ascii="Times New Roman" w:hAnsi="Times New Roman"/>
                <w:sz w:val="20"/>
                <w:szCs w:val="20"/>
                <w:lang w:val="en-US" w:eastAsia="en-US"/>
              </w:rPr>
              <w:t>L</w:t>
            </w:r>
            <w:r w:rsidRPr="004D635E">
              <w:rPr>
                <w:rFonts w:ascii="Times New Roman" w:hAnsi="Times New Roman"/>
                <w:sz w:val="20"/>
                <w:szCs w:val="20"/>
                <w:lang w:eastAsia="en-US"/>
              </w:rPr>
              <w:t xml:space="preserve">.) </w:t>
            </w:r>
            <w:r>
              <w:rPr>
                <w:rFonts w:ascii="Times New Roman" w:hAnsi="Times New Roman"/>
                <w:sz w:val="20"/>
                <w:szCs w:val="20"/>
                <w:lang w:val="en-US" w:eastAsia="en-US"/>
              </w:rPr>
              <w:t>Sw</w:t>
            </w:r>
            <w:r w:rsidRPr="004D635E">
              <w:rPr>
                <w:rFonts w:ascii="Times New Roman" w:hAnsi="Times New Roman"/>
                <w:sz w:val="20"/>
                <w:szCs w:val="20"/>
                <w:lang w:eastAsia="en-US"/>
              </w:rPr>
              <w:t>.</w:t>
            </w:r>
          </w:p>
        </w:tc>
        <w:tc>
          <w:tcPr>
            <w:tcW w:w="2268"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c>
          <w:tcPr>
            <w:tcW w:w="2235" w:type="dxa"/>
          </w:tcPr>
          <w:p w:rsidR="009526D0" w:rsidRPr="006A3E13"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w:t>
            </w:r>
          </w:p>
        </w:tc>
      </w:tr>
      <w:tr w:rsidR="00101013" w:rsidTr="009526D0">
        <w:tc>
          <w:tcPr>
            <w:tcW w:w="9714" w:type="dxa"/>
            <w:gridSpan w:val="4"/>
          </w:tcPr>
          <w:p w:rsidR="009526D0" w:rsidRPr="004D635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Part</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VII</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List</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of</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Lichenes</w:t>
            </w:r>
            <w:r w:rsidRPr="004D635E">
              <w:rPr>
                <w:rFonts w:ascii="Times New Roman" w:hAnsi="Times New Roman"/>
                <w:sz w:val="20"/>
                <w:szCs w:val="20"/>
                <w:lang w:val="en-US" w:eastAsia="en-US"/>
              </w:rPr>
              <w:t xml:space="preserve"> </w:t>
            </w:r>
            <w:r>
              <w:rPr>
                <w:rFonts w:ascii="Times New Roman" w:hAnsi="Times New Roman"/>
                <w:sz w:val="20"/>
                <w:szCs w:val="20"/>
                <w:lang w:eastAsia="en-US"/>
              </w:rPr>
              <w:t>Раздел</w:t>
            </w:r>
            <w:r w:rsidRPr="004D635E">
              <w:rPr>
                <w:rFonts w:ascii="Times New Roman" w:hAnsi="Times New Roman"/>
                <w:sz w:val="20"/>
                <w:szCs w:val="20"/>
                <w:lang w:val="en-US" w:eastAsia="en-US"/>
              </w:rPr>
              <w:t xml:space="preserve"> 7. </w:t>
            </w:r>
            <w:r>
              <w:rPr>
                <w:rFonts w:ascii="Times New Roman" w:hAnsi="Times New Roman"/>
                <w:sz w:val="20"/>
                <w:szCs w:val="20"/>
                <w:lang w:eastAsia="en-US"/>
              </w:rPr>
              <w:t>Лишайники</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33</w:t>
            </w:r>
          </w:p>
        </w:tc>
        <w:tc>
          <w:tcPr>
            <w:tcW w:w="4677" w:type="dxa"/>
          </w:tcPr>
          <w:p w:rsidR="009526D0" w:rsidRPr="004D635E"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Лобария</w:t>
            </w:r>
            <w:r w:rsidRPr="004D635E">
              <w:rPr>
                <w:rFonts w:ascii="Times New Roman" w:hAnsi="Times New Roman"/>
                <w:sz w:val="20"/>
                <w:szCs w:val="20"/>
                <w:lang w:val="en-US" w:eastAsia="en-US"/>
              </w:rPr>
              <w:t xml:space="preserve"> </w:t>
            </w:r>
            <w:r>
              <w:rPr>
                <w:rFonts w:ascii="Times New Roman" w:hAnsi="Times New Roman"/>
                <w:sz w:val="20"/>
                <w:szCs w:val="20"/>
                <w:lang w:eastAsia="en-US"/>
              </w:rPr>
              <w:t>легочная</w:t>
            </w:r>
            <w:r>
              <w:rPr>
                <w:rFonts w:ascii="Times New Roman" w:hAnsi="Times New Roman"/>
                <w:sz w:val="20"/>
                <w:szCs w:val="20"/>
                <w:lang w:val="en-US" w:eastAsia="en-US"/>
              </w:rPr>
              <w:t xml:space="preserve"> – Lobaria pulmonaria (L.) Hoffm.</w:t>
            </w:r>
          </w:p>
        </w:tc>
        <w:tc>
          <w:tcPr>
            <w:tcW w:w="2268"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4</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2</w:t>
            </w:r>
          </w:p>
        </w:tc>
      </w:tr>
      <w:tr w:rsidR="00101013" w:rsidTr="009526D0">
        <w:tc>
          <w:tcPr>
            <w:tcW w:w="9714" w:type="dxa"/>
            <w:gridSpan w:val="4"/>
          </w:tcPr>
          <w:p w:rsidR="009526D0" w:rsidRPr="004D635E" w:rsidRDefault="00FA2C52" w:rsidP="009526D0">
            <w:pPr>
              <w:jc w:val="center"/>
              <w:rPr>
                <w:rFonts w:ascii="Times New Roman" w:hAnsi="Times New Roman"/>
                <w:sz w:val="20"/>
                <w:szCs w:val="20"/>
                <w:lang w:val="en-US" w:eastAsia="en-US"/>
              </w:rPr>
            </w:pPr>
            <w:r>
              <w:rPr>
                <w:rFonts w:ascii="Times New Roman" w:hAnsi="Times New Roman"/>
                <w:sz w:val="20"/>
                <w:szCs w:val="20"/>
                <w:lang w:val="en-US" w:eastAsia="en-US"/>
              </w:rPr>
              <w:t>Part</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VII</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List</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of</w:t>
            </w:r>
            <w:r w:rsidRPr="004D635E">
              <w:rPr>
                <w:rFonts w:ascii="Times New Roman" w:hAnsi="Times New Roman"/>
                <w:sz w:val="20"/>
                <w:szCs w:val="20"/>
                <w:lang w:val="en-US" w:eastAsia="en-US"/>
              </w:rPr>
              <w:t xml:space="preserve"> </w:t>
            </w:r>
            <w:r>
              <w:rPr>
                <w:rFonts w:ascii="Times New Roman" w:hAnsi="Times New Roman"/>
                <w:sz w:val="20"/>
                <w:szCs w:val="20"/>
                <w:lang w:val="en-US" w:eastAsia="en-US"/>
              </w:rPr>
              <w:t xml:space="preserve">Fungi </w:t>
            </w:r>
            <w:r>
              <w:rPr>
                <w:rFonts w:ascii="Times New Roman" w:hAnsi="Times New Roman"/>
                <w:sz w:val="20"/>
                <w:szCs w:val="20"/>
                <w:lang w:eastAsia="en-US"/>
              </w:rPr>
              <w:t>Раздел</w:t>
            </w:r>
            <w:r w:rsidRPr="004D635E">
              <w:rPr>
                <w:rFonts w:ascii="Times New Roman" w:hAnsi="Times New Roman"/>
                <w:sz w:val="20"/>
                <w:szCs w:val="20"/>
                <w:lang w:val="en-US" w:eastAsia="en-US"/>
              </w:rPr>
              <w:t xml:space="preserve"> 8. </w:t>
            </w:r>
            <w:r>
              <w:rPr>
                <w:rFonts w:ascii="Times New Roman" w:hAnsi="Times New Roman"/>
                <w:sz w:val="20"/>
                <w:szCs w:val="20"/>
                <w:lang w:eastAsia="en-US"/>
              </w:rPr>
              <w:t>Грибы</w:t>
            </w:r>
          </w:p>
        </w:tc>
      </w:tr>
      <w:tr w:rsidR="00101013" w:rsidTr="009526D0">
        <w:tc>
          <w:tcPr>
            <w:tcW w:w="534" w:type="dxa"/>
          </w:tcPr>
          <w:p w:rsidR="009526D0" w:rsidRDefault="00FA2C52" w:rsidP="009526D0">
            <w:pPr>
              <w:jc w:val="both"/>
              <w:rPr>
                <w:rFonts w:ascii="Times New Roman" w:hAnsi="Times New Roman"/>
                <w:sz w:val="20"/>
                <w:szCs w:val="20"/>
                <w:lang w:eastAsia="en-US"/>
              </w:rPr>
            </w:pPr>
            <w:r>
              <w:rPr>
                <w:rFonts w:ascii="Times New Roman" w:hAnsi="Times New Roman"/>
                <w:sz w:val="20"/>
                <w:szCs w:val="20"/>
                <w:lang w:eastAsia="en-US"/>
              </w:rPr>
              <w:t>34</w:t>
            </w:r>
          </w:p>
        </w:tc>
        <w:tc>
          <w:tcPr>
            <w:tcW w:w="4677" w:type="dxa"/>
          </w:tcPr>
          <w:p w:rsidR="009526D0" w:rsidRPr="00DE58D2" w:rsidRDefault="00FA2C52" w:rsidP="009526D0">
            <w:pPr>
              <w:jc w:val="both"/>
              <w:rPr>
                <w:rFonts w:ascii="Times New Roman" w:hAnsi="Times New Roman"/>
                <w:sz w:val="20"/>
                <w:szCs w:val="20"/>
                <w:lang w:val="en-US" w:eastAsia="en-US"/>
              </w:rPr>
            </w:pPr>
            <w:r>
              <w:rPr>
                <w:rFonts w:ascii="Times New Roman" w:hAnsi="Times New Roman"/>
                <w:sz w:val="20"/>
                <w:szCs w:val="20"/>
                <w:lang w:eastAsia="en-US"/>
              </w:rPr>
              <w:t>Сетконоска</w:t>
            </w:r>
            <w:r w:rsidRPr="00DE58D2">
              <w:rPr>
                <w:rFonts w:ascii="Times New Roman" w:hAnsi="Times New Roman"/>
                <w:sz w:val="20"/>
                <w:szCs w:val="20"/>
                <w:lang w:val="en-US" w:eastAsia="en-US"/>
              </w:rPr>
              <w:t xml:space="preserve"> </w:t>
            </w:r>
            <w:r>
              <w:rPr>
                <w:rFonts w:ascii="Times New Roman" w:hAnsi="Times New Roman"/>
                <w:sz w:val="20"/>
                <w:szCs w:val="20"/>
                <w:lang w:eastAsia="en-US"/>
              </w:rPr>
              <w:t>двойная</w:t>
            </w:r>
            <w:r w:rsidRPr="00DE58D2">
              <w:rPr>
                <w:rFonts w:ascii="Times New Roman" w:hAnsi="Times New Roman"/>
                <w:sz w:val="20"/>
                <w:szCs w:val="20"/>
                <w:lang w:val="en-US" w:eastAsia="en-US"/>
              </w:rPr>
              <w:t xml:space="preserve"> – </w:t>
            </w:r>
            <w:r>
              <w:rPr>
                <w:rFonts w:ascii="Times New Roman" w:hAnsi="Times New Roman"/>
                <w:sz w:val="20"/>
                <w:szCs w:val="20"/>
                <w:lang w:val="en-US" w:eastAsia="en-US"/>
              </w:rPr>
              <w:t>Dictiophora</w:t>
            </w:r>
            <w:r w:rsidRPr="00DE58D2">
              <w:rPr>
                <w:rFonts w:ascii="Times New Roman" w:hAnsi="Times New Roman"/>
                <w:sz w:val="20"/>
                <w:szCs w:val="20"/>
                <w:lang w:val="en-US" w:eastAsia="en-US"/>
              </w:rPr>
              <w:t xml:space="preserve"> </w:t>
            </w:r>
            <w:r>
              <w:rPr>
                <w:rFonts w:ascii="Times New Roman" w:hAnsi="Times New Roman"/>
                <w:sz w:val="20"/>
                <w:szCs w:val="20"/>
                <w:lang w:val="en-US" w:eastAsia="en-US"/>
              </w:rPr>
              <w:t>duplicate</w:t>
            </w:r>
            <w:r w:rsidRPr="00DE58D2">
              <w:rPr>
                <w:rFonts w:ascii="Times New Roman" w:hAnsi="Times New Roman"/>
                <w:sz w:val="20"/>
                <w:szCs w:val="20"/>
                <w:lang w:val="en-US" w:eastAsia="en-US"/>
              </w:rPr>
              <w:t xml:space="preserve"> (</w:t>
            </w:r>
            <w:r>
              <w:rPr>
                <w:rFonts w:ascii="Times New Roman" w:hAnsi="Times New Roman"/>
                <w:sz w:val="20"/>
                <w:szCs w:val="20"/>
                <w:lang w:val="en-US" w:eastAsia="en-US"/>
              </w:rPr>
              <w:t>Bose</w:t>
            </w:r>
            <w:r w:rsidRPr="00DE58D2">
              <w:rPr>
                <w:rFonts w:ascii="Times New Roman" w:hAnsi="Times New Roman"/>
                <w:sz w:val="20"/>
                <w:szCs w:val="20"/>
                <w:lang w:val="en-US" w:eastAsia="en-US"/>
              </w:rPr>
              <w:t xml:space="preserve">) </w:t>
            </w:r>
            <w:r>
              <w:rPr>
                <w:rFonts w:ascii="Times New Roman" w:hAnsi="Times New Roman"/>
                <w:sz w:val="20"/>
                <w:szCs w:val="20"/>
                <w:lang w:val="en-US" w:eastAsia="en-US"/>
              </w:rPr>
              <w:t>E</w:t>
            </w:r>
            <w:r w:rsidRPr="00DE58D2">
              <w:rPr>
                <w:rFonts w:ascii="Times New Roman" w:hAnsi="Times New Roman"/>
                <w:sz w:val="20"/>
                <w:szCs w:val="20"/>
                <w:lang w:val="en-US" w:eastAsia="en-US"/>
              </w:rPr>
              <w:t xml:space="preserve">. </w:t>
            </w:r>
            <w:r>
              <w:rPr>
                <w:rFonts w:ascii="Times New Roman" w:hAnsi="Times New Roman"/>
                <w:sz w:val="20"/>
                <w:szCs w:val="20"/>
                <w:lang w:val="en-US" w:eastAsia="en-US"/>
              </w:rPr>
              <w:t>Fischer</w:t>
            </w:r>
          </w:p>
        </w:tc>
        <w:tc>
          <w:tcPr>
            <w:tcW w:w="2268"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c>
          <w:tcPr>
            <w:tcW w:w="2235" w:type="dxa"/>
          </w:tcPr>
          <w:p w:rsidR="009526D0" w:rsidRPr="008A3C00" w:rsidRDefault="00FA2C52" w:rsidP="009526D0">
            <w:pPr>
              <w:jc w:val="center"/>
              <w:rPr>
                <w:rFonts w:ascii="Times New Roman" w:hAnsi="Times New Roman"/>
                <w:sz w:val="20"/>
                <w:szCs w:val="20"/>
                <w:lang w:eastAsia="en-US"/>
              </w:rPr>
            </w:pPr>
            <w:r>
              <w:rPr>
                <w:rFonts w:ascii="Times New Roman" w:hAnsi="Times New Roman"/>
                <w:sz w:val="20"/>
                <w:szCs w:val="20"/>
                <w:lang w:eastAsia="en-US"/>
              </w:rPr>
              <w:t>3</w:t>
            </w:r>
          </w:p>
        </w:tc>
      </w:tr>
    </w:tbl>
    <w:p w:rsidR="009526D0" w:rsidRPr="0029519F" w:rsidRDefault="00FA2C52" w:rsidP="009526D0">
      <w:pPr>
        <w:spacing w:after="0" w:line="240" w:lineRule="auto"/>
        <w:ind w:firstLine="709"/>
        <w:jc w:val="both"/>
        <w:rPr>
          <w:rFonts w:ascii="Times New Roman" w:eastAsia="Sylfaen" w:hAnsi="Times New Roman" w:cs="Times New Roman"/>
          <w:color w:val="000000"/>
          <w:sz w:val="24"/>
          <w:szCs w:val="20"/>
          <w:lang w:bidi="ru-RU"/>
        </w:rPr>
      </w:pPr>
      <w:r w:rsidRPr="0029519F">
        <w:rPr>
          <w:rFonts w:ascii="Times New Roman" w:eastAsia="Sylfaen" w:hAnsi="Times New Roman" w:cs="Times New Roman"/>
          <w:color w:val="000000"/>
          <w:sz w:val="24"/>
          <w:szCs w:val="20"/>
          <w:lang w:bidi="ru-RU"/>
        </w:rPr>
        <w:t>*- Категории редкости:</w:t>
      </w:r>
    </w:p>
    <w:p w:rsidR="009526D0" w:rsidRPr="0029519F" w:rsidRDefault="00FA2C52" w:rsidP="009526D0">
      <w:pPr>
        <w:spacing w:after="0" w:line="240" w:lineRule="auto"/>
        <w:ind w:firstLine="709"/>
        <w:jc w:val="both"/>
        <w:rPr>
          <w:rFonts w:ascii="Times New Roman" w:eastAsia="Sylfaen" w:hAnsi="Times New Roman" w:cs="Times New Roman"/>
          <w:sz w:val="24"/>
          <w:szCs w:val="24"/>
          <w:lang w:bidi="ru-RU"/>
        </w:rPr>
      </w:pPr>
      <w:r w:rsidRPr="0029519F">
        <w:rPr>
          <w:rFonts w:ascii="Times New Roman" w:eastAsia="Sylfaen" w:hAnsi="Times New Roman" w:cs="Times New Roman"/>
          <w:color w:val="000000"/>
          <w:sz w:val="24"/>
          <w:szCs w:val="20"/>
          <w:lang w:bidi="ru-RU"/>
        </w:rPr>
        <w:t>0 – вероятно исчезнувшие виды. Таксоны и популяции, известные ранее на территории края, нахождение которых в природе не подтверждено в течение последних 50 лет.</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 xml:space="preserve">1 – </w:t>
      </w:r>
      <w:r w:rsidRPr="0029519F">
        <w:rPr>
          <w:rFonts w:ascii="Times New Roman" w:eastAsia="Sylfaen" w:hAnsi="Times New Roman" w:cs="Times New Roman"/>
          <w:color w:val="000000"/>
          <w:sz w:val="24"/>
          <w:szCs w:val="20"/>
          <w:lang w:bidi="ru-RU"/>
        </w:rPr>
        <w:t>виды, находящиеся под угрозой исчезновения. Таксоны и популяции, численность особей которых уменьшилась до критического уровня таким образом, что в ближайшее время они могут исчезнуть;</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t>2 - сокращающиеся в численности. Таксоны и популяции с неуклонно сокращ</w:t>
      </w:r>
      <w:r w:rsidRPr="0029519F">
        <w:rPr>
          <w:rFonts w:ascii="Times New Roman" w:eastAsia="Sylfaen" w:hAnsi="Times New Roman" w:cs="Times New Roman"/>
          <w:color w:val="000000"/>
          <w:sz w:val="24"/>
          <w:szCs w:val="20"/>
          <w:lang w:bidi="ru-RU"/>
        </w:rPr>
        <w:t>ающейся численностью, которые при дальнейшем воздействии факторов, снижающих численность, могут в короткие сроки перейти в первую категорию;</w:t>
      </w:r>
    </w:p>
    <w:p w:rsidR="009526D0" w:rsidRPr="0029519F" w:rsidRDefault="00FA2C52" w:rsidP="009526D0">
      <w:pPr>
        <w:spacing w:after="0" w:line="240" w:lineRule="auto"/>
        <w:ind w:firstLine="709"/>
        <w:jc w:val="both"/>
        <w:rPr>
          <w:rFonts w:ascii="Times New Roman" w:eastAsia="Times New Roman" w:hAnsi="Times New Roman" w:cs="Times New Roman"/>
          <w:sz w:val="24"/>
          <w:szCs w:val="24"/>
          <w:lang w:eastAsia="en-US"/>
        </w:rPr>
      </w:pPr>
      <w:r w:rsidRPr="0029519F">
        <w:rPr>
          <w:rFonts w:ascii="Times New Roman" w:eastAsia="Sylfaen" w:hAnsi="Times New Roman" w:cs="Times New Roman"/>
          <w:color w:val="000000"/>
          <w:sz w:val="24"/>
          <w:szCs w:val="20"/>
          <w:lang w:bidi="ru-RU"/>
        </w:rPr>
        <w:lastRenderedPageBreak/>
        <w:t>3 - редкие. Таксоны и популяции, которые имеют малую численность и распределены на ограниченной территории (акватор</w:t>
      </w:r>
      <w:r w:rsidRPr="0029519F">
        <w:rPr>
          <w:rFonts w:ascii="Times New Roman" w:eastAsia="Sylfaen" w:hAnsi="Times New Roman" w:cs="Times New Roman"/>
          <w:color w:val="000000"/>
          <w:sz w:val="24"/>
          <w:szCs w:val="20"/>
          <w:lang w:bidi="ru-RU"/>
        </w:rPr>
        <w:t>ии) или спорадически распространены на значительных территориях (акваториях);</w:t>
      </w:r>
    </w:p>
    <w:p w:rsidR="009526D0" w:rsidRPr="0029519F" w:rsidRDefault="00FA2C52" w:rsidP="009526D0">
      <w:pPr>
        <w:spacing w:after="0" w:line="240" w:lineRule="auto"/>
        <w:ind w:firstLine="709"/>
        <w:jc w:val="both"/>
        <w:rPr>
          <w:rFonts w:ascii="Times New Roman" w:eastAsia="Sylfaen" w:hAnsi="Times New Roman" w:cs="Times New Roman"/>
          <w:color w:val="000000"/>
          <w:sz w:val="24"/>
          <w:szCs w:val="20"/>
          <w:lang w:bidi="ru-RU"/>
        </w:rPr>
      </w:pPr>
      <w:r w:rsidRPr="0029519F">
        <w:rPr>
          <w:rFonts w:ascii="Times New Roman" w:eastAsia="Sylfaen" w:hAnsi="Times New Roman" w:cs="Times New Roman"/>
          <w:color w:val="000000"/>
          <w:sz w:val="24"/>
          <w:szCs w:val="20"/>
          <w:lang w:bidi="ru-RU"/>
        </w:rPr>
        <w:t>4 - неопределенные по статусу. Таксоны и популяции, которые, вероятно, относятся к одной из предыдущих категорий, но достаточных сведений об их состоянии в природе в настоящее вр</w:t>
      </w:r>
      <w:r w:rsidRPr="0029519F">
        <w:rPr>
          <w:rFonts w:ascii="Times New Roman" w:eastAsia="Sylfaen" w:hAnsi="Times New Roman" w:cs="Times New Roman"/>
          <w:color w:val="000000"/>
          <w:sz w:val="24"/>
          <w:szCs w:val="20"/>
          <w:lang w:bidi="ru-RU"/>
        </w:rPr>
        <w:t>емя нет, либо они не в полной мере соответствуют критериям всех остальных категорий.</w:t>
      </w:r>
    </w:p>
    <w:p w:rsidR="009526D0" w:rsidRPr="008A3C00" w:rsidRDefault="009526D0" w:rsidP="009526D0">
      <w:pPr>
        <w:spacing w:after="0" w:line="240" w:lineRule="auto"/>
        <w:ind w:firstLine="709"/>
        <w:jc w:val="both"/>
        <w:rPr>
          <w:rFonts w:ascii="Times New Roman" w:eastAsia="Times New Roman" w:hAnsi="Times New Roman" w:cs="Times New Roman"/>
          <w:sz w:val="28"/>
          <w:szCs w:val="24"/>
          <w:lang w:eastAsia="en-US"/>
        </w:rPr>
      </w:pPr>
    </w:p>
    <w:p w:rsidR="009526D0" w:rsidRDefault="00FA2C52" w:rsidP="009526D0">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На территории Филимоновского сельсовета Канского района отсутствуют рыболовные участки.</w:t>
      </w:r>
    </w:p>
    <w:p w:rsidR="009526D0" w:rsidRDefault="00FA2C52" w:rsidP="009526D0">
      <w:pPr>
        <w:spacing w:after="0" w:line="240" w:lineRule="auto"/>
        <w:ind w:firstLine="709"/>
        <w:jc w:val="both"/>
        <w:rPr>
          <w:rFonts w:ascii="Times New Roman" w:eastAsia="Times New Roman" w:hAnsi="Times New Roman" w:cs="Times New Roman"/>
          <w:sz w:val="28"/>
          <w:szCs w:val="24"/>
          <w:lang w:eastAsia="en-US"/>
        </w:rPr>
      </w:pPr>
      <w:r>
        <w:rPr>
          <w:rFonts w:ascii="Times New Roman" w:eastAsia="Times New Roman" w:hAnsi="Times New Roman" w:cs="Times New Roman"/>
          <w:sz w:val="28"/>
          <w:szCs w:val="24"/>
          <w:lang w:eastAsia="en-US"/>
        </w:rPr>
        <w:t>На территории Филимоновского сельсовета</w:t>
      </w:r>
      <w:r>
        <w:rPr>
          <w:rFonts w:ascii="Times New Roman" w:eastAsia="Times New Roman" w:hAnsi="Times New Roman" w:cs="Times New Roman"/>
          <w:sz w:val="28"/>
          <w:szCs w:val="24"/>
          <w:lang w:eastAsia="en-US"/>
        </w:rPr>
        <w:t xml:space="preserve"> Канского района частично расположены охотничьи угодья, закрепленные за следующими охотпользователями: Местная общественная организация охотников Канского района и ООО </w:t>
      </w:r>
      <w:r w:rsidR="00090ABE">
        <w:rPr>
          <w:rFonts w:ascii="Times New Roman" w:eastAsia="Times New Roman" w:hAnsi="Times New Roman" w:cs="Times New Roman"/>
          <w:sz w:val="28"/>
          <w:szCs w:val="24"/>
          <w:lang w:eastAsia="en-US"/>
        </w:rPr>
        <w:t>«</w:t>
      </w:r>
      <w:r>
        <w:rPr>
          <w:rFonts w:ascii="Times New Roman" w:eastAsia="Times New Roman" w:hAnsi="Times New Roman" w:cs="Times New Roman"/>
          <w:sz w:val="28"/>
          <w:szCs w:val="24"/>
          <w:lang w:eastAsia="en-US"/>
        </w:rPr>
        <w:t>Арбалет</w:t>
      </w:r>
      <w:r w:rsidR="00090ABE">
        <w:rPr>
          <w:rFonts w:ascii="Times New Roman" w:eastAsia="Times New Roman" w:hAnsi="Times New Roman" w:cs="Times New Roman"/>
          <w:sz w:val="28"/>
          <w:szCs w:val="24"/>
          <w:lang w:eastAsia="en-US"/>
        </w:rPr>
        <w:t>»</w:t>
      </w:r>
      <w:r>
        <w:rPr>
          <w:rFonts w:ascii="Times New Roman" w:eastAsia="Times New Roman" w:hAnsi="Times New Roman" w:cs="Times New Roman"/>
          <w:sz w:val="28"/>
          <w:szCs w:val="24"/>
          <w:lang w:eastAsia="en-US"/>
        </w:rPr>
        <w:t>.</w:t>
      </w:r>
    </w:p>
    <w:p w:rsidR="004D0256" w:rsidRPr="00206600" w:rsidRDefault="004D0256" w:rsidP="004D0256">
      <w:pPr>
        <w:widowControl w:val="0"/>
        <w:autoSpaceDE w:val="0"/>
        <w:autoSpaceDN w:val="0"/>
        <w:adjustRightInd w:val="0"/>
        <w:spacing w:after="0" w:line="240" w:lineRule="auto"/>
        <w:ind w:left="993"/>
        <w:outlineLvl w:val="2"/>
        <w:rPr>
          <w:rFonts w:ascii="Times New Roman" w:eastAsia="Times New Roman" w:hAnsi="Times New Roman" w:cs="Times New Roman"/>
          <w:b/>
          <w:sz w:val="28"/>
          <w:szCs w:val="20"/>
          <w:highlight w:val="lightGray"/>
        </w:rPr>
      </w:pPr>
    </w:p>
    <w:p w:rsidR="007562A6" w:rsidRPr="009526D0" w:rsidRDefault="00FA2C52" w:rsidP="00DD52F9">
      <w:pPr>
        <w:widowControl w:val="0"/>
        <w:numPr>
          <w:ilvl w:val="2"/>
          <w:numId w:val="9"/>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8" w:name="_Toc25761679"/>
      <w:r w:rsidRPr="009526D0">
        <w:rPr>
          <w:rFonts w:ascii="Times New Roman" w:eastAsia="Times New Roman" w:hAnsi="Times New Roman" w:cs="Times New Roman"/>
          <w:b/>
          <w:sz w:val="28"/>
          <w:szCs w:val="20"/>
        </w:rPr>
        <w:t>Особо охраняемые территории</w:t>
      </w:r>
      <w:bookmarkEnd w:id="18"/>
    </w:p>
    <w:p w:rsidR="00451E5B" w:rsidRPr="009526D0" w:rsidRDefault="00451E5B" w:rsidP="004B3EAA">
      <w:pPr>
        <w:widowControl w:val="0"/>
        <w:autoSpaceDE w:val="0"/>
        <w:autoSpaceDN w:val="0"/>
        <w:adjustRightInd w:val="0"/>
        <w:spacing w:after="0" w:line="240" w:lineRule="auto"/>
        <w:ind w:left="992"/>
        <w:outlineLvl w:val="2"/>
        <w:rPr>
          <w:rFonts w:ascii="Times New Roman" w:eastAsia="Times New Roman" w:hAnsi="Times New Roman" w:cs="Times New Roman"/>
          <w:sz w:val="28"/>
          <w:szCs w:val="20"/>
        </w:rPr>
      </w:pPr>
    </w:p>
    <w:p w:rsidR="00D12873" w:rsidRPr="009526D0" w:rsidRDefault="00FA2C52" w:rsidP="001B39F9">
      <w:pPr>
        <w:autoSpaceDE w:val="0"/>
        <w:autoSpaceDN w:val="0"/>
        <w:adjustRightInd w:val="0"/>
        <w:spacing w:after="0" w:line="240" w:lineRule="auto"/>
        <w:ind w:firstLine="709"/>
        <w:jc w:val="both"/>
        <w:outlineLvl w:val="2"/>
        <w:rPr>
          <w:rFonts w:ascii="Times New Roman" w:eastAsia="Times New Roman" w:hAnsi="Times New Roman" w:cs="Times New Roman"/>
          <w:sz w:val="28"/>
          <w:szCs w:val="24"/>
          <w:lang w:eastAsia="en-US"/>
        </w:rPr>
      </w:pPr>
      <w:bookmarkStart w:id="19" w:name="_Toc25761680"/>
      <w:r w:rsidRPr="009526D0">
        <w:rPr>
          <w:rFonts w:ascii="Times New Roman" w:eastAsia="Times New Roman" w:hAnsi="Times New Roman" w:cs="Times New Roman"/>
          <w:sz w:val="28"/>
          <w:szCs w:val="24"/>
          <w:lang w:eastAsia="en-US"/>
        </w:rPr>
        <w:t xml:space="preserve">На территории </w:t>
      </w:r>
      <w:r w:rsidR="00206600" w:rsidRPr="009526D0">
        <w:rPr>
          <w:rFonts w:ascii="Times New Roman" w:eastAsia="Times New Roman" w:hAnsi="Times New Roman" w:cs="Times New Roman"/>
          <w:sz w:val="28"/>
          <w:szCs w:val="24"/>
          <w:lang w:eastAsia="en-US"/>
        </w:rPr>
        <w:t>Филимонов</w:t>
      </w:r>
      <w:r w:rsidRPr="009526D0">
        <w:rPr>
          <w:rFonts w:ascii="Times New Roman" w:eastAsia="Times New Roman" w:hAnsi="Times New Roman" w:cs="Times New Roman"/>
          <w:sz w:val="28"/>
          <w:szCs w:val="24"/>
          <w:lang w:eastAsia="en-US"/>
        </w:rPr>
        <w:t xml:space="preserve">ского </w:t>
      </w:r>
      <w:r w:rsidRPr="009526D0">
        <w:rPr>
          <w:rFonts w:ascii="Times New Roman" w:eastAsia="Times New Roman" w:hAnsi="Times New Roman" w:cs="Times New Roman"/>
          <w:sz w:val="28"/>
          <w:szCs w:val="24"/>
          <w:lang w:eastAsia="en-US"/>
        </w:rPr>
        <w:t>сельсовета действующие особо охраняемые природные территории (далее – ООПТ) отсутствуют.</w:t>
      </w:r>
      <w:bookmarkEnd w:id="19"/>
      <w:r w:rsidRPr="009526D0">
        <w:rPr>
          <w:rFonts w:ascii="Times New Roman" w:eastAsia="Times New Roman" w:hAnsi="Times New Roman" w:cs="Times New Roman"/>
          <w:sz w:val="28"/>
          <w:szCs w:val="24"/>
          <w:lang w:eastAsia="en-US"/>
        </w:rPr>
        <w:t xml:space="preserve"> </w:t>
      </w:r>
    </w:p>
    <w:p w:rsidR="009526D0" w:rsidRDefault="009526D0" w:rsidP="009526D0">
      <w:pPr>
        <w:widowControl w:val="0"/>
        <w:autoSpaceDE w:val="0"/>
        <w:autoSpaceDN w:val="0"/>
        <w:adjustRightInd w:val="0"/>
        <w:spacing w:after="120" w:line="240" w:lineRule="auto"/>
        <w:rPr>
          <w:rFonts w:ascii="Times New Roman" w:eastAsia="Times New Roman" w:hAnsi="Times New Roman" w:cs="Times New Roman"/>
          <w:sz w:val="20"/>
          <w:szCs w:val="20"/>
          <w:highlight w:val="lightGray"/>
          <w:lang w:eastAsia="en-US"/>
        </w:rPr>
        <w:sectPr w:rsidR="009526D0" w:rsidSect="00CB1F34">
          <w:headerReference w:type="even" r:id="rId25"/>
          <w:headerReference w:type="default" r:id="rId26"/>
          <w:pgSz w:w="11906" w:h="16838"/>
          <w:pgMar w:top="851" w:right="567" w:bottom="851" w:left="1418" w:header="709" w:footer="423" w:gutter="0"/>
          <w:cols w:space="708"/>
          <w:docGrid w:linePitch="360"/>
        </w:sectPr>
      </w:pPr>
    </w:p>
    <w:p w:rsidR="00735579" w:rsidRPr="0026202A" w:rsidRDefault="00FA2C52" w:rsidP="002D3AEE">
      <w:pPr>
        <w:widowControl w:val="0"/>
        <w:numPr>
          <w:ilvl w:val="1"/>
          <w:numId w:val="4"/>
        </w:numPr>
        <w:autoSpaceDE w:val="0"/>
        <w:autoSpaceDN w:val="0"/>
        <w:adjustRightInd w:val="0"/>
        <w:spacing w:after="0" w:line="240" w:lineRule="auto"/>
        <w:ind w:left="1418" w:hanging="709"/>
        <w:jc w:val="both"/>
        <w:outlineLvl w:val="2"/>
        <w:rPr>
          <w:rFonts w:ascii="Times New Roman" w:eastAsia="Times New Roman" w:hAnsi="Times New Roman" w:cs="Times New Roman"/>
          <w:b/>
          <w:sz w:val="28"/>
          <w:szCs w:val="20"/>
        </w:rPr>
      </w:pPr>
      <w:bookmarkStart w:id="20" w:name="_Toc25761681"/>
      <w:r w:rsidRPr="0026202A">
        <w:rPr>
          <w:rFonts w:ascii="Times New Roman" w:eastAsia="Times New Roman" w:hAnsi="Times New Roman" w:cs="Times New Roman"/>
          <w:b/>
          <w:sz w:val="28"/>
          <w:szCs w:val="20"/>
        </w:rPr>
        <w:lastRenderedPageBreak/>
        <w:t>Комплексная оценка территории</w:t>
      </w:r>
      <w:r w:rsidR="00297BE1" w:rsidRPr="0026202A">
        <w:rPr>
          <w:rFonts w:ascii="Times New Roman" w:eastAsia="Times New Roman" w:hAnsi="Times New Roman" w:cs="Times New Roman"/>
          <w:b/>
          <w:sz w:val="28"/>
          <w:szCs w:val="20"/>
        </w:rPr>
        <w:t xml:space="preserve"> и описание основных проблем развития территории</w:t>
      </w:r>
      <w:bookmarkEnd w:id="20"/>
    </w:p>
    <w:p w:rsidR="00AC1CA6" w:rsidRPr="0026202A" w:rsidRDefault="00AC1CA6" w:rsidP="0026202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827234" w:rsidRPr="0026202A" w:rsidRDefault="00FA2C52" w:rsidP="002D3AEE">
      <w:pPr>
        <w:widowControl w:val="0"/>
        <w:numPr>
          <w:ilvl w:val="2"/>
          <w:numId w:val="4"/>
        </w:numPr>
        <w:autoSpaceDE w:val="0"/>
        <w:autoSpaceDN w:val="0"/>
        <w:adjustRightInd w:val="0"/>
        <w:spacing w:after="0" w:line="240" w:lineRule="auto"/>
        <w:ind w:left="1418"/>
        <w:jc w:val="both"/>
        <w:outlineLvl w:val="2"/>
        <w:rPr>
          <w:rFonts w:ascii="Times New Roman" w:eastAsia="Times New Roman" w:hAnsi="Times New Roman" w:cs="Times New Roman"/>
          <w:b/>
          <w:sz w:val="28"/>
          <w:szCs w:val="20"/>
        </w:rPr>
      </w:pPr>
      <w:bookmarkStart w:id="21" w:name="_Toc25761682"/>
      <w:r w:rsidRPr="0026202A">
        <w:rPr>
          <w:rFonts w:ascii="Times New Roman" w:eastAsia="Times New Roman" w:hAnsi="Times New Roman" w:cs="Times New Roman"/>
          <w:b/>
          <w:sz w:val="28"/>
          <w:szCs w:val="20"/>
        </w:rPr>
        <w:t xml:space="preserve">Особенности расселения и положение </w:t>
      </w:r>
      <w:r w:rsidR="00206600" w:rsidRPr="0026202A">
        <w:rPr>
          <w:rFonts w:ascii="Times New Roman" w:eastAsia="Times New Roman" w:hAnsi="Times New Roman" w:cs="Times New Roman"/>
          <w:b/>
          <w:sz w:val="28"/>
          <w:szCs w:val="20"/>
        </w:rPr>
        <w:t>Филимонов</w:t>
      </w:r>
      <w:r w:rsidR="00404156" w:rsidRPr="0026202A">
        <w:rPr>
          <w:rFonts w:ascii="Times New Roman" w:eastAsia="Times New Roman" w:hAnsi="Times New Roman" w:cs="Times New Roman"/>
          <w:b/>
          <w:sz w:val="28"/>
          <w:szCs w:val="20"/>
        </w:rPr>
        <w:t>ского сельсовета</w:t>
      </w:r>
      <w:r w:rsidR="00AE2652" w:rsidRPr="0026202A">
        <w:rPr>
          <w:rFonts w:ascii="Times New Roman" w:eastAsia="Times New Roman" w:hAnsi="Times New Roman" w:cs="Times New Roman"/>
          <w:b/>
          <w:sz w:val="28"/>
          <w:szCs w:val="20"/>
        </w:rPr>
        <w:t xml:space="preserve"> </w:t>
      </w:r>
      <w:r w:rsidRPr="0026202A">
        <w:rPr>
          <w:rFonts w:ascii="Times New Roman" w:eastAsia="Times New Roman" w:hAnsi="Times New Roman" w:cs="Times New Roman"/>
          <w:b/>
          <w:sz w:val="28"/>
          <w:szCs w:val="20"/>
        </w:rPr>
        <w:t xml:space="preserve">в структуре </w:t>
      </w:r>
      <w:r w:rsidR="00404156" w:rsidRPr="0026202A">
        <w:rPr>
          <w:rFonts w:ascii="Times New Roman" w:eastAsia="Times New Roman" w:hAnsi="Times New Roman" w:cs="Times New Roman"/>
          <w:b/>
          <w:sz w:val="28"/>
          <w:szCs w:val="20"/>
        </w:rPr>
        <w:t>Канского</w:t>
      </w:r>
      <w:r w:rsidR="007562A6" w:rsidRPr="0026202A">
        <w:rPr>
          <w:rFonts w:ascii="Times New Roman" w:eastAsia="Times New Roman" w:hAnsi="Times New Roman" w:cs="Times New Roman"/>
          <w:b/>
          <w:sz w:val="28"/>
          <w:szCs w:val="20"/>
        </w:rPr>
        <w:t xml:space="preserve"> района</w:t>
      </w:r>
      <w:r w:rsidR="00CF4971" w:rsidRPr="0026202A">
        <w:rPr>
          <w:rFonts w:ascii="Times New Roman" w:eastAsia="Times New Roman" w:hAnsi="Times New Roman" w:cs="Times New Roman"/>
          <w:b/>
          <w:sz w:val="28"/>
          <w:szCs w:val="20"/>
        </w:rPr>
        <w:t xml:space="preserve"> </w:t>
      </w:r>
      <w:r w:rsidR="00404156" w:rsidRPr="0026202A">
        <w:rPr>
          <w:rFonts w:ascii="Times New Roman" w:eastAsia="Times New Roman" w:hAnsi="Times New Roman" w:cs="Times New Roman"/>
          <w:b/>
          <w:sz w:val="28"/>
          <w:szCs w:val="20"/>
        </w:rPr>
        <w:t>Красноярского</w:t>
      </w:r>
      <w:r w:rsidR="00CF4971" w:rsidRPr="0026202A">
        <w:rPr>
          <w:rFonts w:ascii="Times New Roman" w:eastAsia="Times New Roman" w:hAnsi="Times New Roman" w:cs="Times New Roman"/>
          <w:b/>
          <w:sz w:val="28"/>
          <w:szCs w:val="20"/>
        </w:rPr>
        <w:t xml:space="preserve"> края</w:t>
      </w:r>
      <w:bookmarkEnd w:id="21"/>
    </w:p>
    <w:p w:rsidR="000C3659" w:rsidRPr="00206600" w:rsidRDefault="000C3659" w:rsidP="00825B08">
      <w:pPr>
        <w:spacing w:after="0" w:line="240" w:lineRule="auto"/>
        <w:ind w:firstLine="709"/>
        <w:jc w:val="both"/>
        <w:rPr>
          <w:rFonts w:ascii="Times New Roman" w:eastAsia="Times New Roman" w:hAnsi="Times New Roman" w:cs="Times New Roman"/>
          <w:sz w:val="28"/>
          <w:szCs w:val="24"/>
          <w:highlight w:val="lightGray"/>
          <w:lang w:eastAsia="en-US"/>
        </w:rPr>
      </w:pPr>
    </w:p>
    <w:p w:rsidR="006C0CC6" w:rsidRPr="00874219" w:rsidRDefault="00FA2C52" w:rsidP="006C0CC6">
      <w:pPr>
        <w:spacing w:after="0" w:line="240" w:lineRule="auto"/>
        <w:ind w:firstLine="709"/>
        <w:jc w:val="both"/>
        <w:rPr>
          <w:rFonts w:ascii="Times New Roman" w:eastAsia="Times New Roman" w:hAnsi="Times New Roman" w:cs="Times New Roman"/>
          <w:sz w:val="28"/>
          <w:szCs w:val="24"/>
          <w:lang w:eastAsia="en-US"/>
        </w:rPr>
      </w:pPr>
      <w:r w:rsidRPr="001C49ED">
        <w:rPr>
          <w:rFonts w:ascii="Times New Roman" w:eastAsia="Times New Roman" w:hAnsi="Times New Roman" w:cs="Times New Roman"/>
          <w:sz w:val="28"/>
          <w:szCs w:val="24"/>
          <w:lang w:eastAsia="en-US"/>
        </w:rPr>
        <w:t xml:space="preserve">Граница </w:t>
      </w:r>
      <w:r w:rsidR="00206600" w:rsidRPr="001C49ED">
        <w:rPr>
          <w:rFonts w:ascii="Times New Roman" w:eastAsia="Times New Roman" w:hAnsi="Times New Roman" w:cs="Times New Roman"/>
          <w:sz w:val="28"/>
          <w:szCs w:val="24"/>
          <w:lang w:eastAsia="en-US"/>
        </w:rPr>
        <w:t>Филимонов</w:t>
      </w:r>
      <w:r w:rsidRPr="001C49ED">
        <w:rPr>
          <w:rFonts w:ascii="Times New Roman" w:eastAsia="Times New Roman" w:hAnsi="Times New Roman" w:cs="Times New Roman"/>
          <w:sz w:val="28"/>
          <w:szCs w:val="24"/>
          <w:lang w:eastAsia="en-US"/>
        </w:rPr>
        <w:t xml:space="preserve">ского сельсовета установлена законом Красноярского края от 18.02.2005 №13-3015 </w:t>
      </w:r>
      <w:r w:rsidR="00090ABE">
        <w:rPr>
          <w:rFonts w:ascii="Times New Roman" w:eastAsia="Times New Roman" w:hAnsi="Times New Roman" w:cs="Times New Roman"/>
          <w:sz w:val="28"/>
          <w:szCs w:val="24"/>
          <w:lang w:eastAsia="en-US"/>
        </w:rPr>
        <w:t>«</w:t>
      </w:r>
      <w:r w:rsidRPr="001C49ED">
        <w:rPr>
          <w:rFonts w:ascii="Times New Roman" w:eastAsia="Times New Roman" w:hAnsi="Times New Roman" w:cs="Times New Roman"/>
          <w:sz w:val="28"/>
          <w:szCs w:val="24"/>
          <w:lang w:eastAsia="en-US"/>
        </w:rPr>
        <w:t xml:space="preserve">Об установлении границ и наделении соответствующим статусом муниципального образования Канского район и </w:t>
      </w:r>
      <w:r w:rsidRPr="00874219">
        <w:rPr>
          <w:rFonts w:ascii="Times New Roman" w:eastAsia="Times New Roman" w:hAnsi="Times New Roman" w:cs="Times New Roman"/>
          <w:sz w:val="28"/>
          <w:szCs w:val="24"/>
          <w:lang w:eastAsia="en-US"/>
        </w:rPr>
        <w:t>находящихся в его границах иных муниципальных образований</w:t>
      </w:r>
      <w:r w:rsidR="00090ABE">
        <w:rPr>
          <w:rFonts w:ascii="Times New Roman" w:eastAsia="Times New Roman" w:hAnsi="Times New Roman" w:cs="Times New Roman"/>
          <w:sz w:val="28"/>
          <w:szCs w:val="24"/>
          <w:lang w:eastAsia="en-US"/>
        </w:rPr>
        <w:t>»</w:t>
      </w:r>
      <w:r w:rsidRPr="00874219">
        <w:rPr>
          <w:rFonts w:ascii="Times New Roman" w:eastAsia="Times New Roman" w:hAnsi="Times New Roman" w:cs="Times New Roman"/>
          <w:sz w:val="28"/>
          <w:szCs w:val="24"/>
          <w:lang w:eastAsia="en-US"/>
        </w:rPr>
        <w:t>.</w:t>
      </w:r>
    </w:p>
    <w:p w:rsidR="006C0CC6" w:rsidRPr="00874219" w:rsidRDefault="00FA2C52" w:rsidP="006C0CC6">
      <w:pPr>
        <w:spacing w:after="0" w:line="240" w:lineRule="auto"/>
        <w:ind w:firstLine="709"/>
        <w:jc w:val="both"/>
        <w:rPr>
          <w:rFonts w:ascii="Times New Roman" w:eastAsia="Times New Roman" w:hAnsi="Times New Roman" w:cs="Times New Roman"/>
          <w:color w:val="000000"/>
          <w:sz w:val="28"/>
          <w:szCs w:val="24"/>
          <w:lang w:eastAsia="en-US"/>
        </w:rPr>
      </w:pPr>
      <w:r w:rsidRPr="00874219">
        <w:rPr>
          <w:rFonts w:ascii="Times New Roman" w:eastAsia="Times New Roman" w:hAnsi="Times New Roman" w:cs="Times New Roman"/>
          <w:sz w:val="28"/>
          <w:szCs w:val="24"/>
          <w:lang w:eastAsia="en-US"/>
        </w:rPr>
        <w:t xml:space="preserve">Территория сельсовета общей площадью </w:t>
      </w:r>
      <w:r w:rsidR="00140628" w:rsidRPr="00874219">
        <w:rPr>
          <w:rFonts w:ascii="Times New Roman" w:eastAsia="Times New Roman" w:hAnsi="Times New Roman" w:cs="Times New Roman"/>
          <w:sz w:val="28"/>
          <w:szCs w:val="24"/>
          <w:lang w:eastAsia="en-US"/>
        </w:rPr>
        <w:t>13382</w:t>
      </w:r>
      <w:r w:rsidRPr="00874219">
        <w:rPr>
          <w:rFonts w:ascii="Times New Roman" w:eastAsia="Times New Roman" w:hAnsi="Times New Roman" w:cs="Times New Roman"/>
          <w:sz w:val="28"/>
          <w:szCs w:val="24"/>
          <w:lang w:eastAsia="en-US"/>
        </w:rPr>
        <w:t xml:space="preserve"> га расположена в </w:t>
      </w:r>
      <w:r w:rsidR="00140628" w:rsidRPr="00874219">
        <w:rPr>
          <w:rFonts w:ascii="Times New Roman" w:eastAsia="Times New Roman" w:hAnsi="Times New Roman" w:cs="Times New Roman"/>
          <w:sz w:val="28"/>
          <w:szCs w:val="24"/>
          <w:lang w:eastAsia="en-US"/>
        </w:rPr>
        <w:t>восточной</w:t>
      </w:r>
      <w:r w:rsidRPr="00874219">
        <w:rPr>
          <w:rFonts w:ascii="Times New Roman" w:eastAsia="Times New Roman" w:hAnsi="Times New Roman" w:cs="Times New Roman"/>
          <w:sz w:val="28"/>
          <w:szCs w:val="24"/>
          <w:lang w:eastAsia="en-US"/>
        </w:rPr>
        <w:t xml:space="preserve"> части </w:t>
      </w:r>
      <w:r w:rsidR="002731EB" w:rsidRPr="00874219">
        <w:rPr>
          <w:rFonts w:ascii="Times New Roman" w:eastAsia="Times New Roman" w:hAnsi="Times New Roman" w:cs="Times New Roman"/>
          <w:sz w:val="28"/>
          <w:szCs w:val="24"/>
          <w:lang w:eastAsia="en-US"/>
        </w:rPr>
        <w:t>Канского</w:t>
      </w:r>
      <w:r w:rsidRPr="00874219">
        <w:rPr>
          <w:rFonts w:ascii="Times New Roman" w:eastAsia="Times New Roman" w:hAnsi="Times New Roman" w:cs="Times New Roman"/>
          <w:sz w:val="28"/>
          <w:szCs w:val="24"/>
          <w:lang w:eastAsia="en-US"/>
        </w:rPr>
        <w:t xml:space="preserve"> района Красноярского края, </w:t>
      </w:r>
      <w:r w:rsidRPr="00874219">
        <w:rPr>
          <w:rFonts w:ascii="Times New Roman" w:eastAsia="Times New Roman" w:hAnsi="Times New Roman" w:cs="Times New Roman"/>
          <w:color w:val="000000"/>
          <w:sz w:val="28"/>
          <w:szCs w:val="24"/>
          <w:lang w:eastAsia="en-US"/>
        </w:rPr>
        <w:t xml:space="preserve">на расстоянии </w:t>
      </w:r>
      <w:r w:rsidR="00140628" w:rsidRPr="00874219">
        <w:rPr>
          <w:rFonts w:ascii="Times New Roman" w:eastAsia="Times New Roman" w:hAnsi="Times New Roman" w:cs="Times New Roman"/>
          <w:color w:val="000000"/>
          <w:sz w:val="28"/>
          <w:szCs w:val="24"/>
          <w:lang w:eastAsia="en-US"/>
        </w:rPr>
        <w:t>20</w:t>
      </w:r>
      <w:r w:rsidRPr="00874219">
        <w:rPr>
          <w:rFonts w:ascii="Times New Roman" w:eastAsia="Times New Roman" w:hAnsi="Times New Roman" w:cs="Times New Roman"/>
          <w:color w:val="000000"/>
          <w:sz w:val="28"/>
          <w:szCs w:val="24"/>
          <w:lang w:eastAsia="en-US"/>
        </w:rPr>
        <w:t xml:space="preserve"> км от районного центра </w:t>
      </w:r>
      <w:r w:rsidR="002731EB" w:rsidRPr="00874219">
        <w:rPr>
          <w:rFonts w:ascii="Times New Roman" w:eastAsia="Times New Roman" w:hAnsi="Times New Roman" w:cs="Times New Roman"/>
          <w:color w:val="000000"/>
          <w:sz w:val="28"/>
          <w:szCs w:val="24"/>
          <w:lang w:eastAsia="en-US"/>
        </w:rPr>
        <w:t>г. Канск</w:t>
      </w:r>
      <w:r w:rsidRPr="00874219">
        <w:rPr>
          <w:rFonts w:ascii="Times New Roman" w:eastAsia="Times New Roman" w:hAnsi="Times New Roman" w:cs="Times New Roman"/>
          <w:color w:val="000000"/>
          <w:sz w:val="28"/>
          <w:szCs w:val="24"/>
          <w:lang w:eastAsia="en-US"/>
        </w:rPr>
        <w:t xml:space="preserve">. </w:t>
      </w:r>
      <w:r w:rsidR="00087E0F" w:rsidRPr="009A0239">
        <w:rPr>
          <w:rFonts w:ascii="Times New Roman" w:eastAsia="Times New Roman" w:hAnsi="Times New Roman" w:cs="Times New Roman"/>
          <w:color w:val="000000"/>
          <w:sz w:val="28"/>
          <w:szCs w:val="24"/>
          <w:lang w:eastAsia="en-US"/>
        </w:rPr>
        <w:t xml:space="preserve">Связь с районным центром осуществляется по автомобильной дороге регионального значения </w:t>
      </w:r>
      <w:r w:rsidR="00087E0F" w:rsidRPr="003201A1">
        <w:rPr>
          <w:rFonts w:ascii="Times New Roman" w:eastAsia="Times New Roman" w:hAnsi="Times New Roman" w:cs="Times New Roman"/>
          <w:sz w:val="28"/>
          <w:szCs w:val="24"/>
          <w:lang w:eastAsia="en-US"/>
        </w:rPr>
        <w:t>РЗ 04К-</w:t>
      </w:r>
      <w:r w:rsidR="00087E0F">
        <w:rPr>
          <w:rFonts w:ascii="Times New Roman" w:eastAsia="Times New Roman" w:hAnsi="Times New Roman" w:cs="Times New Roman"/>
          <w:sz w:val="28"/>
          <w:szCs w:val="24"/>
          <w:lang w:eastAsia="en-US"/>
        </w:rPr>
        <w:t>463 Канск – Комарово</w:t>
      </w:r>
      <w:r w:rsidR="00087E0F">
        <w:rPr>
          <w:rFonts w:ascii="Times New Roman" w:eastAsia="Times New Roman" w:hAnsi="Times New Roman" w:cs="Times New Roman"/>
          <w:color w:val="000000"/>
          <w:sz w:val="28"/>
          <w:szCs w:val="24"/>
          <w:lang w:eastAsia="en-US"/>
        </w:rPr>
        <w:t>.</w:t>
      </w:r>
    </w:p>
    <w:p w:rsidR="006C0CC6" w:rsidRPr="00940939" w:rsidRDefault="00FA2C52" w:rsidP="00087E0F">
      <w:pPr>
        <w:spacing w:after="0" w:line="240" w:lineRule="auto"/>
        <w:ind w:firstLine="709"/>
        <w:jc w:val="both"/>
        <w:rPr>
          <w:rFonts w:ascii="Times New Roman" w:eastAsia="Times New Roman" w:hAnsi="Times New Roman" w:cs="Times New Roman"/>
          <w:sz w:val="28"/>
          <w:szCs w:val="24"/>
          <w:lang w:eastAsia="en-US"/>
        </w:rPr>
      </w:pPr>
      <w:r w:rsidRPr="00940939">
        <w:rPr>
          <w:rFonts w:ascii="Times New Roman" w:eastAsia="Times New Roman" w:hAnsi="Times New Roman" w:cs="Times New Roman"/>
          <w:sz w:val="28"/>
          <w:szCs w:val="24"/>
          <w:lang w:eastAsia="en-US"/>
        </w:rPr>
        <w:t xml:space="preserve">В состав </w:t>
      </w:r>
      <w:r w:rsidR="00206600" w:rsidRPr="00940939">
        <w:rPr>
          <w:rFonts w:ascii="Times New Roman" w:eastAsia="Times New Roman" w:hAnsi="Times New Roman" w:cs="Times New Roman"/>
          <w:sz w:val="28"/>
          <w:szCs w:val="24"/>
          <w:lang w:eastAsia="en-US"/>
        </w:rPr>
        <w:t>Филимонов</w:t>
      </w:r>
      <w:r w:rsidR="00B718CB" w:rsidRPr="00940939">
        <w:rPr>
          <w:rFonts w:ascii="Times New Roman" w:eastAsia="Times New Roman" w:hAnsi="Times New Roman" w:cs="Times New Roman"/>
          <w:sz w:val="28"/>
          <w:szCs w:val="24"/>
          <w:lang w:eastAsia="en-US"/>
        </w:rPr>
        <w:t>ского</w:t>
      </w:r>
      <w:r w:rsidRPr="00940939">
        <w:rPr>
          <w:rFonts w:ascii="Times New Roman" w:eastAsia="Times New Roman" w:hAnsi="Times New Roman" w:cs="Times New Roman"/>
          <w:sz w:val="28"/>
          <w:szCs w:val="24"/>
          <w:lang w:eastAsia="en-US"/>
        </w:rPr>
        <w:t xml:space="preserve"> сельсовета вход</w:t>
      </w:r>
      <w:r w:rsidR="002F7333" w:rsidRPr="00940939">
        <w:rPr>
          <w:rFonts w:ascii="Times New Roman" w:eastAsia="Times New Roman" w:hAnsi="Times New Roman" w:cs="Times New Roman"/>
          <w:sz w:val="28"/>
          <w:szCs w:val="24"/>
          <w:lang w:eastAsia="en-US"/>
        </w:rPr>
        <w:t>и</w:t>
      </w:r>
      <w:r w:rsidRPr="00940939">
        <w:rPr>
          <w:rFonts w:ascii="Times New Roman" w:eastAsia="Times New Roman" w:hAnsi="Times New Roman" w:cs="Times New Roman"/>
          <w:sz w:val="28"/>
          <w:szCs w:val="24"/>
          <w:lang w:eastAsia="en-US"/>
        </w:rPr>
        <w:t xml:space="preserve">т </w:t>
      </w:r>
      <w:r w:rsidR="00874219" w:rsidRPr="00940939">
        <w:rPr>
          <w:rFonts w:ascii="Times New Roman" w:eastAsia="Times New Roman" w:hAnsi="Times New Roman" w:cs="Times New Roman"/>
          <w:sz w:val="28"/>
          <w:szCs w:val="24"/>
          <w:lang w:eastAsia="en-US"/>
        </w:rPr>
        <w:t>пять</w:t>
      </w:r>
      <w:r w:rsidRPr="00940939">
        <w:rPr>
          <w:rFonts w:ascii="Times New Roman" w:eastAsia="Times New Roman" w:hAnsi="Times New Roman" w:cs="Times New Roman"/>
          <w:sz w:val="28"/>
          <w:szCs w:val="24"/>
          <w:lang w:eastAsia="en-US"/>
        </w:rPr>
        <w:t xml:space="preserve"> населенны</w:t>
      </w:r>
      <w:r w:rsidR="00874219" w:rsidRPr="00940939">
        <w:rPr>
          <w:rFonts w:ascii="Times New Roman" w:eastAsia="Times New Roman" w:hAnsi="Times New Roman" w:cs="Times New Roman"/>
          <w:sz w:val="28"/>
          <w:szCs w:val="24"/>
          <w:lang w:eastAsia="en-US"/>
        </w:rPr>
        <w:t>х</w:t>
      </w:r>
      <w:r w:rsidRPr="00940939">
        <w:rPr>
          <w:rFonts w:ascii="Times New Roman" w:eastAsia="Times New Roman" w:hAnsi="Times New Roman" w:cs="Times New Roman"/>
          <w:sz w:val="28"/>
          <w:szCs w:val="24"/>
          <w:lang w:eastAsia="en-US"/>
        </w:rPr>
        <w:t xml:space="preserve"> пункт</w:t>
      </w:r>
      <w:r w:rsidR="00874219" w:rsidRPr="00940939">
        <w:rPr>
          <w:rFonts w:ascii="Times New Roman" w:eastAsia="Times New Roman" w:hAnsi="Times New Roman" w:cs="Times New Roman"/>
          <w:sz w:val="28"/>
          <w:szCs w:val="24"/>
          <w:lang w:eastAsia="en-US"/>
        </w:rPr>
        <w:t>ов</w:t>
      </w:r>
      <w:r w:rsidRPr="00940939">
        <w:rPr>
          <w:rFonts w:ascii="Times New Roman" w:eastAsia="Times New Roman" w:hAnsi="Times New Roman" w:cs="Times New Roman"/>
          <w:sz w:val="28"/>
          <w:szCs w:val="24"/>
          <w:lang w:eastAsia="en-US"/>
        </w:rPr>
        <w:t xml:space="preserve"> </w:t>
      </w:r>
      <w:r w:rsidR="00087E0F" w:rsidRPr="00940939">
        <w:rPr>
          <w:rFonts w:ascii="Times New Roman" w:eastAsia="Times New Roman" w:hAnsi="Times New Roman" w:cs="Times New Roman"/>
          <w:sz w:val="28"/>
          <w:szCs w:val="24"/>
          <w:lang w:eastAsia="en-US"/>
        </w:rPr>
        <w:t xml:space="preserve">с. Бережки, с. Крутая Горка, с. Левобережное, с. Филимоново, с. Польное. Административным центром Филимоновского сельсовета является с. Филимоново. </w:t>
      </w:r>
    </w:p>
    <w:p w:rsidR="006C0CC6" w:rsidRPr="00940939" w:rsidRDefault="00FA2C52" w:rsidP="006C0CC6">
      <w:pPr>
        <w:spacing w:after="0" w:line="240" w:lineRule="auto"/>
        <w:ind w:firstLine="709"/>
        <w:jc w:val="both"/>
        <w:rPr>
          <w:rFonts w:ascii="Times New Roman" w:eastAsia="Times New Roman" w:hAnsi="Times New Roman" w:cs="Times New Roman"/>
          <w:color w:val="FF0000"/>
          <w:sz w:val="28"/>
          <w:szCs w:val="24"/>
          <w:lang w:eastAsia="en-US"/>
        </w:rPr>
      </w:pPr>
      <w:r w:rsidRPr="00940939">
        <w:rPr>
          <w:rFonts w:ascii="Times New Roman" w:eastAsia="Times New Roman" w:hAnsi="Times New Roman" w:cs="Times New Roman"/>
          <w:sz w:val="28"/>
          <w:szCs w:val="24"/>
          <w:lang w:eastAsia="en-US"/>
        </w:rPr>
        <w:t>Филимонов</w:t>
      </w:r>
      <w:r w:rsidR="00F2049F" w:rsidRPr="00940939">
        <w:rPr>
          <w:rFonts w:ascii="Times New Roman" w:eastAsia="Times New Roman" w:hAnsi="Times New Roman" w:cs="Times New Roman"/>
          <w:sz w:val="28"/>
          <w:szCs w:val="24"/>
          <w:lang w:eastAsia="en-US"/>
        </w:rPr>
        <w:t>ский</w:t>
      </w:r>
      <w:r w:rsidRPr="00940939">
        <w:rPr>
          <w:rFonts w:ascii="Times New Roman" w:eastAsia="Times New Roman" w:hAnsi="Times New Roman" w:cs="Times New Roman"/>
          <w:sz w:val="28"/>
          <w:szCs w:val="24"/>
          <w:lang w:eastAsia="en-US"/>
        </w:rPr>
        <w:t xml:space="preserve"> сельсовет граничит на западе</w:t>
      </w:r>
      <w:r w:rsidR="00F2049F" w:rsidRPr="00940939">
        <w:rPr>
          <w:rFonts w:ascii="Times New Roman" w:eastAsia="Times New Roman" w:hAnsi="Times New Roman" w:cs="Times New Roman"/>
          <w:sz w:val="28"/>
          <w:szCs w:val="24"/>
          <w:lang w:eastAsia="en-US"/>
        </w:rPr>
        <w:t xml:space="preserve"> </w:t>
      </w:r>
      <w:r w:rsidRPr="00940939">
        <w:rPr>
          <w:rFonts w:ascii="Times New Roman" w:eastAsia="Times New Roman" w:hAnsi="Times New Roman" w:cs="Times New Roman"/>
          <w:sz w:val="28"/>
          <w:szCs w:val="24"/>
          <w:lang w:eastAsia="en-US"/>
        </w:rPr>
        <w:t xml:space="preserve">с </w:t>
      </w:r>
      <w:r w:rsidR="005F0E3E" w:rsidRPr="00940939">
        <w:rPr>
          <w:rFonts w:ascii="Times New Roman" w:eastAsia="Times New Roman" w:hAnsi="Times New Roman" w:cs="Times New Roman"/>
          <w:sz w:val="28"/>
          <w:szCs w:val="24"/>
          <w:lang w:eastAsia="en-US"/>
        </w:rPr>
        <w:t>Терским</w:t>
      </w:r>
      <w:r w:rsidR="00F2049F" w:rsidRPr="00940939">
        <w:rPr>
          <w:rFonts w:ascii="Times New Roman" w:eastAsia="Times New Roman" w:hAnsi="Times New Roman" w:cs="Times New Roman"/>
          <w:sz w:val="28"/>
          <w:szCs w:val="24"/>
          <w:lang w:eastAsia="en-US"/>
        </w:rPr>
        <w:t xml:space="preserve"> </w:t>
      </w:r>
      <w:r w:rsidR="005F0E3E" w:rsidRPr="00940939">
        <w:rPr>
          <w:rFonts w:ascii="Times New Roman" w:eastAsia="Times New Roman" w:hAnsi="Times New Roman" w:cs="Times New Roman"/>
          <w:sz w:val="28"/>
          <w:szCs w:val="24"/>
          <w:lang w:eastAsia="en-US"/>
        </w:rPr>
        <w:t>сельсоветом</w:t>
      </w:r>
      <w:r w:rsidRPr="00940939">
        <w:rPr>
          <w:rFonts w:ascii="Times New Roman" w:eastAsia="Times New Roman" w:hAnsi="Times New Roman" w:cs="Times New Roman"/>
          <w:sz w:val="28"/>
          <w:szCs w:val="24"/>
          <w:lang w:eastAsia="en-US"/>
        </w:rPr>
        <w:t xml:space="preserve">, на севере с </w:t>
      </w:r>
      <w:r w:rsidR="005F0E3E" w:rsidRPr="00940939">
        <w:rPr>
          <w:rFonts w:ascii="Times New Roman" w:eastAsia="Times New Roman" w:hAnsi="Times New Roman" w:cs="Times New Roman"/>
          <w:sz w:val="28"/>
          <w:szCs w:val="24"/>
          <w:lang w:eastAsia="en-US"/>
        </w:rPr>
        <w:t>Анцирским и Сотниковским</w:t>
      </w:r>
      <w:r w:rsidRPr="00940939">
        <w:rPr>
          <w:rFonts w:ascii="Times New Roman" w:eastAsia="Times New Roman" w:hAnsi="Times New Roman" w:cs="Times New Roman"/>
          <w:sz w:val="28"/>
          <w:szCs w:val="24"/>
          <w:lang w:eastAsia="en-US"/>
        </w:rPr>
        <w:t xml:space="preserve"> сельсовет</w:t>
      </w:r>
      <w:r w:rsidR="005F0E3E" w:rsidRPr="00940939">
        <w:rPr>
          <w:rFonts w:ascii="Times New Roman" w:eastAsia="Times New Roman" w:hAnsi="Times New Roman" w:cs="Times New Roman"/>
          <w:sz w:val="28"/>
          <w:szCs w:val="24"/>
          <w:lang w:eastAsia="en-US"/>
        </w:rPr>
        <w:t>ами</w:t>
      </w:r>
      <w:r w:rsidR="00F2049F" w:rsidRPr="00940939">
        <w:rPr>
          <w:rFonts w:ascii="Times New Roman" w:eastAsia="Times New Roman" w:hAnsi="Times New Roman" w:cs="Times New Roman"/>
          <w:sz w:val="28"/>
          <w:szCs w:val="24"/>
          <w:lang w:eastAsia="en-US"/>
        </w:rPr>
        <w:t>, на</w:t>
      </w:r>
      <w:r w:rsidRPr="00940939">
        <w:rPr>
          <w:rFonts w:ascii="Times New Roman" w:eastAsia="Times New Roman" w:hAnsi="Times New Roman" w:cs="Times New Roman"/>
          <w:sz w:val="28"/>
          <w:szCs w:val="24"/>
          <w:lang w:eastAsia="en-US"/>
        </w:rPr>
        <w:t xml:space="preserve"> востоке с </w:t>
      </w:r>
      <w:r w:rsidR="005F0E3E" w:rsidRPr="00940939">
        <w:rPr>
          <w:rFonts w:ascii="Times New Roman" w:eastAsia="Times New Roman" w:hAnsi="Times New Roman" w:cs="Times New Roman"/>
          <w:sz w:val="28"/>
          <w:szCs w:val="24"/>
          <w:lang w:eastAsia="en-US"/>
        </w:rPr>
        <w:t>г. </w:t>
      </w:r>
      <w:r w:rsidR="00B17596">
        <w:rPr>
          <w:rFonts w:ascii="Times New Roman" w:eastAsia="Times New Roman" w:hAnsi="Times New Roman" w:cs="Times New Roman"/>
          <w:sz w:val="28"/>
          <w:szCs w:val="24"/>
          <w:lang w:eastAsia="en-US"/>
        </w:rPr>
        <w:t>Канск</w:t>
      </w:r>
      <w:r w:rsidR="005F0E3E" w:rsidRPr="00940939">
        <w:rPr>
          <w:rFonts w:ascii="Times New Roman" w:eastAsia="Times New Roman" w:hAnsi="Times New Roman" w:cs="Times New Roman"/>
          <w:sz w:val="28"/>
          <w:szCs w:val="24"/>
          <w:lang w:eastAsia="en-US"/>
        </w:rPr>
        <w:t xml:space="preserve"> и Чечеульским сельсоветом, на юге с </w:t>
      </w:r>
      <w:r w:rsidR="003771BE" w:rsidRPr="00940939">
        <w:rPr>
          <w:rFonts w:ascii="Times New Roman" w:eastAsia="Times New Roman" w:hAnsi="Times New Roman" w:cs="Times New Roman"/>
          <w:sz w:val="28"/>
          <w:szCs w:val="24"/>
          <w:lang w:eastAsia="en-US"/>
        </w:rPr>
        <w:t>Большеуренским сельсоветом.</w:t>
      </w:r>
    </w:p>
    <w:p w:rsidR="006C0CC6" w:rsidRPr="00940939" w:rsidRDefault="00FA2C52" w:rsidP="006C0CC6">
      <w:pPr>
        <w:spacing w:after="0" w:line="240" w:lineRule="auto"/>
        <w:ind w:firstLine="709"/>
        <w:jc w:val="both"/>
        <w:rPr>
          <w:rFonts w:ascii="Times New Roman" w:eastAsia="Times New Roman" w:hAnsi="Times New Roman" w:cs="Times New Roman"/>
          <w:color w:val="FF0000"/>
          <w:sz w:val="28"/>
          <w:szCs w:val="24"/>
          <w:lang w:eastAsia="en-US"/>
        </w:rPr>
      </w:pPr>
      <w:r w:rsidRPr="00940939">
        <w:rPr>
          <w:rFonts w:ascii="Times New Roman" w:eastAsia="Times New Roman" w:hAnsi="Times New Roman" w:cs="Times New Roman"/>
          <w:sz w:val="28"/>
          <w:szCs w:val="24"/>
          <w:lang w:eastAsia="en-US"/>
        </w:rPr>
        <w:t xml:space="preserve">Численность населения на 01.01.2019г. составила </w:t>
      </w:r>
      <w:r w:rsidR="00940939" w:rsidRPr="00940939">
        <w:rPr>
          <w:rFonts w:ascii="Times New Roman" w:eastAsia="Times New Roman" w:hAnsi="Times New Roman" w:cs="Times New Roman"/>
          <w:sz w:val="28"/>
          <w:szCs w:val="24"/>
          <w:lang w:eastAsia="en-US"/>
        </w:rPr>
        <w:t>3337</w:t>
      </w:r>
      <w:r w:rsidRPr="00940939">
        <w:rPr>
          <w:rFonts w:ascii="Times New Roman" w:eastAsia="Times New Roman" w:hAnsi="Times New Roman" w:cs="Times New Roman"/>
          <w:sz w:val="28"/>
          <w:szCs w:val="24"/>
          <w:lang w:eastAsia="en-US"/>
        </w:rPr>
        <w:t xml:space="preserve"> человек.</w:t>
      </w:r>
      <w:r w:rsidRPr="00940939">
        <w:rPr>
          <w:rFonts w:ascii="Times New Roman" w:eastAsia="Times New Roman" w:hAnsi="Times New Roman" w:cs="Times New Roman"/>
          <w:color w:val="FF0000"/>
          <w:sz w:val="28"/>
          <w:szCs w:val="24"/>
          <w:lang w:eastAsia="en-US"/>
        </w:rPr>
        <w:t xml:space="preserve"> </w:t>
      </w:r>
    </w:p>
    <w:p w:rsidR="00B240A8" w:rsidRPr="00206600" w:rsidRDefault="00B240A8" w:rsidP="00B240A8">
      <w:pPr>
        <w:spacing w:after="0" w:line="240" w:lineRule="auto"/>
        <w:jc w:val="both"/>
        <w:rPr>
          <w:rFonts w:ascii="Times New Roman" w:eastAsia="Times New Roman" w:hAnsi="Times New Roman" w:cs="Times New Roman"/>
          <w:sz w:val="28"/>
          <w:szCs w:val="24"/>
          <w:highlight w:val="lightGray"/>
          <w:lang w:eastAsia="en-US"/>
        </w:rPr>
      </w:pPr>
    </w:p>
    <w:p w:rsidR="00B240A8" w:rsidRPr="00206600" w:rsidRDefault="00B240A8" w:rsidP="00B240A8">
      <w:pPr>
        <w:spacing w:after="0" w:line="240" w:lineRule="auto"/>
        <w:jc w:val="both"/>
        <w:rPr>
          <w:rFonts w:ascii="Times New Roman" w:eastAsia="Times New Roman" w:hAnsi="Times New Roman" w:cs="Times New Roman"/>
          <w:sz w:val="28"/>
          <w:szCs w:val="24"/>
          <w:highlight w:val="lightGray"/>
          <w:lang w:eastAsia="en-US"/>
        </w:rPr>
      </w:pPr>
    </w:p>
    <w:p w:rsidR="00B240A8" w:rsidRPr="00206600" w:rsidRDefault="00B240A8" w:rsidP="00B240A8">
      <w:pPr>
        <w:spacing w:after="0" w:line="240" w:lineRule="auto"/>
        <w:jc w:val="both"/>
        <w:rPr>
          <w:rFonts w:ascii="Times New Roman" w:eastAsia="Times New Roman" w:hAnsi="Times New Roman" w:cs="Times New Roman"/>
          <w:sz w:val="28"/>
          <w:szCs w:val="24"/>
          <w:highlight w:val="lightGray"/>
          <w:lang w:eastAsia="en-US"/>
        </w:rPr>
      </w:pPr>
    </w:p>
    <w:p w:rsidR="00B240A8" w:rsidRPr="00206600" w:rsidRDefault="00B240A8" w:rsidP="00B240A8">
      <w:pPr>
        <w:spacing w:after="0" w:line="240" w:lineRule="auto"/>
        <w:jc w:val="both"/>
        <w:rPr>
          <w:rFonts w:ascii="Times New Roman" w:eastAsia="Times New Roman" w:hAnsi="Times New Roman" w:cs="Times New Roman"/>
          <w:sz w:val="28"/>
          <w:szCs w:val="24"/>
          <w:highlight w:val="lightGray"/>
          <w:lang w:eastAsia="en-US"/>
        </w:rPr>
      </w:pPr>
    </w:p>
    <w:p w:rsidR="00B240A8" w:rsidRPr="00206600" w:rsidRDefault="00B240A8" w:rsidP="00B240A8">
      <w:pPr>
        <w:spacing w:after="0" w:line="240" w:lineRule="auto"/>
        <w:jc w:val="both"/>
        <w:rPr>
          <w:rFonts w:ascii="Times New Roman" w:eastAsia="Times New Roman" w:hAnsi="Times New Roman" w:cs="Times New Roman"/>
          <w:sz w:val="28"/>
          <w:szCs w:val="24"/>
          <w:highlight w:val="lightGray"/>
          <w:lang w:eastAsia="en-US"/>
        </w:rPr>
      </w:pPr>
    </w:p>
    <w:p w:rsidR="006C0CC6" w:rsidRPr="00206600" w:rsidRDefault="006C0CC6" w:rsidP="00B240A8">
      <w:pPr>
        <w:spacing w:after="0" w:line="240" w:lineRule="auto"/>
        <w:jc w:val="both"/>
        <w:rPr>
          <w:rFonts w:ascii="Times New Roman" w:eastAsia="Times New Roman" w:hAnsi="Times New Roman" w:cs="Times New Roman"/>
          <w:sz w:val="28"/>
          <w:szCs w:val="24"/>
          <w:highlight w:val="lightGray"/>
          <w:lang w:eastAsia="en-US"/>
        </w:rPr>
      </w:pPr>
    </w:p>
    <w:p w:rsidR="00B86A9C" w:rsidRPr="00206600" w:rsidRDefault="00FA2C52" w:rsidP="00EF58AA">
      <w:pPr>
        <w:spacing w:after="0" w:line="240" w:lineRule="auto"/>
        <w:ind w:firstLine="709"/>
        <w:jc w:val="both"/>
        <w:rPr>
          <w:rFonts w:ascii="Times New Roman" w:eastAsia="Times New Roman" w:hAnsi="Times New Roman" w:cs="Times New Roman"/>
          <w:noProof/>
          <w:color w:val="000000"/>
          <w:sz w:val="20"/>
          <w:szCs w:val="20"/>
          <w:highlight w:val="lightGray"/>
        </w:rPr>
      </w:pPr>
      <w:r w:rsidRPr="00206600">
        <w:rPr>
          <w:rFonts w:ascii="Times New Roman" w:eastAsia="Times New Roman" w:hAnsi="Times New Roman" w:cs="Times New Roman"/>
          <w:noProof/>
          <w:color w:val="000000"/>
          <w:sz w:val="28"/>
          <w:szCs w:val="24"/>
          <w:highlight w:val="lightGray"/>
          <w:lang w:eastAsia="en-US"/>
        </w:rPr>
        <w:br w:type="page"/>
      </w:r>
    </w:p>
    <w:p w:rsidR="00DA3793" w:rsidRPr="00206600" w:rsidRDefault="00FA2C52" w:rsidP="004B3EAA">
      <w:pPr>
        <w:widowControl w:val="0"/>
        <w:autoSpaceDE w:val="0"/>
        <w:autoSpaceDN w:val="0"/>
        <w:adjustRightInd w:val="0"/>
        <w:spacing w:after="120" w:line="240" w:lineRule="auto"/>
        <w:rPr>
          <w:rFonts w:ascii="Times New Roman" w:eastAsia="Times New Roman" w:hAnsi="Times New Roman" w:cs="Times New Roman"/>
          <w:color w:val="000000"/>
          <w:sz w:val="20"/>
          <w:szCs w:val="20"/>
          <w:highlight w:val="lightGray"/>
        </w:rPr>
      </w:pPr>
      <w:r>
        <w:rPr>
          <w:noProof/>
          <w:color w:val="000000"/>
        </w:rPr>
        <w:lastRenderedPageBreak/>
        <w:drawing>
          <wp:inline distT="0" distB="0" distL="0" distR="0">
            <wp:extent cx="6344908" cy="6686550"/>
            <wp:effectExtent l="19050" t="0" r="0" b="0"/>
            <wp:docPr id="444386132" name="Рисунок 1" descr="D:\Прудникова\Рабочие проекты\ГП_Филимоновский_сс\ГП_Филимоновский_сс\5_Карта_положения_в_структупе_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86132" name="Picture 1" descr="D:\Прудникова\Рабочие проекты\ГП_Филимоновский_сс\ГП_Филимоновский_сс\5_Карта_положения_в_структупе_района.jpg"/>
                    <pic:cNvPicPr>
                      <a:picLocks noChangeAspect="1" noChangeArrowheads="1"/>
                    </pic:cNvPicPr>
                  </pic:nvPicPr>
                  <pic:blipFill>
                    <a:blip r:embed="rId27" cstate="print"/>
                    <a:stretch>
                      <a:fillRect/>
                    </a:stretch>
                  </pic:blipFill>
                  <pic:spPr bwMode="auto">
                    <a:xfrm>
                      <a:off x="0" y="0"/>
                      <a:ext cx="6344527" cy="6686149"/>
                    </a:xfrm>
                    <a:prstGeom prst="rect">
                      <a:avLst/>
                    </a:prstGeom>
                    <a:noFill/>
                    <a:ln w="9525">
                      <a:noFill/>
                      <a:miter lim="800000"/>
                      <a:headEnd/>
                      <a:tailEnd/>
                    </a:ln>
                  </pic:spPr>
                </pic:pic>
              </a:graphicData>
            </a:graphic>
          </wp:inline>
        </w:drawing>
      </w:r>
    </w:p>
    <w:p w:rsidR="00DA3793" w:rsidRPr="0068670D" w:rsidRDefault="00FA2C52" w:rsidP="004B3EAA">
      <w:pPr>
        <w:spacing w:after="0" w:line="240" w:lineRule="auto"/>
        <w:jc w:val="center"/>
        <w:rPr>
          <w:rFonts w:ascii="Times New Roman" w:eastAsia="Times New Roman" w:hAnsi="Times New Roman" w:cs="Times New Roman"/>
          <w:i/>
          <w:sz w:val="28"/>
          <w:szCs w:val="24"/>
          <w:lang w:eastAsia="en-US"/>
        </w:rPr>
      </w:pPr>
      <w:r w:rsidRPr="0068670D">
        <w:rPr>
          <w:rFonts w:ascii="Times New Roman" w:eastAsia="Times New Roman" w:hAnsi="Times New Roman" w:cs="Times New Roman"/>
          <w:i/>
          <w:sz w:val="28"/>
          <w:szCs w:val="24"/>
          <w:lang w:eastAsia="en-US"/>
        </w:rPr>
        <w:t xml:space="preserve">Рисунок 1.2.1-1 Положение </w:t>
      </w:r>
      <w:r w:rsidRPr="0068670D">
        <w:rPr>
          <w:rFonts w:ascii="Times New Roman" w:eastAsia="Times New Roman" w:hAnsi="Times New Roman" w:cs="Times New Roman"/>
          <w:i/>
          <w:sz w:val="28"/>
          <w:szCs w:val="24"/>
          <w:lang w:eastAsia="en-US"/>
        </w:rPr>
        <w:t>муниципального образования в структуре</w:t>
      </w:r>
    </w:p>
    <w:p w:rsidR="00EA4ABF" w:rsidRPr="0068670D" w:rsidRDefault="00FA2C52" w:rsidP="004B3EAA">
      <w:pPr>
        <w:spacing w:after="0" w:line="240" w:lineRule="auto"/>
        <w:ind w:firstLine="709"/>
        <w:jc w:val="center"/>
        <w:rPr>
          <w:rFonts w:ascii="Times New Roman" w:eastAsia="Times New Roman" w:hAnsi="Times New Roman" w:cs="Times New Roman"/>
          <w:i/>
          <w:sz w:val="28"/>
          <w:szCs w:val="24"/>
          <w:lang w:eastAsia="en-US"/>
        </w:rPr>
      </w:pPr>
      <w:r w:rsidRPr="0068670D">
        <w:rPr>
          <w:rFonts w:ascii="Times New Roman" w:eastAsia="Times New Roman" w:hAnsi="Times New Roman" w:cs="Times New Roman"/>
          <w:i/>
          <w:sz w:val="28"/>
          <w:szCs w:val="24"/>
          <w:lang w:eastAsia="en-US"/>
        </w:rPr>
        <w:t>Канского</w:t>
      </w:r>
      <w:r w:rsidR="00B86A9C" w:rsidRPr="0068670D">
        <w:rPr>
          <w:rFonts w:ascii="Times New Roman" w:eastAsia="Times New Roman" w:hAnsi="Times New Roman" w:cs="Times New Roman"/>
          <w:i/>
          <w:sz w:val="28"/>
          <w:szCs w:val="24"/>
          <w:lang w:eastAsia="en-US"/>
        </w:rPr>
        <w:t xml:space="preserve"> района</w:t>
      </w:r>
      <w:r w:rsidR="00CF4971" w:rsidRPr="0068670D">
        <w:rPr>
          <w:rFonts w:ascii="Times New Roman" w:eastAsia="Times New Roman" w:hAnsi="Times New Roman" w:cs="Times New Roman"/>
          <w:i/>
          <w:sz w:val="28"/>
          <w:szCs w:val="24"/>
          <w:lang w:eastAsia="en-US"/>
        </w:rPr>
        <w:t xml:space="preserve"> </w:t>
      </w:r>
      <w:r w:rsidRPr="0068670D">
        <w:rPr>
          <w:rFonts w:ascii="Times New Roman" w:eastAsia="Times New Roman" w:hAnsi="Times New Roman" w:cs="Times New Roman"/>
          <w:i/>
          <w:sz w:val="28"/>
          <w:szCs w:val="24"/>
          <w:lang w:eastAsia="en-US"/>
        </w:rPr>
        <w:t>Красноярского</w:t>
      </w:r>
      <w:r w:rsidR="00CF4971" w:rsidRPr="0068670D">
        <w:rPr>
          <w:rFonts w:ascii="Times New Roman" w:eastAsia="Times New Roman" w:hAnsi="Times New Roman" w:cs="Times New Roman"/>
          <w:i/>
          <w:sz w:val="28"/>
          <w:szCs w:val="24"/>
          <w:lang w:eastAsia="en-US"/>
        </w:rPr>
        <w:t xml:space="preserve"> края</w:t>
      </w:r>
    </w:p>
    <w:p w:rsidR="00B86A9C" w:rsidRPr="00206600" w:rsidRDefault="00FA2C52" w:rsidP="004B3EAA">
      <w:pPr>
        <w:spacing w:after="0" w:line="240" w:lineRule="auto"/>
        <w:rPr>
          <w:rFonts w:ascii="Times New Roman" w:eastAsia="Times New Roman" w:hAnsi="Times New Roman" w:cs="Times New Roman"/>
          <w:color w:val="FF0000"/>
          <w:sz w:val="20"/>
          <w:szCs w:val="20"/>
          <w:highlight w:val="lightGray"/>
        </w:rPr>
      </w:pPr>
      <w:r w:rsidRPr="00206600">
        <w:rPr>
          <w:rFonts w:ascii="Calibri" w:eastAsia="Calibri" w:hAnsi="Calibri" w:cs="Times New Roman"/>
          <w:color w:val="FF0000"/>
          <w:highlight w:val="lightGray"/>
          <w:lang w:eastAsia="en-US"/>
        </w:rPr>
        <w:br w:type="page"/>
      </w:r>
    </w:p>
    <w:p w:rsidR="00827234" w:rsidRPr="001B2674" w:rsidRDefault="00FA2C52" w:rsidP="00DD52F9">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22" w:name="_Toc25761683"/>
      <w:r w:rsidRPr="001B2674">
        <w:rPr>
          <w:rFonts w:ascii="Times New Roman" w:eastAsia="Times New Roman" w:hAnsi="Times New Roman" w:cs="Times New Roman"/>
          <w:b/>
          <w:sz w:val="28"/>
          <w:szCs w:val="20"/>
        </w:rPr>
        <w:lastRenderedPageBreak/>
        <w:t>Сложившаяся структура землепользования</w:t>
      </w:r>
      <w:bookmarkEnd w:id="22"/>
    </w:p>
    <w:p w:rsidR="0035057E" w:rsidRPr="001B2674" w:rsidRDefault="0035057E" w:rsidP="002E75B0">
      <w:pPr>
        <w:spacing w:after="0" w:line="240" w:lineRule="auto"/>
        <w:jc w:val="both"/>
        <w:rPr>
          <w:rFonts w:ascii="Times New Roman" w:eastAsia="Times New Roman" w:hAnsi="Times New Roman" w:cs="Times New Roman"/>
          <w:sz w:val="28"/>
          <w:szCs w:val="24"/>
          <w:lang w:eastAsia="en-US"/>
        </w:rPr>
      </w:pPr>
    </w:p>
    <w:p w:rsidR="00501A0E" w:rsidRPr="00106218" w:rsidRDefault="00FA2C52" w:rsidP="00501A0E">
      <w:pPr>
        <w:spacing w:after="0" w:line="240" w:lineRule="auto"/>
        <w:ind w:firstLine="709"/>
        <w:jc w:val="both"/>
        <w:rPr>
          <w:rFonts w:ascii="Times New Roman" w:eastAsia="Times New Roman" w:hAnsi="Times New Roman" w:cs="Times New Roman"/>
          <w:sz w:val="28"/>
          <w:szCs w:val="24"/>
          <w:lang w:eastAsia="en-US"/>
        </w:rPr>
      </w:pPr>
      <w:r w:rsidRPr="001B2674">
        <w:rPr>
          <w:rFonts w:ascii="Times New Roman" w:eastAsia="Times New Roman" w:hAnsi="Times New Roman" w:cs="Times New Roman"/>
          <w:color w:val="000000" w:themeColor="text1"/>
          <w:sz w:val="28"/>
          <w:szCs w:val="24"/>
          <w:lang w:eastAsia="en-US"/>
        </w:rPr>
        <w:t>Муниципальное образование</w:t>
      </w:r>
      <w:r w:rsidRPr="001B2674">
        <w:rPr>
          <w:rFonts w:ascii="Times New Roman" w:eastAsia="Times New Roman" w:hAnsi="Times New Roman" w:cs="Times New Roman"/>
          <w:sz w:val="28"/>
          <w:szCs w:val="24"/>
          <w:lang w:eastAsia="en-US"/>
        </w:rPr>
        <w:t xml:space="preserve"> </w:t>
      </w:r>
      <w:r w:rsidR="00206600" w:rsidRPr="001B2674">
        <w:rPr>
          <w:rFonts w:ascii="Times New Roman" w:eastAsia="Times New Roman" w:hAnsi="Times New Roman" w:cs="Times New Roman"/>
          <w:sz w:val="28"/>
          <w:szCs w:val="24"/>
          <w:lang w:eastAsia="en-US"/>
        </w:rPr>
        <w:t>Филимонов</w:t>
      </w:r>
      <w:r w:rsidRPr="001B2674">
        <w:rPr>
          <w:rFonts w:ascii="Times New Roman" w:eastAsia="Times New Roman" w:hAnsi="Times New Roman" w:cs="Times New Roman"/>
          <w:sz w:val="28"/>
          <w:szCs w:val="24"/>
          <w:lang w:eastAsia="en-US"/>
        </w:rPr>
        <w:t xml:space="preserve">ский сельсовет входит в состав </w:t>
      </w:r>
      <w:r w:rsidR="001B2674" w:rsidRPr="001B2674">
        <w:rPr>
          <w:rFonts w:ascii="Times New Roman" w:eastAsia="Times New Roman" w:hAnsi="Times New Roman" w:cs="Times New Roman"/>
          <w:sz w:val="28"/>
          <w:szCs w:val="24"/>
          <w:lang w:eastAsia="en-US"/>
        </w:rPr>
        <w:t>Канского</w:t>
      </w:r>
      <w:r w:rsidRPr="001B2674">
        <w:rPr>
          <w:rFonts w:ascii="Times New Roman" w:eastAsia="Times New Roman" w:hAnsi="Times New Roman" w:cs="Times New Roman"/>
          <w:sz w:val="28"/>
          <w:szCs w:val="24"/>
          <w:lang w:eastAsia="en-US"/>
        </w:rPr>
        <w:t xml:space="preserve"> муниципального района Красноярского края и занимает площадь </w:t>
      </w:r>
      <w:r w:rsidR="001B2674" w:rsidRPr="001B2674">
        <w:rPr>
          <w:rFonts w:ascii="Times New Roman" w:eastAsia="Times New Roman" w:hAnsi="Times New Roman" w:cs="Times New Roman"/>
          <w:sz w:val="28"/>
          <w:szCs w:val="24"/>
          <w:lang w:eastAsia="en-US"/>
        </w:rPr>
        <w:t>13382 </w:t>
      </w:r>
      <w:r w:rsidRPr="00106218">
        <w:rPr>
          <w:rFonts w:ascii="Times New Roman" w:eastAsia="Times New Roman" w:hAnsi="Times New Roman" w:cs="Times New Roman"/>
          <w:sz w:val="28"/>
          <w:szCs w:val="24"/>
          <w:lang w:eastAsia="en-US"/>
        </w:rPr>
        <w:t>га</w:t>
      </w:r>
      <w:r w:rsidR="00C525CE" w:rsidRPr="00106218">
        <w:rPr>
          <w:rFonts w:ascii="Times New Roman" w:eastAsia="Times New Roman" w:hAnsi="Times New Roman" w:cs="Times New Roman"/>
          <w:sz w:val="28"/>
          <w:szCs w:val="24"/>
          <w:lang w:eastAsia="en-US"/>
        </w:rPr>
        <w:t>.</w:t>
      </w:r>
    </w:p>
    <w:p w:rsidR="00C525CE" w:rsidRPr="00106218" w:rsidRDefault="00FA2C52" w:rsidP="002E75B0">
      <w:pPr>
        <w:spacing w:after="0" w:line="240" w:lineRule="auto"/>
        <w:ind w:firstLine="709"/>
        <w:jc w:val="both"/>
        <w:rPr>
          <w:rFonts w:ascii="Times New Roman" w:eastAsia="Times New Roman" w:hAnsi="Times New Roman" w:cs="Times New Roman"/>
          <w:sz w:val="28"/>
          <w:szCs w:val="28"/>
          <w:lang w:eastAsia="en-US"/>
        </w:rPr>
      </w:pPr>
      <w:r w:rsidRPr="00106218">
        <w:rPr>
          <w:rFonts w:ascii="Times New Roman" w:eastAsia="Times New Roman" w:hAnsi="Times New Roman" w:cs="Times New Roman"/>
          <w:sz w:val="28"/>
          <w:szCs w:val="28"/>
          <w:lang w:eastAsia="en-US"/>
        </w:rPr>
        <w:t xml:space="preserve">Граница </w:t>
      </w:r>
      <w:r w:rsidR="00F6730E" w:rsidRPr="00106218">
        <w:rPr>
          <w:rFonts w:ascii="Times New Roman" w:eastAsia="Times New Roman" w:hAnsi="Times New Roman" w:cs="Times New Roman"/>
          <w:sz w:val="28"/>
          <w:szCs w:val="28"/>
          <w:lang w:eastAsia="en-US"/>
        </w:rPr>
        <w:t xml:space="preserve">муниципального образования </w:t>
      </w:r>
      <w:r w:rsidR="00206600" w:rsidRPr="00106218">
        <w:rPr>
          <w:rFonts w:ascii="Times New Roman" w:eastAsia="Times New Roman" w:hAnsi="Times New Roman" w:cs="Times New Roman"/>
          <w:sz w:val="28"/>
          <w:szCs w:val="28"/>
          <w:lang w:eastAsia="en-US"/>
        </w:rPr>
        <w:t>Филимонов</w:t>
      </w:r>
      <w:r w:rsidRPr="00106218">
        <w:rPr>
          <w:rFonts w:ascii="Times New Roman" w:eastAsia="Times New Roman" w:hAnsi="Times New Roman" w:cs="Times New Roman"/>
          <w:sz w:val="28"/>
          <w:szCs w:val="28"/>
          <w:lang w:eastAsia="en-US"/>
        </w:rPr>
        <w:t>ский сельсовет установлен</w:t>
      </w:r>
      <w:r w:rsidR="00F6730E" w:rsidRPr="00106218">
        <w:rPr>
          <w:rFonts w:ascii="Times New Roman" w:eastAsia="Times New Roman" w:hAnsi="Times New Roman" w:cs="Times New Roman"/>
          <w:sz w:val="28"/>
          <w:szCs w:val="28"/>
          <w:lang w:eastAsia="en-US"/>
        </w:rPr>
        <w:t>а</w:t>
      </w:r>
      <w:r w:rsidRPr="00106218">
        <w:rPr>
          <w:rFonts w:ascii="Times New Roman" w:eastAsia="Times New Roman" w:hAnsi="Times New Roman" w:cs="Times New Roman"/>
          <w:sz w:val="28"/>
          <w:szCs w:val="28"/>
          <w:lang w:eastAsia="en-US"/>
        </w:rPr>
        <w:t xml:space="preserve"> законом </w:t>
      </w:r>
      <w:r w:rsidRPr="00106218">
        <w:rPr>
          <w:rFonts w:ascii="Times New Roman" w:eastAsia="Times New Roman" w:hAnsi="Times New Roman" w:cs="Times New Roman"/>
          <w:sz w:val="28"/>
          <w:szCs w:val="24"/>
          <w:lang w:eastAsia="en-US"/>
        </w:rPr>
        <w:t xml:space="preserve">Красноярского края от 18.02.2005 №13-3015 </w:t>
      </w:r>
      <w:r w:rsidR="00090ABE">
        <w:rPr>
          <w:rFonts w:ascii="Times New Roman" w:eastAsia="Times New Roman" w:hAnsi="Times New Roman" w:cs="Times New Roman"/>
          <w:sz w:val="28"/>
          <w:szCs w:val="24"/>
          <w:lang w:eastAsia="en-US"/>
        </w:rPr>
        <w:t>«</w:t>
      </w:r>
      <w:r w:rsidRPr="00106218">
        <w:rPr>
          <w:rFonts w:ascii="Times New Roman" w:eastAsia="Times New Roman" w:hAnsi="Times New Roman" w:cs="Times New Roman"/>
          <w:sz w:val="28"/>
          <w:szCs w:val="24"/>
          <w:lang w:eastAsia="en-US"/>
        </w:rPr>
        <w:t>Об установлении границ и наделении соответствующим статусом мун</w:t>
      </w:r>
      <w:r w:rsidRPr="00106218">
        <w:rPr>
          <w:rFonts w:ascii="Times New Roman" w:eastAsia="Times New Roman" w:hAnsi="Times New Roman" w:cs="Times New Roman"/>
          <w:sz w:val="28"/>
          <w:szCs w:val="24"/>
          <w:lang w:eastAsia="en-US"/>
        </w:rPr>
        <w:t>иципального образования Канского район и находящихся в его границах иных муниципальных образований</w:t>
      </w:r>
      <w:r w:rsidR="00090ABE">
        <w:rPr>
          <w:rFonts w:ascii="Times New Roman" w:eastAsia="Times New Roman" w:hAnsi="Times New Roman" w:cs="Times New Roman"/>
          <w:sz w:val="28"/>
          <w:szCs w:val="24"/>
          <w:lang w:eastAsia="en-US"/>
        </w:rPr>
        <w:t>»</w:t>
      </w:r>
      <w:r w:rsidRPr="00106218">
        <w:rPr>
          <w:rFonts w:ascii="Times New Roman" w:eastAsia="Times New Roman" w:hAnsi="Times New Roman" w:cs="Times New Roman"/>
          <w:sz w:val="28"/>
          <w:szCs w:val="24"/>
          <w:lang w:eastAsia="en-US"/>
        </w:rPr>
        <w:t>.</w:t>
      </w:r>
    </w:p>
    <w:p w:rsidR="00180B98" w:rsidRPr="00106218" w:rsidRDefault="00FA2C52" w:rsidP="002E75B0">
      <w:pPr>
        <w:spacing w:after="0" w:line="240" w:lineRule="auto"/>
        <w:ind w:firstLine="709"/>
        <w:jc w:val="both"/>
        <w:rPr>
          <w:rFonts w:ascii="Times New Roman" w:eastAsia="Times New Roman" w:hAnsi="Times New Roman" w:cs="Times New Roman"/>
          <w:sz w:val="28"/>
          <w:szCs w:val="28"/>
          <w:lang w:eastAsia="en-US"/>
        </w:rPr>
      </w:pPr>
      <w:r w:rsidRPr="00106218">
        <w:rPr>
          <w:rFonts w:ascii="Times New Roman" w:eastAsia="Times New Roman" w:hAnsi="Times New Roman" w:cs="Times New Roman"/>
          <w:sz w:val="28"/>
          <w:szCs w:val="24"/>
          <w:shd w:val="clear" w:color="auto" w:fill="FFFFFF"/>
          <w:lang w:eastAsia="en-US"/>
        </w:rPr>
        <w:t xml:space="preserve">Распределение территории </w:t>
      </w:r>
      <w:r w:rsidR="00C525CE" w:rsidRPr="00106218">
        <w:rPr>
          <w:rFonts w:ascii="Times New Roman" w:eastAsia="Times New Roman" w:hAnsi="Times New Roman" w:cs="Times New Roman"/>
          <w:sz w:val="28"/>
          <w:szCs w:val="24"/>
          <w:shd w:val="clear" w:color="auto" w:fill="FFFFFF"/>
          <w:lang w:eastAsia="en-US"/>
        </w:rPr>
        <w:t>сельсовета</w:t>
      </w:r>
      <w:r w:rsidRPr="00106218">
        <w:rPr>
          <w:rFonts w:ascii="Times New Roman" w:eastAsia="Times New Roman" w:hAnsi="Times New Roman" w:cs="Times New Roman"/>
          <w:sz w:val="28"/>
          <w:szCs w:val="24"/>
          <w:shd w:val="clear" w:color="auto" w:fill="FFFFFF"/>
          <w:lang w:eastAsia="en-US"/>
        </w:rPr>
        <w:t xml:space="preserve"> по функциональным зонам</w:t>
      </w:r>
      <w:r w:rsidR="000060A8" w:rsidRPr="00106218">
        <w:rPr>
          <w:rFonts w:ascii="Times New Roman" w:eastAsia="Times New Roman" w:hAnsi="Times New Roman" w:cs="Times New Roman"/>
          <w:sz w:val="28"/>
          <w:szCs w:val="24"/>
          <w:shd w:val="clear" w:color="auto" w:fill="FFFFFF"/>
          <w:lang w:eastAsia="en-US"/>
        </w:rPr>
        <w:t xml:space="preserve"> </w:t>
      </w:r>
      <w:r w:rsidRPr="00106218">
        <w:rPr>
          <w:rFonts w:ascii="Times New Roman" w:eastAsia="Times New Roman" w:hAnsi="Times New Roman" w:cs="Times New Roman"/>
          <w:sz w:val="28"/>
          <w:szCs w:val="24"/>
          <w:shd w:val="clear" w:color="auto" w:fill="FFFFFF"/>
          <w:lang w:eastAsia="en-US"/>
        </w:rPr>
        <w:t>приведено в таблице 1.2.2-1.</w:t>
      </w:r>
    </w:p>
    <w:p w:rsidR="00F776E7" w:rsidRPr="00106218" w:rsidRDefault="00F776E7" w:rsidP="00EA0DA7">
      <w:pPr>
        <w:spacing w:after="0" w:line="240" w:lineRule="auto"/>
        <w:ind w:firstLine="709"/>
        <w:jc w:val="both"/>
        <w:rPr>
          <w:rFonts w:ascii="Times New Roman" w:eastAsia="Times New Roman" w:hAnsi="Times New Roman" w:cs="Times New Roman"/>
          <w:sz w:val="28"/>
          <w:szCs w:val="24"/>
          <w:shd w:val="clear" w:color="auto" w:fill="FFFFFF"/>
        </w:rPr>
      </w:pPr>
    </w:p>
    <w:p w:rsidR="00CD5C41" w:rsidRPr="00106218" w:rsidRDefault="00FA2C52" w:rsidP="00EA0DA7">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106218">
        <w:rPr>
          <w:rFonts w:ascii="Times New Roman" w:eastAsia="Calibri" w:hAnsi="Times New Roman" w:cs="Times New Roman"/>
          <w:i/>
          <w:color w:val="000000" w:themeColor="text1"/>
          <w:sz w:val="28"/>
          <w:szCs w:val="28"/>
          <w:lang w:eastAsia="en-US"/>
        </w:rPr>
        <w:t>Таблица 1.2.2-1</w:t>
      </w:r>
    </w:p>
    <w:p w:rsidR="00F03AFB" w:rsidRPr="00106218" w:rsidRDefault="00F03AFB" w:rsidP="00EA0DA7">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p>
    <w:p w:rsidR="00CD5C41" w:rsidRPr="00106218" w:rsidRDefault="00FA2C52" w:rsidP="00EA0DA7">
      <w:pPr>
        <w:spacing w:after="0" w:line="240" w:lineRule="auto"/>
        <w:contextualSpacing/>
        <w:jc w:val="center"/>
        <w:rPr>
          <w:rFonts w:ascii="Times New Roman" w:eastAsia="Calibri" w:hAnsi="Times New Roman" w:cs="Times New Roman"/>
          <w:i/>
          <w:color w:val="000000" w:themeColor="text1"/>
          <w:sz w:val="28"/>
          <w:szCs w:val="28"/>
          <w:lang w:eastAsia="en-US"/>
        </w:rPr>
      </w:pPr>
      <w:r w:rsidRPr="00106218">
        <w:rPr>
          <w:rFonts w:ascii="Times New Roman" w:eastAsia="Calibri" w:hAnsi="Times New Roman" w:cs="Times New Roman"/>
          <w:i/>
          <w:color w:val="000000" w:themeColor="text1"/>
          <w:sz w:val="28"/>
          <w:szCs w:val="28"/>
          <w:lang w:eastAsia="en-US"/>
        </w:rPr>
        <w:t>Существующий баланс территорий</w:t>
      </w:r>
      <w:r w:rsidR="008E575B" w:rsidRPr="00106218">
        <w:rPr>
          <w:rFonts w:ascii="Times New Roman" w:eastAsia="Calibri" w:hAnsi="Times New Roman" w:cs="Times New Roman"/>
          <w:i/>
          <w:color w:val="000000" w:themeColor="text1"/>
          <w:sz w:val="28"/>
          <w:szCs w:val="28"/>
          <w:lang w:eastAsia="en-US"/>
        </w:rPr>
        <w:t xml:space="preserve"> на 201</w:t>
      </w:r>
      <w:r w:rsidR="002A7393" w:rsidRPr="00106218">
        <w:rPr>
          <w:rFonts w:ascii="Times New Roman" w:eastAsia="Calibri" w:hAnsi="Times New Roman" w:cs="Times New Roman"/>
          <w:i/>
          <w:color w:val="000000" w:themeColor="text1"/>
          <w:sz w:val="28"/>
          <w:szCs w:val="28"/>
          <w:lang w:eastAsia="en-US"/>
        </w:rPr>
        <w:t xml:space="preserve">9 </w:t>
      </w:r>
      <w:r w:rsidR="008E575B" w:rsidRPr="00106218">
        <w:rPr>
          <w:rFonts w:ascii="Times New Roman" w:eastAsia="Calibri" w:hAnsi="Times New Roman" w:cs="Times New Roman"/>
          <w:i/>
          <w:color w:val="000000" w:themeColor="text1"/>
          <w:sz w:val="28"/>
          <w:szCs w:val="28"/>
          <w:lang w:eastAsia="en-US"/>
        </w:rPr>
        <w:t>г.</w:t>
      </w:r>
    </w:p>
    <w:tbl>
      <w:tblPr>
        <w:tblW w:w="5000" w:type="pct"/>
        <w:jc w:val="center"/>
        <w:tblLook w:val="04A0" w:firstRow="1" w:lastRow="0" w:firstColumn="1" w:lastColumn="0" w:noHBand="0" w:noVBand="1"/>
      </w:tblPr>
      <w:tblGrid>
        <w:gridCol w:w="658"/>
        <w:gridCol w:w="5655"/>
        <w:gridCol w:w="1899"/>
        <w:gridCol w:w="1359"/>
      </w:tblGrid>
      <w:tr w:rsidR="00101013" w:rsidTr="00D05FD5">
        <w:trPr>
          <w:trHeight w:val="276"/>
          <w:jc w:val="center"/>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26EC3" w:rsidRPr="00741068" w:rsidRDefault="00FA2C52" w:rsidP="00D05FD5">
            <w:pPr>
              <w:spacing w:after="0" w:line="240" w:lineRule="auto"/>
              <w:jc w:val="center"/>
              <w:rPr>
                <w:rFonts w:ascii="Times New Roman" w:eastAsia="Times New Roman" w:hAnsi="Times New Roman" w:cs="Times New Roman"/>
                <w:b/>
                <w:bCs/>
                <w:sz w:val="24"/>
                <w:szCs w:val="24"/>
              </w:rPr>
            </w:pPr>
            <w:r w:rsidRPr="00741068">
              <w:rPr>
                <w:rFonts w:ascii="Times New Roman" w:eastAsia="Times New Roman" w:hAnsi="Times New Roman" w:cs="Times New Roman"/>
                <w:b/>
                <w:bCs/>
                <w:sz w:val="24"/>
                <w:szCs w:val="24"/>
              </w:rPr>
              <w:t xml:space="preserve">№    </w:t>
            </w:r>
            <w:r w:rsidRPr="00741068">
              <w:rPr>
                <w:rFonts w:ascii="Times New Roman" w:eastAsia="Times New Roman" w:hAnsi="Times New Roman" w:cs="Times New Roman"/>
                <w:b/>
                <w:bCs/>
                <w:sz w:val="24"/>
                <w:szCs w:val="24"/>
              </w:rPr>
              <w:t>п/п</w:t>
            </w:r>
          </w:p>
        </w:tc>
        <w:tc>
          <w:tcPr>
            <w:tcW w:w="295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26EC3" w:rsidRPr="00741068" w:rsidRDefault="00FA2C52" w:rsidP="00D05FD5">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w:t>
            </w:r>
            <w:r w:rsidRPr="00741068">
              <w:rPr>
                <w:rFonts w:ascii="Times New Roman" w:eastAsia="Times New Roman" w:hAnsi="Times New Roman" w:cs="Times New Roman"/>
                <w:b/>
                <w:bCs/>
                <w:sz w:val="24"/>
                <w:szCs w:val="24"/>
              </w:rPr>
              <w:t>уществующие функциональные зоны</w:t>
            </w:r>
          </w:p>
        </w:tc>
        <w:tc>
          <w:tcPr>
            <w:tcW w:w="9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26EC3" w:rsidRPr="00741068" w:rsidRDefault="00FA2C52" w:rsidP="00D05FD5">
            <w:pPr>
              <w:spacing w:after="0" w:line="240" w:lineRule="auto"/>
              <w:jc w:val="center"/>
              <w:rPr>
                <w:rFonts w:ascii="Times New Roman" w:eastAsia="Times New Roman" w:hAnsi="Times New Roman" w:cs="Times New Roman"/>
                <w:b/>
                <w:sz w:val="24"/>
                <w:szCs w:val="24"/>
              </w:rPr>
            </w:pPr>
            <w:r w:rsidRPr="00741068">
              <w:rPr>
                <w:rFonts w:ascii="Times New Roman" w:eastAsia="Times New Roman" w:hAnsi="Times New Roman" w:cs="Times New Roman"/>
                <w:b/>
                <w:sz w:val="24"/>
                <w:szCs w:val="24"/>
              </w:rPr>
              <w:t>площадь, га</w:t>
            </w:r>
          </w:p>
        </w:tc>
        <w:tc>
          <w:tcPr>
            <w:tcW w:w="71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26EC3" w:rsidRPr="00741068" w:rsidRDefault="00FA2C52" w:rsidP="00D05FD5">
            <w:pPr>
              <w:spacing w:after="0" w:line="240" w:lineRule="auto"/>
              <w:jc w:val="center"/>
              <w:rPr>
                <w:rFonts w:ascii="Times New Roman" w:eastAsia="Times New Roman" w:hAnsi="Times New Roman" w:cs="Times New Roman"/>
                <w:b/>
                <w:sz w:val="24"/>
                <w:szCs w:val="24"/>
              </w:rPr>
            </w:pPr>
            <w:r w:rsidRPr="00741068">
              <w:rPr>
                <w:rFonts w:ascii="Times New Roman" w:eastAsia="Times New Roman" w:hAnsi="Times New Roman" w:cs="Times New Roman"/>
                <w:b/>
                <w:sz w:val="24"/>
                <w:szCs w:val="24"/>
              </w:rPr>
              <w:t>%</w:t>
            </w:r>
          </w:p>
        </w:tc>
      </w:tr>
      <w:tr w:rsidR="00101013" w:rsidTr="00D05FD5">
        <w:trPr>
          <w:trHeight w:val="435"/>
          <w:jc w:val="center"/>
        </w:trPr>
        <w:tc>
          <w:tcPr>
            <w:tcW w:w="344" w:type="pct"/>
            <w:vMerge/>
            <w:tcBorders>
              <w:top w:val="single" w:sz="4" w:space="0" w:color="auto"/>
              <w:left w:val="single" w:sz="4" w:space="0" w:color="auto"/>
              <w:bottom w:val="single" w:sz="4" w:space="0" w:color="auto"/>
              <w:right w:val="single" w:sz="4" w:space="0" w:color="auto"/>
            </w:tcBorders>
            <w:vAlign w:val="center"/>
          </w:tcPr>
          <w:p w:rsidR="00B26EC3" w:rsidRPr="00741068" w:rsidRDefault="00B26EC3" w:rsidP="00D05FD5">
            <w:pPr>
              <w:spacing w:after="0" w:line="240" w:lineRule="auto"/>
              <w:rPr>
                <w:rFonts w:ascii="Times New Roman" w:eastAsia="Times New Roman" w:hAnsi="Times New Roman" w:cs="Times New Roman"/>
                <w:b/>
                <w:bCs/>
                <w:sz w:val="24"/>
                <w:szCs w:val="24"/>
              </w:rPr>
            </w:pPr>
          </w:p>
        </w:tc>
        <w:tc>
          <w:tcPr>
            <w:tcW w:w="2954" w:type="pct"/>
            <w:vMerge/>
            <w:tcBorders>
              <w:top w:val="single" w:sz="4" w:space="0" w:color="auto"/>
              <w:left w:val="single" w:sz="4" w:space="0" w:color="auto"/>
              <w:bottom w:val="single" w:sz="4" w:space="0" w:color="auto"/>
              <w:right w:val="single" w:sz="4" w:space="0" w:color="auto"/>
            </w:tcBorders>
            <w:vAlign w:val="center"/>
          </w:tcPr>
          <w:p w:rsidR="00B26EC3" w:rsidRPr="00741068" w:rsidRDefault="00B26EC3" w:rsidP="00D05FD5">
            <w:pPr>
              <w:spacing w:after="0" w:line="240" w:lineRule="auto"/>
              <w:rPr>
                <w:rFonts w:ascii="Times New Roman" w:eastAsia="Times New Roman" w:hAnsi="Times New Roman" w:cs="Times New Roman"/>
                <w:b/>
                <w:bCs/>
                <w:sz w:val="24"/>
                <w:szCs w:val="24"/>
              </w:rPr>
            </w:pPr>
          </w:p>
        </w:tc>
        <w:tc>
          <w:tcPr>
            <w:tcW w:w="992" w:type="pct"/>
            <w:vMerge/>
            <w:tcBorders>
              <w:top w:val="single" w:sz="4" w:space="0" w:color="auto"/>
              <w:left w:val="single" w:sz="4" w:space="0" w:color="auto"/>
              <w:bottom w:val="single" w:sz="4" w:space="0" w:color="auto"/>
              <w:right w:val="single" w:sz="4" w:space="0" w:color="auto"/>
            </w:tcBorders>
            <w:vAlign w:val="center"/>
          </w:tcPr>
          <w:p w:rsidR="00B26EC3" w:rsidRPr="00741068" w:rsidRDefault="00B26EC3" w:rsidP="00D05FD5">
            <w:pPr>
              <w:spacing w:after="0" w:line="240" w:lineRule="auto"/>
              <w:rPr>
                <w:rFonts w:ascii="Times New Roman" w:eastAsia="Times New Roman" w:hAnsi="Times New Roman" w:cs="Times New Roman"/>
                <w:sz w:val="24"/>
                <w:szCs w:val="24"/>
              </w:rPr>
            </w:pPr>
          </w:p>
        </w:tc>
        <w:tc>
          <w:tcPr>
            <w:tcW w:w="710" w:type="pct"/>
            <w:vMerge/>
            <w:tcBorders>
              <w:top w:val="single" w:sz="4" w:space="0" w:color="auto"/>
              <w:left w:val="single" w:sz="4" w:space="0" w:color="auto"/>
              <w:bottom w:val="single" w:sz="4" w:space="0" w:color="auto"/>
              <w:right w:val="single" w:sz="4" w:space="0" w:color="auto"/>
            </w:tcBorders>
            <w:vAlign w:val="center"/>
          </w:tcPr>
          <w:p w:rsidR="00B26EC3" w:rsidRPr="00741068" w:rsidRDefault="00B26EC3" w:rsidP="00D05FD5">
            <w:pPr>
              <w:spacing w:after="0" w:line="240" w:lineRule="auto"/>
              <w:rPr>
                <w:rFonts w:ascii="Times New Roman" w:eastAsia="Times New Roman" w:hAnsi="Times New Roman" w:cs="Times New Roman"/>
                <w:sz w:val="24"/>
                <w:szCs w:val="24"/>
              </w:rPr>
            </w:pPr>
          </w:p>
        </w:tc>
      </w:tr>
      <w:tr w:rsidR="00101013" w:rsidTr="00D05FD5">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B26EC3" w:rsidRPr="00741068" w:rsidRDefault="00B26EC3" w:rsidP="00D05FD5">
            <w:pPr>
              <w:spacing w:after="0" w:line="240" w:lineRule="auto"/>
              <w:jc w:val="center"/>
              <w:rPr>
                <w:rFonts w:ascii="Times New Roman" w:eastAsia="Times New Roman" w:hAnsi="Times New Roman" w:cs="Times New Roman"/>
                <w:sz w:val="24"/>
                <w:szCs w:val="24"/>
              </w:rPr>
            </w:pPr>
          </w:p>
        </w:tc>
        <w:tc>
          <w:tcPr>
            <w:tcW w:w="2954" w:type="pct"/>
            <w:tcBorders>
              <w:top w:val="nil"/>
              <w:left w:val="nil"/>
              <w:bottom w:val="single" w:sz="4" w:space="0" w:color="auto"/>
              <w:right w:val="single" w:sz="4" w:space="0" w:color="auto"/>
            </w:tcBorders>
            <w:shd w:val="clear" w:color="auto" w:fill="auto"/>
            <w:vAlign w:val="center"/>
          </w:tcPr>
          <w:p w:rsidR="00B26EC3" w:rsidRPr="007F0054" w:rsidRDefault="00FA2C52" w:rsidP="002250A6">
            <w:pPr>
              <w:spacing w:after="0" w:line="240" w:lineRule="auto"/>
              <w:rPr>
                <w:rFonts w:ascii="Times New Roman" w:eastAsia="Times New Roman" w:hAnsi="Times New Roman" w:cs="Times New Roman"/>
                <w:b/>
                <w:sz w:val="24"/>
                <w:szCs w:val="24"/>
              </w:rPr>
            </w:pPr>
            <w:r w:rsidRPr="001A4133">
              <w:rPr>
                <w:rFonts w:ascii="Times New Roman" w:eastAsia="Times New Roman" w:hAnsi="Times New Roman" w:cs="Times New Roman"/>
                <w:b/>
                <w:sz w:val="24"/>
                <w:szCs w:val="24"/>
              </w:rPr>
              <w:t>Площадь Филимоновского сельсовета, всего</w:t>
            </w:r>
          </w:p>
        </w:tc>
        <w:tc>
          <w:tcPr>
            <w:tcW w:w="992" w:type="pct"/>
            <w:tcBorders>
              <w:top w:val="single" w:sz="4" w:space="0" w:color="auto"/>
              <w:left w:val="nil"/>
              <w:bottom w:val="single" w:sz="4" w:space="0" w:color="auto"/>
              <w:right w:val="nil"/>
            </w:tcBorders>
            <w:shd w:val="clear" w:color="auto" w:fill="auto"/>
            <w:noWrap/>
            <w:vAlign w:val="center"/>
          </w:tcPr>
          <w:p w:rsidR="00B26EC3" w:rsidRPr="007F0054" w:rsidRDefault="00FA2C52" w:rsidP="00D05FD5">
            <w:pPr>
              <w:spacing w:after="0" w:line="240" w:lineRule="auto"/>
              <w:jc w:val="center"/>
              <w:rPr>
                <w:rFonts w:ascii="Times New Roman" w:eastAsia="Times New Roman" w:hAnsi="Times New Roman" w:cs="Times New Roman"/>
                <w:b/>
                <w:sz w:val="24"/>
                <w:szCs w:val="24"/>
              </w:rPr>
            </w:pPr>
            <w:r w:rsidRPr="007F0054">
              <w:rPr>
                <w:rFonts w:ascii="Times New Roman" w:eastAsia="Calibri" w:hAnsi="Times New Roman" w:cs="Times New Roman"/>
                <w:b/>
                <w:sz w:val="24"/>
                <w:szCs w:val="24"/>
                <w:lang w:eastAsia="en-US"/>
              </w:rPr>
              <w:t>13382</w:t>
            </w:r>
          </w:p>
        </w:tc>
        <w:tc>
          <w:tcPr>
            <w:tcW w:w="710" w:type="pct"/>
            <w:tcBorders>
              <w:top w:val="nil"/>
              <w:left w:val="single" w:sz="4" w:space="0" w:color="auto"/>
              <w:bottom w:val="single" w:sz="4" w:space="0" w:color="auto"/>
              <w:right w:val="single" w:sz="4" w:space="0" w:color="auto"/>
            </w:tcBorders>
            <w:shd w:val="clear" w:color="auto" w:fill="auto"/>
            <w:vAlign w:val="center"/>
          </w:tcPr>
          <w:p w:rsidR="00B26EC3" w:rsidRPr="007F0054" w:rsidRDefault="00FA2C52" w:rsidP="00D05FD5">
            <w:pPr>
              <w:spacing w:after="0" w:line="240" w:lineRule="auto"/>
              <w:jc w:val="center"/>
              <w:rPr>
                <w:rFonts w:ascii="Times New Roman" w:eastAsia="Times New Roman" w:hAnsi="Times New Roman" w:cs="Times New Roman"/>
                <w:b/>
                <w:sz w:val="24"/>
                <w:szCs w:val="24"/>
              </w:rPr>
            </w:pPr>
            <w:r w:rsidRPr="007F0054">
              <w:rPr>
                <w:rFonts w:ascii="Times New Roman" w:eastAsia="Times New Roman" w:hAnsi="Times New Roman" w:cs="Times New Roman"/>
                <w:b/>
                <w:sz w:val="24"/>
                <w:szCs w:val="24"/>
              </w:rPr>
              <w:t>100</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застройки индивидуальными жилыми домами</w:t>
            </w:r>
          </w:p>
        </w:tc>
        <w:tc>
          <w:tcPr>
            <w:tcW w:w="992" w:type="pct"/>
            <w:tcBorders>
              <w:top w:val="single" w:sz="4" w:space="0" w:color="auto"/>
              <w:left w:val="nil"/>
              <w:bottom w:val="single" w:sz="4" w:space="0" w:color="auto"/>
              <w:right w:val="nil"/>
            </w:tcBorders>
            <w:shd w:val="clear" w:color="auto" w:fill="auto"/>
            <w:noWrap/>
            <w:vAlign w:val="center"/>
          </w:tcPr>
          <w:p w:rsidR="00741068" w:rsidRPr="00741068" w:rsidRDefault="00FA2C52" w:rsidP="00741068">
            <w:pPr>
              <w:spacing w:after="0"/>
              <w:jc w:val="center"/>
              <w:rPr>
                <w:rFonts w:ascii="Times New Roman" w:eastAsia="Calibri" w:hAnsi="Times New Roman" w:cs="Times New Roman"/>
                <w:sz w:val="24"/>
                <w:szCs w:val="24"/>
                <w:lang w:eastAsia="en-US"/>
              </w:rPr>
            </w:pPr>
            <w:r w:rsidRPr="00741068">
              <w:rPr>
                <w:rFonts w:ascii="Times New Roman" w:eastAsia="Calibri" w:hAnsi="Times New Roman" w:cs="Times New Roman"/>
                <w:sz w:val="24"/>
                <w:szCs w:val="24"/>
                <w:lang w:eastAsia="en-US"/>
              </w:rPr>
              <w:t>179,14</w:t>
            </w:r>
          </w:p>
        </w:tc>
        <w:tc>
          <w:tcPr>
            <w:tcW w:w="710"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Calibri" w:hAnsi="Times New Roman" w:cs="Times New Roman"/>
                <w:color w:val="000000"/>
                <w:sz w:val="24"/>
                <w:szCs w:val="24"/>
                <w:lang w:eastAsia="en-US"/>
              </w:rPr>
            </w:pPr>
            <w:r w:rsidRPr="00741068">
              <w:rPr>
                <w:rFonts w:ascii="Times New Roman" w:eastAsia="Calibri" w:hAnsi="Times New Roman" w:cs="Times New Roman"/>
                <w:color w:val="000000"/>
                <w:sz w:val="24"/>
                <w:szCs w:val="24"/>
                <w:lang w:eastAsia="en-US"/>
              </w:rPr>
              <w:t>1,34</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2</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Calibri" w:hAnsi="Times New Roman" w:cs="Times New Roman"/>
                <w:sz w:val="24"/>
                <w:szCs w:val="24"/>
                <w:lang w:eastAsia="en-US"/>
              </w:rPr>
              <w:t xml:space="preserve">Зона застройки малоэтажными жилыми домами (до 4 этажей, включая </w:t>
            </w:r>
            <w:r w:rsidRPr="00741068">
              <w:rPr>
                <w:rFonts w:ascii="Times New Roman" w:eastAsia="Calibri" w:hAnsi="Times New Roman" w:cs="Times New Roman"/>
                <w:sz w:val="24"/>
                <w:szCs w:val="24"/>
                <w:lang w:eastAsia="en-US"/>
              </w:rPr>
              <w:t>мансардный)</w:t>
            </w:r>
          </w:p>
        </w:tc>
        <w:tc>
          <w:tcPr>
            <w:tcW w:w="992" w:type="pct"/>
            <w:tcBorders>
              <w:top w:val="single" w:sz="4" w:space="0" w:color="auto"/>
              <w:left w:val="nil"/>
              <w:bottom w:val="single" w:sz="4" w:space="0" w:color="auto"/>
              <w:right w:val="nil"/>
            </w:tcBorders>
            <w:shd w:val="clear" w:color="auto" w:fill="auto"/>
            <w:noWrap/>
            <w:vAlign w:val="center"/>
          </w:tcPr>
          <w:p w:rsidR="00741068" w:rsidRPr="00741068" w:rsidRDefault="00FA2C52" w:rsidP="00741068">
            <w:pPr>
              <w:spacing w:after="0"/>
              <w:jc w:val="center"/>
              <w:rPr>
                <w:rFonts w:ascii="Times New Roman" w:eastAsia="Times New Roman" w:hAnsi="Times New Roman" w:cs="Times New Roman"/>
                <w:sz w:val="24"/>
                <w:szCs w:val="24"/>
                <w:lang w:eastAsia="en-US"/>
              </w:rPr>
            </w:pPr>
            <w:r w:rsidRPr="00741068">
              <w:rPr>
                <w:rFonts w:ascii="Times New Roman" w:eastAsia="Times New Roman" w:hAnsi="Times New Roman" w:cs="Times New Roman"/>
                <w:sz w:val="24"/>
                <w:szCs w:val="24"/>
                <w:lang w:eastAsia="en-US"/>
              </w:rPr>
              <w:t>20,15</w:t>
            </w:r>
          </w:p>
        </w:tc>
        <w:tc>
          <w:tcPr>
            <w:tcW w:w="710"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Calibri" w:hAnsi="Times New Roman" w:cs="Times New Roman"/>
                <w:color w:val="000000"/>
                <w:sz w:val="24"/>
                <w:szCs w:val="24"/>
                <w:lang w:eastAsia="en-US"/>
              </w:rPr>
            </w:pPr>
            <w:r w:rsidRPr="00741068">
              <w:rPr>
                <w:rFonts w:ascii="Times New Roman" w:eastAsia="Calibri" w:hAnsi="Times New Roman" w:cs="Times New Roman"/>
                <w:color w:val="000000"/>
                <w:sz w:val="24"/>
                <w:szCs w:val="24"/>
                <w:lang w:eastAsia="en-US"/>
              </w:rPr>
              <w:t>0,15</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3</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застройки среднеэтажными жилыми домами (от 5 до 8 этажей, включая мансардный)</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4,71</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0,04</w:t>
            </w:r>
          </w:p>
        </w:tc>
      </w:tr>
      <w:tr w:rsidR="00101013" w:rsidTr="00741068">
        <w:trPr>
          <w:trHeight w:val="375"/>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4</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Многофункциональная общественно-деловая зона</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2,58</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0,02</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5</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специализированной общественной застройки</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23,03</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0,17</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6</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Производственная зона</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126,5</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0,95</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7</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Коммунально-складская зона</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5,16</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0,04</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8</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инженерной инфраструктуры</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19,14</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0,14</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9</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транспортной инфраструктуры</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329</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2,46</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10</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сельскохозяйственного использования</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6178,22</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46,17</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11</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Производственная зона сельскохозяйственных предприятий</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1,33</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0,01</w:t>
            </w:r>
          </w:p>
        </w:tc>
      </w:tr>
      <w:tr w:rsidR="00101013" w:rsidTr="00741068">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12</w:t>
            </w:r>
          </w:p>
        </w:tc>
        <w:tc>
          <w:tcPr>
            <w:tcW w:w="2954"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Иные зоны сельскохозяйственного назначения</w:t>
            </w:r>
          </w:p>
        </w:tc>
        <w:tc>
          <w:tcPr>
            <w:tcW w:w="992"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3,34</w:t>
            </w:r>
          </w:p>
        </w:tc>
        <w:tc>
          <w:tcPr>
            <w:tcW w:w="710" w:type="pct"/>
            <w:tcBorders>
              <w:top w:val="nil"/>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0,02</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13</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садоводческих, огороднических или дачных некоммерческих объединений граждан</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134,88</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1,01</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14</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 xml:space="preserve">Зона озелененных </w:t>
            </w:r>
            <w:r w:rsidRPr="00741068">
              <w:rPr>
                <w:rFonts w:ascii="Times New Roman" w:eastAsia="Times New Roman" w:hAnsi="Times New Roman" w:cs="Times New Roman"/>
                <w:color w:val="000000" w:themeColor="text1"/>
                <w:sz w:val="24"/>
                <w:szCs w:val="24"/>
                <w:lang w:eastAsia="en-US"/>
              </w:rPr>
              <w:t>территорий общего пользования</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1,13</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0,01</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15</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кладбищ</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3,61</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0,03</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16</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складирования и захоронения отходов</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3,05</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0,02</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17</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лесов</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1677,66</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12,54</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lastRenderedPageBreak/>
              <w:t>18</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Зона режимных территорий</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19,91</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0,15</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19</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Иные зоны (природные территории)</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3971,11</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29,66</w:t>
            </w:r>
          </w:p>
        </w:tc>
      </w:tr>
      <w:tr w:rsidR="00101013" w:rsidTr="00741068">
        <w:trPr>
          <w:trHeight w:val="402"/>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741068" w:rsidRPr="00741068" w:rsidRDefault="00FA2C52" w:rsidP="00D05FD5">
            <w:pPr>
              <w:spacing w:after="0" w:line="240" w:lineRule="auto"/>
              <w:jc w:val="center"/>
              <w:rPr>
                <w:rFonts w:ascii="Times New Roman" w:eastAsia="Times New Roman" w:hAnsi="Times New Roman" w:cs="Times New Roman"/>
                <w:sz w:val="24"/>
                <w:szCs w:val="24"/>
              </w:rPr>
            </w:pPr>
            <w:r w:rsidRPr="00741068">
              <w:rPr>
                <w:rFonts w:ascii="Times New Roman" w:eastAsia="Times New Roman" w:hAnsi="Times New Roman" w:cs="Times New Roman"/>
                <w:sz w:val="24"/>
                <w:szCs w:val="24"/>
              </w:rPr>
              <w:t>20</w:t>
            </w:r>
          </w:p>
        </w:tc>
        <w:tc>
          <w:tcPr>
            <w:tcW w:w="2954"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 xml:space="preserve">Зона </w:t>
            </w:r>
            <w:r w:rsidRPr="00741068">
              <w:rPr>
                <w:rFonts w:ascii="Times New Roman" w:eastAsia="Times New Roman" w:hAnsi="Times New Roman" w:cs="Times New Roman"/>
                <w:color w:val="000000" w:themeColor="text1"/>
                <w:sz w:val="24"/>
                <w:szCs w:val="24"/>
                <w:lang w:eastAsia="en-US"/>
              </w:rPr>
              <w:t>акваторий</w:t>
            </w:r>
          </w:p>
        </w:tc>
        <w:tc>
          <w:tcPr>
            <w:tcW w:w="992"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678,35</w:t>
            </w:r>
          </w:p>
        </w:tc>
        <w:tc>
          <w:tcPr>
            <w:tcW w:w="710" w:type="pct"/>
            <w:tcBorders>
              <w:top w:val="single" w:sz="4" w:space="0" w:color="auto"/>
              <w:left w:val="nil"/>
              <w:bottom w:val="single" w:sz="4" w:space="0" w:color="auto"/>
              <w:right w:val="single" w:sz="4" w:space="0" w:color="auto"/>
            </w:tcBorders>
            <w:shd w:val="clear" w:color="auto" w:fill="auto"/>
            <w:vAlign w:val="center"/>
          </w:tcPr>
          <w:p w:rsidR="00741068" w:rsidRPr="00741068" w:rsidRDefault="00FA2C52" w:rsidP="00741068">
            <w:pPr>
              <w:spacing w:after="0" w:line="360" w:lineRule="auto"/>
              <w:jc w:val="center"/>
              <w:rPr>
                <w:rFonts w:ascii="Times New Roman" w:eastAsia="Times New Roman" w:hAnsi="Times New Roman" w:cs="Times New Roman"/>
                <w:color w:val="000000" w:themeColor="text1"/>
                <w:sz w:val="24"/>
                <w:szCs w:val="24"/>
                <w:lang w:eastAsia="en-US"/>
              </w:rPr>
            </w:pPr>
            <w:r w:rsidRPr="00741068">
              <w:rPr>
                <w:rFonts w:ascii="Times New Roman" w:eastAsia="Times New Roman" w:hAnsi="Times New Roman" w:cs="Times New Roman"/>
                <w:color w:val="000000" w:themeColor="text1"/>
                <w:sz w:val="24"/>
                <w:szCs w:val="24"/>
                <w:lang w:eastAsia="en-US"/>
              </w:rPr>
              <w:t>5,07</w:t>
            </w:r>
          </w:p>
        </w:tc>
      </w:tr>
    </w:tbl>
    <w:p w:rsidR="00CA4D1B" w:rsidRPr="00206600" w:rsidRDefault="00CA4D1B" w:rsidP="00DC3914">
      <w:pPr>
        <w:spacing w:after="0" w:line="240" w:lineRule="auto"/>
        <w:rPr>
          <w:rFonts w:ascii="Times New Roman" w:eastAsia="Calibri" w:hAnsi="Times New Roman" w:cs="Times New Roman"/>
          <w:i/>
          <w:sz w:val="28"/>
          <w:szCs w:val="28"/>
          <w:highlight w:val="lightGray"/>
          <w:lang w:eastAsia="en-US"/>
        </w:rPr>
      </w:pPr>
    </w:p>
    <w:p w:rsidR="00DD6FFC" w:rsidRPr="00482ED2" w:rsidRDefault="00FA2C52" w:rsidP="00DD52F9">
      <w:pPr>
        <w:widowControl w:val="0"/>
        <w:numPr>
          <w:ilvl w:val="2"/>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3" w:name="_Toc530401315"/>
      <w:bookmarkStart w:id="24" w:name="_Toc25761684"/>
      <w:r w:rsidRPr="00482ED2">
        <w:rPr>
          <w:rFonts w:ascii="Times New Roman" w:eastAsia="Times New Roman" w:hAnsi="Times New Roman" w:cs="Times New Roman"/>
          <w:b/>
          <w:sz w:val="28"/>
          <w:szCs w:val="20"/>
        </w:rPr>
        <w:t>Объекты историко-культурного и археологического наследия</w:t>
      </w:r>
      <w:bookmarkEnd w:id="23"/>
      <w:bookmarkEnd w:id="24"/>
    </w:p>
    <w:p w:rsidR="00CA4D1B" w:rsidRPr="00482ED2" w:rsidRDefault="00CA4D1B" w:rsidP="00CA4D1B">
      <w:pPr>
        <w:widowControl w:val="0"/>
        <w:autoSpaceDE w:val="0"/>
        <w:autoSpaceDN w:val="0"/>
        <w:adjustRightInd w:val="0"/>
        <w:spacing w:after="0" w:line="240" w:lineRule="auto"/>
        <w:ind w:left="709"/>
        <w:outlineLvl w:val="2"/>
        <w:rPr>
          <w:rFonts w:ascii="Times New Roman" w:eastAsia="Times New Roman" w:hAnsi="Times New Roman" w:cs="Times New Roman"/>
          <w:b/>
          <w:sz w:val="28"/>
          <w:szCs w:val="20"/>
        </w:rPr>
      </w:pPr>
    </w:p>
    <w:p w:rsidR="00C01A10" w:rsidRPr="005B76D2" w:rsidRDefault="00FA2C52" w:rsidP="00C01A10">
      <w:pPr>
        <w:spacing w:after="0" w:line="240" w:lineRule="auto"/>
        <w:ind w:firstLine="709"/>
        <w:jc w:val="both"/>
        <w:rPr>
          <w:rFonts w:ascii="Times New Roman" w:eastAsia="Times New Roman" w:hAnsi="Times New Roman" w:cs="Times New Roman"/>
          <w:sz w:val="28"/>
          <w:szCs w:val="24"/>
          <w:lang w:eastAsia="en-US"/>
        </w:rPr>
      </w:pPr>
      <w:r w:rsidRPr="005B76D2">
        <w:rPr>
          <w:rFonts w:ascii="Times New Roman" w:eastAsia="Times New Roman" w:hAnsi="Times New Roman" w:cs="Times New Roman"/>
          <w:sz w:val="28"/>
          <w:szCs w:val="24"/>
          <w:lang w:eastAsia="en-US"/>
        </w:rPr>
        <w:t>На территории муниципального образования Филимоновского сельсовета расположены выявленны</w:t>
      </w:r>
      <w:r>
        <w:rPr>
          <w:rFonts w:ascii="Times New Roman" w:eastAsia="Times New Roman" w:hAnsi="Times New Roman" w:cs="Times New Roman"/>
          <w:sz w:val="28"/>
          <w:szCs w:val="24"/>
          <w:lang w:eastAsia="en-US"/>
        </w:rPr>
        <w:t>е</w:t>
      </w:r>
      <w:r w:rsidRPr="005B76D2">
        <w:rPr>
          <w:rFonts w:ascii="Times New Roman" w:eastAsia="Times New Roman" w:hAnsi="Times New Roman" w:cs="Times New Roman"/>
          <w:sz w:val="28"/>
          <w:szCs w:val="24"/>
          <w:lang w:eastAsia="en-US"/>
        </w:rPr>
        <w:t xml:space="preserve"> объект</w:t>
      </w:r>
      <w:r>
        <w:rPr>
          <w:rFonts w:ascii="Times New Roman" w:eastAsia="Times New Roman" w:hAnsi="Times New Roman" w:cs="Times New Roman"/>
          <w:sz w:val="28"/>
          <w:szCs w:val="24"/>
          <w:lang w:eastAsia="en-US"/>
        </w:rPr>
        <w:t>ы</w:t>
      </w:r>
      <w:r w:rsidRPr="005B76D2">
        <w:rPr>
          <w:rFonts w:ascii="Times New Roman" w:eastAsia="Times New Roman" w:hAnsi="Times New Roman" w:cs="Times New Roman"/>
          <w:sz w:val="28"/>
          <w:szCs w:val="24"/>
          <w:lang w:eastAsia="en-US"/>
        </w:rPr>
        <w:t xml:space="preserve"> культурного (археологического) наследия. </w:t>
      </w:r>
    </w:p>
    <w:p w:rsidR="00C01A10" w:rsidRPr="005B76D2" w:rsidRDefault="00FA2C52" w:rsidP="00C01A10">
      <w:pPr>
        <w:spacing w:after="0" w:line="240" w:lineRule="auto"/>
        <w:ind w:firstLine="709"/>
        <w:jc w:val="both"/>
        <w:rPr>
          <w:rFonts w:ascii="Times New Roman" w:eastAsia="Times New Roman" w:hAnsi="Times New Roman" w:cs="Times New Roman"/>
          <w:i/>
          <w:sz w:val="28"/>
          <w:szCs w:val="24"/>
          <w:lang w:eastAsia="en-US"/>
        </w:rPr>
      </w:pPr>
      <w:r w:rsidRPr="005B76D2">
        <w:rPr>
          <w:rFonts w:ascii="Times New Roman" w:eastAsia="Times New Roman" w:hAnsi="Times New Roman" w:cs="Times New Roman"/>
          <w:sz w:val="28"/>
          <w:szCs w:val="24"/>
          <w:lang w:eastAsia="en-US"/>
        </w:rPr>
        <w:t xml:space="preserve">Список объектов культурного наследия представлен </w:t>
      </w:r>
      <w:r w:rsidRPr="005E5DA0">
        <w:rPr>
          <w:rFonts w:ascii="Times New Roman" w:eastAsia="Times New Roman" w:hAnsi="Times New Roman" w:cs="Times New Roman"/>
          <w:sz w:val="28"/>
          <w:szCs w:val="24"/>
          <w:lang w:eastAsia="en-US"/>
        </w:rPr>
        <w:t>в таблице 1.2.</w:t>
      </w:r>
      <w:r w:rsidR="005E5DA0" w:rsidRPr="005E5DA0">
        <w:rPr>
          <w:rFonts w:ascii="Times New Roman" w:eastAsia="Times New Roman" w:hAnsi="Times New Roman" w:cs="Times New Roman"/>
          <w:sz w:val="28"/>
          <w:szCs w:val="24"/>
          <w:lang w:eastAsia="en-US"/>
        </w:rPr>
        <w:t>3</w:t>
      </w:r>
      <w:r w:rsidRPr="005E5DA0">
        <w:rPr>
          <w:rFonts w:ascii="Times New Roman" w:eastAsia="Times New Roman" w:hAnsi="Times New Roman" w:cs="Times New Roman"/>
          <w:sz w:val="28"/>
          <w:szCs w:val="24"/>
          <w:lang w:eastAsia="en-US"/>
        </w:rPr>
        <w:t>-1</w:t>
      </w:r>
      <w:r w:rsidR="005E5DA0">
        <w:rPr>
          <w:rFonts w:ascii="Times New Roman" w:eastAsia="Times New Roman" w:hAnsi="Times New Roman" w:cs="Times New Roman"/>
          <w:sz w:val="28"/>
          <w:szCs w:val="24"/>
          <w:lang w:eastAsia="en-US"/>
        </w:rPr>
        <w:t>.</w:t>
      </w:r>
    </w:p>
    <w:p w:rsidR="00C01A10" w:rsidRPr="005B76D2" w:rsidRDefault="00C01A10" w:rsidP="00C01A10">
      <w:pPr>
        <w:spacing w:after="0" w:line="240" w:lineRule="auto"/>
        <w:ind w:firstLine="709"/>
        <w:jc w:val="right"/>
        <w:rPr>
          <w:rFonts w:ascii="Times New Roman" w:eastAsia="Times New Roman" w:hAnsi="Times New Roman" w:cs="Times New Roman"/>
          <w:i/>
          <w:sz w:val="28"/>
          <w:szCs w:val="24"/>
          <w:lang w:eastAsia="en-US"/>
        </w:rPr>
      </w:pPr>
    </w:p>
    <w:p w:rsidR="00C01A10" w:rsidRPr="005B76D2" w:rsidRDefault="00FA2C52" w:rsidP="00C01A10">
      <w:pPr>
        <w:spacing w:after="0" w:line="240" w:lineRule="auto"/>
        <w:ind w:firstLine="709"/>
        <w:jc w:val="right"/>
        <w:rPr>
          <w:rFonts w:ascii="Times New Roman" w:eastAsia="Times New Roman" w:hAnsi="Times New Roman" w:cs="Times New Roman"/>
          <w:i/>
          <w:sz w:val="28"/>
          <w:szCs w:val="24"/>
          <w:lang w:eastAsia="en-US"/>
        </w:rPr>
      </w:pPr>
      <w:r w:rsidRPr="005B76D2">
        <w:rPr>
          <w:rFonts w:ascii="Times New Roman" w:eastAsia="Times New Roman" w:hAnsi="Times New Roman" w:cs="Times New Roman"/>
          <w:i/>
          <w:sz w:val="28"/>
          <w:szCs w:val="24"/>
          <w:lang w:eastAsia="en-US"/>
        </w:rPr>
        <w:t>Таблица 1.2.</w:t>
      </w:r>
      <w:r w:rsidR="005E5DA0">
        <w:rPr>
          <w:rFonts w:ascii="Times New Roman" w:eastAsia="Times New Roman" w:hAnsi="Times New Roman" w:cs="Times New Roman"/>
          <w:i/>
          <w:sz w:val="28"/>
          <w:szCs w:val="24"/>
          <w:lang w:eastAsia="en-US"/>
        </w:rPr>
        <w:t>3</w:t>
      </w:r>
      <w:r w:rsidRPr="005B76D2">
        <w:rPr>
          <w:rFonts w:ascii="Times New Roman" w:eastAsia="Times New Roman" w:hAnsi="Times New Roman" w:cs="Times New Roman"/>
          <w:i/>
          <w:sz w:val="28"/>
          <w:szCs w:val="24"/>
          <w:lang w:eastAsia="en-US"/>
        </w:rPr>
        <w:t>-1</w:t>
      </w:r>
    </w:p>
    <w:p w:rsidR="00C01A10" w:rsidRPr="005B76D2" w:rsidRDefault="00C01A10" w:rsidP="00C01A10">
      <w:pPr>
        <w:spacing w:after="0" w:line="240" w:lineRule="auto"/>
        <w:ind w:firstLine="709"/>
        <w:jc w:val="right"/>
        <w:rPr>
          <w:rFonts w:ascii="Times New Roman" w:eastAsia="Times New Roman" w:hAnsi="Times New Roman" w:cs="Times New Roman"/>
          <w:i/>
          <w:sz w:val="28"/>
          <w:szCs w:val="24"/>
          <w:lang w:eastAsia="en-US"/>
        </w:rPr>
      </w:pPr>
    </w:p>
    <w:p w:rsidR="00C01A10" w:rsidRPr="005B76D2" w:rsidRDefault="00FA2C52" w:rsidP="00C01A10">
      <w:pPr>
        <w:spacing w:after="0" w:line="240" w:lineRule="auto"/>
        <w:ind w:firstLine="709"/>
        <w:jc w:val="center"/>
        <w:rPr>
          <w:rFonts w:ascii="Times New Roman" w:eastAsia="Times New Roman" w:hAnsi="Times New Roman" w:cs="Times New Roman"/>
          <w:sz w:val="28"/>
          <w:szCs w:val="24"/>
          <w:lang w:eastAsia="en-US"/>
        </w:rPr>
      </w:pPr>
      <w:r w:rsidRPr="005B76D2">
        <w:rPr>
          <w:rFonts w:ascii="Times New Roman" w:eastAsia="Times New Roman" w:hAnsi="Times New Roman" w:cs="Times New Roman"/>
          <w:i/>
          <w:sz w:val="28"/>
          <w:szCs w:val="24"/>
          <w:lang w:eastAsia="en-US"/>
        </w:rPr>
        <w:t>Перечень объектов (выявленных объектов) культурного наследия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2644"/>
        <w:gridCol w:w="3775"/>
        <w:gridCol w:w="2536"/>
      </w:tblGrid>
      <w:tr w:rsidR="00101013" w:rsidTr="00005499">
        <w:tc>
          <w:tcPr>
            <w:tcW w:w="322" w:type="pct"/>
          </w:tcPr>
          <w:p w:rsidR="00C01A10" w:rsidRPr="005B76D2" w:rsidRDefault="00FA2C52" w:rsidP="00637C07">
            <w:pPr>
              <w:spacing w:after="0" w:line="240" w:lineRule="auto"/>
              <w:jc w:val="center"/>
              <w:rPr>
                <w:rFonts w:ascii="Times New Roman" w:eastAsia="Times New Roman" w:hAnsi="Times New Roman" w:cs="Times New Roman"/>
                <w:b/>
                <w:sz w:val="24"/>
                <w:szCs w:val="24"/>
                <w:lang w:eastAsia="en-US"/>
              </w:rPr>
            </w:pPr>
            <w:r w:rsidRPr="005B76D2">
              <w:rPr>
                <w:rFonts w:ascii="Times New Roman" w:eastAsia="Times New Roman" w:hAnsi="Times New Roman" w:cs="Times New Roman"/>
                <w:b/>
                <w:sz w:val="24"/>
                <w:szCs w:val="24"/>
                <w:lang w:eastAsia="en-US"/>
              </w:rPr>
              <w:t>№ п/п</w:t>
            </w:r>
          </w:p>
        </w:tc>
        <w:tc>
          <w:tcPr>
            <w:tcW w:w="1381" w:type="pct"/>
          </w:tcPr>
          <w:p w:rsidR="00C01A10" w:rsidRPr="005B76D2" w:rsidRDefault="00FA2C52" w:rsidP="00637C07">
            <w:pPr>
              <w:spacing w:after="0" w:line="240" w:lineRule="auto"/>
              <w:jc w:val="center"/>
              <w:rPr>
                <w:rFonts w:ascii="Times New Roman" w:eastAsia="Times New Roman" w:hAnsi="Times New Roman" w:cs="Times New Roman"/>
                <w:b/>
                <w:sz w:val="24"/>
                <w:szCs w:val="24"/>
                <w:lang w:eastAsia="en-US"/>
              </w:rPr>
            </w:pPr>
            <w:r w:rsidRPr="005B76D2">
              <w:rPr>
                <w:rFonts w:ascii="Times New Roman" w:eastAsia="Times New Roman" w:hAnsi="Times New Roman" w:cs="Times New Roman"/>
                <w:b/>
                <w:sz w:val="24"/>
                <w:szCs w:val="24"/>
                <w:lang w:eastAsia="en-US"/>
              </w:rPr>
              <w:t>Наименование</w:t>
            </w:r>
          </w:p>
        </w:tc>
        <w:tc>
          <w:tcPr>
            <w:tcW w:w="1972" w:type="pct"/>
          </w:tcPr>
          <w:p w:rsidR="00C01A10" w:rsidRPr="005B76D2" w:rsidRDefault="00FA2C52" w:rsidP="00637C07">
            <w:pPr>
              <w:spacing w:after="0" w:line="240" w:lineRule="auto"/>
              <w:jc w:val="center"/>
              <w:rPr>
                <w:rFonts w:ascii="Times New Roman" w:eastAsia="Times New Roman" w:hAnsi="Times New Roman" w:cs="Times New Roman"/>
                <w:b/>
                <w:sz w:val="24"/>
                <w:szCs w:val="24"/>
                <w:lang w:eastAsia="en-US"/>
              </w:rPr>
            </w:pPr>
            <w:r w:rsidRPr="005B76D2">
              <w:rPr>
                <w:rFonts w:ascii="Times New Roman" w:eastAsia="Times New Roman" w:hAnsi="Times New Roman" w:cs="Times New Roman"/>
                <w:b/>
                <w:sz w:val="24"/>
                <w:szCs w:val="24"/>
                <w:lang w:eastAsia="en-US"/>
              </w:rPr>
              <w:t>Адрес (местонахождение)</w:t>
            </w:r>
          </w:p>
        </w:tc>
        <w:tc>
          <w:tcPr>
            <w:tcW w:w="1325" w:type="pct"/>
          </w:tcPr>
          <w:p w:rsidR="00C01A10" w:rsidRPr="005B76D2" w:rsidRDefault="00FA2C52" w:rsidP="00637C07">
            <w:pPr>
              <w:spacing w:after="0" w:line="240" w:lineRule="auto"/>
              <w:jc w:val="center"/>
              <w:rPr>
                <w:rFonts w:ascii="Times New Roman" w:eastAsia="Times New Roman" w:hAnsi="Times New Roman" w:cs="Times New Roman"/>
                <w:b/>
                <w:sz w:val="24"/>
                <w:szCs w:val="24"/>
                <w:lang w:eastAsia="en-US"/>
              </w:rPr>
            </w:pPr>
            <w:r w:rsidRPr="005B76D2">
              <w:rPr>
                <w:rFonts w:ascii="Times New Roman" w:eastAsia="Times New Roman" w:hAnsi="Times New Roman" w:cs="Times New Roman"/>
                <w:b/>
                <w:sz w:val="24"/>
                <w:szCs w:val="24"/>
                <w:lang w:eastAsia="en-US"/>
              </w:rPr>
              <w:t>Категория историко-культурного значения</w:t>
            </w:r>
          </w:p>
        </w:tc>
      </w:tr>
      <w:tr w:rsidR="00101013" w:rsidTr="00005499">
        <w:tc>
          <w:tcPr>
            <w:tcW w:w="32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1</w:t>
            </w:r>
          </w:p>
        </w:tc>
        <w:tc>
          <w:tcPr>
            <w:tcW w:w="1381"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 xml:space="preserve">Польное. Стоянка </w:t>
            </w:r>
            <w:r w:rsidRPr="005B76D2">
              <w:rPr>
                <w:rFonts w:ascii="Times New Roman" w:eastAsia="Times New Roman" w:hAnsi="Times New Roman" w:cs="Times New Roman"/>
                <w:sz w:val="24"/>
                <w:szCs w:val="24"/>
                <w:lang w:eastAsia="en-US"/>
              </w:rPr>
              <w:t>Польное</w:t>
            </w:r>
          </w:p>
        </w:tc>
        <w:tc>
          <w:tcPr>
            <w:tcW w:w="197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 1,8 км западнее с. Польное, в 0,5км северо-восточнее поворота с а/д Канск-Филимоново на с. Польное, в 0,1 км южнее старичного озера в пойме р.Кан</w:t>
            </w:r>
          </w:p>
        </w:tc>
        <w:tc>
          <w:tcPr>
            <w:tcW w:w="1325"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Выявленный объект археологического наследия</w:t>
            </w:r>
          </w:p>
        </w:tc>
      </w:tr>
      <w:tr w:rsidR="00101013" w:rsidTr="00005499">
        <w:tc>
          <w:tcPr>
            <w:tcW w:w="32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2</w:t>
            </w:r>
          </w:p>
        </w:tc>
        <w:tc>
          <w:tcPr>
            <w:tcW w:w="1381"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Краснопо</w:t>
            </w:r>
            <w:r>
              <w:rPr>
                <w:rFonts w:ascii="Times New Roman" w:eastAsia="Times New Roman" w:hAnsi="Times New Roman" w:cs="Times New Roman"/>
                <w:sz w:val="24"/>
                <w:szCs w:val="24"/>
                <w:lang w:eastAsia="en-US"/>
              </w:rPr>
              <w:t>лянск. Стоянка Краснополянска</w:t>
            </w:r>
            <w:r w:rsidRPr="005B76D2">
              <w:rPr>
                <w:rFonts w:ascii="Times New Roman" w:eastAsia="Times New Roman" w:hAnsi="Times New Roman" w:cs="Times New Roman"/>
                <w:sz w:val="24"/>
                <w:szCs w:val="24"/>
                <w:lang w:eastAsia="en-US"/>
              </w:rPr>
              <w:t>я-1</w:t>
            </w:r>
          </w:p>
        </w:tc>
        <w:tc>
          <w:tcPr>
            <w:tcW w:w="197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 xml:space="preserve">п. </w:t>
            </w:r>
            <w:r w:rsidRPr="005B76D2">
              <w:rPr>
                <w:rFonts w:ascii="Times New Roman" w:eastAsia="Times New Roman" w:hAnsi="Times New Roman" w:cs="Times New Roman"/>
                <w:sz w:val="24"/>
                <w:szCs w:val="24"/>
                <w:lang w:eastAsia="en-US"/>
              </w:rPr>
              <w:t>Краснополянск, в 3 км северо-северо-восточнее поселка, в 0,25 км северо-западнее транспортной развязки а/д Канск-Филимоново и М 53 на участке объезда г. Канска, в 30 м южнее старичного озера в пойме р. Кан, левый берег р. Кан</w:t>
            </w:r>
          </w:p>
        </w:tc>
        <w:tc>
          <w:tcPr>
            <w:tcW w:w="1325"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Выявленный объект археологичес</w:t>
            </w:r>
            <w:r w:rsidRPr="005B76D2">
              <w:rPr>
                <w:rFonts w:ascii="Times New Roman" w:eastAsia="Times New Roman" w:hAnsi="Times New Roman" w:cs="Times New Roman"/>
                <w:sz w:val="24"/>
                <w:szCs w:val="24"/>
                <w:lang w:eastAsia="en-US"/>
              </w:rPr>
              <w:t>кого наследия</w:t>
            </w:r>
          </w:p>
        </w:tc>
      </w:tr>
      <w:tr w:rsidR="00101013" w:rsidTr="00005499">
        <w:tc>
          <w:tcPr>
            <w:tcW w:w="32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3</w:t>
            </w:r>
          </w:p>
        </w:tc>
        <w:tc>
          <w:tcPr>
            <w:tcW w:w="1381"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Краснополянск. Местонахождение Краснополянское-2</w:t>
            </w:r>
          </w:p>
        </w:tc>
        <w:tc>
          <w:tcPr>
            <w:tcW w:w="197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п. Краснополянск, в 3 км северо-северо-западнее поселка, в 0,35 км севернее а/д Канск Филимоново, левый берег р. Кан</w:t>
            </w:r>
          </w:p>
        </w:tc>
        <w:tc>
          <w:tcPr>
            <w:tcW w:w="1325"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Выявленный объект археологического наследия</w:t>
            </w:r>
          </w:p>
        </w:tc>
      </w:tr>
      <w:tr w:rsidR="00101013" w:rsidTr="00005499">
        <w:tc>
          <w:tcPr>
            <w:tcW w:w="32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4</w:t>
            </w:r>
          </w:p>
        </w:tc>
        <w:tc>
          <w:tcPr>
            <w:tcW w:w="1381"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Анцирь. Поселение-1</w:t>
            </w:r>
          </w:p>
        </w:tc>
        <w:tc>
          <w:tcPr>
            <w:tcW w:w="1972"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 1,9к</w:t>
            </w:r>
            <w:r w:rsidRPr="005B76D2">
              <w:rPr>
                <w:rFonts w:ascii="Times New Roman" w:eastAsia="Times New Roman" w:hAnsi="Times New Roman" w:cs="Times New Roman"/>
                <w:sz w:val="24"/>
                <w:szCs w:val="24"/>
                <w:lang w:eastAsia="en-US"/>
              </w:rPr>
              <w:t>м юго-западнее с. Анцирь, левый берег р. Кан</w:t>
            </w:r>
          </w:p>
        </w:tc>
        <w:tc>
          <w:tcPr>
            <w:tcW w:w="1325" w:type="pct"/>
            <w:vAlign w:val="center"/>
          </w:tcPr>
          <w:p w:rsidR="00C01A10" w:rsidRPr="005B76D2" w:rsidRDefault="00FA2C52" w:rsidP="00005499">
            <w:pPr>
              <w:spacing w:after="0" w:line="240" w:lineRule="auto"/>
              <w:jc w:val="both"/>
              <w:rPr>
                <w:rFonts w:ascii="Times New Roman" w:eastAsia="Times New Roman" w:hAnsi="Times New Roman" w:cs="Times New Roman"/>
                <w:sz w:val="24"/>
                <w:szCs w:val="24"/>
                <w:lang w:eastAsia="en-US"/>
              </w:rPr>
            </w:pPr>
            <w:r w:rsidRPr="005B76D2">
              <w:rPr>
                <w:rFonts w:ascii="Times New Roman" w:eastAsia="Times New Roman" w:hAnsi="Times New Roman" w:cs="Times New Roman"/>
                <w:sz w:val="24"/>
                <w:szCs w:val="24"/>
                <w:lang w:eastAsia="en-US"/>
              </w:rPr>
              <w:t>Выявленный объект археологического наследия</w:t>
            </w:r>
          </w:p>
        </w:tc>
      </w:tr>
    </w:tbl>
    <w:p w:rsidR="005B4DF9" w:rsidRDefault="005B4DF9" w:rsidP="00BA0634">
      <w:pPr>
        <w:spacing w:after="0" w:line="240" w:lineRule="auto"/>
        <w:ind w:firstLine="709"/>
        <w:jc w:val="both"/>
        <w:rPr>
          <w:rFonts w:ascii="Times New Roman" w:eastAsia="Times New Roman" w:hAnsi="Times New Roman" w:cs="Times New Roman"/>
          <w:sz w:val="28"/>
          <w:szCs w:val="24"/>
          <w:highlight w:val="lightGray"/>
          <w:lang w:eastAsia="en-US"/>
        </w:rPr>
      </w:pPr>
    </w:p>
    <w:p w:rsidR="00466CB5" w:rsidRDefault="00FA2C52" w:rsidP="00466CB5">
      <w:pPr>
        <w:spacing w:after="0" w:line="240" w:lineRule="auto"/>
        <w:jc w:val="both"/>
        <w:rPr>
          <w:rFonts w:ascii="Times New Roman" w:eastAsia="Times New Roman" w:hAnsi="Times New Roman" w:cs="Times New Roman"/>
          <w:sz w:val="28"/>
          <w:szCs w:val="24"/>
          <w:highlight w:val="lightGray"/>
          <w:lang w:eastAsia="en-US"/>
        </w:rPr>
      </w:pPr>
      <w:r>
        <w:rPr>
          <w:noProof/>
        </w:rPr>
        <w:lastRenderedPageBreak/>
        <w:drawing>
          <wp:inline distT="0" distB="0" distL="0" distR="0">
            <wp:extent cx="6175104" cy="3668486"/>
            <wp:effectExtent l="19050" t="0" r="0" b="0"/>
            <wp:docPr id="34" name="Рисунок 34" descr="D:\Прудникова\Рабочие проекты\ГП_Филимоновский_сс\ГП_Филимоновский_сс\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Прудникова\Рабочие проекты\ГП_Филимоновский_сс\ГП_Филимоновский_сс\Без имени-2.jpg"/>
                    <pic:cNvPicPr>
                      <a:picLocks noChangeAspect="1" noChangeArrowheads="1"/>
                    </pic:cNvPicPr>
                  </pic:nvPicPr>
                  <pic:blipFill>
                    <a:blip r:embed="rId28" cstate="print"/>
                    <a:stretch>
                      <a:fillRect/>
                    </a:stretch>
                  </pic:blipFill>
                  <pic:spPr bwMode="auto">
                    <a:xfrm>
                      <a:off x="0" y="0"/>
                      <a:ext cx="6178610" cy="3670569"/>
                    </a:xfrm>
                    <a:prstGeom prst="rect">
                      <a:avLst/>
                    </a:prstGeom>
                    <a:noFill/>
                    <a:ln w="9525">
                      <a:noFill/>
                      <a:miter lim="800000"/>
                      <a:headEnd/>
                      <a:tailEnd/>
                    </a:ln>
                  </pic:spPr>
                </pic:pic>
              </a:graphicData>
            </a:graphic>
          </wp:inline>
        </w:drawing>
      </w:r>
    </w:p>
    <w:p w:rsidR="005E5DA0" w:rsidRPr="008672D9" w:rsidRDefault="00FA2C52" w:rsidP="005E5DA0">
      <w:pPr>
        <w:spacing w:after="0" w:line="240" w:lineRule="auto"/>
        <w:jc w:val="center"/>
        <w:rPr>
          <w:rFonts w:ascii="Times New Roman" w:eastAsia="Times New Roman" w:hAnsi="Times New Roman" w:cs="Times New Roman"/>
          <w:i/>
          <w:sz w:val="26"/>
          <w:szCs w:val="26"/>
          <w:lang w:eastAsia="en-US"/>
        </w:rPr>
      </w:pPr>
      <w:r w:rsidRPr="008672D9">
        <w:rPr>
          <w:rFonts w:ascii="Times New Roman" w:eastAsia="Times New Roman" w:hAnsi="Times New Roman" w:cs="Times New Roman"/>
          <w:i/>
          <w:sz w:val="26"/>
          <w:szCs w:val="26"/>
          <w:lang w:eastAsia="en-US"/>
        </w:rPr>
        <w:t>Рис. 1.2.3-1 Схема местоположения объектов археологического наследия</w:t>
      </w:r>
      <w:r w:rsidR="007B7D5A" w:rsidRPr="008672D9">
        <w:rPr>
          <w:rFonts w:ascii="Times New Roman" w:eastAsia="Times New Roman" w:hAnsi="Times New Roman" w:cs="Times New Roman"/>
          <w:i/>
          <w:sz w:val="26"/>
          <w:szCs w:val="26"/>
          <w:lang w:eastAsia="en-US"/>
        </w:rPr>
        <w:t xml:space="preserve"> Стоянка Польное, Стоянка Краснополянская-1, Местонахождение Краснополянское-2.</w:t>
      </w:r>
    </w:p>
    <w:p w:rsidR="00A6454D" w:rsidRDefault="00A6454D" w:rsidP="005E5DA0">
      <w:pPr>
        <w:spacing w:after="0" w:line="240" w:lineRule="auto"/>
        <w:jc w:val="both"/>
        <w:rPr>
          <w:rFonts w:ascii="Times New Roman" w:eastAsia="Times New Roman" w:hAnsi="Times New Roman" w:cs="Times New Roman"/>
          <w:noProof/>
          <w:sz w:val="28"/>
          <w:szCs w:val="24"/>
        </w:rPr>
      </w:pPr>
    </w:p>
    <w:p w:rsidR="00D35E30" w:rsidRPr="008672D9" w:rsidRDefault="00FA2C52" w:rsidP="00D35E30">
      <w:pPr>
        <w:spacing w:after="0" w:line="240" w:lineRule="auto"/>
        <w:jc w:val="center"/>
        <w:rPr>
          <w:rFonts w:ascii="Times New Roman" w:eastAsia="Times New Roman" w:hAnsi="Times New Roman" w:cs="Times New Roman"/>
          <w:i/>
          <w:sz w:val="26"/>
          <w:szCs w:val="26"/>
          <w:lang w:eastAsia="en-US"/>
        </w:rPr>
      </w:pPr>
      <w:r>
        <w:rPr>
          <w:noProof/>
        </w:rPr>
        <w:drawing>
          <wp:inline distT="0" distB="0" distL="0" distR="0">
            <wp:extent cx="6229350" cy="4331526"/>
            <wp:effectExtent l="19050" t="0" r="0" b="0"/>
            <wp:docPr id="32" name="Рисунок 32" descr="D:\Прудникова\Рабочие проекты\ГП_Филимоновский_сс\ГП_Филимоновский_сс\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Прудникова\Рабочие проекты\ГП_Филимоновский_сс\ГП_Филимоновский_сс\Без имени-1.jpg"/>
                    <pic:cNvPicPr>
                      <a:picLocks noChangeAspect="1" noChangeArrowheads="1"/>
                    </pic:cNvPicPr>
                  </pic:nvPicPr>
                  <pic:blipFill>
                    <a:blip r:embed="rId29" cstate="print"/>
                    <a:stretch>
                      <a:fillRect/>
                    </a:stretch>
                  </pic:blipFill>
                  <pic:spPr bwMode="auto">
                    <a:xfrm>
                      <a:off x="0" y="0"/>
                      <a:ext cx="6235727" cy="4335960"/>
                    </a:xfrm>
                    <a:prstGeom prst="rect">
                      <a:avLst/>
                    </a:prstGeom>
                    <a:noFill/>
                    <a:ln w="9525">
                      <a:noFill/>
                      <a:miter lim="800000"/>
                      <a:headEnd/>
                      <a:tailEnd/>
                    </a:ln>
                  </pic:spPr>
                </pic:pic>
              </a:graphicData>
            </a:graphic>
          </wp:inline>
        </w:drawing>
      </w:r>
      <w:r w:rsidRPr="008672D9">
        <w:rPr>
          <w:rFonts w:ascii="Times New Roman" w:eastAsia="Times New Roman" w:hAnsi="Times New Roman" w:cs="Times New Roman"/>
          <w:i/>
          <w:sz w:val="26"/>
          <w:szCs w:val="26"/>
          <w:lang w:eastAsia="en-US"/>
        </w:rPr>
        <w:t xml:space="preserve">Рис. 1.2.3-2 Схема местоположения объектов археологического наследия </w:t>
      </w:r>
    </w:p>
    <w:p w:rsidR="00D35E30" w:rsidRPr="008672D9" w:rsidRDefault="00FA2C52" w:rsidP="00D35E30">
      <w:pPr>
        <w:spacing w:after="0" w:line="240" w:lineRule="auto"/>
        <w:jc w:val="center"/>
        <w:rPr>
          <w:rFonts w:ascii="Times New Roman" w:eastAsia="Times New Roman" w:hAnsi="Times New Roman" w:cs="Times New Roman"/>
          <w:i/>
          <w:sz w:val="26"/>
          <w:szCs w:val="26"/>
          <w:lang w:eastAsia="en-US"/>
        </w:rPr>
      </w:pPr>
      <w:r w:rsidRPr="008672D9">
        <w:rPr>
          <w:rFonts w:ascii="Times New Roman" w:eastAsia="Times New Roman" w:hAnsi="Times New Roman" w:cs="Times New Roman"/>
          <w:i/>
          <w:sz w:val="26"/>
          <w:szCs w:val="26"/>
          <w:lang w:eastAsia="en-US"/>
        </w:rPr>
        <w:t>Анцирь. Поселение-1.</w:t>
      </w:r>
    </w:p>
    <w:p w:rsidR="00D35E30" w:rsidRDefault="00D35E30" w:rsidP="00D35E30">
      <w:pPr>
        <w:spacing w:after="0" w:line="240" w:lineRule="auto"/>
        <w:jc w:val="both"/>
        <w:rPr>
          <w:rFonts w:ascii="Times New Roman" w:eastAsia="Times New Roman" w:hAnsi="Times New Roman" w:cs="Times New Roman"/>
          <w:sz w:val="28"/>
          <w:szCs w:val="24"/>
          <w:highlight w:val="lightGray"/>
          <w:lang w:eastAsia="en-US"/>
        </w:rPr>
      </w:pPr>
    </w:p>
    <w:p w:rsidR="00051BC3" w:rsidRPr="008672D9" w:rsidRDefault="00FA2C52" w:rsidP="001C440E">
      <w:pPr>
        <w:widowControl w:val="0"/>
        <w:numPr>
          <w:ilvl w:val="2"/>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5" w:name="_Toc498012282"/>
      <w:bookmarkStart w:id="26" w:name="_Toc530401316"/>
      <w:bookmarkStart w:id="27" w:name="_Toc25761685"/>
      <w:r w:rsidRPr="008672D9">
        <w:rPr>
          <w:rFonts w:ascii="Times New Roman" w:eastAsia="Times New Roman" w:hAnsi="Times New Roman" w:cs="Times New Roman"/>
          <w:b/>
          <w:sz w:val="28"/>
          <w:szCs w:val="20"/>
        </w:rPr>
        <w:lastRenderedPageBreak/>
        <w:t>Демографическая ситуация</w:t>
      </w:r>
      <w:bookmarkEnd w:id="25"/>
      <w:bookmarkEnd w:id="26"/>
      <w:bookmarkEnd w:id="27"/>
    </w:p>
    <w:p w:rsidR="005A42DB" w:rsidRPr="00206600" w:rsidRDefault="005A42DB" w:rsidP="00F30242">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8672D9" w:rsidRPr="00322100" w:rsidRDefault="00FA2C52" w:rsidP="008672D9">
      <w:pPr>
        <w:spacing w:after="0" w:line="240" w:lineRule="auto"/>
        <w:ind w:firstLine="709"/>
        <w:jc w:val="both"/>
        <w:rPr>
          <w:rFonts w:ascii="Times New Roman" w:eastAsia="Times New Roman" w:hAnsi="Times New Roman" w:cs="Times New Roman"/>
          <w:sz w:val="28"/>
          <w:szCs w:val="28"/>
          <w:lang w:eastAsia="en-US"/>
        </w:rPr>
      </w:pPr>
      <w:bookmarkStart w:id="28" w:name="_Toc498012284"/>
      <w:bookmarkStart w:id="29" w:name="_Toc527538066"/>
      <w:r>
        <w:rPr>
          <w:rFonts w:ascii="Times New Roman" w:eastAsia="Times New Roman" w:hAnsi="Times New Roman" w:cs="Times New Roman"/>
          <w:sz w:val="28"/>
          <w:szCs w:val="28"/>
          <w:lang w:eastAsia="en-US"/>
        </w:rPr>
        <w:t xml:space="preserve">Филимоновский сельсовет является самым крупным по числу жителей  муниципальным образованием Канского района. </w:t>
      </w:r>
      <w:r w:rsidRPr="00322100">
        <w:rPr>
          <w:rFonts w:ascii="Times New Roman" w:eastAsia="Times New Roman" w:hAnsi="Times New Roman" w:cs="Times New Roman"/>
          <w:sz w:val="28"/>
          <w:szCs w:val="28"/>
          <w:lang w:eastAsia="en-US"/>
        </w:rPr>
        <w:t xml:space="preserve">Численность населения </w:t>
      </w:r>
      <w:r>
        <w:rPr>
          <w:rFonts w:ascii="Times New Roman" w:eastAsia="Times New Roman" w:hAnsi="Times New Roman" w:cs="Times New Roman"/>
          <w:sz w:val="28"/>
          <w:szCs w:val="28"/>
          <w:lang w:eastAsia="en-US"/>
        </w:rPr>
        <w:t xml:space="preserve">Филимоновского </w:t>
      </w:r>
      <w:r w:rsidRPr="00322100">
        <w:rPr>
          <w:rFonts w:ascii="Times New Roman" w:eastAsia="Times New Roman" w:hAnsi="Times New Roman" w:cs="Times New Roman"/>
          <w:sz w:val="28"/>
          <w:szCs w:val="28"/>
          <w:lang w:eastAsia="en-US"/>
        </w:rPr>
        <w:t>сельсовета составила на 01.01.201</w:t>
      </w:r>
      <w:r>
        <w:rPr>
          <w:rFonts w:ascii="Times New Roman" w:eastAsia="Times New Roman" w:hAnsi="Times New Roman" w:cs="Times New Roman"/>
          <w:sz w:val="28"/>
          <w:szCs w:val="28"/>
          <w:lang w:eastAsia="en-US"/>
        </w:rPr>
        <w:t xml:space="preserve">9 г. 3337 </w:t>
      </w:r>
      <w:r w:rsidRPr="00322100">
        <w:rPr>
          <w:rFonts w:ascii="Times New Roman" w:eastAsia="Times New Roman" w:hAnsi="Times New Roman" w:cs="Times New Roman"/>
          <w:sz w:val="28"/>
          <w:szCs w:val="28"/>
          <w:lang w:eastAsia="en-US"/>
        </w:rPr>
        <w:t>человек.</w:t>
      </w:r>
    </w:p>
    <w:p w:rsidR="008672D9" w:rsidRPr="00322100" w:rsidRDefault="00FA2C52" w:rsidP="008672D9">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На территории муниципального образования</w:t>
      </w:r>
      <w:r w:rsidRPr="00322100">
        <w:rPr>
          <w:rFonts w:ascii="Times New Roman" w:eastAsia="Times New Roman" w:hAnsi="Times New Roman" w:cs="Times New Roman"/>
          <w:sz w:val="28"/>
          <w:szCs w:val="28"/>
          <w:lang w:eastAsia="en-US"/>
        </w:rPr>
        <w:t xml:space="preserve"> наблюда</w:t>
      </w:r>
      <w:r>
        <w:rPr>
          <w:rFonts w:ascii="Times New Roman" w:eastAsia="Times New Roman" w:hAnsi="Times New Roman" w:cs="Times New Roman"/>
          <w:sz w:val="28"/>
          <w:szCs w:val="28"/>
          <w:lang w:eastAsia="en-US"/>
        </w:rPr>
        <w:t>ет</w:t>
      </w:r>
      <w:r w:rsidRPr="00322100">
        <w:rPr>
          <w:rFonts w:ascii="Times New Roman" w:eastAsia="Times New Roman" w:hAnsi="Times New Roman" w:cs="Times New Roman"/>
          <w:sz w:val="28"/>
          <w:szCs w:val="28"/>
          <w:lang w:eastAsia="en-US"/>
        </w:rPr>
        <w:t>ся устой</w:t>
      </w:r>
      <w:r w:rsidRPr="00322100">
        <w:rPr>
          <w:rFonts w:ascii="Times New Roman" w:eastAsia="Times New Roman" w:hAnsi="Times New Roman" w:cs="Times New Roman"/>
          <w:sz w:val="28"/>
          <w:szCs w:val="28"/>
          <w:lang w:eastAsia="en-US"/>
        </w:rPr>
        <w:t>чив</w:t>
      </w:r>
      <w:r>
        <w:rPr>
          <w:rFonts w:ascii="Times New Roman" w:eastAsia="Times New Roman" w:hAnsi="Times New Roman" w:cs="Times New Roman"/>
          <w:sz w:val="28"/>
          <w:szCs w:val="28"/>
          <w:lang w:eastAsia="en-US"/>
        </w:rPr>
        <w:t>ая</w:t>
      </w:r>
      <w:r w:rsidRPr="00322100">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убыль </w:t>
      </w:r>
      <w:r w:rsidRPr="00322100">
        <w:rPr>
          <w:rFonts w:ascii="Times New Roman" w:eastAsia="Times New Roman" w:hAnsi="Times New Roman" w:cs="Times New Roman"/>
          <w:sz w:val="28"/>
          <w:szCs w:val="28"/>
          <w:lang w:eastAsia="en-US"/>
        </w:rPr>
        <w:t>населения (</w:t>
      </w:r>
      <w:r w:rsidRPr="008672D9">
        <w:rPr>
          <w:rFonts w:ascii="Times New Roman" w:eastAsia="Times New Roman" w:hAnsi="Times New Roman" w:cs="Times New Roman"/>
          <w:sz w:val="28"/>
          <w:szCs w:val="28"/>
          <w:lang w:eastAsia="en-US"/>
        </w:rPr>
        <w:t>рисунок 1.2.4-1).</w:t>
      </w:r>
      <w:r w:rsidRPr="00322100">
        <w:rPr>
          <w:rFonts w:ascii="Times New Roman" w:eastAsia="Times New Roman" w:hAnsi="Times New Roman" w:cs="Times New Roman"/>
          <w:sz w:val="28"/>
          <w:szCs w:val="28"/>
          <w:lang w:eastAsia="en-US"/>
        </w:rPr>
        <w:t xml:space="preserve"> </w:t>
      </w:r>
    </w:p>
    <w:p w:rsidR="008672D9" w:rsidRPr="00705BF4" w:rsidRDefault="00FA2C52" w:rsidP="008672D9">
      <w:pPr>
        <w:spacing w:after="0" w:line="240" w:lineRule="auto"/>
        <w:jc w:val="center"/>
        <w:rPr>
          <w:rFonts w:ascii="Calibri" w:eastAsia="Calibri" w:hAnsi="Calibri" w:cs="Times New Roman"/>
          <w:lang w:eastAsia="en-US"/>
        </w:rPr>
      </w:pPr>
      <w:r>
        <w:rPr>
          <w:noProof/>
        </w:rPr>
        <w:drawing>
          <wp:inline distT="0" distB="0" distL="0" distR="0">
            <wp:extent cx="6162675" cy="6581775"/>
            <wp:effectExtent l="0" t="0" r="0" b="0"/>
            <wp:docPr id="35" name="Диаграмма 1"/>
            <wp:cNvGraphicFramePr/>
            <a:graphic xmlns:a="http://schemas.openxmlformats.org/drawingml/2006/main">
              <a:graphicData uri="http://schemas.openxmlformats.org/drawingml/2006/picture">
                <pic:pic xmlns:pic="http://schemas.openxmlformats.org/drawingml/2006/picture">
                  <pic:nvPicPr>
                    <pic:cNvPr id="35" name="Диаграмма 1"/>
                    <pic:cNvPicPr>
                      <a:picLocks noChangeArrowheads="1"/>
                    </pic:cNvPicPr>
                  </pic:nvPicPr>
                  <pic:blipFill>
                    <a:blip r:embed="rId30" cstate="print"/>
                    <a:srcRect l="-7179" t="-6281" r="-13161" b="-6157"/>
                    <a:stretch>
                      <a:fillRect/>
                    </a:stretch>
                  </pic:blipFill>
                  <pic:spPr bwMode="auto">
                    <a:xfrm>
                      <a:off x="0" y="0"/>
                      <a:ext cx="6162675" cy="6581775"/>
                    </a:xfrm>
                    <a:prstGeom prst="rect">
                      <a:avLst/>
                    </a:prstGeom>
                    <a:noFill/>
                    <a:ln w="9525">
                      <a:noFill/>
                      <a:miter lim="800000"/>
                      <a:headEnd/>
                      <a:tailEnd/>
                    </a:ln>
                  </pic:spPr>
                </pic:pic>
              </a:graphicData>
            </a:graphic>
          </wp:inline>
        </w:drawing>
      </w:r>
    </w:p>
    <w:p w:rsidR="008672D9" w:rsidRDefault="00FA2C52" w:rsidP="008672D9">
      <w:pPr>
        <w:spacing w:after="0" w:line="240" w:lineRule="auto"/>
        <w:ind w:firstLine="709"/>
        <w:jc w:val="center"/>
        <w:rPr>
          <w:rFonts w:ascii="Times New Roman" w:eastAsia="Calibri" w:hAnsi="Times New Roman" w:cs="Times New Roman"/>
          <w:i/>
          <w:sz w:val="28"/>
          <w:szCs w:val="28"/>
          <w:lang w:eastAsia="en-US"/>
        </w:rPr>
      </w:pPr>
      <w:r w:rsidRPr="008672D9">
        <w:rPr>
          <w:rFonts w:ascii="Times New Roman" w:eastAsia="Calibri" w:hAnsi="Times New Roman" w:cs="Times New Roman"/>
          <w:i/>
          <w:sz w:val="28"/>
          <w:szCs w:val="28"/>
          <w:lang w:eastAsia="en-US"/>
        </w:rPr>
        <w:t>Рисунок 1.2.4-1</w:t>
      </w:r>
      <w:r w:rsidRPr="00705BF4">
        <w:rPr>
          <w:rFonts w:ascii="Times New Roman" w:eastAsia="Calibri" w:hAnsi="Times New Roman" w:cs="Times New Roman"/>
          <w:i/>
          <w:sz w:val="28"/>
          <w:szCs w:val="28"/>
          <w:lang w:eastAsia="en-US"/>
        </w:rPr>
        <w:t xml:space="preserve"> – Динамика численности населения </w:t>
      </w:r>
      <w:r>
        <w:rPr>
          <w:rFonts w:ascii="Times New Roman" w:eastAsia="Calibri" w:hAnsi="Times New Roman" w:cs="Times New Roman"/>
          <w:i/>
          <w:sz w:val="28"/>
          <w:szCs w:val="28"/>
          <w:lang w:eastAsia="en-US"/>
        </w:rPr>
        <w:t>Филимоновского</w:t>
      </w:r>
      <w:r w:rsidRPr="00705BF4">
        <w:rPr>
          <w:rFonts w:ascii="Times New Roman" w:eastAsia="Calibri" w:hAnsi="Times New Roman" w:cs="Times New Roman"/>
          <w:i/>
          <w:sz w:val="28"/>
          <w:szCs w:val="28"/>
          <w:lang w:eastAsia="en-US"/>
        </w:rPr>
        <w:t xml:space="preserve"> </w:t>
      </w:r>
    </w:p>
    <w:p w:rsidR="008672D9" w:rsidRPr="00705BF4" w:rsidRDefault="00FA2C52" w:rsidP="008672D9">
      <w:pPr>
        <w:spacing w:after="0" w:line="240" w:lineRule="auto"/>
        <w:ind w:firstLine="709"/>
        <w:jc w:val="center"/>
        <w:rPr>
          <w:rFonts w:ascii="Times New Roman" w:eastAsia="Calibri" w:hAnsi="Times New Roman" w:cs="Times New Roman"/>
          <w:i/>
          <w:sz w:val="28"/>
          <w:szCs w:val="28"/>
          <w:lang w:eastAsia="en-US"/>
        </w:rPr>
      </w:pPr>
      <w:r w:rsidRPr="00705BF4">
        <w:rPr>
          <w:rFonts w:ascii="Times New Roman" w:eastAsia="Calibri" w:hAnsi="Times New Roman" w:cs="Times New Roman"/>
          <w:i/>
          <w:sz w:val="28"/>
          <w:szCs w:val="28"/>
          <w:lang w:eastAsia="en-US"/>
        </w:rPr>
        <w:t>сельсовета</w:t>
      </w:r>
    </w:p>
    <w:p w:rsidR="008672D9" w:rsidRPr="00642571" w:rsidRDefault="008672D9" w:rsidP="008672D9">
      <w:pPr>
        <w:spacing w:after="0" w:line="240" w:lineRule="auto"/>
        <w:ind w:firstLine="709"/>
        <w:jc w:val="center"/>
        <w:rPr>
          <w:rFonts w:ascii="Times New Roman" w:eastAsia="Calibri" w:hAnsi="Times New Roman" w:cs="Times New Roman"/>
          <w:sz w:val="28"/>
          <w:szCs w:val="28"/>
          <w:lang w:eastAsia="en-US"/>
        </w:rPr>
      </w:pPr>
    </w:p>
    <w:p w:rsidR="008672D9" w:rsidRPr="00642571" w:rsidRDefault="00FA2C52" w:rsidP="001C440E">
      <w:pPr>
        <w:spacing w:after="0" w:line="240" w:lineRule="auto"/>
        <w:ind w:firstLine="709"/>
        <w:jc w:val="both"/>
        <w:rPr>
          <w:rFonts w:ascii="Times New Roman" w:eastAsia="Calibri" w:hAnsi="Times New Roman" w:cs="Times New Roman"/>
          <w:sz w:val="28"/>
          <w:szCs w:val="28"/>
          <w:lang w:eastAsia="en-US"/>
        </w:rPr>
      </w:pPr>
      <w:r w:rsidRPr="00642571">
        <w:rPr>
          <w:rFonts w:ascii="Times New Roman" w:eastAsia="Calibri" w:hAnsi="Times New Roman" w:cs="Times New Roman"/>
          <w:sz w:val="28"/>
          <w:szCs w:val="28"/>
          <w:lang w:eastAsia="en-US"/>
        </w:rPr>
        <w:t>Сведения о численности населения муниципального образования в раз</w:t>
      </w:r>
      <w:r w:rsidRPr="00642571">
        <w:rPr>
          <w:rFonts w:ascii="Times New Roman" w:eastAsia="Calibri" w:hAnsi="Times New Roman" w:cs="Times New Roman"/>
          <w:sz w:val="28"/>
          <w:szCs w:val="28"/>
          <w:lang w:eastAsia="en-US"/>
        </w:rPr>
        <w:t xml:space="preserve">резе населенных пунктов представлена в </w:t>
      </w:r>
      <w:r w:rsidRPr="008672D9">
        <w:rPr>
          <w:rFonts w:ascii="Times New Roman" w:eastAsia="Calibri" w:hAnsi="Times New Roman" w:cs="Times New Roman"/>
          <w:sz w:val="28"/>
          <w:szCs w:val="28"/>
          <w:lang w:eastAsia="en-US"/>
        </w:rPr>
        <w:t>таблице 1.2.4-1.</w:t>
      </w:r>
      <w:r w:rsidRPr="00642571">
        <w:rPr>
          <w:rFonts w:ascii="Times New Roman" w:eastAsia="Calibri" w:hAnsi="Times New Roman" w:cs="Times New Roman"/>
          <w:sz w:val="28"/>
          <w:szCs w:val="28"/>
          <w:lang w:eastAsia="en-US"/>
        </w:rPr>
        <w:t xml:space="preserve"> </w:t>
      </w:r>
    </w:p>
    <w:p w:rsidR="008672D9" w:rsidRPr="008672D9" w:rsidRDefault="00FA2C52" w:rsidP="008672D9">
      <w:pPr>
        <w:spacing w:after="0" w:line="240" w:lineRule="auto"/>
        <w:jc w:val="right"/>
        <w:rPr>
          <w:rFonts w:ascii="Times New Roman" w:eastAsia="Calibri" w:hAnsi="Times New Roman" w:cs="Times New Roman"/>
          <w:i/>
          <w:sz w:val="28"/>
          <w:szCs w:val="28"/>
          <w:lang w:eastAsia="en-US"/>
        </w:rPr>
      </w:pPr>
      <w:r w:rsidRPr="008672D9">
        <w:rPr>
          <w:rFonts w:ascii="Times New Roman" w:eastAsia="Calibri" w:hAnsi="Times New Roman" w:cs="Times New Roman"/>
          <w:i/>
          <w:sz w:val="28"/>
          <w:szCs w:val="28"/>
          <w:lang w:eastAsia="en-US"/>
        </w:rPr>
        <w:lastRenderedPageBreak/>
        <w:t>Таблица 1.2.4-1</w:t>
      </w:r>
    </w:p>
    <w:p w:rsidR="008672D9" w:rsidRPr="008672D9" w:rsidRDefault="008672D9" w:rsidP="008672D9">
      <w:pPr>
        <w:spacing w:after="0" w:line="240" w:lineRule="auto"/>
        <w:jc w:val="right"/>
        <w:rPr>
          <w:rFonts w:ascii="Times New Roman" w:eastAsia="Calibri" w:hAnsi="Times New Roman" w:cs="Times New Roman"/>
          <w:i/>
          <w:sz w:val="28"/>
          <w:szCs w:val="28"/>
          <w:lang w:eastAsia="en-US"/>
        </w:rPr>
      </w:pPr>
    </w:p>
    <w:p w:rsidR="008672D9" w:rsidRPr="008672D9" w:rsidRDefault="00FA2C52" w:rsidP="008672D9">
      <w:pPr>
        <w:spacing w:after="0" w:line="240" w:lineRule="auto"/>
        <w:jc w:val="center"/>
        <w:rPr>
          <w:rFonts w:ascii="Times New Roman" w:eastAsia="Calibri" w:hAnsi="Times New Roman" w:cs="Times New Roman"/>
          <w:i/>
          <w:sz w:val="28"/>
          <w:szCs w:val="28"/>
          <w:lang w:eastAsia="en-US"/>
        </w:rPr>
      </w:pPr>
      <w:r w:rsidRPr="008672D9">
        <w:rPr>
          <w:rFonts w:ascii="Times New Roman" w:eastAsia="Calibri" w:hAnsi="Times New Roman" w:cs="Times New Roman"/>
          <w:i/>
          <w:sz w:val="28"/>
          <w:szCs w:val="28"/>
          <w:lang w:eastAsia="en-US"/>
        </w:rPr>
        <w:t xml:space="preserve">Численность населения Филимоновского сельсовета в разрезе </w:t>
      </w:r>
    </w:p>
    <w:p w:rsidR="008672D9" w:rsidRPr="008672D9" w:rsidRDefault="00FA2C52" w:rsidP="008672D9">
      <w:pPr>
        <w:spacing w:after="0" w:line="240" w:lineRule="auto"/>
        <w:jc w:val="center"/>
        <w:rPr>
          <w:rFonts w:ascii="Times New Roman" w:eastAsia="Calibri" w:hAnsi="Times New Roman" w:cs="Times New Roman"/>
          <w:i/>
          <w:sz w:val="28"/>
          <w:szCs w:val="28"/>
          <w:lang w:eastAsia="en-US"/>
        </w:rPr>
      </w:pPr>
      <w:r w:rsidRPr="008672D9">
        <w:rPr>
          <w:rFonts w:ascii="Times New Roman" w:eastAsia="Calibri" w:hAnsi="Times New Roman" w:cs="Times New Roman"/>
          <w:i/>
          <w:sz w:val="28"/>
          <w:szCs w:val="28"/>
          <w:lang w:eastAsia="en-US"/>
        </w:rPr>
        <w:t>населенных пунктов, на начало года</w:t>
      </w:r>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3"/>
        <w:gridCol w:w="1008"/>
        <w:gridCol w:w="1023"/>
        <w:gridCol w:w="1008"/>
        <w:gridCol w:w="1049"/>
        <w:gridCol w:w="1031"/>
        <w:gridCol w:w="1038"/>
      </w:tblGrid>
      <w:tr w:rsidR="00101013" w:rsidTr="00005499">
        <w:trPr>
          <w:jc w:val="center"/>
        </w:trPr>
        <w:tc>
          <w:tcPr>
            <w:tcW w:w="1732"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Наименование населенного пункта</w:t>
            </w:r>
          </w:p>
        </w:tc>
        <w:tc>
          <w:tcPr>
            <w:tcW w:w="535"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2014 г.</w:t>
            </w:r>
          </w:p>
        </w:tc>
        <w:tc>
          <w:tcPr>
            <w:tcW w:w="543"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2015 г.</w:t>
            </w:r>
          </w:p>
        </w:tc>
        <w:tc>
          <w:tcPr>
            <w:tcW w:w="535"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2016 г.</w:t>
            </w:r>
          </w:p>
        </w:tc>
        <w:tc>
          <w:tcPr>
            <w:tcW w:w="557"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2017 г.</w:t>
            </w:r>
          </w:p>
        </w:tc>
        <w:tc>
          <w:tcPr>
            <w:tcW w:w="547"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2018 г.</w:t>
            </w:r>
          </w:p>
        </w:tc>
        <w:tc>
          <w:tcPr>
            <w:tcW w:w="551" w:type="pct"/>
          </w:tcPr>
          <w:p w:rsidR="008672D9" w:rsidRPr="008672D9" w:rsidRDefault="00FA2C52" w:rsidP="00005499">
            <w:pPr>
              <w:spacing w:after="0" w:line="240" w:lineRule="auto"/>
              <w:jc w:val="center"/>
              <w:rPr>
                <w:rFonts w:ascii="Times New Roman" w:eastAsia="Calibri" w:hAnsi="Times New Roman" w:cs="Times New Roman"/>
                <w:b/>
                <w:sz w:val="24"/>
                <w:szCs w:val="24"/>
                <w:lang w:eastAsia="en-US"/>
              </w:rPr>
            </w:pPr>
            <w:r w:rsidRPr="008672D9">
              <w:rPr>
                <w:rFonts w:ascii="Times New Roman" w:eastAsia="Calibri" w:hAnsi="Times New Roman" w:cs="Times New Roman"/>
                <w:b/>
                <w:sz w:val="24"/>
                <w:szCs w:val="24"/>
                <w:lang w:eastAsia="en-US"/>
              </w:rPr>
              <w:t>2019 г.</w:t>
            </w:r>
          </w:p>
        </w:tc>
      </w:tr>
      <w:tr w:rsidR="00101013" w:rsidTr="00005499">
        <w:trPr>
          <w:jc w:val="center"/>
        </w:trPr>
        <w:tc>
          <w:tcPr>
            <w:tcW w:w="1732" w:type="pct"/>
          </w:tcPr>
          <w:p w:rsidR="008672D9" w:rsidRPr="009625FA" w:rsidRDefault="00FA2C52" w:rsidP="00005499">
            <w:pPr>
              <w:spacing w:after="0" w:line="240" w:lineRule="auto"/>
              <w:rPr>
                <w:rFonts w:ascii="Times New Roman" w:eastAsia="Calibri" w:hAnsi="Times New Roman" w:cs="Times New Roman"/>
                <w:sz w:val="24"/>
                <w:szCs w:val="24"/>
                <w:lang w:eastAsia="en-US"/>
              </w:rPr>
            </w:pPr>
            <w:r w:rsidRPr="009625FA">
              <w:rPr>
                <w:rFonts w:ascii="Times New Roman" w:eastAsia="Calibri" w:hAnsi="Times New Roman" w:cs="Times New Roman"/>
                <w:sz w:val="24"/>
                <w:szCs w:val="24"/>
                <w:lang w:eastAsia="en-US"/>
              </w:rPr>
              <w:t>Филимоновский сельсовет</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3546</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3527</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3484</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3427</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3397</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3337</w:t>
            </w:r>
          </w:p>
        </w:tc>
      </w:tr>
      <w:tr w:rsidR="00101013" w:rsidTr="00005499">
        <w:trPr>
          <w:trHeight w:val="90"/>
          <w:jc w:val="center"/>
        </w:trPr>
        <w:tc>
          <w:tcPr>
            <w:tcW w:w="1732" w:type="pct"/>
          </w:tcPr>
          <w:p w:rsidR="008672D9" w:rsidRPr="008764BD" w:rsidRDefault="00FA2C52" w:rsidP="00005499">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 Филимоново</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2683</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2663</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2626</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2583</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2576</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2530</w:t>
            </w:r>
          </w:p>
        </w:tc>
      </w:tr>
      <w:tr w:rsidR="00101013" w:rsidTr="00005499">
        <w:trPr>
          <w:trHeight w:val="90"/>
          <w:jc w:val="center"/>
        </w:trPr>
        <w:tc>
          <w:tcPr>
            <w:tcW w:w="1732" w:type="pct"/>
          </w:tcPr>
          <w:p w:rsidR="008672D9" w:rsidRPr="008764BD" w:rsidRDefault="00FA2C52" w:rsidP="00005499">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 Бережки</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299</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300</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286</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293</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294</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288</w:t>
            </w:r>
          </w:p>
        </w:tc>
      </w:tr>
      <w:tr w:rsidR="00101013" w:rsidTr="00005499">
        <w:trPr>
          <w:trHeight w:val="90"/>
          <w:jc w:val="center"/>
        </w:trPr>
        <w:tc>
          <w:tcPr>
            <w:tcW w:w="1732" w:type="pct"/>
          </w:tcPr>
          <w:p w:rsidR="008672D9" w:rsidRPr="008764BD" w:rsidRDefault="00FA2C52" w:rsidP="00005499">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 Крутая Горка</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161</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161</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150</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150</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163</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161</w:t>
            </w:r>
          </w:p>
        </w:tc>
      </w:tr>
      <w:tr w:rsidR="00101013" w:rsidTr="00005499">
        <w:trPr>
          <w:jc w:val="center"/>
        </w:trPr>
        <w:tc>
          <w:tcPr>
            <w:tcW w:w="1732" w:type="pct"/>
          </w:tcPr>
          <w:p w:rsidR="008672D9" w:rsidRPr="008764BD" w:rsidRDefault="00FA2C52" w:rsidP="00005499">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 Левобережное</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198</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198</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203</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199</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163</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161</w:t>
            </w:r>
          </w:p>
        </w:tc>
      </w:tr>
      <w:tr w:rsidR="00101013" w:rsidTr="00005499">
        <w:trPr>
          <w:jc w:val="center"/>
        </w:trPr>
        <w:tc>
          <w:tcPr>
            <w:tcW w:w="1732" w:type="pct"/>
          </w:tcPr>
          <w:p w:rsidR="008672D9" w:rsidRPr="008764BD" w:rsidRDefault="00FA2C52" w:rsidP="00005499">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 Польное</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205</w:t>
            </w:r>
          </w:p>
        </w:tc>
        <w:tc>
          <w:tcPr>
            <w:tcW w:w="543"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205</w:t>
            </w:r>
          </w:p>
        </w:tc>
        <w:tc>
          <w:tcPr>
            <w:tcW w:w="535"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209</w:t>
            </w:r>
          </w:p>
        </w:tc>
        <w:tc>
          <w:tcPr>
            <w:tcW w:w="55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202</w:t>
            </w:r>
          </w:p>
        </w:tc>
        <w:tc>
          <w:tcPr>
            <w:tcW w:w="547"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201</w:t>
            </w:r>
          </w:p>
        </w:tc>
        <w:tc>
          <w:tcPr>
            <w:tcW w:w="551" w:type="pct"/>
            <w:vAlign w:val="center"/>
          </w:tcPr>
          <w:p w:rsidR="008672D9" w:rsidRPr="008764BD" w:rsidRDefault="00FA2C52" w:rsidP="00005499">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197</w:t>
            </w:r>
          </w:p>
        </w:tc>
      </w:tr>
    </w:tbl>
    <w:p w:rsidR="008672D9" w:rsidRDefault="008672D9" w:rsidP="008672D9">
      <w:pPr>
        <w:spacing w:after="0" w:line="240" w:lineRule="auto"/>
        <w:rPr>
          <w:rFonts w:ascii="Times New Roman" w:eastAsia="Calibri" w:hAnsi="Times New Roman" w:cs="Times New Roman"/>
          <w:sz w:val="28"/>
          <w:szCs w:val="28"/>
          <w:lang w:eastAsia="en-US"/>
        </w:rPr>
      </w:pPr>
    </w:p>
    <w:p w:rsidR="008672D9" w:rsidRDefault="00FA2C52" w:rsidP="008672D9">
      <w:pPr>
        <w:spacing w:after="0" w:line="240" w:lineRule="auto"/>
        <w:ind w:firstLine="709"/>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75,5 % населения муниципального образования проживает в административном центре - селе Филимоново.</w:t>
      </w:r>
    </w:p>
    <w:p w:rsidR="008672D9" w:rsidRPr="00705BF4" w:rsidRDefault="00FA2C52" w:rsidP="008672D9">
      <w:pPr>
        <w:spacing w:after="0" w:line="240" w:lineRule="auto"/>
        <w:ind w:firstLine="709"/>
        <w:rPr>
          <w:rFonts w:ascii="Times New Roman" w:eastAsia="Calibri" w:hAnsi="Times New Roman" w:cs="Times New Roman"/>
          <w:sz w:val="28"/>
          <w:szCs w:val="28"/>
          <w:lang w:eastAsia="en-US"/>
        </w:rPr>
      </w:pPr>
      <w:r w:rsidRPr="00705BF4">
        <w:rPr>
          <w:rFonts w:ascii="Times New Roman" w:eastAsia="Calibri" w:hAnsi="Times New Roman" w:cs="Times New Roman"/>
          <w:sz w:val="28"/>
          <w:szCs w:val="28"/>
          <w:lang w:eastAsia="en-US"/>
        </w:rPr>
        <w:t xml:space="preserve">Основные показатели, характеризующие демографическую ситуацию в </w:t>
      </w:r>
      <w:r>
        <w:rPr>
          <w:rFonts w:ascii="Times New Roman" w:eastAsia="Calibri" w:hAnsi="Times New Roman" w:cs="Times New Roman"/>
          <w:sz w:val="28"/>
          <w:szCs w:val="28"/>
          <w:lang w:eastAsia="en-US"/>
        </w:rPr>
        <w:t>Филимоновском</w:t>
      </w:r>
      <w:r w:rsidRPr="00705BF4">
        <w:rPr>
          <w:rFonts w:ascii="Times New Roman" w:eastAsia="Calibri" w:hAnsi="Times New Roman" w:cs="Times New Roman"/>
          <w:sz w:val="28"/>
          <w:szCs w:val="28"/>
          <w:lang w:eastAsia="en-US"/>
        </w:rPr>
        <w:t xml:space="preserve"> сельсовете в течение </w:t>
      </w:r>
      <w:r>
        <w:rPr>
          <w:rFonts w:ascii="Times New Roman" w:eastAsia="Calibri" w:hAnsi="Times New Roman" w:cs="Times New Roman"/>
          <w:sz w:val="28"/>
          <w:szCs w:val="28"/>
          <w:lang w:eastAsia="en-US"/>
        </w:rPr>
        <w:t>2011-</w:t>
      </w:r>
      <w:r w:rsidRPr="00705BF4">
        <w:rPr>
          <w:rFonts w:ascii="Times New Roman" w:eastAsia="Calibri" w:hAnsi="Times New Roman" w:cs="Times New Roman"/>
          <w:sz w:val="28"/>
          <w:szCs w:val="28"/>
          <w:lang w:eastAsia="en-US"/>
        </w:rPr>
        <w:t>201</w:t>
      </w:r>
      <w:r>
        <w:rPr>
          <w:rFonts w:ascii="Times New Roman" w:eastAsia="Calibri" w:hAnsi="Times New Roman" w:cs="Times New Roman"/>
          <w:sz w:val="28"/>
          <w:szCs w:val="28"/>
          <w:lang w:eastAsia="en-US"/>
        </w:rPr>
        <w:t>8</w:t>
      </w:r>
      <w:r w:rsidRPr="00705BF4">
        <w:rPr>
          <w:rFonts w:ascii="Times New Roman" w:eastAsia="Calibri" w:hAnsi="Times New Roman" w:cs="Times New Roman"/>
          <w:sz w:val="28"/>
          <w:szCs w:val="28"/>
          <w:lang w:eastAsia="en-US"/>
        </w:rPr>
        <w:t xml:space="preserve"> г</w:t>
      </w:r>
      <w:r>
        <w:rPr>
          <w:rFonts w:ascii="Times New Roman" w:eastAsia="Calibri" w:hAnsi="Times New Roman" w:cs="Times New Roman"/>
          <w:sz w:val="28"/>
          <w:szCs w:val="28"/>
          <w:lang w:eastAsia="en-US"/>
        </w:rPr>
        <w:t>г</w:t>
      </w:r>
      <w:r w:rsidRPr="00705BF4">
        <w:rPr>
          <w:rFonts w:ascii="Times New Roman" w:eastAsia="Calibri" w:hAnsi="Times New Roman" w:cs="Times New Roman"/>
          <w:sz w:val="28"/>
          <w:szCs w:val="28"/>
          <w:lang w:eastAsia="en-US"/>
        </w:rPr>
        <w:t xml:space="preserve">., представлены в </w:t>
      </w:r>
      <w:r w:rsidRPr="00705BF4">
        <w:rPr>
          <w:rFonts w:ascii="Times New Roman" w:eastAsia="Calibri" w:hAnsi="Times New Roman" w:cs="Times New Roman"/>
          <w:iCs/>
          <w:sz w:val="28"/>
          <w:szCs w:val="28"/>
          <w:lang w:eastAsia="en-US"/>
        </w:rPr>
        <w:t xml:space="preserve">таблице </w:t>
      </w:r>
      <w:r w:rsidRPr="009020F6">
        <w:rPr>
          <w:rFonts w:ascii="Times New Roman" w:eastAsia="Calibri" w:hAnsi="Times New Roman" w:cs="Times New Roman"/>
          <w:iCs/>
          <w:sz w:val="28"/>
          <w:szCs w:val="28"/>
          <w:lang w:eastAsia="en-US"/>
        </w:rPr>
        <w:t>1.2.4-2</w:t>
      </w:r>
      <w:r w:rsidRPr="009020F6">
        <w:rPr>
          <w:rFonts w:ascii="Times New Roman" w:eastAsia="Calibri" w:hAnsi="Times New Roman" w:cs="Times New Roman"/>
          <w:sz w:val="28"/>
          <w:szCs w:val="28"/>
          <w:lang w:eastAsia="en-US"/>
        </w:rPr>
        <w:t>.</w:t>
      </w:r>
    </w:p>
    <w:p w:rsidR="00097048" w:rsidRDefault="00097048"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233237" w:rsidRDefault="00233237"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sectPr w:rsidR="00233237" w:rsidSect="00EF571E">
          <w:pgSz w:w="11906" w:h="16838"/>
          <w:pgMar w:top="1134" w:right="850" w:bottom="1134" w:left="1701" w:header="708" w:footer="708" w:gutter="0"/>
          <w:cols w:space="708"/>
          <w:docGrid w:linePitch="360"/>
        </w:sectPr>
      </w:pPr>
    </w:p>
    <w:p w:rsidR="00233237" w:rsidRPr="00233237" w:rsidRDefault="00FA2C52" w:rsidP="00233237">
      <w:pPr>
        <w:spacing w:after="0" w:line="240" w:lineRule="auto"/>
        <w:ind w:firstLine="539"/>
        <w:jc w:val="right"/>
        <w:rPr>
          <w:rFonts w:ascii="Times New Roman" w:eastAsia="Calibri" w:hAnsi="Times New Roman" w:cs="Times New Roman"/>
          <w:i/>
          <w:sz w:val="28"/>
          <w:szCs w:val="28"/>
          <w:lang w:eastAsia="en-US"/>
        </w:rPr>
      </w:pPr>
      <w:r w:rsidRPr="00233237">
        <w:rPr>
          <w:rFonts w:ascii="Times New Roman" w:eastAsia="Calibri" w:hAnsi="Times New Roman" w:cs="Times New Roman"/>
          <w:i/>
          <w:sz w:val="28"/>
          <w:szCs w:val="28"/>
          <w:lang w:eastAsia="en-US"/>
        </w:rPr>
        <w:lastRenderedPageBreak/>
        <w:t>Таблица 1.2.4-2</w:t>
      </w:r>
    </w:p>
    <w:p w:rsidR="00233237" w:rsidRPr="00233237" w:rsidRDefault="00233237" w:rsidP="00233237">
      <w:pPr>
        <w:spacing w:after="0" w:line="240" w:lineRule="auto"/>
        <w:ind w:firstLine="539"/>
        <w:jc w:val="right"/>
        <w:rPr>
          <w:rFonts w:ascii="Times New Roman" w:eastAsia="Calibri" w:hAnsi="Times New Roman" w:cs="Times New Roman"/>
          <w:i/>
          <w:sz w:val="28"/>
          <w:szCs w:val="28"/>
          <w:lang w:eastAsia="en-US"/>
        </w:rPr>
      </w:pPr>
    </w:p>
    <w:p w:rsidR="00233237" w:rsidRPr="00233237" w:rsidRDefault="00FA2C52" w:rsidP="00233237">
      <w:pPr>
        <w:spacing w:after="0" w:line="240" w:lineRule="auto"/>
        <w:jc w:val="center"/>
        <w:rPr>
          <w:rFonts w:ascii="Times New Roman" w:eastAsia="Calibri" w:hAnsi="Times New Roman" w:cs="Times New Roman"/>
          <w:i/>
          <w:sz w:val="28"/>
          <w:szCs w:val="28"/>
          <w:lang w:eastAsia="en-US"/>
        </w:rPr>
      </w:pPr>
      <w:r w:rsidRPr="00233237">
        <w:rPr>
          <w:rFonts w:ascii="Times New Roman" w:eastAsia="Calibri" w:hAnsi="Times New Roman" w:cs="Times New Roman"/>
          <w:i/>
          <w:sz w:val="28"/>
          <w:szCs w:val="28"/>
          <w:lang w:eastAsia="en-US"/>
        </w:rPr>
        <w:t>Основные показатели, характеризующие демографическую ситуацию на территории Филимоновского сельсовета</w:t>
      </w:r>
    </w:p>
    <w:tbl>
      <w:tblPr>
        <w:tblW w:w="137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3645"/>
        <w:gridCol w:w="792"/>
        <w:gridCol w:w="817"/>
        <w:gridCol w:w="807"/>
        <w:gridCol w:w="798"/>
        <w:gridCol w:w="811"/>
        <w:gridCol w:w="770"/>
        <w:gridCol w:w="812"/>
        <w:gridCol w:w="848"/>
        <w:gridCol w:w="848"/>
        <w:gridCol w:w="2176"/>
      </w:tblGrid>
      <w:tr w:rsidR="00101013" w:rsidTr="00005499">
        <w:trPr>
          <w:jc w:val="center"/>
        </w:trPr>
        <w:tc>
          <w:tcPr>
            <w:tcW w:w="667" w:type="dxa"/>
            <w:vMerge w:val="restart"/>
            <w:tcBorders>
              <w:top w:val="single" w:sz="4" w:space="0" w:color="auto"/>
              <w:left w:val="single" w:sz="4" w:space="0" w:color="auto"/>
              <w:right w:val="single" w:sz="4" w:space="0" w:color="auto"/>
            </w:tcBorders>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 п/п</w:t>
            </w:r>
          </w:p>
        </w:tc>
        <w:tc>
          <w:tcPr>
            <w:tcW w:w="3645" w:type="dxa"/>
            <w:vMerge w:val="restart"/>
            <w:tcBorders>
              <w:top w:val="single" w:sz="4" w:space="0" w:color="auto"/>
              <w:left w:val="single" w:sz="4" w:space="0" w:color="auto"/>
              <w:right w:val="single" w:sz="4" w:space="0" w:color="auto"/>
            </w:tcBorders>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Наименование показателя</w:t>
            </w:r>
          </w:p>
        </w:tc>
        <w:tc>
          <w:tcPr>
            <w:tcW w:w="6455" w:type="dxa"/>
            <w:gridSpan w:val="8"/>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Годы</w:t>
            </w:r>
          </w:p>
        </w:tc>
        <w:tc>
          <w:tcPr>
            <w:tcW w:w="3024" w:type="dxa"/>
            <w:gridSpan w:val="2"/>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Среднегодовое значение</w:t>
            </w:r>
          </w:p>
        </w:tc>
      </w:tr>
      <w:tr w:rsidR="00101013" w:rsidTr="00005499">
        <w:trPr>
          <w:jc w:val="center"/>
        </w:trPr>
        <w:tc>
          <w:tcPr>
            <w:tcW w:w="667" w:type="dxa"/>
            <w:vMerge/>
            <w:tcBorders>
              <w:left w:val="single" w:sz="4" w:space="0" w:color="auto"/>
              <w:bottom w:val="single" w:sz="4" w:space="0" w:color="auto"/>
              <w:right w:val="single" w:sz="4" w:space="0" w:color="auto"/>
            </w:tcBorders>
            <w:vAlign w:val="center"/>
          </w:tcPr>
          <w:p w:rsidR="00233237" w:rsidRPr="00233237" w:rsidRDefault="00233237" w:rsidP="00005499">
            <w:pPr>
              <w:spacing w:after="0" w:line="240" w:lineRule="auto"/>
              <w:jc w:val="center"/>
              <w:rPr>
                <w:rFonts w:ascii="Times New Roman" w:eastAsia="Calibri" w:hAnsi="Times New Roman" w:cs="Times New Roman"/>
                <w:b/>
                <w:sz w:val="24"/>
                <w:szCs w:val="24"/>
                <w:lang w:eastAsia="en-US"/>
              </w:rPr>
            </w:pPr>
          </w:p>
        </w:tc>
        <w:tc>
          <w:tcPr>
            <w:tcW w:w="3645" w:type="dxa"/>
            <w:vMerge/>
            <w:tcBorders>
              <w:left w:val="single" w:sz="4" w:space="0" w:color="auto"/>
              <w:bottom w:val="single" w:sz="4" w:space="0" w:color="auto"/>
              <w:right w:val="single" w:sz="4" w:space="0" w:color="auto"/>
            </w:tcBorders>
            <w:vAlign w:val="center"/>
          </w:tcPr>
          <w:p w:rsidR="00233237" w:rsidRPr="00233237" w:rsidRDefault="00233237" w:rsidP="00005499">
            <w:pPr>
              <w:spacing w:after="0" w:line="240" w:lineRule="auto"/>
              <w:rPr>
                <w:rFonts w:ascii="Times New Roman" w:eastAsia="Calibri" w:hAnsi="Times New Roman" w:cs="Times New Roman"/>
                <w:b/>
                <w:sz w:val="24"/>
                <w:szCs w:val="24"/>
                <w:lang w:eastAsia="en-US"/>
              </w:rPr>
            </w:pP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2011</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2012</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2013</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2014</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2015</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2016</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2018</w:t>
            </w:r>
          </w:p>
        </w:tc>
        <w:tc>
          <w:tcPr>
            <w:tcW w:w="848" w:type="dxa"/>
            <w:tcBorders>
              <w:top w:val="single" w:sz="4" w:space="0" w:color="auto"/>
              <w:left w:val="single" w:sz="4" w:space="0" w:color="auto"/>
              <w:bottom w:val="single" w:sz="4" w:space="0" w:color="auto"/>
              <w:right w:val="single" w:sz="4" w:space="0" w:color="auto"/>
            </w:tcBorders>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чел.</w:t>
            </w:r>
          </w:p>
        </w:tc>
        <w:tc>
          <w:tcPr>
            <w:tcW w:w="2176" w:type="dxa"/>
            <w:tcBorders>
              <w:top w:val="single" w:sz="4" w:space="0" w:color="auto"/>
              <w:left w:val="single" w:sz="4" w:space="0" w:color="auto"/>
              <w:bottom w:val="single" w:sz="4" w:space="0" w:color="auto"/>
              <w:right w:val="single" w:sz="4" w:space="0" w:color="auto"/>
            </w:tcBorders>
          </w:tcPr>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 xml:space="preserve">доля от </w:t>
            </w:r>
            <w:r w:rsidRPr="00233237">
              <w:rPr>
                <w:rFonts w:ascii="Times New Roman" w:eastAsia="Calibri" w:hAnsi="Times New Roman" w:cs="Times New Roman"/>
                <w:b/>
                <w:sz w:val="24"/>
                <w:szCs w:val="24"/>
                <w:lang w:eastAsia="en-US"/>
              </w:rPr>
              <w:t>общей</w:t>
            </w:r>
          </w:p>
          <w:p w:rsidR="00233237" w:rsidRPr="00233237" w:rsidRDefault="00FA2C52" w:rsidP="00005499">
            <w:pPr>
              <w:spacing w:after="0" w:line="240" w:lineRule="auto"/>
              <w:jc w:val="center"/>
              <w:rPr>
                <w:rFonts w:ascii="Times New Roman" w:eastAsia="Calibri" w:hAnsi="Times New Roman" w:cs="Times New Roman"/>
                <w:b/>
                <w:sz w:val="24"/>
                <w:szCs w:val="24"/>
                <w:lang w:eastAsia="en-US"/>
              </w:rPr>
            </w:pPr>
            <w:r w:rsidRPr="00233237">
              <w:rPr>
                <w:rFonts w:ascii="Times New Roman" w:eastAsia="Calibri" w:hAnsi="Times New Roman" w:cs="Times New Roman"/>
                <w:b/>
                <w:sz w:val="24"/>
                <w:szCs w:val="24"/>
                <w:lang w:eastAsia="en-US"/>
              </w:rPr>
              <w:t>численности, %</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Численность населения на начало года, чел.</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3821</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3818</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3714</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3546</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3527</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3484</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3427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3397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3592</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100,0</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2</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Число родившихся, чел.</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55</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61</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58</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53</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50</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48</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53</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w:t>
            </w:r>
            <w:r>
              <w:rPr>
                <w:rFonts w:ascii="Times New Roman" w:eastAsia="Calibri" w:hAnsi="Times New Roman" w:cs="Times New Roman"/>
                <w:sz w:val="24"/>
                <w:szCs w:val="24"/>
                <w:lang w:eastAsia="en-US"/>
              </w:rPr>
              <w:t>,5</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Общий коэффициент рождаемости (чел. на 1000 чел. населения)</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14,4</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16,2</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16,0</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15,0</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14,3</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13,9</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Х</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Х</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Число умерших, чел.</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63</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49</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77</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57</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67</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64</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64</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57</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62</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w:t>
            </w:r>
            <w:r>
              <w:rPr>
                <w:rFonts w:ascii="Times New Roman" w:eastAsia="Calibri" w:hAnsi="Times New Roman" w:cs="Times New Roman"/>
                <w:sz w:val="24"/>
                <w:szCs w:val="24"/>
                <w:lang w:eastAsia="en-US"/>
              </w:rPr>
              <w:t>8</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Общий коэффициент смертности (чел. на 1000 чел. населения)</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16,5</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13,0</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21,2</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16,1</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19,1</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18,5</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18,8</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16,9</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Х</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Х</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Естественный прирост/ убыль населения, чел.</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-8</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12</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-19</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-17</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-10</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-0,</w:t>
            </w:r>
            <w:r>
              <w:rPr>
                <w:rFonts w:ascii="Times New Roman" w:eastAsia="Calibri" w:hAnsi="Times New Roman" w:cs="Times New Roman"/>
                <w:sz w:val="24"/>
                <w:szCs w:val="24"/>
                <w:lang w:eastAsia="en-US"/>
              </w:rPr>
              <w:t>3</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7</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Миграционный прирост/ убыль населения, чел.</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-116</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-149</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-15</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-26</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-41</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iCs/>
                <w:sz w:val="24"/>
                <w:szCs w:val="24"/>
                <w:lang w:eastAsia="en-US"/>
              </w:rPr>
            </w:pPr>
            <w:r w:rsidRPr="004A511E">
              <w:rPr>
                <w:rFonts w:ascii="Times New Roman" w:eastAsia="Calibri" w:hAnsi="Times New Roman" w:cs="Times New Roman"/>
                <w:iCs/>
                <w:sz w:val="24"/>
                <w:szCs w:val="24"/>
                <w:lang w:eastAsia="en-US"/>
              </w:rPr>
              <w:t>-51</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-1,4</w:t>
            </w:r>
          </w:p>
        </w:tc>
      </w:tr>
      <w:tr w:rsidR="00101013" w:rsidTr="00005499">
        <w:trPr>
          <w:jc w:val="center"/>
        </w:trPr>
        <w:tc>
          <w:tcPr>
            <w:tcW w:w="66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8</w:t>
            </w:r>
          </w:p>
        </w:tc>
        <w:tc>
          <w:tcPr>
            <w:tcW w:w="3645"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Общий прирост численности населения</w:t>
            </w:r>
          </w:p>
        </w:tc>
        <w:tc>
          <w:tcPr>
            <w:tcW w:w="79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w:t>
            </w:r>
          </w:p>
        </w:tc>
        <w:tc>
          <w:tcPr>
            <w:tcW w:w="81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-104</w:t>
            </w:r>
          </w:p>
        </w:tc>
        <w:tc>
          <w:tcPr>
            <w:tcW w:w="807"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-168</w:t>
            </w:r>
          </w:p>
        </w:tc>
        <w:tc>
          <w:tcPr>
            <w:tcW w:w="79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-19</w:t>
            </w:r>
          </w:p>
        </w:tc>
        <w:tc>
          <w:tcPr>
            <w:tcW w:w="811"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-43</w:t>
            </w:r>
          </w:p>
        </w:tc>
        <w:tc>
          <w:tcPr>
            <w:tcW w:w="770"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-57</w:t>
            </w:r>
          </w:p>
        </w:tc>
        <w:tc>
          <w:tcPr>
            <w:tcW w:w="812"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-30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-60</w:t>
            </w:r>
          </w:p>
        </w:tc>
        <w:tc>
          <w:tcPr>
            <w:tcW w:w="848"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-61</w:t>
            </w:r>
          </w:p>
        </w:tc>
        <w:tc>
          <w:tcPr>
            <w:tcW w:w="2176" w:type="dxa"/>
            <w:tcBorders>
              <w:top w:val="single" w:sz="4" w:space="0" w:color="auto"/>
              <w:left w:val="single" w:sz="4" w:space="0" w:color="auto"/>
              <w:bottom w:val="single" w:sz="4" w:space="0" w:color="auto"/>
              <w:right w:val="single" w:sz="4" w:space="0" w:color="auto"/>
            </w:tcBorders>
            <w:vAlign w:val="center"/>
          </w:tcPr>
          <w:p w:rsidR="00233237" w:rsidRPr="004A511E" w:rsidRDefault="00FA2C52" w:rsidP="00005499">
            <w:pPr>
              <w:spacing w:after="0" w:line="240" w:lineRule="auto"/>
              <w:jc w:val="center"/>
              <w:rPr>
                <w:rFonts w:ascii="Times New Roman" w:eastAsia="Calibri" w:hAnsi="Times New Roman" w:cs="Times New Roman"/>
                <w:sz w:val="24"/>
                <w:szCs w:val="24"/>
                <w:lang w:eastAsia="en-US"/>
              </w:rPr>
            </w:pPr>
            <w:r w:rsidRPr="004A511E">
              <w:rPr>
                <w:rFonts w:ascii="Times New Roman" w:eastAsia="Calibri" w:hAnsi="Times New Roman" w:cs="Times New Roman"/>
                <w:sz w:val="24"/>
                <w:szCs w:val="24"/>
                <w:lang w:eastAsia="en-US"/>
              </w:rPr>
              <w:t>-1,</w:t>
            </w:r>
            <w:r>
              <w:rPr>
                <w:rFonts w:ascii="Times New Roman" w:eastAsia="Calibri" w:hAnsi="Times New Roman" w:cs="Times New Roman"/>
                <w:sz w:val="24"/>
                <w:szCs w:val="24"/>
                <w:lang w:eastAsia="en-US"/>
              </w:rPr>
              <w:t>7</w:t>
            </w:r>
          </w:p>
        </w:tc>
      </w:tr>
    </w:tbl>
    <w:p w:rsidR="008672D9" w:rsidRDefault="008672D9"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233237" w:rsidRDefault="00233237"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233237" w:rsidRDefault="00233237"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sectPr w:rsidR="00233237" w:rsidSect="00233237">
          <w:pgSz w:w="16838" w:h="11906" w:orient="landscape"/>
          <w:pgMar w:top="1701" w:right="1134" w:bottom="850" w:left="1134" w:header="708" w:footer="708" w:gutter="0"/>
          <w:cols w:space="708"/>
          <w:docGrid w:linePitch="360"/>
        </w:sectPr>
      </w:pPr>
    </w:p>
    <w:p w:rsidR="00023B83" w:rsidRPr="008D1128" w:rsidRDefault="00FA2C52" w:rsidP="00023B83">
      <w:pPr>
        <w:spacing w:after="0" w:line="240" w:lineRule="auto"/>
        <w:ind w:firstLine="709"/>
        <w:jc w:val="both"/>
        <w:rPr>
          <w:rFonts w:ascii="Times New Roman" w:eastAsia="Calibri" w:hAnsi="Times New Roman" w:cs="Times New Roman"/>
          <w:sz w:val="28"/>
          <w:szCs w:val="28"/>
          <w:lang w:eastAsia="en-US"/>
        </w:rPr>
      </w:pPr>
      <w:r w:rsidRPr="00705BF4">
        <w:rPr>
          <w:rFonts w:ascii="Times New Roman" w:eastAsia="Calibri" w:hAnsi="Times New Roman" w:cs="Times New Roman"/>
          <w:sz w:val="28"/>
          <w:szCs w:val="28"/>
          <w:lang w:eastAsia="en-US"/>
        </w:rPr>
        <w:lastRenderedPageBreak/>
        <w:t xml:space="preserve">Общий коэффициент </w:t>
      </w:r>
      <w:r w:rsidRPr="00705BF4">
        <w:rPr>
          <w:rFonts w:ascii="Times New Roman" w:eastAsia="Calibri" w:hAnsi="Times New Roman" w:cs="Times New Roman"/>
          <w:sz w:val="28"/>
          <w:szCs w:val="28"/>
          <w:lang w:eastAsia="en-US"/>
        </w:rPr>
        <w:t>рождаемости составил в 201</w:t>
      </w:r>
      <w:r>
        <w:rPr>
          <w:rFonts w:ascii="Times New Roman" w:eastAsia="Calibri" w:hAnsi="Times New Roman" w:cs="Times New Roman"/>
          <w:sz w:val="28"/>
          <w:szCs w:val="28"/>
          <w:lang w:eastAsia="en-US"/>
        </w:rPr>
        <w:t>8 г. 14,0</w:t>
      </w:r>
      <w:r w:rsidRPr="00705BF4">
        <w:rPr>
          <w:rFonts w:ascii="Times New Roman" w:eastAsia="Calibri" w:hAnsi="Times New Roman" w:cs="Times New Roman"/>
          <w:sz w:val="28"/>
          <w:szCs w:val="28"/>
          <w:lang w:eastAsia="en-US"/>
        </w:rPr>
        <w:t xml:space="preserve"> </w:t>
      </w:r>
      <w:r w:rsidRPr="00431C70">
        <w:rPr>
          <w:rFonts w:ascii="Times New Roman" w:eastAsia="Calibri" w:hAnsi="Times New Roman" w:cs="Times New Roman"/>
          <w:sz w:val="28"/>
          <w:szCs w:val="28"/>
          <w:lang w:eastAsia="en-US"/>
        </w:rPr>
        <w:t xml:space="preserve">‰, что </w:t>
      </w:r>
      <w:r>
        <w:rPr>
          <w:rFonts w:ascii="Times New Roman" w:eastAsia="Calibri" w:hAnsi="Times New Roman" w:cs="Times New Roman"/>
          <w:sz w:val="28"/>
          <w:szCs w:val="28"/>
          <w:lang w:eastAsia="en-US"/>
        </w:rPr>
        <w:t>выш</w:t>
      </w:r>
      <w:r w:rsidRPr="00431C70">
        <w:rPr>
          <w:rFonts w:ascii="Times New Roman" w:eastAsia="Calibri" w:hAnsi="Times New Roman" w:cs="Times New Roman"/>
          <w:sz w:val="28"/>
          <w:szCs w:val="28"/>
          <w:lang w:eastAsia="en-US"/>
        </w:rPr>
        <w:t xml:space="preserve">е  среднего по Красноярскому краю значения аналогичного показателя (11,7 ‰). Среднее за период с </w:t>
      </w:r>
      <w:smartTag w:uri="urn:schemas-microsoft-com:office:smarttags" w:element="metricconverter">
        <w:smartTagPr>
          <w:attr w:name="ProductID" w:val="2011 г"/>
        </w:smartTagPr>
        <w:r w:rsidRPr="00431C70">
          <w:rPr>
            <w:rFonts w:ascii="Times New Roman" w:eastAsia="Calibri" w:hAnsi="Times New Roman" w:cs="Times New Roman"/>
            <w:sz w:val="28"/>
            <w:szCs w:val="28"/>
            <w:lang w:eastAsia="en-US"/>
          </w:rPr>
          <w:t>2011 г</w:t>
        </w:r>
      </w:smartTag>
      <w:r w:rsidRPr="00431C70">
        <w:rPr>
          <w:rFonts w:ascii="Times New Roman" w:eastAsia="Calibri" w:hAnsi="Times New Roman" w:cs="Times New Roman"/>
          <w:sz w:val="28"/>
          <w:szCs w:val="28"/>
          <w:lang w:eastAsia="en-US"/>
        </w:rPr>
        <w:t>. по 2018 г. значение коэффициента рождаемости на</w:t>
      </w:r>
      <w:r w:rsidRPr="008D1128">
        <w:rPr>
          <w:rFonts w:ascii="Times New Roman" w:eastAsia="Calibri" w:hAnsi="Times New Roman" w:cs="Times New Roman"/>
          <w:sz w:val="28"/>
          <w:szCs w:val="28"/>
          <w:lang w:eastAsia="en-US"/>
        </w:rPr>
        <w:t xml:space="preserve"> территории </w:t>
      </w:r>
      <w:r>
        <w:rPr>
          <w:rFonts w:ascii="Times New Roman" w:eastAsia="Calibri" w:hAnsi="Times New Roman" w:cs="Times New Roman"/>
          <w:sz w:val="28"/>
          <w:szCs w:val="28"/>
          <w:lang w:eastAsia="en-US"/>
        </w:rPr>
        <w:t>Филимоновского сельсовета составило 14,8</w:t>
      </w:r>
      <w:r w:rsidRPr="008D1128">
        <w:rPr>
          <w:rFonts w:ascii="Times New Roman" w:eastAsia="Calibri" w:hAnsi="Times New Roman" w:cs="Times New Roman"/>
          <w:sz w:val="28"/>
          <w:szCs w:val="28"/>
          <w:lang w:eastAsia="en-US"/>
        </w:rPr>
        <w:t xml:space="preserve"> ‰. </w:t>
      </w:r>
    </w:p>
    <w:p w:rsidR="00023B83" w:rsidRPr="00705BF4" w:rsidRDefault="00FA2C52" w:rsidP="00023B83">
      <w:pPr>
        <w:spacing w:after="0" w:line="240" w:lineRule="auto"/>
        <w:ind w:firstLine="709"/>
        <w:jc w:val="both"/>
        <w:rPr>
          <w:rFonts w:ascii="Times New Roman" w:eastAsia="Calibri" w:hAnsi="Times New Roman" w:cs="Times New Roman"/>
          <w:sz w:val="28"/>
          <w:szCs w:val="28"/>
          <w:lang w:eastAsia="en-US"/>
        </w:rPr>
      </w:pPr>
      <w:r w:rsidRPr="00431C70">
        <w:rPr>
          <w:rFonts w:ascii="Times New Roman" w:eastAsia="Calibri" w:hAnsi="Times New Roman" w:cs="Times New Roman"/>
          <w:sz w:val="28"/>
          <w:szCs w:val="28"/>
          <w:lang w:eastAsia="en-US"/>
        </w:rPr>
        <w:t xml:space="preserve">Общий коэффициент смертности составил в 2018 г. </w:t>
      </w:r>
      <w:r>
        <w:rPr>
          <w:rFonts w:ascii="Times New Roman" w:eastAsia="Calibri" w:hAnsi="Times New Roman" w:cs="Times New Roman"/>
          <w:sz w:val="28"/>
          <w:szCs w:val="28"/>
          <w:lang w:eastAsia="en-US"/>
        </w:rPr>
        <w:t>16,9</w:t>
      </w:r>
      <w:r w:rsidRPr="00431C70">
        <w:rPr>
          <w:rFonts w:ascii="Times New Roman" w:eastAsia="Calibri" w:hAnsi="Times New Roman" w:cs="Times New Roman"/>
          <w:sz w:val="28"/>
          <w:szCs w:val="28"/>
          <w:lang w:eastAsia="en-US"/>
        </w:rPr>
        <w:t xml:space="preserve"> ‰, что </w:t>
      </w:r>
      <w:r>
        <w:rPr>
          <w:rFonts w:ascii="Times New Roman" w:eastAsia="Calibri" w:hAnsi="Times New Roman" w:cs="Times New Roman"/>
          <w:sz w:val="28"/>
          <w:szCs w:val="28"/>
          <w:lang w:eastAsia="en-US"/>
        </w:rPr>
        <w:t>выше</w:t>
      </w:r>
      <w:r w:rsidRPr="00431C70">
        <w:rPr>
          <w:rFonts w:ascii="Times New Roman" w:eastAsia="Calibri" w:hAnsi="Times New Roman" w:cs="Times New Roman"/>
          <w:sz w:val="28"/>
          <w:szCs w:val="28"/>
          <w:lang w:eastAsia="en-US"/>
        </w:rPr>
        <w:t xml:space="preserve"> средне</w:t>
      </w:r>
      <w:r w:rsidR="00EA2F53">
        <w:rPr>
          <w:rFonts w:ascii="Times New Roman" w:eastAsia="Calibri" w:hAnsi="Times New Roman" w:cs="Times New Roman"/>
          <w:sz w:val="28"/>
          <w:szCs w:val="28"/>
          <w:lang w:eastAsia="en-US"/>
        </w:rPr>
        <w:t>го</w:t>
      </w:r>
      <w:r w:rsidRPr="00431C70">
        <w:rPr>
          <w:rFonts w:ascii="Times New Roman" w:eastAsia="Calibri" w:hAnsi="Times New Roman" w:cs="Times New Roman"/>
          <w:sz w:val="28"/>
          <w:szCs w:val="28"/>
          <w:lang w:eastAsia="en-US"/>
        </w:rPr>
        <w:t xml:space="preserve"> по Красноярскому краю значени</w:t>
      </w:r>
      <w:r>
        <w:rPr>
          <w:rFonts w:ascii="Times New Roman" w:eastAsia="Calibri" w:hAnsi="Times New Roman" w:cs="Times New Roman"/>
          <w:sz w:val="28"/>
          <w:szCs w:val="28"/>
          <w:lang w:eastAsia="en-US"/>
        </w:rPr>
        <w:t xml:space="preserve">е </w:t>
      </w:r>
      <w:r w:rsidRPr="00431C70">
        <w:rPr>
          <w:rFonts w:ascii="Times New Roman" w:eastAsia="Calibri" w:hAnsi="Times New Roman" w:cs="Times New Roman"/>
          <w:sz w:val="28"/>
          <w:szCs w:val="28"/>
          <w:lang w:eastAsia="en-US"/>
        </w:rPr>
        <w:t>– 12,4 ‰.</w:t>
      </w:r>
      <w:r w:rsidRPr="00705BF4">
        <w:rPr>
          <w:rFonts w:ascii="Times New Roman" w:eastAsia="Calibri" w:hAnsi="Times New Roman" w:cs="Times New Roman"/>
          <w:sz w:val="28"/>
          <w:szCs w:val="28"/>
          <w:lang w:eastAsia="en-US"/>
        </w:rPr>
        <w:t xml:space="preserve"> Среднее за период с </w:t>
      </w:r>
      <w:smartTag w:uri="urn:schemas-microsoft-com:office:smarttags" w:element="metricconverter">
        <w:smartTagPr>
          <w:attr w:name="ProductID" w:val="2011 г"/>
        </w:smartTagPr>
        <w:r w:rsidRPr="00705BF4">
          <w:rPr>
            <w:rFonts w:ascii="Times New Roman" w:eastAsia="Calibri" w:hAnsi="Times New Roman" w:cs="Times New Roman"/>
            <w:sz w:val="28"/>
            <w:szCs w:val="28"/>
            <w:lang w:eastAsia="en-US"/>
          </w:rPr>
          <w:t>2011 г</w:t>
        </w:r>
      </w:smartTag>
      <w:r w:rsidRPr="00705BF4">
        <w:rPr>
          <w:rFonts w:ascii="Times New Roman" w:eastAsia="Calibri" w:hAnsi="Times New Roman" w:cs="Times New Roman"/>
          <w:sz w:val="28"/>
          <w:szCs w:val="28"/>
          <w:lang w:eastAsia="en-US"/>
        </w:rPr>
        <w:t>. по 201</w:t>
      </w:r>
      <w:r>
        <w:rPr>
          <w:rFonts w:ascii="Times New Roman" w:eastAsia="Calibri" w:hAnsi="Times New Roman" w:cs="Times New Roman"/>
          <w:sz w:val="28"/>
          <w:szCs w:val="28"/>
          <w:lang w:eastAsia="en-US"/>
        </w:rPr>
        <w:t>8</w:t>
      </w:r>
      <w:r w:rsidRPr="00705BF4">
        <w:rPr>
          <w:rFonts w:ascii="Times New Roman" w:eastAsia="Calibri" w:hAnsi="Times New Roman" w:cs="Times New Roman"/>
          <w:sz w:val="28"/>
          <w:szCs w:val="28"/>
          <w:lang w:eastAsia="en-US"/>
        </w:rPr>
        <w:t xml:space="preserve"> г. значение коэффициента смертности составило </w:t>
      </w:r>
      <w:r>
        <w:rPr>
          <w:rFonts w:ascii="Times New Roman" w:eastAsia="Calibri" w:hAnsi="Times New Roman" w:cs="Times New Roman"/>
          <w:sz w:val="28"/>
          <w:szCs w:val="28"/>
          <w:lang w:eastAsia="en-US"/>
        </w:rPr>
        <w:t>17,5</w:t>
      </w:r>
      <w:r w:rsidRPr="00705BF4">
        <w:rPr>
          <w:rFonts w:ascii="Times New Roman" w:eastAsia="Calibri" w:hAnsi="Times New Roman" w:cs="Times New Roman"/>
          <w:sz w:val="28"/>
          <w:szCs w:val="28"/>
          <w:lang w:eastAsia="en-US"/>
        </w:rPr>
        <w:t xml:space="preserve"> ‰.</w:t>
      </w:r>
    </w:p>
    <w:p w:rsidR="00023B83" w:rsidRDefault="00FA2C52" w:rsidP="00023B8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течение всего рассматриваемого периода, искл</w:t>
      </w:r>
      <w:r>
        <w:rPr>
          <w:rFonts w:ascii="Times New Roman" w:eastAsia="Times New Roman" w:hAnsi="Times New Roman" w:cs="Times New Roman"/>
          <w:sz w:val="28"/>
          <w:szCs w:val="28"/>
        </w:rPr>
        <w:t>ючая 2012 год, смертность превышала рождаемость, что обусловило естественную убыль населения (</w:t>
      </w:r>
      <w:r w:rsidRPr="00023B83">
        <w:rPr>
          <w:rFonts w:ascii="Times New Roman" w:eastAsia="Times New Roman" w:hAnsi="Times New Roman" w:cs="Times New Roman"/>
          <w:sz w:val="28"/>
          <w:szCs w:val="28"/>
        </w:rPr>
        <w:t>рисунок 1.2.4-2).</w:t>
      </w:r>
    </w:p>
    <w:p w:rsidR="00023B83" w:rsidRPr="008D1128" w:rsidRDefault="00023B83" w:rsidP="00023B83">
      <w:pPr>
        <w:spacing w:after="0" w:line="240" w:lineRule="auto"/>
        <w:jc w:val="both"/>
        <w:rPr>
          <w:rFonts w:ascii="Times New Roman" w:eastAsia="Calibri" w:hAnsi="Times New Roman" w:cs="Times New Roman"/>
          <w:color w:val="FF0000"/>
          <w:sz w:val="28"/>
          <w:szCs w:val="28"/>
          <w:lang w:eastAsia="en-US"/>
        </w:rPr>
      </w:pPr>
    </w:p>
    <w:p w:rsidR="00023B83" w:rsidRPr="008D1128" w:rsidRDefault="00FA2C52" w:rsidP="00023B83">
      <w:pPr>
        <w:spacing w:after="0" w:line="240" w:lineRule="auto"/>
        <w:jc w:val="both"/>
        <w:rPr>
          <w:rFonts w:ascii="Calibri" w:eastAsia="Calibri" w:hAnsi="Calibri" w:cs="Times New Roman"/>
          <w:color w:val="FF0000"/>
          <w:lang w:eastAsia="en-US"/>
        </w:rPr>
      </w:pPr>
      <w:r>
        <w:rPr>
          <w:noProof/>
          <w:color w:val="FF0000"/>
        </w:rPr>
        <w:drawing>
          <wp:inline distT="0" distB="0" distL="0" distR="0">
            <wp:extent cx="6161405" cy="5377815"/>
            <wp:effectExtent l="0" t="0" r="0" b="0"/>
            <wp:docPr id="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23B83" w:rsidRPr="00B270E4" w:rsidRDefault="00FA2C52" w:rsidP="00023B83">
      <w:pPr>
        <w:spacing w:after="0" w:line="240" w:lineRule="auto"/>
        <w:ind w:left="57" w:right="57"/>
        <w:jc w:val="center"/>
        <w:rPr>
          <w:rFonts w:ascii="Times New Roman" w:eastAsia="Calibri" w:hAnsi="Times New Roman" w:cs="Times New Roman"/>
          <w:i/>
          <w:sz w:val="28"/>
          <w:szCs w:val="28"/>
          <w:lang w:eastAsia="en-US"/>
        </w:rPr>
      </w:pPr>
      <w:r w:rsidRPr="008A765F">
        <w:rPr>
          <w:rFonts w:ascii="Times New Roman" w:eastAsia="Calibri" w:hAnsi="Times New Roman" w:cs="Times New Roman"/>
          <w:i/>
          <w:sz w:val="28"/>
          <w:szCs w:val="28"/>
          <w:lang w:eastAsia="en-US"/>
        </w:rPr>
        <w:t>Рисунок 1.2.4-2</w:t>
      </w:r>
      <w:r w:rsidRPr="00B270E4">
        <w:rPr>
          <w:rFonts w:ascii="Times New Roman" w:eastAsia="Calibri" w:hAnsi="Times New Roman" w:cs="Times New Roman"/>
          <w:i/>
          <w:sz w:val="28"/>
          <w:szCs w:val="28"/>
          <w:lang w:eastAsia="en-US"/>
        </w:rPr>
        <w:t xml:space="preserve"> – Общий прирост численности населения</w:t>
      </w:r>
    </w:p>
    <w:p w:rsidR="00233237" w:rsidRDefault="00233237"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36595F" w:rsidRDefault="0036595F"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864F0F" w:rsidRDefault="00864F0F"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sectPr w:rsidR="00864F0F" w:rsidSect="00EF571E">
          <w:pgSz w:w="11906" w:h="16838"/>
          <w:pgMar w:top="1134" w:right="850" w:bottom="1134" w:left="1701" w:header="708" w:footer="708" w:gutter="0"/>
          <w:cols w:space="708"/>
          <w:docGrid w:linePitch="360"/>
        </w:sectPr>
      </w:pPr>
    </w:p>
    <w:p w:rsidR="00864F0F" w:rsidRPr="00864F0F" w:rsidRDefault="00FA2C52" w:rsidP="00864F0F">
      <w:pPr>
        <w:spacing w:after="0" w:line="240" w:lineRule="auto"/>
        <w:ind w:left="57" w:right="57"/>
        <w:jc w:val="right"/>
        <w:rPr>
          <w:rFonts w:ascii="Times New Roman" w:eastAsia="Calibri" w:hAnsi="Times New Roman" w:cs="Times New Roman"/>
          <w:i/>
          <w:sz w:val="28"/>
          <w:szCs w:val="28"/>
          <w:lang w:eastAsia="en-US"/>
        </w:rPr>
      </w:pPr>
      <w:r w:rsidRPr="00864F0F">
        <w:rPr>
          <w:rFonts w:ascii="Times New Roman" w:eastAsia="Calibri" w:hAnsi="Times New Roman" w:cs="Times New Roman"/>
          <w:i/>
          <w:sz w:val="28"/>
          <w:szCs w:val="28"/>
          <w:lang w:eastAsia="en-US"/>
        </w:rPr>
        <w:lastRenderedPageBreak/>
        <w:t>Таблица 1.2.4-3</w:t>
      </w:r>
    </w:p>
    <w:p w:rsidR="00864F0F" w:rsidRPr="00864F0F" w:rsidRDefault="00864F0F" w:rsidP="00864F0F">
      <w:pPr>
        <w:spacing w:after="0" w:line="240" w:lineRule="auto"/>
        <w:ind w:left="57" w:right="57"/>
        <w:jc w:val="right"/>
        <w:rPr>
          <w:rFonts w:ascii="Times New Roman" w:eastAsia="Calibri" w:hAnsi="Times New Roman" w:cs="Times New Roman"/>
          <w:i/>
          <w:sz w:val="28"/>
          <w:szCs w:val="28"/>
          <w:lang w:eastAsia="en-US"/>
        </w:rPr>
      </w:pPr>
    </w:p>
    <w:p w:rsidR="00864F0F" w:rsidRPr="00864F0F" w:rsidRDefault="00FA2C52" w:rsidP="00864F0F">
      <w:pPr>
        <w:spacing w:after="0" w:line="240" w:lineRule="auto"/>
        <w:ind w:left="57" w:right="57"/>
        <w:jc w:val="center"/>
        <w:rPr>
          <w:rFonts w:ascii="Times New Roman" w:eastAsia="Calibri" w:hAnsi="Times New Roman" w:cs="Times New Roman"/>
          <w:i/>
          <w:sz w:val="28"/>
          <w:szCs w:val="28"/>
          <w:lang w:eastAsia="en-US"/>
        </w:rPr>
      </w:pPr>
      <w:r w:rsidRPr="00864F0F">
        <w:rPr>
          <w:rFonts w:ascii="Times New Roman" w:eastAsia="Calibri" w:hAnsi="Times New Roman" w:cs="Times New Roman"/>
          <w:i/>
          <w:sz w:val="28"/>
          <w:szCs w:val="28"/>
          <w:lang w:eastAsia="en-US"/>
        </w:rPr>
        <w:t xml:space="preserve">Миграционное движение населения в </w:t>
      </w:r>
      <w:r w:rsidRPr="00864F0F">
        <w:rPr>
          <w:rFonts w:ascii="Times New Roman" w:eastAsia="Calibri" w:hAnsi="Times New Roman" w:cs="Times New Roman"/>
          <w:i/>
          <w:sz w:val="28"/>
          <w:szCs w:val="28"/>
          <w:lang w:eastAsia="en-US"/>
        </w:rPr>
        <w:t>Филимоновском сельсовете, чел.</w:t>
      </w:r>
    </w:p>
    <w:tbl>
      <w:tblPr>
        <w:tblW w:w="13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42"/>
        <w:gridCol w:w="770"/>
        <w:gridCol w:w="734"/>
        <w:gridCol w:w="698"/>
        <w:gridCol w:w="727"/>
        <w:gridCol w:w="730"/>
        <w:gridCol w:w="709"/>
        <w:gridCol w:w="684"/>
        <w:gridCol w:w="708"/>
        <w:gridCol w:w="796"/>
        <w:gridCol w:w="725"/>
        <w:gridCol w:w="756"/>
        <w:gridCol w:w="808"/>
        <w:gridCol w:w="792"/>
        <w:gridCol w:w="676"/>
        <w:gridCol w:w="745"/>
      </w:tblGrid>
      <w:tr w:rsidR="00101013" w:rsidTr="00005499">
        <w:trPr>
          <w:jc w:val="center"/>
        </w:trPr>
        <w:tc>
          <w:tcPr>
            <w:tcW w:w="2642" w:type="dxa"/>
            <w:vMerge w:val="restart"/>
            <w:vAlign w:val="center"/>
          </w:tcPr>
          <w:p w:rsidR="00864F0F" w:rsidRPr="008969E3" w:rsidRDefault="00FA2C52" w:rsidP="00005499">
            <w:pPr>
              <w:spacing w:after="0" w:line="240" w:lineRule="auto"/>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Направления</w:t>
            </w:r>
          </w:p>
          <w:p w:rsidR="00864F0F" w:rsidRPr="008969E3" w:rsidRDefault="00FA2C52" w:rsidP="00005499">
            <w:pPr>
              <w:spacing w:after="0" w:line="240" w:lineRule="auto"/>
              <w:jc w:val="center"/>
              <w:rPr>
                <w:rFonts w:ascii="Times New Roman" w:eastAsia="Calibri" w:hAnsi="Times New Roman" w:cs="Times New Roman"/>
                <w:iCs/>
                <w:sz w:val="24"/>
                <w:szCs w:val="24"/>
                <w:lang w:eastAsia="en-US"/>
              </w:rPr>
            </w:pPr>
            <w:r w:rsidRPr="008969E3">
              <w:rPr>
                <w:rFonts w:ascii="Times New Roman" w:eastAsia="Calibri" w:hAnsi="Times New Roman" w:cs="Times New Roman"/>
                <w:sz w:val="24"/>
                <w:szCs w:val="24"/>
                <w:lang w:eastAsia="en-US"/>
              </w:rPr>
              <w:t>миграции</w:t>
            </w:r>
          </w:p>
        </w:tc>
        <w:tc>
          <w:tcPr>
            <w:tcW w:w="3659" w:type="dxa"/>
            <w:gridSpan w:val="5"/>
            <w:vAlign w:val="center"/>
          </w:tcPr>
          <w:p w:rsidR="00864F0F" w:rsidRPr="008969E3" w:rsidRDefault="00FA2C52" w:rsidP="00005499">
            <w:pPr>
              <w:spacing w:after="0" w:line="240" w:lineRule="auto"/>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Прибывшие</w:t>
            </w:r>
          </w:p>
        </w:tc>
        <w:tc>
          <w:tcPr>
            <w:tcW w:w="3622" w:type="dxa"/>
            <w:gridSpan w:val="5"/>
            <w:vAlign w:val="center"/>
          </w:tcPr>
          <w:p w:rsidR="00864F0F" w:rsidRPr="008969E3" w:rsidRDefault="00FA2C52" w:rsidP="00005499">
            <w:pPr>
              <w:spacing w:after="0" w:line="240" w:lineRule="auto"/>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Выбывшие</w:t>
            </w:r>
          </w:p>
        </w:tc>
        <w:tc>
          <w:tcPr>
            <w:tcW w:w="3777" w:type="dxa"/>
            <w:gridSpan w:val="5"/>
            <w:vAlign w:val="center"/>
          </w:tcPr>
          <w:p w:rsidR="00864F0F" w:rsidRPr="008969E3" w:rsidRDefault="00FA2C52" w:rsidP="00005499">
            <w:pPr>
              <w:spacing w:after="0" w:line="240" w:lineRule="auto"/>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Сальдо миграции</w:t>
            </w:r>
          </w:p>
        </w:tc>
      </w:tr>
      <w:tr w:rsidR="00101013" w:rsidTr="00005499">
        <w:trPr>
          <w:jc w:val="center"/>
        </w:trPr>
        <w:tc>
          <w:tcPr>
            <w:tcW w:w="2642" w:type="dxa"/>
            <w:vMerge/>
            <w:vAlign w:val="center"/>
          </w:tcPr>
          <w:p w:rsidR="00864F0F" w:rsidRPr="008969E3" w:rsidRDefault="00864F0F" w:rsidP="00005499">
            <w:pPr>
              <w:spacing w:after="0" w:line="240" w:lineRule="auto"/>
              <w:jc w:val="center"/>
              <w:rPr>
                <w:rFonts w:ascii="Times New Roman" w:eastAsia="Calibri" w:hAnsi="Times New Roman" w:cs="Times New Roman"/>
                <w:iCs/>
                <w:sz w:val="24"/>
                <w:szCs w:val="24"/>
                <w:lang w:eastAsia="en-US"/>
              </w:rPr>
            </w:pP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2014г.</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2015г.</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2016г.</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2017г.</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2018г.</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2014г.</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2015г.</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2016г.</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2017г.</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2018г.</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2014г.</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2015г.</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2016г.</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2017г.</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sidRPr="008969E3">
              <w:rPr>
                <w:rFonts w:ascii="Times New Roman" w:eastAsia="Calibri" w:hAnsi="Times New Roman" w:cs="Times New Roman"/>
                <w:sz w:val="24"/>
                <w:szCs w:val="24"/>
                <w:lang w:eastAsia="en-US"/>
              </w:rPr>
              <w:t>2018г.</w:t>
            </w:r>
          </w:p>
        </w:tc>
      </w:tr>
      <w:tr w:rsidR="00101013" w:rsidTr="00005499">
        <w:trPr>
          <w:jc w:val="center"/>
        </w:trPr>
        <w:tc>
          <w:tcPr>
            <w:tcW w:w="2642" w:type="dxa"/>
            <w:vAlign w:val="center"/>
          </w:tcPr>
          <w:p w:rsidR="00864F0F" w:rsidRPr="008969E3" w:rsidRDefault="00FA2C52" w:rsidP="00005499">
            <w:pPr>
              <w:spacing w:after="0" w:line="240" w:lineRule="auto"/>
              <w:rPr>
                <w:rFonts w:ascii="Times New Roman" w:eastAsia="Calibri" w:hAnsi="Times New Roman" w:cs="Times New Roman"/>
                <w:iCs/>
                <w:sz w:val="24"/>
                <w:szCs w:val="24"/>
                <w:lang w:eastAsia="en-US"/>
              </w:rPr>
            </w:pPr>
            <w:r w:rsidRPr="008969E3">
              <w:rPr>
                <w:rFonts w:ascii="Times New Roman" w:eastAsia="Calibri" w:hAnsi="Times New Roman" w:cs="Times New Roman"/>
                <w:iCs/>
                <w:sz w:val="24"/>
                <w:szCs w:val="24"/>
                <w:lang w:eastAsia="en-US"/>
              </w:rPr>
              <w:t>Миграция - всего</w:t>
            </w: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114</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83</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68</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78</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135</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129</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109</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109</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94</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185</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-41</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-50</w:t>
            </w:r>
          </w:p>
        </w:tc>
      </w:tr>
      <w:tr w:rsidR="00101013" w:rsidTr="00005499">
        <w:trPr>
          <w:jc w:val="center"/>
        </w:trPr>
        <w:tc>
          <w:tcPr>
            <w:tcW w:w="2642" w:type="dxa"/>
            <w:vAlign w:val="center"/>
          </w:tcPr>
          <w:p w:rsidR="00864F0F" w:rsidRPr="008969E3" w:rsidRDefault="00FA2C52" w:rsidP="00005499">
            <w:pPr>
              <w:spacing w:after="0" w:line="240" w:lineRule="auto"/>
              <w:ind w:right="-60"/>
              <w:rPr>
                <w:rFonts w:ascii="Times New Roman" w:eastAsia="Calibri" w:hAnsi="Times New Roman" w:cs="Times New Roman"/>
                <w:iCs/>
                <w:sz w:val="24"/>
                <w:szCs w:val="24"/>
                <w:lang w:eastAsia="en-US"/>
              </w:rPr>
            </w:pPr>
            <w:r w:rsidRPr="008969E3">
              <w:rPr>
                <w:rFonts w:ascii="Times New Roman" w:eastAsia="Calibri" w:hAnsi="Times New Roman" w:cs="Times New Roman"/>
                <w:iCs/>
                <w:sz w:val="24"/>
                <w:szCs w:val="24"/>
                <w:lang w:eastAsia="en-US"/>
              </w:rPr>
              <w:t>в пределах России</w:t>
            </w: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110</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81</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61</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73</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134</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129</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109</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109</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89</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179</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-28</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-48</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-45</w:t>
            </w:r>
          </w:p>
        </w:tc>
      </w:tr>
      <w:tr w:rsidR="00101013" w:rsidTr="00005499">
        <w:trPr>
          <w:jc w:val="center"/>
        </w:trPr>
        <w:tc>
          <w:tcPr>
            <w:tcW w:w="2642" w:type="dxa"/>
            <w:vAlign w:val="center"/>
          </w:tcPr>
          <w:p w:rsidR="00864F0F" w:rsidRPr="008969E3" w:rsidRDefault="00FA2C52" w:rsidP="00005499">
            <w:pPr>
              <w:spacing w:after="0" w:line="240" w:lineRule="auto"/>
              <w:rPr>
                <w:rFonts w:ascii="Times New Roman" w:eastAsia="Calibri" w:hAnsi="Times New Roman" w:cs="Times New Roman"/>
                <w:iCs/>
                <w:sz w:val="24"/>
                <w:szCs w:val="24"/>
                <w:lang w:eastAsia="en-US"/>
              </w:rPr>
            </w:pPr>
            <w:r w:rsidRPr="008969E3">
              <w:rPr>
                <w:rFonts w:ascii="Times New Roman" w:eastAsia="Calibri" w:hAnsi="Times New Roman" w:cs="Times New Roman"/>
                <w:iCs/>
                <w:sz w:val="24"/>
                <w:szCs w:val="24"/>
                <w:lang w:eastAsia="en-US"/>
              </w:rPr>
              <w:t>внутрирегиональная</w:t>
            </w: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94</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61</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52</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59</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119</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98</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88</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83</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58</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168</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-27</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-49</w:t>
            </w:r>
          </w:p>
        </w:tc>
      </w:tr>
      <w:tr w:rsidR="00101013" w:rsidTr="00005499">
        <w:trPr>
          <w:jc w:val="center"/>
        </w:trPr>
        <w:tc>
          <w:tcPr>
            <w:tcW w:w="2642" w:type="dxa"/>
            <w:vAlign w:val="center"/>
          </w:tcPr>
          <w:p w:rsidR="00864F0F" w:rsidRPr="008969E3" w:rsidRDefault="00FA2C52" w:rsidP="00005499">
            <w:pPr>
              <w:spacing w:after="0" w:line="240" w:lineRule="auto"/>
              <w:rPr>
                <w:rFonts w:ascii="Times New Roman" w:eastAsia="Calibri" w:hAnsi="Times New Roman" w:cs="Times New Roman"/>
                <w:iCs/>
                <w:sz w:val="24"/>
                <w:szCs w:val="24"/>
                <w:lang w:eastAsia="en-US"/>
              </w:rPr>
            </w:pPr>
            <w:r w:rsidRPr="008969E3">
              <w:rPr>
                <w:rFonts w:ascii="Times New Roman" w:eastAsia="Calibri" w:hAnsi="Times New Roman" w:cs="Times New Roman"/>
                <w:iCs/>
                <w:sz w:val="24"/>
                <w:szCs w:val="24"/>
                <w:lang w:eastAsia="en-US"/>
              </w:rPr>
              <w:t>межрегиональная</w:t>
            </w: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14</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21</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r>
      <w:tr w:rsidR="00101013" w:rsidTr="00005499">
        <w:trPr>
          <w:jc w:val="center"/>
        </w:trPr>
        <w:tc>
          <w:tcPr>
            <w:tcW w:w="2642" w:type="dxa"/>
            <w:vAlign w:val="center"/>
          </w:tcPr>
          <w:p w:rsidR="00864F0F" w:rsidRPr="008969E3" w:rsidRDefault="00FA2C52" w:rsidP="00005499">
            <w:pPr>
              <w:spacing w:after="0" w:line="240" w:lineRule="auto"/>
              <w:rPr>
                <w:rFonts w:ascii="Times New Roman" w:eastAsia="Calibri" w:hAnsi="Times New Roman" w:cs="Times New Roman"/>
                <w:iCs/>
                <w:sz w:val="24"/>
                <w:szCs w:val="24"/>
                <w:lang w:eastAsia="en-US"/>
              </w:rPr>
            </w:pPr>
            <w:r>
              <w:rPr>
                <w:rFonts w:ascii="Times New Roman" w:eastAsia="Calibri" w:hAnsi="Times New Roman" w:cs="Times New Roman"/>
                <w:iCs/>
                <w:sz w:val="24"/>
                <w:szCs w:val="24"/>
                <w:lang w:eastAsia="en-US"/>
              </w:rPr>
              <w:t>международная</w:t>
            </w:r>
          </w:p>
        </w:tc>
        <w:tc>
          <w:tcPr>
            <w:tcW w:w="77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734"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698"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727"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73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r>
      <w:tr w:rsidR="00101013" w:rsidTr="00005499">
        <w:trPr>
          <w:jc w:val="center"/>
        </w:trPr>
        <w:tc>
          <w:tcPr>
            <w:tcW w:w="2642" w:type="dxa"/>
            <w:vAlign w:val="center"/>
          </w:tcPr>
          <w:p w:rsidR="00864F0F" w:rsidRDefault="00FA2C52" w:rsidP="00005499">
            <w:pPr>
              <w:spacing w:after="0" w:line="240" w:lineRule="auto"/>
              <w:rPr>
                <w:rFonts w:ascii="Times New Roman" w:eastAsia="Calibri" w:hAnsi="Times New Roman" w:cs="Times New Roman"/>
                <w:iCs/>
                <w:sz w:val="24"/>
                <w:szCs w:val="24"/>
                <w:lang w:eastAsia="en-US"/>
              </w:rPr>
            </w:pPr>
            <w:r>
              <w:rPr>
                <w:rFonts w:ascii="Times New Roman" w:eastAsia="Calibri" w:hAnsi="Times New Roman" w:cs="Times New Roman"/>
                <w:iCs/>
                <w:sz w:val="24"/>
                <w:szCs w:val="24"/>
                <w:lang w:eastAsia="en-US"/>
              </w:rPr>
              <w:t xml:space="preserve">со странами СНГ и Балтии </w:t>
            </w:r>
          </w:p>
        </w:tc>
        <w:tc>
          <w:tcPr>
            <w:tcW w:w="77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734"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698"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727"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73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r>
      <w:tr w:rsidR="00101013" w:rsidTr="00005499">
        <w:trPr>
          <w:jc w:val="center"/>
        </w:trPr>
        <w:tc>
          <w:tcPr>
            <w:tcW w:w="2642" w:type="dxa"/>
            <w:vAlign w:val="center"/>
          </w:tcPr>
          <w:p w:rsidR="00864F0F" w:rsidRDefault="00FA2C52" w:rsidP="00005499">
            <w:pPr>
              <w:spacing w:after="0" w:line="240" w:lineRule="auto"/>
              <w:rPr>
                <w:rFonts w:ascii="Times New Roman" w:eastAsia="Calibri" w:hAnsi="Times New Roman" w:cs="Times New Roman"/>
                <w:iCs/>
                <w:sz w:val="24"/>
                <w:szCs w:val="24"/>
                <w:lang w:eastAsia="en-US"/>
              </w:rPr>
            </w:pPr>
            <w:r>
              <w:rPr>
                <w:rFonts w:ascii="Times New Roman" w:eastAsia="Calibri" w:hAnsi="Times New Roman" w:cs="Times New Roman"/>
                <w:iCs/>
                <w:sz w:val="24"/>
                <w:szCs w:val="24"/>
                <w:lang w:eastAsia="en-US"/>
              </w:rPr>
              <w:t>с другими зарубежными странами</w:t>
            </w:r>
          </w:p>
        </w:tc>
        <w:tc>
          <w:tcPr>
            <w:tcW w:w="77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34"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698"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27"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730" w:type="dxa"/>
            <w:vAlign w:val="center"/>
          </w:tcPr>
          <w:p w:rsidR="00864F0F"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r>
      <w:tr w:rsidR="00101013" w:rsidTr="00005499">
        <w:trPr>
          <w:jc w:val="center"/>
        </w:trPr>
        <w:tc>
          <w:tcPr>
            <w:tcW w:w="2642" w:type="dxa"/>
            <w:vAlign w:val="center"/>
          </w:tcPr>
          <w:p w:rsidR="00864F0F" w:rsidRPr="008969E3" w:rsidRDefault="00FA2C52" w:rsidP="00005499">
            <w:pPr>
              <w:spacing w:after="0" w:line="240" w:lineRule="auto"/>
              <w:rPr>
                <w:rFonts w:ascii="Times New Roman" w:eastAsia="Calibri" w:hAnsi="Times New Roman" w:cs="Times New Roman"/>
                <w:iCs/>
                <w:sz w:val="24"/>
                <w:szCs w:val="24"/>
                <w:lang w:eastAsia="en-US"/>
              </w:rPr>
            </w:pPr>
            <w:r w:rsidRPr="008969E3">
              <w:rPr>
                <w:rFonts w:ascii="Times New Roman" w:eastAsia="Calibri" w:hAnsi="Times New Roman" w:cs="Times New Roman"/>
                <w:iCs/>
                <w:sz w:val="24"/>
                <w:szCs w:val="24"/>
                <w:lang w:eastAsia="en-US"/>
              </w:rPr>
              <w:t>внешняя (для региона) миграция</w:t>
            </w:r>
          </w:p>
        </w:tc>
        <w:tc>
          <w:tcPr>
            <w:tcW w:w="77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w:t>
            </w:r>
          </w:p>
        </w:tc>
        <w:tc>
          <w:tcPr>
            <w:tcW w:w="73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22</w:t>
            </w:r>
          </w:p>
        </w:tc>
        <w:tc>
          <w:tcPr>
            <w:tcW w:w="69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727"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w:t>
            </w:r>
          </w:p>
        </w:tc>
        <w:tc>
          <w:tcPr>
            <w:tcW w:w="730"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709"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684"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21</w:t>
            </w:r>
          </w:p>
        </w:tc>
        <w:tc>
          <w:tcPr>
            <w:tcW w:w="7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w:t>
            </w:r>
          </w:p>
        </w:tc>
        <w:tc>
          <w:tcPr>
            <w:tcW w:w="79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36</w:t>
            </w:r>
          </w:p>
        </w:tc>
        <w:tc>
          <w:tcPr>
            <w:tcW w:w="72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p>
        </w:tc>
        <w:tc>
          <w:tcPr>
            <w:tcW w:w="75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w:t>
            </w:r>
          </w:p>
        </w:tc>
        <w:tc>
          <w:tcPr>
            <w:tcW w:w="808"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792"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w:t>
            </w:r>
          </w:p>
        </w:tc>
        <w:tc>
          <w:tcPr>
            <w:tcW w:w="676"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p>
        </w:tc>
        <w:tc>
          <w:tcPr>
            <w:tcW w:w="745" w:type="dxa"/>
            <w:vAlign w:val="center"/>
          </w:tcPr>
          <w:p w:rsidR="00864F0F" w:rsidRPr="008969E3" w:rsidRDefault="00FA2C52" w:rsidP="00005499">
            <w:pPr>
              <w:spacing w:after="0" w:line="240" w:lineRule="auto"/>
              <w:ind w:right="-118" w:hanging="63"/>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r>
    </w:tbl>
    <w:p w:rsidR="0036595F" w:rsidRDefault="0036595F"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864F0F" w:rsidRDefault="00864F0F"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864F0F" w:rsidRDefault="00864F0F" w:rsidP="006F1B1D">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sectPr w:rsidR="00864F0F" w:rsidSect="00864F0F">
          <w:pgSz w:w="16838" w:h="11906" w:orient="landscape"/>
          <w:pgMar w:top="1701" w:right="1134" w:bottom="850" w:left="1134" w:header="708" w:footer="708" w:gutter="0"/>
          <w:cols w:space="708"/>
          <w:docGrid w:linePitch="360"/>
        </w:sectPr>
      </w:pPr>
    </w:p>
    <w:p w:rsidR="00ED64D7" w:rsidRPr="008969E3" w:rsidRDefault="00FA2C52" w:rsidP="00EA2F53">
      <w:pPr>
        <w:spacing w:after="0" w:line="240" w:lineRule="auto"/>
        <w:ind w:firstLine="709"/>
        <w:jc w:val="both"/>
        <w:rPr>
          <w:rFonts w:ascii="Times New Roman" w:eastAsia="Calibri" w:hAnsi="Times New Roman" w:cs="Times New Roman"/>
          <w:sz w:val="28"/>
          <w:szCs w:val="28"/>
          <w:lang w:eastAsia="en-US"/>
        </w:rPr>
      </w:pPr>
      <w:r w:rsidRPr="008969E3">
        <w:rPr>
          <w:rFonts w:ascii="Times New Roman" w:eastAsia="Calibri" w:hAnsi="Times New Roman" w:cs="Times New Roman"/>
          <w:sz w:val="28"/>
          <w:szCs w:val="28"/>
          <w:lang w:eastAsia="en-US"/>
        </w:rPr>
        <w:lastRenderedPageBreak/>
        <w:t>Анализ миграционного движения населения в период с 2014 г. по 2018 г. позволил сделать следующие выводы:</w:t>
      </w:r>
    </w:p>
    <w:p w:rsidR="00ED64D7" w:rsidRPr="0096799F" w:rsidRDefault="00FA2C52" w:rsidP="00EA2F53">
      <w:pPr>
        <w:spacing w:after="0" w:line="240" w:lineRule="auto"/>
        <w:ind w:firstLine="709"/>
        <w:jc w:val="both"/>
        <w:rPr>
          <w:rFonts w:ascii="Times New Roman" w:eastAsia="Calibri" w:hAnsi="Times New Roman" w:cs="Times New Roman"/>
          <w:sz w:val="28"/>
          <w:szCs w:val="28"/>
          <w:lang w:eastAsia="en-US"/>
        </w:rPr>
      </w:pPr>
      <w:r w:rsidRPr="0096799F">
        <w:rPr>
          <w:rFonts w:ascii="Times New Roman" w:eastAsia="Calibri" w:hAnsi="Times New Roman" w:cs="Times New Roman"/>
          <w:sz w:val="28"/>
          <w:szCs w:val="28"/>
          <w:lang w:eastAsia="en-US"/>
        </w:rPr>
        <w:t>1. Прибы</w:t>
      </w:r>
      <w:r>
        <w:rPr>
          <w:rFonts w:ascii="Times New Roman" w:eastAsia="Calibri" w:hAnsi="Times New Roman" w:cs="Times New Roman"/>
          <w:sz w:val="28"/>
          <w:szCs w:val="28"/>
          <w:lang w:eastAsia="en-US"/>
        </w:rPr>
        <w:t>ли</w:t>
      </w:r>
      <w:r w:rsidRPr="0096799F">
        <w:rPr>
          <w:rFonts w:ascii="Times New Roman" w:eastAsia="Calibri" w:hAnsi="Times New Roman" w:cs="Times New Roman"/>
          <w:sz w:val="28"/>
          <w:szCs w:val="28"/>
          <w:lang w:eastAsia="en-US"/>
        </w:rPr>
        <w:t xml:space="preserve"> в </w:t>
      </w:r>
      <w:r>
        <w:rPr>
          <w:rFonts w:ascii="Times New Roman" w:eastAsia="Calibri" w:hAnsi="Times New Roman" w:cs="Times New Roman"/>
          <w:sz w:val="28"/>
          <w:szCs w:val="28"/>
          <w:lang w:eastAsia="en-US"/>
        </w:rPr>
        <w:t>Филимоновский</w:t>
      </w:r>
      <w:r w:rsidRPr="0096799F">
        <w:rPr>
          <w:rFonts w:ascii="Times New Roman" w:eastAsia="Calibri" w:hAnsi="Times New Roman" w:cs="Times New Roman"/>
          <w:sz w:val="28"/>
          <w:szCs w:val="28"/>
          <w:lang w:eastAsia="en-US"/>
        </w:rPr>
        <w:t xml:space="preserve"> сельсовет с целью постоянного места жительства преимущественно граждане Российской Федерации, в том числе:</w:t>
      </w:r>
    </w:p>
    <w:p w:rsidR="00ED64D7" w:rsidRPr="008C4910" w:rsidRDefault="00FA2C52" w:rsidP="00EA2F53">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80,5</w:t>
      </w:r>
      <w:r w:rsidRPr="008C4910">
        <w:rPr>
          <w:rFonts w:ascii="Times New Roman" w:eastAsia="Calibri" w:hAnsi="Times New Roman" w:cs="Times New Roman"/>
          <w:sz w:val="28"/>
          <w:szCs w:val="28"/>
          <w:lang w:eastAsia="en-US"/>
        </w:rPr>
        <w:t xml:space="preserve"> %  - из населенных пунктов Красноярского края;</w:t>
      </w:r>
    </w:p>
    <w:p w:rsidR="00ED64D7" w:rsidRPr="008C4910" w:rsidRDefault="00FA2C52" w:rsidP="00EA2F53">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15</w:t>
      </w:r>
      <w:r w:rsidRPr="008C4910">
        <w:rPr>
          <w:rFonts w:ascii="Times New Roman" w:eastAsia="Calibri" w:hAnsi="Times New Roman" w:cs="Times New Roman"/>
          <w:sz w:val="28"/>
          <w:szCs w:val="28"/>
          <w:lang w:eastAsia="en-US"/>
        </w:rPr>
        <w:t>,5 % -  из других регионов России.</w:t>
      </w:r>
    </w:p>
    <w:p w:rsidR="00ED64D7" w:rsidRPr="008C4910" w:rsidRDefault="00FA2C52" w:rsidP="00EA2F53">
      <w:pPr>
        <w:spacing w:after="0" w:line="240" w:lineRule="auto"/>
        <w:ind w:firstLine="709"/>
        <w:jc w:val="both"/>
        <w:rPr>
          <w:rFonts w:ascii="Times New Roman" w:eastAsia="Calibri" w:hAnsi="Times New Roman" w:cs="Times New Roman"/>
          <w:sz w:val="28"/>
          <w:szCs w:val="28"/>
          <w:lang w:eastAsia="en-US"/>
        </w:rPr>
      </w:pPr>
      <w:r w:rsidRPr="008C4910">
        <w:rPr>
          <w:rFonts w:ascii="Times New Roman" w:eastAsia="Calibri" w:hAnsi="Times New Roman" w:cs="Times New Roman"/>
          <w:sz w:val="28"/>
          <w:szCs w:val="28"/>
          <w:lang w:eastAsia="en-US"/>
        </w:rPr>
        <w:t xml:space="preserve">Около </w:t>
      </w:r>
      <w:r>
        <w:rPr>
          <w:rFonts w:ascii="Times New Roman" w:eastAsia="Calibri" w:hAnsi="Times New Roman" w:cs="Times New Roman"/>
          <w:sz w:val="28"/>
          <w:szCs w:val="28"/>
          <w:lang w:eastAsia="en-US"/>
        </w:rPr>
        <w:t>3</w:t>
      </w:r>
      <w:r w:rsidR="00EA2F53">
        <w:rPr>
          <w:rFonts w:ascii="Times New Roman" w:eastAsia="Calibri" w:hAnsi="Times New Roman" w:cs="Times New Roman"/>
          <w:sz w:val="28"/>
          <w:szCs w:val="28"/>
          <w:lang w:eastAsia="en-US"/>
        </w:rPr>
        <w:t xml:space="preserve"> % прибывших -</w:t>
      </w:r>
      <w:r w:rsidRPr="008C4910">
        <w:rPr>
          <w:rFonts w:ascii="Times New Roman" w:eastAsia="Calibri" w:hAnsi="Times New Roman" w:cs="Times New Roman"/>
          <w:sz w:val="28"/>
          <w:szCs w:val="28"/>
          <w:lang w:eastAsia="en-US"/>
        </w:rPr>
        <w:t xml:space="preserve"> граждан</w:t>
      </w:r>
      <w:r>
        <w:rPr>
          <w:rFonts w:ascii="Times New Roman" w:eastAsia="Calibri" w:hAnsi="Times New Roman" w:cs="Times New Roman"/>
          <w:sz w:val="28"/>
          <w:szCs w:val="28"/>
          <w:lang w:eastAsia="en-US"/>
        </w:rPr>
        <w:t>е стран СНГ и Балтии. Менее 1 % граждан прибыли из других зарубежных стран.</w:t>
      </w:r>
    </w:p>
    <w:p w:rsidR="00ED64D7" w:rsidRPr="008C4910" w:rsidRDefault="00FA2C52" w:rsidP="00EA2F53">
      <w:pPr>
        <w:spacing w:after="0" w:line="240" w:lineRule="auto"/>
        <w:ind w:firstLine="709"/>
        <w:jc w:val="both"/>
        <w:rPr>
          <w:rFonts w:ascii="Times New Roman" w:eastAsia="Calibri" w:hAnsi="Times New Roman" w:cs="Times New Roman"/>
          <w:sz w:val="28"/>
          <w:szCs w:val="28"/>
          <w:lang w:eastAsia="en-US"/>
        </w:rPr>
      </w:pPr>
      <w:r w:rsidRPr="008C4910">
        <w:rPr>
          <w:rFonts w:ascii="Times New Roman" w:eastAsia="Calibri" w:hAnsi="Times New Roman" w:cs="Times New Roman"/>
          <w:sz w:val="28"/>
          <w:szCs w:val="28"/>
          <w:lang w:eastAsia="en-US"/>
        </w:rPr>
        <w:t xml:space="preserve">Возрастное распределение прибывших в течение </w:t>
      </w:r>
      <w:r w:rsidRPr="008C4910">
        <w:rPr>
          <w:rFonts w:ascii="Times New Roman" w:eastAsia="Calibri" w:hAnsi="Times New Roman" w:cs="Times New Roman"/>
          <w:sz w:val="28"/>
          <w:szCs w:val="28"/>
          <w:lang w:eastAsia="en-US"/>
        </w:rPr>
        <w:t>рассматриваемого периода имеет следующий вид:</w:t>
      </w:r>
    </w:p>
    <w:p w:rsidR="00ED64D7" w:rsidRPr="000B695E" w:rsidRDefault="00FA2C52" w:rsidP="00EA2F53">
      <w:pPr>
        <w:spacing w:after="0" w:line="240" w:lineRule="auto"/>
        <w:ind w:firstLine="709"/>
        <w:jc w:val="both"/>
        <w:rPr>
          <w:rFonts w:ascii="Times New Roman" w:eastAsia="Calibri" w:hAnsi="Times New Roman" w:cs="Times New Roman"/>
          <w:sz w:val="28"/>
          <w:szCs w:val="28"/>
          <w:lang w:eastAsia="en-US"/>
        </w:rPr>
      </w:pPr>
      <w:r w:rsidRPr="000B695E">
        <w:rPr>
          <w:rFonts w:ascii="Times New Roman" w:eastAsia="Calibri" w:hAnsi="Times New Roman" w:cs="Times New Roman"/>
          <w:sz w:val="28"/>
          <w:szCs w:val="28"/>
          <w:lang w:eastAsia="en-US"/>
        </w:rPr>
        <w:t>около 70 % - граждане трудоспособного возраста;</w:t>
      </w:r>
    </w:p>
    <w:p w:rsidR="00ED64D7" w:rsidRPr="000B695E" w:rsidRDefault="00FA2C52" w:rsidP="00EA2F53">
      <w:pPr>
        <w:spacing w:after="0" w:line="240" w:lineRule="auto"/>
        <w:ind w:firstLine="709"/>
        <w:jc w:val="both"/>
        <w:rPr>
          <w:rFonts w:ascii="Times New Roman" w:eastAsia="Calibri" w:hAnsi="Times New Roman" w:cs="Times New Roman"/>
          <w:sz w:val="28"/>
          <w:szCs w:val="28"/>
          <w:lang w:eastAsia="en-US"/>
        </w:rPr>
      </w:pPr>
      <w:r w:rsidRPr="000B695E">
        <w:rPr>
          <w:rFonts w:ascii="Times New Roman" w:eastAsia="Calibri" w:hAnsi="Times New Roman" w:cs="Times New Roman"/>
          <w:sz w:val="28"/>
          <w:szCs w:val="28"/>
          <w:lang w:eastAsia="en-US"/>
        </w:rPr>
        <w:t>около 20 % - лица моложе трудоспособного возраста.</w:t>
      </w:r>
    </w:p>
    <w:p w:rsidR="00AB3B70" w:rsidRPr="001B1F56" w:rsidRDefault="00FA2C52" w:rsidP="00EA2F53">
      <w:pPr>
        <w:spacing w:after="0" w:line="240" w:lineRule="auto"/>
        <w:ind w:firstLine="709"/>
        <w:jc w:val="both"/>
        <w:rPr>
          <w:rFonts w:ascii="Times New Roman" w:eastAsia="Calibri" w:hAnsi="Times New Roman" w:cs="Times New Roman"/>
          <w:sz w:val="28"/>
          <w:szCs w:val="28"/>
          <w:lang w:eastAsia="en-US"/>
        </w:rPr>
      </w:pPr>
      <w:r w:rsidRPr="00C775E1">
        <w:rPr>
          <w:rFonts w:ascii="Times New Roman" w:eastAsia="Calibri" w:hAnsi="Times New Roman" w:cs="Times New Roman"/>
          <w:sz w:val="28"/>
          <w:szCs w:val="28"/>
          <w:lang w:eastAsia="en-US"/>
        </w:rPr>
        <w:t xml:space="preserve">2. </w:t>
      </w:r>
      <w:r>
        <w:rPr>
          <w:rFonts w:ascii="Times New Roman" w:eastAsia="Calibri" w:hAnsi="Times New Roman" w:cs="Times New Roman"/>
          <w:sz w:val="28"/>
          <w:szCs w:val="28"/>
          <w:lang w:eastAsia="en-US"/>
        </w:rPr>
        <w:t>79,1</w:t>
      </w:r>
      <w:r w:rsidRPr="00C775E1">
        <w:rPr>
          <w:rFonts w:ascii="Times New Roman" w:eastAsia="Calibri" w:hAnsi="Times New Roman" w:cs="Times New Roman"/>
          <w:sz w:val="28"/>
          <w:szCs w:val="28"/>
          <w:lang w:eastAsia="en-US"/>
        </w:rPr>
        <w:t xml:space="preserve"> % граждан, покинувших </w:t>
      </w:r>
      <w:r>
        <w:rPr>
          <w:rFonts w:ascii="Times New Roman" w:eastAsia="Calibri" w:hAnsi="Times New Roman" w:cs="Times New Roman"/>
          <w:sz w:val="28"/>
          <w:szCs w:val="28"/>
          <w:lang w:eastAsia="en-US"/>
        </w:rPr>
        <w:t>Филимоновский</w:t>
      </w:r>
      <w:r w:rsidRPr="00C775E1">
        <w:rPr>
          <w:rFonts w:ascii="Times New Roman" w:eastAsia="Calibri" w:hAnsi="Times New Roman" w:cs="Times New Roman"/>
          <w:sz w:val="28"/>
          <w:szCs w:val="28"/>
          <w:lang w:eastAsia="en-US"/>
        </w:rPr>
        <w:t xml:space="preserve"> сельсовет, остались в Красноярском крае. </w:t>
      </w:r>
      <w:r>
        <w:rPr>
          <w:rFonts w:ascii="Times New Roman" w:eastAsia="Calibri" w:hAnsi="Times New Roman" w:cs="Times New Roman"/>
          <w:sz w:val="28"/>
          <w:szCs w:val="28"/>
          <w:lang w:eastAsia="en-US"/>
        </w:rPr>
        <w:t>20,9 % - выбыли</w:t>
      </w:r>
      <w:r w:rsidRPr="00C775E1">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за пределы</w:t>
      </w:r>
      <w:r>
        <w:rPr>
          <w:rFonts w:ascii="Times New Roman" w:eastAsia="Calibri" w:hAnsi="Times New Roman" w:cs="Times New Roman"/>
          <w:sz w:val="28"/>
          <w:szCs w:val="28"/>
          <w:lang w:eastAsia="en-US"/>
        </w:rPr>
        <w:t xml:space="preserve"> региона. В том числе</w:t>
      </w:r>
      <w:r w:rsidRPr="00C775E1">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1,6</w:t>
      </w:r>
      <w:r w:rsidRPr="00C775E1">
        <w:rPr>
          <w:rFonts w:ascii="Times New Roman" w:eastAsia="Calibri" w:hAnsi="Times New Roman" w:cs="Times New Roman"/>
          <w:sz w:val="28"/>
          <w:szCs w:val="28"/>
          <w:lang w:eastAsia="en-US"/>
        </w:rPr>
        <w:t xml:space="preserve"> % выбывших уехали в страны СНГ и Балтии.</w:t>
      </w:r>
    </w:p>
    <w:p w:rsidR="00ED64D7" w:rsidRPr="00BB09A7" w:rsidRDefault="00FA2C52" w:rsidP="00AB3B70">
      <w:pPr>
        <w:spacing w:after="0" w:line="240" w:lineRule="auto"/>
        <w:ind w:firstLine="709"/>
        <w:jc w:val="both"/>
        <w:rPr>
          <w:rFonts w:ascii="Times New Roman" w:eastAsia="Calibri" w:hAnsi="Times New Roman" w:cs="Times New Roman"/>
          <w:sz w:val="28"/>
          <w:szCs w:val="28"/>
          <w:lang w:eastAsia="en-US"/>
        </w:rPr>
      </w:pPr>
      <w:r w:rsidRPr="00BB09A7">
        <w:rPr>
          <w:rFonts w:ascii="Times New Roman" w:eastAsia="Calibri" w:hAnsi="Times New Roman" w:cs="Times New Roman"/>
          <w:sz w:val="28"/>
          <w:szCs w:val="28"/>
          <w:lang w:eastAsia="en-US"/>
        </w:rPr>
        <w:t>Возрастное распределение выбывшего населения примерно соответствует возрастной структуре прибывших граждан:</w:t>
      </w:r>
    </w:p>
    <w:p w:rsidR="00ED64D7" w:rsidRPr="00BB09A7" w:rsidRDefault="00FA2C52" w:rsidP="00ED64D7">
      <w:pPr>
        <w:spacing w:after="0" w:line="240" w:lineRule="auto"/>
        <w:ind w:firstLine="660"/>
        <w:jc w:val="both"/>
        <w:rPr>
          <w:rFonts w:ascii="Times New Roman" w:eastAsia="Calibri" w:hAnsi="Times New Roman" w:cs="Times New Roman"/>
          <w:sz w:val="28"/>
          <w:szCs w:val="28"/>
          <w:lang w:eastAsia="en-US"/>
        </w:rPr>
      </w:pPr>
      <w:r w:rsidRPr="00BB09A7">
        <w:rPr>
          <w:rFonts w:ascii="Times New Roman" w:eastAsia="Calibri" w:hAnsi="Times New Roman" w:cs="Times New Roman"/>
          <w:sz w:val="28"/>
          <w:szCs w:val="28"/>
          <w:lang w:eastAsia="en-US"/>
        </w:rPr>
        <w:t xml:space="preserve">около </w:t>
      </w:r>
      <w:r>
        <w:rPr>
          <w:rFonts w:ascii="Times New Roman" w:eastAsia="Calibri" w:hAnsi="Times New Roman" w:cs="Times New Roman"/>
          <w:sz w:val="28"/>
          <w:szCs w:val="28"/>
          <w:lang w:eastAsia="en-US"/>
        </w:rPr>
        <w:t>68</w:t>
      </w:r>
      <w:r w:rsidRPr="00BB09A7">
        <w:rPr>
          <w:rFonts w:ascii="Times New Roman" w:eastAsia="Calibri" w:hAnsi="Times New Roman" w:cs="Times New Roman"/>
          <w:sz w:val="28"/>
          <w:szCs w:val="28"/>
          <w:lang w:eastAsia="en-US"/>
        </w:rPr>
        <w:t xml:space="preserve"> % - </w:t>
      </w:r>
      <w:r>
        <w:rPr>
          <w:rFonts w:ascii="Times New Roman" w:eastAsia="Calibri" w:hAnsi="Times New Roman" w:cs="Times New Roman"/>
          <w:sz w:val="28"/>
          <w:szCs w:val="28"/>
          <w:lang w:eastAsia="en-US"/>
        </w:rPr>
        <w:t>лица</w:t>
      </w:r>
      <w:r w:rsidRPr="00BB09A7">
        <w:rPr>
          <w:rFonts w:ascii="Times New Roman" w:eastAsia="Calibri" w:hAnsi="Times New Roman" w:cs="Times New Roman"/>
          <w:sz w:val="28"/>
          <w:szCs w:val="28"/>
          <w:lang w:eastAsia="en-US"/>
        </w:rPr>
        <w:t xml:space="preserve"> трудоспособного возраста;</w:t>
      </w:r>
    </w:p>
    <w:p w:rsidR="00ED64D7" w:rsidRDefault="00FA2C52" w:rsidP="00AB3B70">
      <w:pPr>
        <w:spacing w:after="0" w:line="240" w:lineRule="auto"/>
        <w:ind w:firstLine="660"/>
        <w:jc w:val="both"/>
        <w:rPr>
          <w:rFonts w:ascii="Times New Roman" w:eastAsia="Calibri" w:hAnsi="Times New Roman" w:cs="Times New Roman"/>
          <w:sz w:val="28"/>
          <w:szCs w:val="28"/>
          <w:lang w:eastAsia="en-US"/>
        </w:rPr>
      </w:pPr>
      <w:r w:rsidRPr="005D7480">
        <w:rPr>
          <w:rFonts w:ascii="Times New Roman" w:eastAsia="Calibri" w:hAnsi="Times New Roman" w:cs="Times New Roman"/>
          <w:sz w:val="28"/>
          <w:szCs w:val="28"/>
          <w:lang w:eastAsia="en-US"/>
        </w:rPr>
        <w:t xml:space="preserve">около 24 % - лица моложе </w:t>
      </w:r>
      <w:r w:rsidRPr="005D7480">
        <w:rPr>
          <w:rFonts w:ascii="Times New Roman" w:eastAsia="Calibri" w:hAnsi="Times New Roman" w:cs="Times New Roman"/>
          <w:sz w:val="28"/>
          <w:szCs w:val="28"/>
          <w:lang w:eastAsia="en-US"/>
        </w:rPr>
        <w:t>трудоспособного возраста.</w:t>
      </w:r>
    </w:p>
    <w:p w:rsidR="00EA2F53" w:rsidRDefault="00EA2F53" w:rsidP="00ED64D7">
      <w:pPr>
        <w:spacing w:after="0" w:line="240" w:lineRule="auto"/>
        <w:ind w:firstLine="660"/>
        <w:rPr>
          <w:rFonts w:ascii="Times New Roman" w:eastAsia="Calibri" w:hAnsi="Times New Roman" w:cs="Times New Roman"/>
          <w:sz w:val="28"/>
          <w:szCs w:val="28"/>
          <w:lang w:eastAsia="en-US"/>
        </w:rPr>
      </w:pPr>
    </w:p>
    <w:p w:rsidR="00ED64D7" w:rsidRPr="005D7480" w:rsidRDefault="00FA2C52" w:rsidP="00ED64D7">
      <w:pPr>
        <w:spacing w:after="0" w:line="240" w:lineRule="auto"/>
        <w:ind w:firstLine="660"/>
        <w:rPr>
          <w:rFonts w:ascii="Times New Roman" w:eastAsia="Calibri" w:hAnsi="Times New Roman" w:cs="Times New Roman"/>
          <w:sz w:val="28"/>
          <w:szCs w:val="28"/>
          <w:lang w:eastAsia="en-US"/>
        </w:rPr>
      </w:pPr>
      <w:r w:rsidRPr="005D7480">
        <w:rPr>
          <w:rFonts w:ascii="Times New Roman" w:eastAsia="Calibri" w:hAnsi="Times New Roman" w:cs="Times New Roman"/>
          <w:sz w:val="28"/>
          <w:szCs w:val="28"/>
          <w:lang w:eastAsia="en-US"/>
        </w:rPr>
        <w:t xml:space="preserve">Возрастная структура населения </w:t>
      </w:r>
      <w:r>
        <w:rPr>
          <w:rFonts w:ascii="Times New Roman" w:eastAsia="Calibri" w:hAnsi="Times New Roman" w:cs="Times New Roman"/>
          <w:sz w:val="28"/>
          <w:szCs w:val="28"/>
          <w:lang w:eastAsia="en-US"/>
        </w:rPr>
        <w:t xml:space="preserve">Филимоновского сельсовета </w:t>
      </w:r>
      <w:r w:rsidRPr="005D7480">
        <w:rPr>
          <w:rFonts w:ascii="Times New Roman" w:eastAsia="Calibri" w:hAnsi="Times New Roman" w:cs="Times New Roman"/>
          <w:sz w:val="28"/>
          <w:szCs w:val="28"/>
          <w:lang w:eastAsia="en-US"/>
        </w:rPr>
        <w:t>на начало 2019 г. имела следующий вид:</w:t>
      </w:r>
    </w:p>
    <w:p w:rsidR="00ED64D7" w:rsidRPr="005D7480" w:rsidRDefault="00FA2C52" w:rsidP="00ED64D7">
      <w:pPr>
        <w:spacing w:after="0" w:line="240" w:lineRule="auto"/>
        <w:ind w:firstLine="660"/>
        <w:rPr>
          <w:rFonts w:ascii="Times New Roman" w:eastAsia="Calibri" w:hAnsi="Times New Roman" w:cs="Times New Roman"/>
          <w:sz w:val="28"/>
          <w:szCs w:val="28"/>
          <w:lang w:eastAsia="en-US"/>
        </w:rPr>
      </w:pPr>
      <w:r w:rsidRPr="005D7480">
        <w:rPr>
          <w:rFonts w:ascii="Times New Roman" w:eastAsia="Calibri" w:hAnsi="Times New Roman" w:cs="Times New Roman"/>
          <w:sz w:val="28"/>
          <w:szCs w:val="28"/>
          <w:lang w:eastAsia="en-US"/>
        </w:rPr>
        <w:t>22,2 % - доля лиц моложе трудоспособного возраста;</w:t>
      </w:r>
    </w:p>
    <w:p w:rsidR="00ED64D7" w:rsidRPr="00C36189" w:rsidRDefault="00FA2C52" w:rsidP="00ED64D7">
      <w:pPr>
        <w:spacing w:after="0" w:line="240" w:lineRule="auto"/>
        <w:ind w:firstLine="660"/>
        <w:rPr>
          <w:rFonts w:ascii="Times New Roman" w:eastAsia="Calibri" w:hAnsi="Times New Roman" w:cs="Times New Roman"/>
          <w:sz w:val="28"/>
          <w:szCs w:val="28"/>
          <w:lang w:eastAsia="en-US"/>
        </w:rPr>
      </w:pPr>
      <w:r w:rsidRPr="00C36189">
        <w:rPr>
          <w:rFonts w:ascii="Times New Roman" w:eastAsia="Calibri" w:hAnsi="Times New Roman" w:cs="Times New Roman"/>
          <w:sz w:val="28"/>
          <w:szCs w:val="28"/>
          <w:lang w:eastAsia="en-US"/>
        </w:rPr>
        <w:t>52,6 % - доля лиц трудоспособного возраста;</w:t>
      </w:r>
    </w:p>
    <w:p w:rsidR="00ED64D7" w:rsidRDefault="00FA2C52" w:rsidP="00ED64D7">
      <w:pPr>
        <w:spacing w:after="0" w:line="240" w:lineRule="auto"/>
        <w:ind w:firstLine="660"/>
        <w:rPr>
          <w:rFonts w:ascii="Times New Roman" w:eastAsia="Calibri" w:hAnsi="Times New Roman" w:cs="Times New Roman"/>
          <w:sz w:val="28"/>
          <w:szCs w:val="28"/>
          <w:lang w:eastAsia="en-US"/>
        </w:rPr>
      </w:pPr>
      <w:r w:rsidRPr="00C36189">
        <w:rPr>
          <w:rFonts w:ascii="Times New Roman" w:eastAsia="Calibri" w:hAnsi="Times New Roman" w:cs="Times New Roman"/>
          <w:sz w:val="28"/>
          <w:szCs w:val="28"/>
          <w:lang w:eastAsia="en-US"/>
        </w:rPr>
        <w:t>25,2 % - доля граждан старше трудоспос</w:t>
      </w:r>
      <w:r w:rsidRPr="00C36189">
        <w:rPr>
          <w:rFonts w:ascii="Times New Roman" w:eastAsia="Calibri" w:hAnsi="Times New Roman" w:cs="Times New Roman"/>
          <w:sz w:val="28"/>
          <w:szCs w:val="28"/>
          <w:lang w:eastAsia="en-US"/>
        </w:rPr>
        <w:t>обного возраста.</w:t>
      </w:r>
    </w:p>
    <w:p w:rsidR="00EA2F53" w:rsidRPr="00EA2F53" w:rsidRDefault="00FA2C52" w:rsidP="00EA2F53">
      <w:pPr>
        <w:spacing w:after="0" w:line="240" w:lineRule="auto"/>
        <w:ind w:firstLine="709"/>
        <w:jc w:val="both"/>
        <w:rPr>
          <w:rFonts w:ascii="Times New Roman" w:eastAsia="Calibri" w:hAnsi="Times New Roman" w:cs="Times New Roman"/>
          <w:sz w:val="28"/>
          <w:szCs w:val="28"/>
          <w:lang w:eastAsia="en-US"/>
        </w:rPr>
      </w:pPr>
      <w:r w:rsidRPr="00EA2F53">
        <w:rPr>
          <w:rFonts w:ascii="Times New Roman" w:eastAsia="Calibri" w:hAnsi="Times New Roman" w:cs="Times New Roman"/>
          <w:sz w:val="28"/>
          <w:szCs w:val="28"/>
          <w:lang w:eastAsia="en-US"/>
        </w:rPr>
        <w:t xml:space="preserve">Таким образом, демографические процессы в Филимоновском сельсовете  соответствуют общим, характерным для Красноярского края тенденциям: постепенное снижение численности населения, связанное с отрицательным естественным </w:t>
      </w:r>
      <w:r w:rsidR="006164AF">
        <w:rPr>
          <w:rFonts w:ascii="Times New Roman" w:eastAsia="Calibri" w:hAnsi="Times New Roman" w:cs="Times New Roman"/>
          <w:sz w:val="28"/>
          <w:szCs w:val="28"/>
          <w:lang w:eastAsia="en-US"/>
        </w:rPr>
        <w:t>и миграционным приростом</w:t>
      </w:r>
      <w:r w:rsidRPr="00EA2F53">
        <w:rPr>
          <w:rFonts w:ascii="Times New Roman" w:eastAsia="Calibri" w:hAnsi="Times New Roman" w:cs="Times New Roman"/>
          <w:sz w:val="28"/>
          <w:szCs w:val="28"/>
          <w:lang w:eastAsia="en-US"/>
        </w:rPr>
        <w:t xml:space="preserve">. </w:t>
      </w:r>
    </w:p>
    <w:p w:rsidR="00864F0F" w:rsidRPr="00C36189" w:rsidRDefault="00864F0F" w:rsidP="006F1B1D">
      <w:pPr>
        <w:widowControl w:val="0"/>
        <w:autoSpaceDE w:val="0"/>
        <w:autoSpaceDN w:val="0"/>
        <w:adjustRightInd w:val="0"/>
        <w:spacing w:after="0" w:line="240" w:lineRule="auto"/>
        <w:rPr>
          <w:rFonts w:ascii="Times New Roman" w:eastAsia="Times New Roman" w:hAnsi="Times New Roman" w:cs="Times New Roman"/>
          <w:sz w:val="28"/>
          <w:szCs w:val="28"/>
        </w:rPr>
      </w:pPr>
    </w:p>
    <w:p w:rsidR="007E5407" w:rsidRPr="00C36189" w:rsidRDefault="00FA2C52" w:rsidP="001C440E">
      <w:pPr>
        <w:widowControl w:val="0"/>
        <w:numPr>
          <w:ilvl w:val="2"/>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30" w:name="_Toc25761686"/>
      <w:bookmarkEnd w:id="28"/>
      <w:bookmarkEnd w:id="29"/>
      <w:r w:rsidRPr="00C36189">
        <w:rPr>
          <w:rFonts w:ascii="Times New Roman" w:eastAsia="Times New Roman" w:hAnsi="Times New Roman" w:cs="Times New Roman"/>
          <w:b/>
          <w:sz w:val="28"/>
          <w:szCs w:val="20"/>
        </w:rPr>
        <w:t xml:space="preserve">Экономическая база развития </w:t>
      </w:r>
      <w:r w:rsidR="00206600" w:rsidRPr="00C36189">
        <w:rPr>
          <w:rFonts w:ascii="Times New Roman" w:eastAsia="Times New Roman" w:hAnsi="Times New Roman" w:cs="Times New Roman"/>
          <w:b/>
          <w:sz w:val="28"/>
          <w:szCs w:val="20"/>
        </w:rPr>
        <w:t>Филимонов</w:t>
      </w:r>
      <w:r w:rsidR="00532FD0" w:rsidRPr="00C36189">
        <w:rPr>
          <w:rFonts w:ascii="Times New Roman" w:eastAsia="Times New Roman" w:hAnsi="Times New Roman" w:cs="Times New Roman"/>
          <w:b/>
          <w:sz w:val="28"/>
          <w:szCs w:val="20"/>
        </w:rPr>
        <w:t>ского сельсовета</w:t>
      </w:r>
      <w:bookmarkEnd w:id="30"/>
    </w:p>
    <w:p w:rsidR="007E5407" w:rsidRPr="00206600" w:rsidRDefault="007E5407" w:rsidP="007E5407">
      <w:pPr>
        <w:spacing w:after="0" w:line="240" w:lineRule="auto"/>
        <w:ind w:firstLine="709"/>
        <w:jc w:val="both"/>
        <w:rPr>
          <w:rFonts w:ascii="Times New Roman" w:eastAsia="Times New Roman" w:hAnsi="Times New Roman" w:cs="Times New Roman"/>
          <w:sz w:val="28"/>
          <w:szCs w:val="24"/>
          <w:highlight w:val="lightGray"/>
        </w:rPr>
      </w:pPr>
    </w:p>
    <w:p w:rsidR="00C36189" w:rsidRPr="001B1F56" w:rsidRDefault="00FA2C52" w:rsidP="00C36189">
      <w:pPr>
        <w:spacing w:after="0" w:line="240" w:lineRule="auto"/>
        <w:ind w:firstLine="660"/>
        <w:jc w:val="both"/>
        <w:rPr>
          <w:rFonts w:ascii="Times New Roman" w:eastAsia="Calibri" w:hAnsi="Times New Roman" w:cs="Times New Roman"/>
          <w:sz w:val="28"/>
          <w:szCs w:val="28"/>
          <w:shd w:val="clear" w:color="auto" w:fill="FFFFFF"/>
          <w:lang w:eastAsia="en-US"/>
        </w:rPr>
      </w:pPr>
      <w:r w:rsidRPr="001B1F56">
        <w:rPr>
          <w:rFonts w:ascii="Times New Roman" w:eastAsia="Calibri" w:hAnsi="Times New Roman" w:cs="Times New Roman"/>
          <w:sz w:val="28"/>
          <w:szCs w:val="28"/>
          <w:shd w:val="clear" w:color="auto" w:fill="FFFFFF"/>
          <w:lang w:eastAsia="en-US"/>
        </w:rPr>
        <w:t>Экономика Филимоновского сельсовета  сочетает в себе сельское хозяйство, промышленность, транспорт и сферу услуг.</w:t>
      </w:r>
    </w:p>
    <w:p w:rsidR="00C36189" w:rsidRPr="001B1F56" w:rsidRDefault="00C36189" w:rsidP="00C36189">
      <w:pPr>
        <w:spacing w:after="0" w:line="240" w:lineRule="auto"/>
        <w:ind w:firstLine="660"/>
        <w:jc w:val="both"/>
        <w:rPr>
          <w:rFonts w:ascii="Times New Roman" w:eastAsia="Calibri" w:hAnsi="Times New Roman" w:cs="Times New Roman"/>
          <w:sz w:val="28"/>
          <w:szCs w:val="28"/>
          <w:shd w:val="clear" w:color="auto" w:fill="FFFFFF"/>
          <w:lang w:eastAsia="en-US"/>
        </w:rPr>
      </w:pPr>
    </w:p>
    <w:p w:rsidR="00C36189" w:rsidRDefault="00FA2C52" w:rsidP="00C36189">
      <w:pPr>
        <w:tabs>
          <w:tab w:val="left" w:pos="1409"/>
        </w:tabs>
        <w:spacing w:after="0" w:line="240" w:lineRule="auto"/>
        <w:ind w:firstLine="660"/>
        <w:jc w:val="right"/>
        <w:rPr>
          <w:rFonts w:ascii="Times New Roman" w:eastAsia="Calibri" w:hAnsi="Times New Roman" w:cs="Times New Roman"/>
          <w:i/>
          <w:sz w:val="28"/>
          <w:szCs w:val="28"/>
          <w:lang w:eastAsia="en-US"/>
        </w:rPr>
      </w:pPr>
      <w:r w:rsidRPr="00C36189">
        <w:rPr>
          <w:rFonts w:ascii="Times New Roman" w:eastAsia="Calibri" w:hAnsi="Times New Roman" w:cs="Times New Roman"/>
          <w:i/>
          <w:sz w:val="28"/>
          <w:szCs w:val="28"/>
          <w:lang w:eastAsia="en-US"/>
        </w:rPr>
        <w:t>Таблица 1.2.5-1</w:t>
      </w:r>
    </w:p>
    <w:p w:rsidR="001A539F" w:rsidRPr="00C36189" w:rsidRDefault="001A539F" w:rsidP="00C36189">
      <w:pPr>
        <w:tabs>
          <w:tab w:val="left" w:pos="1409"/>
        </w:tabs>
        <w:spacing w:after="0" w:line="240" w:lineRule="auto"/>
        <w:ind w:firstLine="660"/>
        <w:jc w:val="right"/>
        <w:rPr>
          <w:rFonts w:ascii="Times New Roman" w:eastAsia="Calibri" w:hAnsi="Times New Roman" w:cs="Times New Roman"/>
          <w:i/>
          <w:sz w:val="28"/>
          <w:szCs w:val="28"/>
          <w:lang w:eastAsia="en-US"/>
        </w:rPr>
      </w:pPr>
    </w:p>
    <w:p w:rsidR="00C36189" w:rsidRPr="00C36189" w:rsidRDefault="00FA2C52" w:rsidP="00C36189">
      <w:pPr>
        <w:tabs>
          <w:tab w:val="left" w:pos="1409"/>
        </w:tabs>
        <w:spacing w:after="0" w:line="240" w:lineRule="auto"/>
        <w:jc w:val="center"/>
        <w:rPr>
          <w:rFonts w:ascii="Times New Roman" w:eastAsia="Calibri" w:hAnsi="Times New Roman" w:cs="Times New Roman"/>
          <w:i/>
          <w:sz w:val="28"/>
          <w:szCs w:val="28"/>
          <w:lang w:eastAsia="en-US"/>
        </w:rPr>
      </w:pPr>
      <w:r w:rsidRPr="00C36189">
        <w:rPr>
          <w:rFonts w:ascii="Times New Roman" w:eastAsia="Calibri" w:hAnsi="Times New Roman" w:cs="Times New Roman"/>
          <w:i/>
          <w:sz w:val="28"/>
          <w:szCs w:val="28"/>
          <w:lang w:eastAsia="en-US"/>
        </w:rPr>
        <w:t xml:space="preserve">Структура обрабатывающих </w:t>
      </w:r>
      <w:r w:rsidRPr="00C36189">
        <w:rPr>
          <w:rFonts w:ascii="Times New Roman" w:eastAsia="Calibri" w:hAnsi="Times New Roman" w:cs="Times New Roman"/>
          <w:i/>
          <w:sz w:val="28"/>
          <w:szCs w:val="28"/>
          <w:lang w:eastAsia="en-US"/>
        </w:rPr>
        <w:t>производств Филимоновского сельсовета</w:t>
      </w:r>
    </w:p>
    <w:tbl>
      <w:tblPr>
        <w:tblW w:w="10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6"/>
        <w:gridCol w:w="2563"/>
        <w:gridCol w:w="3106"/>
        <w:gridCol w:w="2381"/>
      </w:tblGrid>
      <w:tr w:rsidR="00101013" w:rsidTr="00913FF4">
        <w:trPr>
          <w:tblHeader/>
          <w:jc w:val="center"/>
        </w:trPr>
        <w:tc>
          <w:tcPr>
            <w:tcW w:w="1956" w:type="dxa"/>
          </w:tcPr>
          <w:p w:rsidR="00C36189" w:rsidRPr="00C36189" w:rsidRDefault="00FA2C52" w:rsidP="00913FF4">
            <w:pPr>
              <w:tabs>
                <w:tab w:val="left" w:pos="1409"/>
              </w:tabs>
              <w:spacing w:after="0" w:line="240" w:lineRule="auto"/>
              <w:jc w:val="center"/>
              <w:rPr>
                <w:rFonts w:ascii="Times New Roman" w:eastAsia="Calibri" w:hAnsi="Times New Roman" w:cs="Times New Roman"/>
                <w:b/>
                <w:sz w:val="24"/>
                <w:szCs w:val="24"/>
                <w:lang w:eastAsia="en-US"/>
              </w:rPr>
            </w:pPr>
            <w:r w:rsidRPr="00C36189">
              <w:rPr>
                <w:rFonts w:ascii="Times New Roman" w:eastAsia="Calibri" w:hAnsi="Times New Roman" w:cs="Times New Roman"/>
                <w:b/>
                <w:sz w:val="24"/>
                <w:szCs w:val="24"/>
                <w:lang w:eastAsia="en-US"/>
              </w:rPr>
              <w:t>Класс ОКВЭД</w:t>
            </w:r>
          </w:p>
        </w:tc>
        <w:tc>
          <w:tcPr>
            <w:tcW w:w="2563" w:type="dxa"/>
          </w:tcPr>
          <w:p w:rsidR="00C36189" w:rsidRPr="00C36189" w:rsidRDefault="00FA2C52" w:rsidP="00913FF4">
            <w:pPr>
              <w:tabs>
                <w:tab w:val="left" w:pos="1409"/>
              </w:tabs>
              <w:spacing w:after="0" w:line="240" w:lineRule="auto"/>
              <w:jc w:val="center"/>
              <w:rPr>
                <w:rFonts w:ascii="Times New Roman" w:eastAsia="Calibri" w:hAnsi="Times New Roman" w:cs="Times New Roman"/>
                <w:b/>
                <w:sz w:val="24"/>
                <w:szCs w:val="24"/>
                <w:lang w:eastAsia="en-US"/>
              </w:rPr>
            </w:pPr>
            <w:r w:rsidRPr="00C36189">
              <w:rPr>
                <w:rFonts w:ascii="Times New Roman" w:eastAsia="Calibri" w:hAnsi="Times New Roman" w:cs="Times New Roman"/>
                <w:b/>
                <w:sz w:val="24"/>
                <w:szCs w:val="24"/>
                <w:lang w:eastAsia="en-US"/>
              </w:rPr>
              <w:t>Наименование предприятия</w:t>
            </w:r>
          </w:p>
        </w:tc>
        <w:tc>
          <w:tcPr>
            <w:tcW w:w="3106" w:type="dxa"/>
          </w:tcPr>
          <w:p w:rsidR="00C36189" w:rsidRPr="00C36189" w:rsidRDefault="00FA2C52" w:rsidP="00913FF4">
            <w:pPr>
              <w:tabs>
                <w:tab w:val="left" w:pos="1409"/>
              </w:tabs>
              <w:spacing w:after="0" w:line="240" w:lineRule="auto"/>
              <w:jc w:val="center"/>
              <w:rPr>
                <w:rFonts w:ascii="Times New Roman" w:eastAsia="Calibri" w:hAnsi="Times New Roman" w:cs="Times New Roman"/>
                <w:b/>
                <w:sz w:val="24"/>
                <w:szCs w:val="24"/>
                <w:lang w:eastAsia="en-US"/>
              </w:rPr>
            </w:pPr>
            <w:r w:rsidRPr="00C36189">
              <w:rPr>
                <w:rFonts w:ascii="Times New Roman" w:eastAsia="Calibri" w:hAnsi="Times New Roman" w:cs="Times New Roman"/>
                <w:b/>
                <w:sz w:val="24"/>
                <w:szCs w:val="24"/>
                <w:lang w:eastAsia="en-US"/>
              </w:rPr>
              <w:t>Основной вид деятельности</w:t>
            </w:r>
          </w:p>
        </w:tc>
        <w:tc>
          <w:tcPr>
            <w:tcW w:w="2381" w:type="dxa"/>
          </w:tcPr>
          <w:p w:rsidR="00C36189" w:rsidRPr="00C36189" w:rsidRDefault="00FA2C52" w:rsidP="00913FF4">
            <w:pPr>
              <w:tabs>
                <w:tab w:val="left" w:pos="1409"/>
              </w:tabs>
              <w:spacing w:after="0" w:line="240" w:lineRule="auto"/>
              <w:jc w:val="center"/>
              <w:rPr>
                <w:rFonts w:ascii="Times New Roman" w:eastAsia="Calibri" w:hAnsi="Times New Roman" w:cs="Times New Roman"/>
                <w:b/>
                <w:sz w:val="24"/>
                <w:szCs w:val="24"/>
                <w:lang w:eastAsia="en-US"/>
              </w:rPr>
            </w:pPr>
            <w:r w:rsidRPr="00C36189">
              <w:rPr>
                <w:rFonts w:ascii="Times New Roman" w:eastAsia="Calibri" w:hAnsi="Times New Roman" w:cs="Times New Roman"/>
                <w:b/>
                <w:sz w:val="24"/>
                <w:szCs w:val="24"/>
                <w:lang w:eastAsia="en-US"/>
              </w:rPr>
              <w:t>Местоположение</w:t>
            </w:r>
          </w:p>
        </w:tc>
      </w:tr>
      <w:tr w:rsidR="00101013" w:rsidTr="00913FF4">
        <w:trPr>
          <w:tblHeader/>
          <w:jc w:val="center"/>
        </w:trPr>
        <w:tc>
          <w:tcPr>
            <w:tcW w:w="1956" w:type="dxa"/>
            <w:vAlign w:val="center"/>
          </w:tcPr>
          <w:p w:rsidR="00C36189" w:rsidRPr="001B1F56" w:rsidRDefault="00FA2C52" w:rsidP="00913FF4">
            <w:pPr>
              <w:tabs>
                <w:tab w:val="left" w:pos="1409"/>
              </w:tabs>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08 - Добыча прочих полезных ископаемых</w:t>
            </w: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ООО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Канский ГМЗ</w:t>
            </w:r>
            <w:r w:rsidR="00090ABE">
              <w:rPr>
                <w:rFonts w:ascii="Times New Roman" w:eastAsia="Calibri" w:hAnsi="Times New Roman" w:cs="Times New Roman"/>
                <w:sz w:val="24"/>
                <w:szCs w:val="24"/>
                <w:lang w:eastAsia="en-US"/>
              </w:rPr>
              <w:t>»</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w:t>
            </w:r>
            <w:r w:rsidRPr="001B1F56">
              <w:rPr>
                <w:rFonts w:ascii="Times New Roman" w:eastAsia="Calibri" w:hAnsi="Times New Roman" w:cs="Times New Roman"/>
                <w:sz w:val="24"/>
                <w:szCs w:val="24"/>
                <w:lang w:eastAsia="en-US"/>
              </w:rPr>
              <w:t>азработка гравийных и песчаных карьеров, добыча глины и каолина</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2,1 км </w:t>
            </w:r>
            <w:r w:rsidRPr="001B1F56">
              <w:rPr>
                <w:rFonts w:ascii="Times New Roman" w:eastAsia="Calibri" w:hAnsi="Times New Roman" w:cs="Times New Roman"/>
                <w:sz w:val="24"/>
                <w:szCs w:val="24"/>
                <w:lang w:eastAsia="en-US"/>
              </w:rPr>
              <w:t>северо-восточнее с. Польное, стр. 1</w:t>
            </w:r>
          </w:p>
        </w:tc>
      </w:tr>
      <w:tr w:rsidR="00101013" w:rsidTr="00913FF4">
        <w:trPr>
          <w:tblHeader/>
          <w:jc w:val="center"/>
        </w:trPr>
        <w:tc>
          <w:tcPr>
            <w:tcW w:w="1956" w:type="dxa"/>
            <w:vAlign w:val="center"/>
          </w:tcPr>
          <w:p w:rsidR="00C36189" w:rsidRPr="001B1F56" w:rsidRDefault="00FA2C52" w:rsidP="00913FF4">
            <w:pPr>
              <w:tabs>
                <w:tab w:val="left" w:pos="1409"/>
              </w:tabs>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lastRenderedPageBreak/>
              <w:t>10 - Производство пищевых продуктов</w:t>
            </w: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ООО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Филимоновский молочноконсервный комбинат</w:t>
            </w:r>
            <w:r w:rsidR="00090ABE">
              <w:rPr>
                <w:rFonts w:ascii="Times New Roman" w:eastAsia="Calibri" w:hAnsi="Times New Roman" w:cs="Times New Roman"/>
                <w:sz w:val="24"/>
                <w:szCs w:val="24"/>
                <w:lang w:eastAsia="en-US"/>
              </w:rPr>
              <w:t>»</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w:t>
            </w:r>
            <w:r w:rsidRPr="001B1F56">
              <w:rPr>
                <w:rFonts w:ascii="Times New Roman" w:eastAsia="Calibri" w:hAnsi="Times New Roman" w:cs="Times New Roman"/>
                <w:sz w:val="24"/>
                <w:szCs w:val="24"/>
                <w:lang w:eastAsia="en-US"/>
              </w:rPr>
              <w:t>роизводство прочей молочной продукции</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с. Филимоново, ул. Трактовая, 30</w:t>
            </w:r>
          </w:p>
        </w:tc>
      </w:tr>
      <w:tr w:rsidR="00101013" w:rsidTr="00913FF4">
        <w:trPr>
          <w:tblHeader/>
          <w:jc w:val="center"/>
        </w:trPr>
        <w:tc>
          <w:tcPr>
            <w:tcW w:w="1956" w:type="dxa"/>
            <w:vMerge w:val="restart"/>
            <w:vAlign w:val="center"/>
          </w:tcPr>
          <w:p w:rsidR="00C36189" w:rsidRPr="001B1F56" w:rsidRDefault="00FA2C52" w:rsidP="00913FF4">
            <w:pPr>
              <w:tabs>
                <w:tab w:val="left" w:pos="1409"/>
              </w:tabs>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16 - Обработка древесины и производство изделий из дерева и </w:t>
            </w:r>
            <w:r w:rsidRPr="001B1F56">
              <w:rPr>
                <w:rFonts w:ascii="Times New Roman" w:eastAsia="Calibri" w:hAnsi="Times New Roman" w:cs="Times New Roman"/>
                <w:sz w:val="24"/>
                <w:szCs w:val="24"/>
                <w:lang w:eastAsia="en-US"/>
              </w:rPr>
              <w:t>пробки, кроме мебели, производство изделий из соломки и материалов для плетения</w:t>
            </w: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ООО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Вега</w:t>
            </w:r>
            <w:r w:rsidR="00090ABE">
              <w:rPr>
                <w:rFonts w:ascii="Times New Roman" w:eastAsia="Calibri" w:hAnsi="Times New Roman" w:cs="Times New Roman"/>
                <w:sz w:val="24"/>
                <w:szCs w:val="24"/>
                <w:lang w:eastAsia="en-US"/>
              </w:rPr>
              <w:t>»</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w:t>
            </w:r>
            <w:r w:rsidRPr="001B1F56">
              <w:rPr>
                <w:rFonts w:ascii="Times New Roman" w:eastAsia="Calibri" w:hAnsi="Times New Roman" w:cs="Times New Roman"/>
                <w:sz w:val="24"/>
                <w:szCs w:val="24"/>
                <w:lang w:eastAsia="en-US"/>
              </w:rPr>
              <w:t>роизводство пиломатериалов, кроме профилированных, толщиной более 6 мм; производство непропитанных железнодорожных и трамвайных шпал из древесины</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с. Филимоново, ул.</w:t>
            </w:r>
            <w:r w:rsidRPr="001B1F56">
              <w:rPr>
                <w:rFonts w:ascii="Times New Roman" w:eastAsia="Calibri" w:hAnsi="Times New Roman" w:cs="Times New Roman"/>
                <w:sz w:val="24"/>
                <w:szCs w:val="24"/>
                <w:lang w:eastAsia="en-US"/>
              </w:rPr>
              <w:t xml:space="preserve"> Трактовая, 44</w:t>
            </w:r>
          </w:p>
        </w:tc>
      </w:tr>
      <w:tr w:rsidR="00101013" w:rsidTr="00913FF4">
        <w:trPr>
          <w:tblHeader/>
          <w:jc w:val="center"/>
        </w:trPr>
        <w:tc>
          <w:tcPr>
            <w:tcW w:w="1956" w:type="dxa"/>
            <w:vMerge/>
            <w:vAlign w:val="center"/>
          </w:tcPr>
          <w:p w:rsidR="00C36189" w:rsidRPr="001B1F56" w:rsidRDefault="00C36189" w:rsidP="00913FF4">
            <w:pPr>
              <w:tabs>
                <w:tab w:val="left" w:pos="1409"/>
              </w:tabs>
              <w:spacing w:after="0" w:line="240" w:lineRule="auto"/>
              <w:jc w:val="center"/>
              <w:rPr>
                <w:rFonts w:ascii="Times New Roman" w:eastAsia="Calibri" w:hAnsi="Times New Roman" w:cs="Times New Roman"/>
                <w:sz w:val="24"/>
                <w:szCs w:val="24"/>
                <w:lang w:eastAsia="en-US"/>
              </w:rPr>
            </w:pP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ООО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Гост</w:t>
            </w:r>
            <w:r w:rsidR="00090ABE">
              <w:rPr>
                <w:rFonts w:ascii="Times New Roman" w:eastAsia="Calibri" w:hAnsi="Times New Roman" w:cs="Times New Roman"/>
                <w:sz w:val="24"/>
                <w:szCs w:val="24"/>
                <w:lang w:eastAsia="en-US"/>
              </w:rPr>
              <w:t>»</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w:t>
            </w:r>
            <w:r w:rsidRPr="001B1F56">
              <w:rPr>
                <w:rFonts w:ascii="Times New Roman" w:eastAsia="Calibri" w:hAnsi="Times New Roman" w:cs="Times New Roman"/>
                <w:sz w:val="24"/>
                <w:szCs w:val="24"/>
                <w:lang w:eastAsia="en-US"/>
              </w:rPr>
              <w:t>аспиловка и строгание древесины</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с. Филимоново, ул. Трактовая, 46</w:t>
            </w:r>
          </w:p>
        </w:tc>
      </w:tr>
      <w:tr w:rsidR="00101013" w:rsidTr="00913FF4">
        <w:trPr>
          <w:tblHeader/>
          <w:jc w:val="center"/>
        </w:trPr>
        <w:tc>
          <w:tcPr>
            <w:tcW w:w="1956" w:type="dxa"/>
            <w:vMerge/>
            <w:vAlign w:val="center"/>
          </w:tcPr>
          <w:p w:rsidR="00C36189" w:rsidRPr="001B1F56" w:rsidRDefault="00C36189" w:rsidP="00913FF4">
            <w:pPr>
              <w:tabs>
                <w:tab w:val="left" w:pos="1409"/>
              </w:tabs>
              <w:spacing w:after="0" w:line="240" w:lineRule="auto"/>
              <w:jc w:val="center"/>
              <w:rPr>
                <w:rFonts w:ascii="Times New Roman" w:eastAsia="Calibri" w:hAnsi="Times New Roman" w:cs="Times New Roman"/>
                <w:sz w:val="24"/>
                <w:szCs w:val="24"/>
                <w:lang w:eastAsia="en-US"/>
              </w:rPr>
            </w:pP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ООО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Альянс</w:t>
            </w:r>
            <w:r w:rsidR="00090ABE">
              <w:rPr>
                <w:rFonts w:ascii="Times New Roman" w:eastAsia="Calibri" w:hAnsi="Times New Roman" w:cs="Times New Roman"/>
                <w:sz w:val="24"/>
                <w:szCs w:val="24"/>
                <w:lang w:eastAsia="en-US"/>
              </w:rPr>
              <w:t>»</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w:t>
            </w:r>
            <w:r w:rsidRPr="001B1F56">
              <w:rPr>
                <w:rFonts w:ascii="Times New Roman" w:eastAsia="Calibri" w:hAnsi="Times New Roman" w:cs="Times New Roman"/>
                <w:sz w:val="24"/>
                <w:szCs w:val="24"/>
                <w:lang w:eastAsia="en-US"/>
              </w:rPr>
              <w:t>аспиловка и строгание древесины</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с. Филимоново, ул. Трактовая, 9</w:t>
            </w:r>
          </w:p>
        </w:tc>
      </w:tr>
      <w:tr w:rsidR="00101013" w:rsidTr="00913FF4">
        <w:trPr>
          <w:tblHeader/>
          <w:jc w:val="center"/>
        </w:trPr>
        <w:tc>
          <w:tcPr>
            <w:tcW w:w="1956" w:type="dxa"/>
            <w:vMerge/>
            <w:vAlign w:val="center"/>
          </w:tcPr>
          <w:p w:rsidR="00C36189" w:rsidRPr="001B1F56" w:rsidRDefault="00C36189" w:rsidP="00913FF4">
            <w:pPr>
              <w:tabs>
                <w:tab w:val="left" w:pos="1409"/>
              </w:tabs>
              <w:spacing w:after="0" w:line="240" w:lineRule="auto"/>
              <w:jc w:val="center"/>
              <w:rPr>
                <w:rFonts w:ascii="Times New Roman" w:eastAsia="Calibri" w:hAnsi="Times New Roman" w:cs="Times New Roman"/>
                <w:sz w:val="24"/>
                <w:szCs w:val="24"/>
                <w:lang w:eastAsia="en-US"/>
              </w:rPr>
            </w:pPr>
          </w:p>
        </w:tc>
        <w:tc>
          <w:tcPr>
            <w:tcW w:w="2563"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ИП Мартынов Ю. М.</w:t>
            </w:r>
          </w:p>
        </w:tc>
        <w:tc>
          <w:tcPr>
            <w:tcW w:w="3106"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w:t>
            </w:r>
            <w:r w:rsidRPr="001B1F56">
              <w:rPr>
                <w:rFonts w:ascii="Times New Roman" w:eastAsia="Calibri" w:hAnsi="Times New Roman" w:cs="Times New Roman"/>
                <w:sz w:val="24"/>
                <w:szCs w:val="24"/>
                <w:lang w:eastAsia="en-US"/>
              </w:rPr>
              <w:t>аспиловка и строгание древесины</w:t>
            </w:r>
          </w:p>
        </w:tc>
        <w:tc>
          <w:tcPr>
            <w:tcW w:w="2381" w:type="dxa"/>
            <w:vAlign w:val="center"/>
          </w:tcPr>
          <w:p w:rsidR="00C36189" w:rsidRPr="001B1F56" w:rsidRDefault="00FA2C52" w:rsidP="00913FF4">
            <w:pPr>
              <w:tabs>
                <w:tab w:val="left" w:pos="1409"/>
              </w:tabs>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с. Филимоново, ул. </w:t>
            </w:r>
            <w:r w:rsidRPr="001B1F56">
              <w:rPr>
                <w:rFonts w:ascii="Times New Roman" w:eastAsia="Calibri" w:hAnsi="Times New Roman" w:cs="Times New Roman"/>
                <w:sz w:val="24"/>
                <w:szCs w:val="24"/>
                <w:lang w:eastAsia="en-US"/>
              </w:rPr>
              <w:t>Западная, 6</w:t>
            </w:r>
          </w:p>
        </w:tc>
      </w:tr>
    </w:tbl>
    <w:p w:rsidR="00C36189" w:rsidRPr="001B1F56" w:rsidRDefault="00C36189" w:rsidP="00C36189">
      <w:pPr>
        <w:spacing w:after="0" w:line="240" w:lineRule="auto"/>
        <w:ind w:firstLine="660"/>
        <w:jc w:val="both"/>
        <w:rPr>
          <w:rFonts w:ascii="Times New Roman" w:eastAsia="Calibri" w:hAnsi="Times New Roman" w:cs="Times New Roman"/>
          <w:sz w:val="28"/>
          <w:szCs w:val="28"/>
          <w:shd w:val="clear" w:color="auto" w:fill="FFFFFF"/>
          <w:lang w:eastAsia="en-US"/>
        </w:rPr>
      </w:pPr>
    </w:p>
    <w:p w:rsidR="006164AF" w:rsidRPr="001B1F56" w:rsidRDefault="00FA2C52" w:rsidP="006164AF">
      <w:pPr>
        <w:shd w:val="clear" w:color="auto" w:fill="FFFFFF"/>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Песчано-гравийная смесь Филимоновского месторождения пригодна для строительных работ. Добычу песчано-гравийных материалов производит ООО </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Канский Гидромеханизированный завод</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Продукция реализуется строительным организациям Красноярского края.</w:t>
      </w:r>
    </w:p>
    <w:p w:rsidR="00C36189" w:rsidRPr="001B1F56" w:rsidRDefault="00FA2C52" w:rsidP="00C36189">
      <w:pPr>
        <w:shd w:val="clear" w:color="auto" w:fill="FFFFFF"/>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ООО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Филимон</w:t>
      </w:r>
      <w:r w:rsidRPr="001B1F56">
        <w:rPr>
          <w:rFonts w:ascii="Times New Roman" w:eastAsia="Calibri" w:hAnsi="Times New Roman" w:cs="Times New Roman"/>
          <w:sz w:val="28"/>
          <w:szCs w:val="28"/>
          <w:lang w:eastAsia="en-US"/>
        </w:rPr>
        <w:t>овский молочноконсервный комбинат</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производит следующие виды продукции: молочные консервы, сгущенное молоко, масло сливочное, цельномолочную продукцию, йогурты и прочие виды сквашенной продукции. Производимая продукция реализуется в на территории Красноярс</w:t>
      </w:r>
      <w:r w:rsidRPr="001B1F56">
        <w:rPr>
          <w:rFonts w:ascii="Times New Roman" w:eastAsia="Calibri" w:hAnsi="Times New Roman" w:cs="Times New Roman"/>
          <w:sz w:val="28"/>
          <w:szCs w:val="28"/>
          <w:lang w:eastAsia="en-US"/>
        </w:rPr>
        <w:t>кого края и за его пределами. Предприятие является единственным по данному виду деятельности в восточной группе районов края.</w:t>
      </w:r>
    </w:p>
    <w:p w:rsidR="006164AF" w:rsidRPr="001B1F56" w:rsidRDefault="00FA2C52" w:rsidP="006164AF">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Производством сельскохозяйственной продукции в муниципальном образовании занимаются 2 сельс</w:t>
      </w:r>
      <w:r>
        <w:rPr>
          <w:rFonts w:ascii="Times New Roman" w:eastAsia="Calibri" w:hAnsi="Times New Roman" w:cs="Times New Roman"/>
          <w:sz w:val="28"/>
          <w:szCs w:val="28"/>
          <w:lang w:eastAsia="en-US"/>
        </w:rPr>
        <w:t>кохозяйственные организации (ООО «</w:t>
      </w:r>
      <w:r w:rsidRPr="001B1F56">
        <w:rPr>
          <w:rFonts w:ascii="Times New Roman" w:eastAsia="Calibri" w:hAnsi="Times New Roman" w:cs="Times New Roman"/>
          <w:sz w:val="28"/>
          <w:szCs w:val="28"/>
          <w:lang w:eastAsia="en-US"/>
        </w:rPr>
        <w:t>Ахуря</w:t>
      </w:r>
      <w:r w:rsidRPr="001B1F56">
        <w:rPr>
          <w:rFonts w:ascii="Times New Roman" w:eastAsia="Calibri" w:hAnsi="Times New Roman" w:cs="Times New Roman"/>
          <w:sz w:val="28"/>
          <w:szCs w:val="28"/>
          <w:lang w:eastAsia="en-US"/>
        </w:rPr>
        <w:t>н</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ООО Агропромышленное предприятие </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Филимоновская овощная компания</w:t>
      </w:r>
      <w:r>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и личные подсобные хозяйства граждан.</w:t>
      </w:r>
    </w:p>
    <w:p w:rsidR="00C36189" w:rsidRPr="001B1F56" w:rsidRDefault="00FA2C52" w:rsidP="00C36189">
      <w:pPr>
        <w:shd w:val="clear" w:color="auto" w:fill="FFFFFF"/>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Производство и распределение электро</w:t>
      </w:r>
      <w:r w:rsidR="00EA2F53">
        <w:rPr>
          <w:rFonts w:ascii="Times New Roman" w:eastAsia="Calibri" w:hAnsi="Times New Roman" w:cs="Times New Roman"/>
          <w:sz w:val="28"/>
          <w:szCs w:val="28"/>
          <w:lang w:eastAsia="en-US"/>
        </w:rPr>
        <w:t>энергии, газа и воды осуществляе</w:t>
      </w:r>
      <w:r w:rsidRPr="001B1F56">
        <w:rPr>
          <w:rFonts w:ascii="Times New Roman" w:eastAsia="Calibri" w:hAnsi="Times New Roman" w:cs="Times New Roman"/>
          <w:sz w:val="28"/>
          <w:szCs w:val="28"/>
          <w:lang w:eastAsia="en-US"/>
        </w:rPr>
        <w:t xml:space="preserve">т ООО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Филимоновские теплосети</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w:t>
      </w:r>
    </w:p>
    <w:p w:rsidR="00097048" w:rsidRPr="00206600" w:rsidRDefault="00097048" w:rsidP="007E5407">
      <w:pPr>
        <w:spacing w:after="0" w:line="240" w:lineRule="auto"/>
        <w:ind w:firstLine="709"/>
        <w:jc w:val="both"/>
        <w:rPr>
          <w:rFonts w:ascii="Times New Roman" w:eastAsia="Times New Roman" w:hAnsi="Times New Roman" w:cs="Times New Roman"/>
          <w:sz w:val="28"/>
          <w:szCs w:val="24"/>
          <w:highlight w:val="lightGray"/>
        </w:rPr>
      </w:pPr>
    </w:p>
    <w:p w:rsidR="00397F98" w:rsidRPr="00ED64D7" w:rsidRDefault="00FA2C52" w:rsidP="001C440E">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31" w:name="_Toc498012285"/>
      <w:bookmarkStart w:id="32" w:name="_Toc527538067"/>
      <w:bookmarkStart w:id="33" w:name="_Toc530401319"/>
      <w:bookmarkStart w:id="34" w:name="_Toc25761687"/>
      <w:r w:rsidRPr="00ED64D7">
        <w:rPr>
          <w:rFonts w:ascii="Times New Roman" w:eastAsia="Times New Roman" w:hAnsi="Times New Roman" w:cs="Times New Roman"/>
          <w:b/>
          <w:sz w:val="28"/>
          <w:szCs w:val="20"/>
        </w:rPr>
        <w:t>Жилищный фонд</w:t>
      </w:r>
      <w:bookmarkEnd w:id="31"/>
      <w:bookmarkEnd w:id="32"/>
      <w:bookmarkEnd w:id="33"/>
      <w:bookmarkEnd w:id="34"/>
    </w:p>
    <w:p w:rsidR="00397F98" w:rsidRPr="00206600" w:rsidRDefault="00397F98" w:rsidP="00E629B2">
      <w:pPr>
        <w:spacing w:after="0" w:line="240" w:lineRule="auto"/>
        <w:ind w:firstLine="709"/>
        <w:jc w:val="both"/>
        <w:rPr>
          <w:rFonts w:ascii="Times New Roman" w:eastAsia="Times New Roman" w:hAnsi="Times New Roman" w:cs="Times New Roman"/>
          <w:sz w:val="28"/>
          <w:szCs w:val="24"/>
          <w:highlight w:val="lightGray"/>
        </w:rPr>
      </w:pPr>
    </w:p>
    <w:p w:rsidR="00ED64D7" w:rsidRPr="00027E18" w:rsidRDefault="00FA2C52" w:rsidP="00ED64D7">
      <w:pPr>
        <w:tabs>
          <w:tab w:val="left" w:pos="-57"/>
        </w:tabs>
        <w:spacing w:after="0" w:line="240" w:lineRule="auto"/>
        <w:ind w:firstLine="709"/>
        <w:jc w:val="both"/>
        <w:rPr>
          <w:rFonts w:ascii="Times New Roman" w:eastAsia="Times New Roman" w:hAnsi="Times New Roman" w:cs="Times New Roman"/>
          <w:sz w:val="28"/>
          <w:szCs w:val="24"/>
        </w:rPr>
      </w:pPr>
      <w:r w:rsidRPr="00027E18">
        <w:rPr>
          <w:rFonts w:ascii="Times New Roman" w:eastAsia="Times New Roman" w:hAnsi="Times New Roman" w:cs="Times New Roman"/>
          <w:sz w:val="28"/>
          <w:szCs w:val="24"/>
        </w:rPr>
        <w:t xml:space="preserve">Общая площадь </w:t>
      </w:r>
      <w:r w:rsidRPr="00027E18">
        <w:rPr>
          <w:rFonts w:ascii="Times New Roman" w:eastAsia="Times New Roman" w:hAnsi="Times New Roman" w:cs="Times New Roman"/>
          <w:sz w:val="28"/>
          <w:szCs w:val="24"/>
        </w:rPr>
        <w:t>жилищного фонда Филимоновского сельсовета на начало 2019 г. составила 93,5 тыс. кв.</w:t>
      </w:r>
      <w:r w:rsidR="00203DFE">
        <w:rPr>
          <w:rFonts w:ascii="Times New Roman" w:eastAsia="Times New Roman" w:hAnsi="Times New Roman" w:cs="Times New Roman"/>
          <w:sz w:val="28"/>
          <w:szCs w:val="24"/>
        </w:rPr>
        <w:t xml:space="preserve"> </w:t>
      </w:r>
      <w:r w:rsidRPr="00027E18">
        <w:rPr>
          <w:rFonts w:ascii="Times New Roman" w:eastAsia="Times New Roman" w:hAnsi="Times New Roman" w:cs="Times New Roman"/>
          <w:sz w:val="28"/>
          <w:szCs w:val="24"/>
        </w:rPr>
        <w:t>м, в том числе:</w:t>
      </w:r>
    </w:p>
    <w:p w:rsidR="00ED64D7" w:rsidRPr="00027E18" w:rsidRDefault="00FA2C52" w:rsidP="00ED64D7">
      <w:pPr>
        <w:tabs>
          <w:tab w:val="left" w:pos="-57"/>
        </w:tabs>
        <w:spacing w:after="0" w:line="240" w:lineRule="auto"/>
        <w:ind w:firstLine="709"/>
        <w:jc w:val="both"/>
        <w:rPr>
          <w:rFonts w:ascii="Times New Roman" w:eastAsia="Times New Roman" w:hAnsi="Times New Roman" w:cs="Times New Roman"/>
          <w:sz w:val="28"/>
          <w:szCs w:val="24"/>
        </w:rPr>
      </w:pPr>
      <w:r w:rsidRPr="00027E18">
        <w:rPr>
          <w:rFonts w:ascii="Times New Roman" w:eastAsia="Times New Roman" w:hAnsi="Times New Roman" w:cs="Times New Roman"/>
          <w:sz w:val="28"/>
          <w:szCs w:val="24"/>
        </w:rPr>
        <w:t>72,7 тыс. кв.</w:t>
      </w:r>
      <w:r w:rsidR="00203DFE">
        <w:rPr>
          <w:rFonts w:ascii="Times New Roman" w:eastAsia="Times New Roman" w:hAnsi="Times New Roman" w:cs="Times New Roman"/>
          <w:sz w:val="28"/>
          <w:szCs w:val="24"/>
        </w:rPr>
        <w:t xml:space="preserve"> </w:t>
      </w:r>
      <w:r w:rsidRPr="00027E18">
        <w:rPr>
          <w:rFonts w:ascii="Times New Roman" w:eastAsia="Times New Roman" w:hAnsi="Times New Roman" w:cs="Times New Roman"/>
          <w:sz w:val="28"/>
          <w:szCs w:val="24"/>
        </w:rPr>
        <w:t>м - в многоквартирных малоэтажных жилых домах;</w:t>
      </w:r>
    </w:p>
    <w:p w:rsidR="00ED64D7" w:rsidRPr="00027E18" w:rsidRDefault="00FA2C52" w:rsidP="00ED64D7">
      <w:pPr>
        <w:tabs>
          <w:tab w:val="left" w:pos="-57"/>
        </w:tabs>
        <w:spacing w:after="0" w:line="240" w:lineRule="auto"/>
        <w:ind w:firstLine="709"/>
        <w:jc w:val="both"/>
        <w:rPr>
          <w:rFonts w:ascii="Times New Roman" w:eastAsia="Times New Roman" w:hAnsi="Times New Roman" w:cs="Times New Roman"/>
          <w:sz w:val="28"/>
          <w:szCs w:val="24"/>
        </w:rPr>
      </w:pPr>
      <w:r w:rsidRPr="00027E18">
        <w:rPr>
          <w:rFonts w:ascii="Times New Roman" w:eastAsia="Times New Roman" w:hAnsi="Times New Roman" w:cs="Times New Roman"/>
          <w:sz w:val="28"/>
          <w:szCs w:val="24"/>
        </w:rPr>
        <w:t>20,8 тыс. кв.</w:t>
      </w:r>
      <w:r w:rsidR="00203DFE">
        <w:rPr>
          <w:rFonts w:ascii="Times New Roman" w:eastAsia="Times New Roman" w:hAnsi="Times New Roman" w:cs="Times New Roman"/>
          <w:sz w:val="28"/>
          <w:szCs w:val="24"/>
        </w:rPr>
        <w:t xml:space="preserve"> </w:t>
      </w:r>
      <w:r w:rsidRPr="00027E18">
        <w:rPr>
          <w:rFonts w:ascii="Times New Roman" w:eastAsia="Times New Roman" w:hAnsi="Times New Roman" w:cs="Times New Roman"/>
          <w:sz w:val="28"/>
          <w:szCs w:val="24"/>
        </w:rPr>
        <w:t>м  -  в индивидуально-определенных зданиях.</w:t>
      </w:r>
    </w:p>
    <w:p w:rsidR="00ED64D7" w:rsidRPr="00027E18" w:rsidRDefault="00FA2C52" w:rsidP="00ED64D7">
      <w:pPr>
        <w:tabs>
          <w:tab w:val="left" w:pos="-57"/>
        </w:tabs>
        <w:spacing w:after="0" w:line="240" w:lineRule="auto"/>
        <w:ind w:firstLine="709"/>
        <w:jc w:val="both"/>
        <w:rPr>
          <w:rFonts w:ascii="Times New Roman" w:eastAsia="Times New Roman" w:hAnsi="Times New Roman" w:cs="Times New Roman"/>
          <w:sz w:val="28"/>
          <w:szCs w:val="24"/>
        </w:rPr>
      </w:pPr>
      <w:r w:rsidRPr="00027E18">
        <w:rPr>
          <w:rFonts w:ascii="Times New Roman" w:eastAsia="Times New Roman" w:hAnsi="Times New Roman" w:cs="Times New Roman"/>
          <w:sz w:val="28"/>
          <w:szCs w:val="24"/>
        </w:rPr>
        <w:t>Средняя обеспеченность населения обще</w:t>
      </w:r>
      <w:r w:rsidRPr="00027E18">
        <w:rPr>
          <w:rFonts w:ascii="Times New Roman" w:eastAsia="Times New Roman" w:hAnsi="Times New Roman" w:cs="Times New Roman"/>
          <w:sz w:val="28"/>
          <w:szCs w:val="24"/>
        </w:rPr>
        <w:t>й площадью жилищного фонда составляет 28,0 кв.</w:t>
      </w:r>
      <w:r w:rsidR="00203DFE">
        <w:rPr>
          <w:rFonts w:ascii="Times New Roman" w:eastAsia="Times New Roman" w:hAnsi="Times New Roman" w:cs="Times New Roman"/>
          <w:sz w:val="28"/>
          <w:szCs w:val="24"/>
        </w:rPr>
        <w:t xml:space="preserve"> </w:t>
      </w:r>
      <w:r w:rsidRPr="00027E18">
        <w:rPr>
          <w:rFonts w:ascii="Times New Roman" w:eastAsia="Times New Roman" w:hAnsi="Times New Roman" w:cs="Times New Roman"/>
          <w:sz w:val="28"/>
          <w:szCs w:val="24"/>
        </w:rPr>
        <w:t>м на человека.</w:t>
      </w:r>
    </w:p>
    <w:p w:rsidR="00ED64D7" w:rsidRPr="00027E18" w:rsidRDefault="00FA2C52" w:rsidP="00ED64D7">
      <w:pPr>
        <w:tabs>
          <w:tab w:val="left" w:pos="-57"/>
        </w:tabs>
        <w:spacing w:after="0" w:line="24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Распределение</w:t>
      </w:r>
      <w:r w:rsidRPr="00027E18">
        <w:rPr>
          <w:rFonts w:ascii="Times New Roman" w:eastAsia="Times New Roman" w:hAnsi="Times New Roman" w:cs="Times New Roman"/>
          <w:sz w:val="28"/>
          <w:szCs w:val="24"/>
        </w:rPr>
        <w:t xml:space="preserve"> жилищного фонда</w:t>
      </w:r>
      <w:r>
        <w:rPr>
          <w:rFonts w:ascii="Times New Roman" w:eastAsia="Times New Roman" w:hAnsi="Times New Roman" w:cs="Times New Roman"/>
          <w:sz w:val="28"/>
          <w:szCs w:val="24"/>
        </w:rPr>
        <w:t xml:space="preserve"> по этажности </w:t>
      </w:r>
      <w:r w:rsidRPr="00027E18">
        <w:rPr>
          <w:rFonts w:ascii="Times New Roman" w:eastAsia="Times New Roman" w:hAnsi="Times New Roman" w:cs="Times New Roman"/>
          <w:sz w:val="28"/>
          <w:szCs w:val="24"/>
        </w:rPr>
        <w:t>имеет следующий вид:</w:t>
      </w:r>
    </w:p>
    <w:p w:rsidR="00ED64D7" w:rsidRPr="00027E18" w:rsidRDefault="00FA2C52" w:rsidP="00ED64D7">
      <w:pPr>
        <w:spacing w:after="0" w:line="240" w:lineRule="auto"/>
        <w:ind w:firstLine="709"/>
        <w:rPr>
          <w:rFonts w:ascii="Times New Roman" w:eastAsia="Calibri" w:hAnsi="Times New Roman" w:cs="Times New Roman"/>
          <w:sz w:val="28"/>
          <w:szCs w:val="28"/>
          <w:lang w:eastAsia="en-US"/>
        </w:rPr>
      </w:pPr>
      <w:r w:rsidRPr="00027E18">
        <w:rPr>
          <w:rFonts w:ascii="Times New Roman" w:eastAsia="Calibri" w:hAnsi="Times New Roman" w:cs="Times New Roman"/>
          <w:sz w:val="28"/>
          <w:szCs w:val="28"/>
          <w:lang w:eastAsia="en-US"/>
        </w:rPr>
        <w:t>- жилые дома средней этажности (4-8 эт.) – 16,6 %.</w:t>
      </w:r>
    </w:p>
    <w:p w:rsidR="00ED64D7" w:rsidRDefault="00FA2C52" w:rsidP="00ED64D7">
      <w:pPr>
        <w:spacing w:after="0" w:line="240" w:lineRule="auto"/>
        <w:ind w:firstLine="709"/>
        <w:rPr>
          <w:rFonts w:ascii="Times New Roman" w:eastAsia="Calibri" w:hAnsi="Times New Roman" w:cs="Times New Roman"/>
          <w:sz w:val="28"/>
          <w:szCs w:val="28"/>
          <w:lang w:eastAsia="en-US"/>
        </w:rPr>
      </w:pPr>
      <w:r w:rsidRPr="00027E18">
        <w:rPr>
          <w:rFonts w:ascii="Times New Roman" w:eastAsia="Calibri" w:hAnsi="Times New Roman" w:cs="Times New Roman"/>
          <w:sz w:val="28"/>
          <w:szCs w:val="28"/>
          <w:lang w:eastAsia="en-US"/>
        </w:rPr>
        <w:lastRenderedPageBreak/>
        <w:t>- малоэтажные жилые дома (1-3 эт.) – 83,4</w:t>
      </w:r>
      <w:r>
        <w:rPr>
          <w:rFonts w:ascii="Times New Roman" w:eastAsia="Calibri" w:hAnsi="Times New Roman" w:cs="Times New Roman"/>
          <w:sz w:val="28"/>
          <w:szCs w:val="28"/>
          <w:lang w:eastAsia="en-US"/>
        </w:rPr>
        <w:t xml:space="preserve"> %.</w:t>
      </w:r>
    </w:p>
    <w:p w:rsidR="00ED64D7" w:rsidRDefault="00FA2C52" w:rsidP="00ED64D7">
      <w:pPr>
        <w:spacing w:after="0" w:line="240" w:lineRule="auto"/>
        <w:ind w:firstLine="709"/>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Ветхие и аварийные </w:t>
      </w:r>
      <w:r>
        <w:rPr>
          <w:rFonts w:ascii="Times New Roman" w:eastAsia="Calibri" w:hAnsi="Times New Roman" w:cs="Times New Roman"/>
          <w:sz w:val="28"/>
          <w:szCs w:val="28"/>
          <w:lang w:eastAsia="en-US"/>
        </w:rPr>
        <w:t>многоквартирные дома на территории муниципального образования отсутствуют.</w:t>
      </w:r>
    </w:p>
    <w:p w:rsidR="00ED64D7" w:rsidRPr="006B69E2" w:rsidRDefault="00FA2C52" w:rsidP="00ED64D7">
      <w:pPr>
        <w:tabs>
          <w:tab w:val="left" w:pos="1409"/>
        </w:tabs>
        <w:spacing w:after="0" w:line="240" w:lineRule="auto"/>
        <w:ind w:firstLine="709"/>
        <w:rPr>
          <w:rFonts w:ascii="Times New Roman" w:eastAsia="Calibri" w:hAnsi="Times New Roman" w:cs="Times New Roman"/>
          <w:bCs/>
          <w:sz w:val="28"/>
          <w:szCs w:val="28"/>
          <w:lang w:eastAsia="en-US"/>
        </w:rPr>
      </w:pPr>
      <w:r w:rsidRPr="006B69E2">
        <w:rPr>
          <w:rFonts w:ascii="Times New Roman" w:eastAsia="Calibri" w:hAnsi="Times New Roman" w:cs="Times New Roman"/>
          <w:bCs/>
          <w:sz w:val="28"/>
          <w:szCs w:val="28"/>
          <w:lang w:eastAsia="en-US"/>
        </w:rPr>
        <w:t>В течение 2010-201</w:t>
      </w:r>
      <w:r>
        <w:rPr>
          <w:rFonts w:ascii="Times New Roman" w:eastAsia="Calibri" w:hAnsi="Times New Roman" w:cs="Times New Roman"/>
          <w:bCs/>
          <w:sz w:val="28"/>
          <w:szCs w:val="28"/>
          <w:lang w:eastAsia="en-US"/>
        </w:rPr>
        <w:t>8</w:t>
      </w:r>
      <w:r w:rsidRPr="006B69E2">
        <w:rPr>
          <w:rFonts w:ascii="Times New Roman" w:eastAsia="Calibri" w:hAnsi="Times New Roman" w:cs="Times New Roman"/>
          <w:bCs/>
          <w:sz w:val="28"/>
          <w:szCs w:val="28"/>
          <w:lang w:eastAsia="en-US"/>
        </w:rPr>
        <w:t xml:space="preserve"> гг. введено в эксплуатацию </w:t>
      </w:r>
      <w:r>
        <w:rPr>
          <w:rFonts w:ascii="Times New Roman" w:eastAsia="Calibri" w:hAnsi="Times New Roman" w:cs="Times New Roman"/>
          <w:bCs/>
          <w:sz w:val="28"/>
          <w:szCs w:val="28"/>
          <w:lang w:eastAsia="en-US"/>
        </w:rPr>
        <w:t>6,2</w:t>
      </w:r>
      <w:r w:rsidRPr="006B69E2">
        <w:rPr>
          <w:rFonts w:ascii="Times New Roman" w:eastAsia="Calibri" w:hAnsi="Times New Roman" w:cs="Times New Roman"/>
          <w:bCs/>
          <w:sz w:val="28"/>
          <w:szCs w:val="28"/>
          <w:lang w:eastAsia="en-US"/>
        </w:rPr>
        <w:t xml:space="preserve"> тыс. кв.</w:t>
      </w:r>
      <w:r w:rsidR="00203DFE">
        <w:rPr>
          <w:rFonts w:ascii="Times New Roman" w:eastAsia="Calibri" w:hAnsi="Times New Roman" w:cs="Times New Roman"/>
          <w:bCs/>
          <w:sz w:val="28"/>
          <w:szCs w:val="28"/>
          <w:lang w:eastAsia="en-US"/>
        </w:rPr>
        <w:t xml:space="preserve"> </w:t>
      </w:r>
      <w:r w:rsidRPr="006B69E2">
        <w:rPr>
          <w:rFonts w:ascii="Times New Roman" w:eastAsia="Calibri" w:hAnsi="Times New Roman" w:cs="Times New Roman"/>
          <w:bCs/>
          <w:sz w:val="28"/>
          <w:szCs w:val="28"/>
          <w:lang w:eastAsia="en-US"/>
        </w:rPr>
        <w:t>м жилищного фонда, в том числе:</w:t>
      </w:r>
    </w:p>
    <w:p w:rsidR="00ED64D7" w:rsidRPr="006B69E2" w:rsidRDefault="00FA2C52" w:rsidP="00ED64D7">
      <w:pPr>
        <w:tabs>
          <w:tab w:val="left" w:pos="1409"/>
        </w:tabs>
        <w:spacing w:after="0" w:line="240" w:lineRule="auto"/>
        <w:ind w:firstLine="709"/>
        <w:rPr>
          <w:rFonts w:ascii="Times New Roman" w:eastAsia="Calibri" w:hAnsi="Times New Roman" w:cs="Times New Roman"/>
          <w:bCs/>
          <w:sz w:val="28"/>
          <w:szCs w:val="28"/>
          <w:lang w:eastAsia="en-US"/>
        </w:rPr>
      </w:pPr>
      <w:r>
        <w:rPr>
          <w:rFonts w:ascii="Times New Roman" w:eastAsia="Calibri" w:hAnsi="Times New Roman" w:cs="Times New Roman"/>
          <w:bCs/>
          <w:sz w:val="28"/>
          <w:szCs w:val="28"/>
          <w:lang w:eastAsia="en-US"/>
        </w:rPr>
        <w:t>6,0</w:t>
      </w:r>
      <w:r w:rsidRPr="006B69E2">
        <w:rPr>
          <w:rFonts w:ascii="Times New Roman" w:eastAsia="Calibri" w:hAnsi="Times New Roman" w:cs="Times New Roman"/>
          <w:bCs/>
          <w:sz w:val="28"/>
          <w:szCs w:val="28"/>
          <w:lang w:eastAsia="en-US"/>
        </w:rPr>
        <w:t xml:space="preserve"> тыс. кв.</w:t>
      </w:r>
      <w:r w:rsidR="00203DFE">
        <w:rPr>
          <w:rFonts w:ascii="Times New Roman" w:eastAsia="Calibri" w:hAnsi="Times New Roman" w:cs="Times New Roman"/>
          <w:bCs/>
          <w:sz w:val="28"/>
          <w:szCs w:val="28"/>
          <w:lang w:eastAsia="en-US"/>
        </w:rPr>
        <w:t xml:space="preserve"> </w:t>
      </w:r>
      <w:r w:rsidRPr="006B69E2">
        <w:rPr>
          <w:rFonts w:ascii="Times New Roman" w:eastAsia="Calibri" w:hAnsi="Times New Roman" w:cs="Times New Roman"/>
          <w:bCs/>
          <w:sz w:val="28"/>
          <w:szCs w:val="28"/>
          <w:lang w:eastAsia="en-US"/>
        </w:rPr>
        <w:t>м - в индивидуальных жилых домах;</w:t>
      </w:r>
    </w:p>
    <w:p w:rsidR="00ED64D7" w:rsidRPr="00ED64D7" w:rsidRDefault="00FA2C52" w:rsidP="00ED64D7">
      <w:pPr>
        <w:tabs>
          <w:tab w:val="left" w:pos="1409"/>
        </w:tabs>
        <w:spacing w:after="0" w:line="240" w:lineRule="auto"/>
        <w:ind w:firstLine="709"/>
        <w:rPr>
          <w:rFonts w:ascii="Times New Roman" w:eastAsia="Calibri" w:hAnsi="Times New Roman" w:cs="Times New Roman"/>
          <w:bCs/>
          <w:sz w:val="28"/>
          <w:szCs w:val="28"/>
          <w:lang w:eastAsia="en-US"/>
        </w:rPr>
      </w:pPr>
      <w:r>
        <w:rPr>
          <w:rFonts w:ascii="Times New Roman" w:eastAsia="Calibri" w:hAnsi="Times New Roman" w:cs="Times New Roman"/>
          <w:bCs/>
          <w:sz w:val="28"/>
          <w:szCs w:val="28"/>
          <w:lang w:eastAsia="en-US"/>
        </w:rPr>
        <w:t>0,2</w:t>
      </w:r>
      <w:r w:rsidRPr="006B69E2">
        <w:rPr>
          <w:rFonts w:ascii="Times New Roman" w:eastAsia="Calibri" w:hAnsi="Times New Roman" w:cs="Times New Roman"/>
          <w:bCs/>
          <w:sz w:val="28"/>
          <w:szCs w:val="28"/>
          <w:lang w:eastAsia="en-US"/>
        </w:rPr>
        <w:t xml:space="preserve"> тыс. кв.</w:t>
      </w:r>
      <w:r w:rsidR="00203DFE">
        <w:rPr>
          <w:rFonts w:ascii="Times New Roman" w:eastAsia="Calibri" w:hAnsi="Times New Roman" w:cs="Times New Roman"/>
          <w:bCs/>
          <w:sz w:val="28"/>
          <w:szCs w:val="28"/>
          <w:lang w:eastAsia="en-US"/>
        </w:rPr>
        <w:t xml:space="preserve"> </w:t>
      </w:r>
      <w:r w:rsidRPr="006B69E2">
        <w:rPr>
          <w:rFonts w:ascii="Times New Roman" w:eastAsia="Calibri" w:hAnsi="Times New Roman" w:cs="Times New Roman"/>
          <w:bCs/>
          <w:sz w:val="28"/>
          <w:szCs w:val="28"/>
          <w:lang w:eastAsia="en-US"/>
        </w:rPr>
        <w:t>м - в многоквартирных жилых д</w:t>
      </w:r>
      <w:r w:rsidRPr="006B69E2">
        <w:rPr>
          <w:rFonts w:ascii="Times New Roman" w:eastAsia="Calibri" w:hAnsi="Times New Roman" w:cs="Times New Roman"/>
          <w:bCs/>
          <w:sz w:val="28"/>
          <w:szCs w:val="28"/>
          <w:lang w:eastAsia="en-US"/>
        </w:rPr>
        <w:t>омах.</w:t>
      </w:r>
    </w:p>
    <w:p w:rsidR="00ED64D7" w:rsidRDefault="00ED64D7" w:rsidP="00ED64D7">
      <w:pPr>
        <w:spacing w:after="0" w:line="240" w:lineRule="auto"/>
        <w:ind w:firstLine="709"/>
        <w:rPr>
          <w:rFonts w:ascii="Times New Roman" w:eastAsia="Calibri" w:hAnsi="Times New Roman" w:cs="Times New Roman"/>
          <w:sz w:val="28"/>
          <w:szCs w:val="28"/>
          <w:lang w:eastAsia="en-US"/>
        </w:rPr>
      </w:pPr>
    </w:p>
    <w:p w:rsidR="00ED64D7" w:rsidRPr="00027E18" w:rsidRDefault="00FA2C52" w:rsidP="00ED64D7">
      <w:pPr>
        <w:spacing w:after="0" w:line="240" w:lineRule="auto"/>
        <w:ind w:firstLine="709"/>
        <w:rPr>
          <w:rFonts w:ascii="Times New Roman" w:eastAsia="Calibri" w:hAnsi="Times New Roman" w:cs="Times New Roman"/>
          <w:sz w:val="28"/>
          <w:szCs w:val="28"/>
          <w:lang w:eastAsia="en-US"/>
        </w:rPr>
      </w:pPr>
      <w:r>
        <w:rPr>
          <w:rFonts w:ascii="Times New Roman" w:hAnsi="Times New Roman"/>
          <w:noProof/>
          <w:sz w:val="28"/>
          <w:szCs w:val="28"/>
        </w:rPr>
        <w:drawing>
          <wp:inline distT="0" distB="0" distL="0" distR="0">
            <wp:extent cx="4762500" cy="5791200"/>
            <wp:effectExtent l="0" t="0" r="0" b="0"/>
            <wp:docPr id="42" name="Рисунок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36189" w:rsidRPr="00C36189" w:rsidRDefault="00FA2C52" w:rsidP="00C36189">
      <w:pPr>
        <w:tabs>
          <w:tab w:val="left" w:pos="1409"/>
        </w:tabs>
        <w:spacing w:after="0" w:line="240" w:lineRule="auto"/>
        <w:jc w:val="center"/>
        <w:rPr>
          <w:rFonts w:ascii="Times New Roman" w:eastAsia="Calibri" w:hAnsi="Times New Roman" w:cs="Times New Roman"/>
          <w:i/>
          <w:sz w:val="28"/>
          <w:szCs w:val="28"/>
          <w:lang w:eastAsia="en-US"/>
        </w:rPr>
      </w:pPr>
      <w:r w:rsidRPr="00C36189">
        <w:rPr>
          <w:rFonts w:ascii="Times New Roman" w:eastAsia="Calibri" w:hAnsi="Times New Roman" w:cs="Times New Roman"/>
          <w:i/>
          <w:sz w:val="28"/>
          <w:szCs w:val="28"/>
          <w:lang w:eastAsia="en-US"/>
        </w:rPr>
        <w:t>Рисунок 1.2.6-1 - Ввод жилья на территории Филимоновского сельсовета</w:t>
      </w:r>
    </w:p>
    <w:p w:rsidR="00ED64D7" w:rsidRPr="00C36189" w:rsidRDefault="00ED64D7" w:rsidP="00C36189">
      <w:pPr>
        <w:spacing w:after="0" w:line="240" w:lineRule="auto"/>
        <w:rPr>
          <w:rFonts w:ascii="Times New Roman" w:eastAsia="Calibri" w:hAnsi="Times New Roman" w:cs="Times New Roman"/>
          <w:b/>
          <w:color w:val="FF0000"/>
          <w:sz w:val="28"/>
          <w:szCs w:val="28"/>
          <w:lang w:eastAsia="en-US"/>
        </w:rPr>
      </w:pPr>
    </w:p>
    <w:p w:rsidR="00ED64D7" w:rsidRPr="006B69E2" w:rsidRDefault="00FA2C52" w:rsidP="00ED64D7">
      <w:pPr>
        <w:tabs>
          <w:tab w:val="left" w:pos="1409"/>
        </w:tabs>
        <w:spacing w:after="0" w:line="240" w:lineRule="auto"/>
        <w:ind w:firstLine="709"/>
        <w:rPr>
          <w:rFonts w:ascii="Times New Roman" w:eastAsia="Calibri" w:hAnsi="Times New Roman" w:cs="Times New Roman"/>
          <w:bCs/>
          <w:sz w:val="28"/>
          <w:szCs w:val="28"/>
          <w:lang w:eastAsia="en-US"/>
        </w:rPr>
      </w:pPr>
      <w:r w:rsidRPr="006B69E2">
        <w:rPr>
          <w:rFonts w:ascii="Times New Roman" w:eastAsia="Calibri" w:hAnsi="Times New Roman" w:cs="Times New Roman"/>
          <w:bCs/>
          <w:sz w:val="28"/>
          <w:szCs w:val="28"/>
          <w:lang w:eastAsia="en-US"/>
        </w:rPr>
        <w:t xml:space="preserve">Среднегодовой объем ввода жилья составил </w:t>
      </w:r>
      <w:r>
        <w:rPr>
          <w:rFonts w:ascii="Times New Roman" w:eastAsia="Calibri" w:hAnsi="Times New Roman" w:cs="Times New Roman"/>
          <w:bCs/>
          <w:sz w:val="28"/>
          <w:szCs w:val="28"/>
          <w:lang w:eastAsia="en-US"/>
        </w:rPr>
        <w:t>0</w:t>
      </w:r>
      <w:r w:rsidRPr="006B69E2">
        <w:rPr>
          <w:rFonts w:ascii="Times New Roman" w:eastAsia="Calibri" w:hAnsi="Times New Roman" w:cs="Times New Roman"/>
          <w:bCs/>
          <w:sz w:val="28"/>
          <w:szCs w:val="28"/>
          <w:lang w:eastAsia="en-US"/>
        </w:rPr>
        <w:t>,7 тыс. кв.</w:t>
      </w:r>
      <w:r>
        <w:rPr>
          <w:rFonts w:ascii="Times New Roman" w:eastAsia="Calibri" w:hAnsi="Times New Roman" w:cs="Times New Roman"/>
          <w:bCs/>
          <w:sz w:val="28"/>
          <w:szCs w:val="28"/>
          <w:lang w:eastAsia="en-US"/>
        </w:rPr>
        <w:t xml:space="preserve"> </w:t>
      </w:r>
      <w:r w:rsidRPr="006B69E2">
        <w:rPr>
          <w:rFonts w:ascii="Times New Roman" w:eastAsia="Calibri" w:hAnsi="Times New Roman" w:cs="Times New Roman"/>
          <w:bCs/>
          <w:sz w:val="28"/>
          <w:szCs w:val="28"/>
          <w:lang w:eastAsia="en-US"/>
        </w:rPr>
        <w:t>м.</w:t>
      </w:r>
    </w:p>
    <w:p w:rsidR="007A220A" w:rsidRPr="004962EF" w:rsidRDefault="007A220A" w:rsidP="006B103F">
      <w:pPr>
        <w:spacing w:after="0" w:line="240" w:lineRule="auto"/>
        <w:jc w:val="both"/>
        <w:rPr>
          <w:rFonts w:ascii="Times New Roman" w:eastAsia="Times New Roman" w:hAnsi="Times New Roman" w:cs="Times New Roman"/>
          <w:bCs/>
          <w:sz w:val="28"/>
          <w:szCs w:val="28"/>
        </w:rPr>
      </w:pPr>
    </w:p>
    <w:p w:rsidR="00397F98" w:rsidRPr="004962EF" w:rsidRDefault="00FA2C52" w:rsidP="001C440E">
      <w:pPr>
        <w:widowControl w:val="0"/>
        <w:numPr>
          <w:ilvl w:val="2"/>
          <w:numId w:val="4"/>
        </w:numPr>
        <w:tabs>
          <w:tab w:val="left" w:pos="1701"/>
        </w:tabs>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35" w:name="_Toc409403830"/>
      <w:bookmarkStart w:id="36" w:name="_Toc498012286"/>
      <w:bookmarkStart w:id="37" w:name="_Toc527538068"/>
      <w:bookmarkStart w:id="38" w:name="_Toc530401320"/>
      <w:bookmarkStart w:id="39" w:name="_Toc25761688"/>
      <w:r w:rsidRPr="004962EF">
        <w:rPr>
          <w:rFonts w:ascii="Times New Roman" w:eastAsia="Times New Roman" w:hAnsi="Times New Roman" w:cs="Times New Roman"/>
          <w:b/>
          <w:sz w:val="28"/>
          <w:szCs w:val="20"/>
        </w:rPr>
        <w:t>Учреждения и предприятия обслуживания населения</w:t>
      </w:r>
      <w:bookmarkEnd w:id="35"/>
      <w:bookmarkEnd w:id="36"/>
      <w:bookmarkEnd w:id="37"/>
      <w:bookmarkEnd w:id="38"/>
      <w:bookmarkEnd w:id="39"/>
    </w:p>
    <w:p w:rsidR="00397F98" w:rsidRPr="00206600" w:rsidRDefault="00397F98" w:rsidP="00040C8F">
      <w:pPr>
        <w:spacing w:after="0" w:line="240" w:lineRule="auto"/>
        <w:ind w:firstLine="709"/>
        <w:jc w:val="both"/>
        <w:rPr>
          <w:rFonts w:ascii="Times New Roman" w:eastAsia="Times New Roman" w:hAnsi="Times New Roman" w:cs="Times New Roman"/>
          <w:sz w:val="28"/>
          <w:szCs w:val="24"/>
          <w:highlight w:val="lightGray"/>
        </w:rPr>
      </w:pPr>
    </w:p>
    <w:p w:rsidR="00157ACA" w:rsidRPr="00C17D00" w:rsidRDefault="00FA2C52" w:rsidP="00157ACA">
      <w:pPr>
        <w:shd w:val="clear" w:color="auto" w:fill="FFFFFF"/>
        <w:spacing w:after="0" w:line="240" w:lineRule="auto"/>
        <w:ind w:firstLine="709"/>
        <w:jc w:val="both"/>
        <w:rPr>
          <w:rFonts w:ascii="Times New Roman" w:eastAsia="Times New Roman" w:hAnsi="Times New Roman" w:cs="Times New Roman"/>
          <w:bCs/>
          <w:i/>
          <w:sz w:val="28"/>
          <w:szCs w:val="28"/>
          <w:lang w:eastAsia="en-US"/>
        </w:rPr>
      </w:pPr>
      <w:r w:rsidRPr="00C17D00">
        <w:rPr>
          <w:rFonts w:ascii="Times New Roman" w:eastAsia="Times New Roman" w:hAnsi="Times New Roman" w:cs="Times New Roman"/>
          <w:bCs/>
          <w:i/>
          <w:sz w:val="28"/>
          <w:szCs w:val="28"/>
          <w:lang w:eastAsia="en-US"/>
        </w:rPr>
        <w:t>Образование</w:t>
      </w:r>
    </w:p>
    <w:p w:rsidR="002F0E01" w:rsidRPr="001B1F56" w:rsidRDefault="00FA2C52" w:rsidP="002F0E01">
      <w:pPr>
        <w:spacing w:before="75" w:after="75" w:line="240" w:lineRule="auto"/>
        <w:ind w:firstLine="709"/>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lastRenderedPageBreak/>
        <w:t xml:space="preserve">В системе образования Филимоновского сельсовета </w:t>
      </w:r>
      <w:r w:rsidRPr="001B1F56">
        <w:rPr>
          <w:rFonts w:ascii="Times New Roman" w:eastAsia="Times New Roman" w:hAnsi="Times New Roman" w:cs="Times New Roman"/>
          <w:sz w:val="28"/>
          <w:szCs w:val="28"/>
          <w:lang w:eastAsia="en-US"/>
        </w:rPr>
        <w:t>функционируют 3 дошко</w:t>
      </w:r>
      <w:r w:rsidR="00EA2F53">
        <w:rPr>
          <w:rFonts w:ascii="Times New Roman" w:eastAsia="Times New Roman" w:hAnsi="Times New Roman" w:cs="Times New Roman"/>
          <w:sz w:val="28"/>
          <w:szCs w:val="28"/>
          <w:lang w:eastAsia="en-US"/>
        </w:rPr>
        <w:t>льных образовательных учреждения</w:t>
      </w:r>
      <w:r w:rsidRPr="001B1F56">
        <w:rPr>
          <w:rFonts w:ascii="Times New Roman" w:eastAsia="Times New Roman" w:hAnsi="Times New Roman" w:cs="Times New Roman"/>
          <w:sz w:val="28"/>
          <w:szCs w:val="28"/>
          <w:lang w:eastAsia="en-US"/>
        </w:rPr>
        <w:t>, 1 общеобразовательная школа, 2 учреждения допо</w:t>
      </w:r>
      <w:r w:rsidR="00EA2F53">
        <w:rPr>
          <w:rFonts w:ascii="Times New Roman" w:eastAsia="Times New Roman" w:hAnsi="Times New Roman" w:cs="Times New Roman"/>
          <w:sz w:val="28"/>
          <w:szCs w:val="28"/>
          <w:lang w:eastAsia="en-US"/>
        </w:rPr>
        <w:t xml:space="preserve">лнительного образования детей </w:t>
      </w:r>
      <w:r w:rsidRPr="001B1F56">
        <w:rPr>
          <w:rFonts w:ascii="Times New Roman" w:eastAsia="Times New Roman" w:hAnsi="Times New Roman" w:cs="Times New Roman"/>
          <w:sz w:val="28"/>
          <w:szCs w:val="28"/>
          <w:lang w:eastAsia="en-US"/>
        </w:rPr>
        <w:t xml:space="preserve">(таблица </w:t>
      </w:r>
      <w:r w:rsidRPr="002F0E01">
        <w:rPr>
          <w:rFonts w:ascii="Times New Roman" w:eastAsia="Times New Roman" w:hAnsi="Times New Roman" w:cs="Times New Roman"/>
          <w:sz w:val="28"/>
          <w:szCs w:val="28"/>
          <w:lang w:eastAsia="en-US"/>
        </w:rPr>
        <w:t>1.2.7-1).</w:t>
      </w:r>
    </w:p>
    <w:p w:rsidR="002F0E01" w:rsidRDefault="002F0E01" w:rsidP="002F0E01">
      <w:pPr>
        <w:spacing w:after="0" w:line="240" w:lineRule="auto"/>
        <w:jc w:val="right"/>
        <w:rPr>
          <w:rFonts w:ascii="Times New Roman" w:eastAsia="Times New Roman" w:hAnsi="Times New Roman" w:cs="Times New Roman"/>
          <w:iCs/>
          <w:sz w:val="28"/>
          <w:szCs w:val="28"/>
          <w:lang w:eastAsia="en-US"/>
        </w:rPr>
      </w:pPr>
    </w:p>
    <w:p w:rsidR="002F0E01" w:rsidRDefault="00FA2C52" w:rsidP="002F0E01">
      <w:pPr>
        <w:spacing w:after="0" w:line="240" w:lineRule="auto"/>
        <w:jc w:val="right"/>
        <w:rPr>
          <w:rFonts w:ascii="Times New Roman" w:eastAsia="Times New Roman" w:hAnsi="Times New Roman" w:cs="Times New Roman"/>
          <w:i/>
          <w:iCs/>
          <w:sz w:val="28"/>
          <w:szCs w:val="28"/>
          <w:lang w:eastAsia="en-US"/>
        </w:rPr>
      </w:pPr>
      <w:r w:rsidRPr="002F0E01">
        <w:rPr>
          <w:rFonts w:ascii="Times New Roman" w:eastAsia="Times New Roman" w:hAnsi="Times New Roman" w:cs="Times New Roman"/>
          <w:i/>
          <w:iCs/>
          <w:sz w:val="28"/>
          <w:szCs w:val="28"/>
          <w:lang w:eastAsia="en-US"/>
        </w:rPr>
        <w:t>Таблица 1.2.7-1</w:t>
      </w:r>
    </w:p>
    <w:p w:rsidR="001A539F" w:rsidRPr="002F0E01" w:rsidRDefault="001A539F" w:rsidP="002F0E01">
      <w:pPr>
        <w:spacing w:after="0" w:line="240" w:lineRule="auto"/>
        <w:jc w:val="right"/>
        <w:rPr>
          <w:rFonts w:ascii="Times New Roman" w:eastAsia="Times New Roman" w:hAnsi="Times New Roman" w:cs="Times New Roman"/>
          <w:i/>
          <w:iCs/>
          <w:sz w:val="28"/>
          <w:szCs w:val="28"/>
          <w:lang w:eastAsia="en-US"/>
        </w:rPr>
      </w:pPr>
    </w:p>
    <w:p w:rsidR="002F0E01" w:rsidRPr="001B4FD5" w:rsidRDefault="00FA2C52" w:rsidP="001B4FD5">
      <w:pPr>
        <w:spacing w:after="0" w:line="240" w:lineRule="auto"/>
        <w:jc w:val="center"/>
        <w:rPr>
          <w:rFonts w:ascii="Times New Roman" w:eastAsia="Times New Roman" w:hAnsi="Times New Roman" w:cs="Times New Roman"/>
          <w:i/>
          <w:iCs/>
          <w:sz w:val="28"/>
          <w:szCs w:val="28"/>
          <w:lang w:eastAsia="en-US"/>
        </w:rPr>
      </w:pPr>
      <w:r w:rsidRPr="002F0E01">
        <w:rPr>
          <w:rFonts w:ascii="Times New Roman" w:eastAsia="Times New Roman" w:hAnsi="Times New Roman" w:cs="Times New Roman"/>
          <w:i/>
          <w:iCs/>
          <w:sz w:val="28"/>
          <w:szCs w:val="28"/>
          <w:lang w:eastAsia="en-US"/>
        </w:rPr>
        <w:t xml:space="preserve">Сведения об учреждениях образования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277"/>
        <w:gridCol w:w="1748"/>
        <w:gridCol w:w="1169"/>
        <w:gridCol w:w="2432"/>
        <w:gridCol w:w="1331"/>
      </w:tblGrid>
      <w:tr w:rsidR="00101013" w:rsidTr="00EA2F53">
        <w:trPr>
          <w:trHeight w:val="77"/>
          <w:tblHeader/>
          <w:jc w:val="center"/>
        </w:trPr>
        <w:tc>
          <w:tcPr>
            <w:tcW w:w="281" w:type="pct"/>
            <w:tcMar>
              <w:left w:w="28" w:type="dxa"/>
              <w:right w:w="28" w:type="dxa"/>
            </w:tcMar>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 п/п</w:t>
            </w:r>
          </w:p>
        </w:tc>
        <w:tc>
          <w:tcPr>
            <w:tcW w:w="1199" w:type="pct"/>
            <w:tcMar>
              <w:left w:w="28" w:type="dxa"/>
              <w:right w:w="28" w:type="dxa"/>
            </w:tcMar>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Наименование учреждения</w:t>
            </w:r>
          </w:p>
        </w:tc>
        <w:tc>
          <w:tcPr>
            <w:tcW w:w="921" w:type="pct"/>
            <w:tcMar>
              <w:left w:w="28" w:type="dxa"/>
              <w:right w:w="28" w:type="dxa"/>
            </w:tcMar>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 xml:space="preserve">Местоположение </w:t>
            </w:r>
            <w:r w:rsidRPr="001B4FD5">
              <w:rPr>
                <w:rFonts w:ascii="Times New Roman" w:eastAsia="Times New Roman" w:hAnsi="Times New Roman" w:cs="Times New Roman"/>
                <w:b/>
                <w:sz w:val="24"/>
                <w:szCs w:val="24"/>
              </w:rPr>
              <w:t>объекта</w:t>
            </w:r>
          </w:p>
        </w:tc>
        <w:tc>
          <w:tcPr>
            <w:tcW w:w="616" w:type="pct"/>
            <w:tcMar>
              <w:left w:w="28" w:type="dxa"/>
              <w:right w:w="28" w:type="dxa"/>
            </w:tcMar>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Вместимость  объекта/ площадь</w:t>
            </w:r>
          </w:p>
        </w:tc>
        <w:tc>
          <w:tcPr>
            <w:tcW w:w="1281" w:type="pct"/>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Фактическое количество воспитанников/ учащихся, чел.</w:t>
            </w:r>
          </w:p>
        </w:tc>
        <w:tc>
          <w:tcPr>
            <w:tcW w:w="701" w:type="pct"/>
          </w:tcPr>
          <w:p w:rsidR="002F0E01" w:rsidRPr="001B4FD5" w:rsidRDefault="00FA2C52" w:rsidP="00913FF4">
            <w:pPr>
              <w:spacing w:after="0" w:line="240" w:lineRule="auto"/>
              <w:jc w:val="center"/>
              <w:rPr>
                <w:rFonts w:ascii="Times New Roman" w:eastAsia="Times New Roman" w:hAnsi="Times New Roman" w:cs="Times New Roman"/>
                <w:b/>
                <w:sz w:val="24"/>
                <w:szCs w:val="24"/>
              </w:rPr>
            </w:pPr>
            <w:r w:rsidRPr="001B4FD5">
              <w:rPr>
                <w:rFonts w:ascii="Times New Roman" w:eastAsia="Times New Roman" w:hAnsi="Times New Roman" w:cs="Times New Roman"/>
                <w:b/>
                <w:sz w:val="24"/>
                <w:szCs w:val="24"/>
              </w:rPr>
              <w:t>Год ввода здания в эксплуатацию</w:t>
            </w:r>
          </w:p>
        </w:tc>
      </w:tr>
      <w:tr w:rsidR="00101013" w:rsidTr="00EA2F53">
        <w:trPr>
          <w:trHeight w:val="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1</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МБДОУ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Филимоновский детский сад</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с. Филимоново, ул. Новая, 9</w:t>
            </w:r>
          </w:p>
        </w:tc>
        <w:tc>
          <w:tcPr>
            <w:tcW w:w="616" w:type="pct"/>
            <w:tcBorders>
              <w:bottom w:val="single" w:sz="4" w:space="0" w:color="auto"/>
            </w:tcBorders>
            <w:tcMar>
              <w:left w:w="28" w:type="dxa"/>
              <w:right w:w="28" w:type="dxa"/>
            </w:tcMar>
            <w:vAlign w:val="center"/>
          </w:tcPr>
          <w:p w:rsidR="002F0E01" w:rsidRPr="001B1F56" w:rsidRDefault="00FA2C52" w:rsidP="00913FF4">
            <w:pPr>
              <w:widowControl w:val="0"/>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130</w:t>
            </w:r>
            <w:r w:rsidR="00EA2F53">
              <w:rPr>
                <w:rFonts w:ascii="Times New Roman" w:eastAsia="Times New Roman" w:hAnsi="Times New Roman" w:cs="Times New Roman"/>
                <w:sz w:val="24"/>
                <w:szCs w:val="24"/>
              </w:rPr>
              <w:t xml:space="preserve"> мест</w:t>
            </w:r>
          </w:p>
        </w:tc>
        <w:tc>
          <w:tcPr>
            <w:tcW w:w="1281" w:type="pct"/>
            <w:tcBorders>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151</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1984</w:t>
            </w:r>
          </w:p>
        </w:tc>
      </w:tr>
      <w:tr w:rsidR="00101013" w:rsidTr="00EA2F53">
        <w:trPr>
          <w:trHeight w:val="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2</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МБДОУ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Крутогорский детский сад</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с. </w:t>
            </w:r>
            <w:r w:rsidRPr="001B1F56">
              <w:rPr>
                <w:rFonts w:ascii="Times New Roman" w:eastAsia="Times New Roman" w:hAnsi="Times New Roman" w:cs="Times New Roman"/>
                <w:sz w:val="24"/>
                <w:szCs w:val="24"/>
              </w:rPr>
              <w:t>Крутая Горка, ул. Луговая, 12</w:t>
            </w:r>
          </w:p>
        </w:tc>
        <w:tc>
          <w:tcPr>
            <w:tcW w:w="616" w:type="pct"/>
            <w:tcBorders>
              <w:bottom w:val="single" w:sz="4" w:space="0" w:color="auto"/>
            </w:tcBorders>
            <w:tcMar>
              <w:left w:w="28" w:type="dxa"/>
              <w:right w:w="28" w:type="dxa"/>
            </w:tcMar>
            <w:vAlign w:val="center"/>
          </w:tcPr>
          <w:p w:rsidR="002F0E01" w:rsidRPr="001B1F56" w:rsidRDefault="00FA2C52" w:rsidP="00913FF4">
            <w:pPr>
              <w:widowControl w:val="0"/>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30</w:t>
            </w:r>
            <w:r w:rsidR="00EA2F53">
              <w:rPr>
                <w:rFonts w:ascii="Times New Roman" w:eastAsia="Times New Roman" w:hAnsi="Times New Roman" w:cs="Times New Roman"/>
                <w:sz w:val="24"/>
                <w:szCs w:val="24"/>
              </w:rPr>
              <w:t xml:space="preserve"> мест</w:t>
            </w:r>
          </w:p>
        </w:tc>
        <w:tc>
          <w:tcPr>
            <w:tcW w:w="1281" w:type="pct"/>
            <w:tcBorders>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30</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1959</w:t>
            </w:r>
          </w:p>
        </w:tc>
      </w:tr>
      <w:tr w:rsidR="00101013" w:rsidTr="00EA2F53">
        <w:trPr>
          <w:trHeight w:val="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3</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МБДОУ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Бережковский детский сад</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с. Бережки, ул. Новая, 5</w:t>
            </w:r>
          </w:p>
        </w:tc>
        <w:tc>
          <w:tcPr>
            <w:tcW w:w="616" w:type="pct"/>
            <w:tcBorders>
              <w:bottom w:val="single" w:sz="4" w:space="0" w:color="auto"/>
            </w:tcBorders>
            <w:tcMar>
              <w:left w:w="28" w:type="dxa"/>
              <w:right w:w="28" w:type="dxa"/>
            </w:tcMar>
            <w:vAlign w:val="center"/>
          </w:tcPr>
          <w:p w:rsidR="002F0E01" w:rsidRPr="001B1F56" w:rsidRDefault="00FA2C52" w:rsidP="00913FF4">
            <w:pPr>
              <w:widowControl w:val="0"/>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25</w:t>
            </w:r>
            <w:r w:rsidR="00EA2F53">
              <w:rPr>
                <w:rFonts w:ascii="Times New Roman" w:eastAsia="Times New Roman" w:hAnsi="Times New Roman" w:cs="Times New Roman"/>
                <w:sz w:val="24"/>
                <w:szCs w:val="24"/>
              </w:rPr>
              <w:t xml:space="preserve"> мест</w:t>
            </w:r>
          </w:p>
        </w:tc>
        <w:tc>
          <w:tcPr>
            <w:tcW w:w="1281" w:type="pct"/>
            <w:tcBorders>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25</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1970</w:t>
            </w:r>
          </w:p>
        </w:tc>
      </w:tr>
      <w:tr w:rsidR="00101013" w:rsidTr="00EA2F53">
        <w:trPr>
          <w:trHeight w:val="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4</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МБОУ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Филимоновская СОШ</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с. Филимоново, ул. Луговая, 41</w:t>
            </w:r>
          </w:p>
        </w:tc>
        <w:tc>
          <w:tcPr>
            <w:tcW w:w="616" w:type="pct"/>
            <w:tcBorders>
              <w:top w:val="single" w:sz="4" w:space="0" w:color="auto"/>
              <w:bottom w:val="single" w:sz="4" w:space="0" w:color="auto"/>
            </w:tcBorders>
            <w:tcMar>
              <w:left w:w="28" w:type="dxa"/>
              <w:right w:w="28" w:type="dxa"/>
            </w:tcMar>
            <w:vAlign w:val="center"/>
          </w:tcPr>
          <w:p w:rsidR="002F0E01" w:rsidRPr="001B1F56" w:rsidRDefault="00FA2C52" w:rsidP="00913FF4">
            <w:pPr>
              <w:widowControl w:val="0"/>
              <w:shd w:val="clear" w:color="auto" w:fill="FFFFFF"/>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504</w:t>
            </w:r>
            <w:r w:rsidR="00EA2F53">
              <w:rPr>
                <w:rFonts w:ascii="Times New Roman" w:eastAsia="Times New Roman" w:hAnsi="Times New Roman" w:cs="Times New Roman"/>
                <w:sz w:val="24"/>
                <w:szCs w:val="24"/>
              </w:rPr>
              <w:t xml:space="preserve"> мест</w:t>
            </w:r>
          </w:p>
        </w:tc>
        <w:tc>
          <w:tcPr>
            <w:tcW w:w="1281" w:type="pct"/>
            <w:tcBorders>
              <w:top w:val="single" w:sz="4" w:space="0" w:color="auto"/>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455</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2013</w:t>
            </w:r>
          </w:p>
        </w:tc>
      </w:tr>
      <w:tr w:rsidR="00101013" w:rsidTr="00EA2F53">
        <w:trPr>
          <w:trHeight w:val="6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МБОУ ДОД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Филимоновская ДШИ</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Филимоново</w:t>
            </w:r>
            <w:r w:rsidRPr="001B1F56">
              <w:rPr>
                <w:rFonts w:ascii="Times New Roman" w:eastAsia="Times New Roman" w:hAnsi="Times New Roman" w:cs="Times New Roman"/>
                <w:sz w:val="24"/>
                <w:szCs w:val="24"/>
              </w:rPr>
              <w:t xml:space="preserve"> </w:t>
            </w:r>
          </w:p>
        </w:tc>
        <w:tc>
          <w:tcPr>
            <w:tcW w:w="616" w:type="pct"/>
            <w:tcBorders>
              <w:top w:val="single" w:sz="4" w:space="0" w:color="auto"/>
              <w:bottom w:val="single" w:sz="4" w:space="0" w:color="auto"/>
            </w:tcBorders>
            <w:tcMar>
              <w:left w:w="28" w:type="dxa"/>
              <w:right w:w="28" w:type="dxa"/>
            </w:tcMar>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233 </w:t>
            </w:r>
            <w:r w:rsidRPr="001B1F56">
              <w:rPr>
                <w:rFonts w:ascii="Times New Roman" w:eastAsia="Calibri" w:hAnsi="Times New Roman" w:cs="Times New Roman"/>
                <w:sz w:val="24"/>
                <w:szCs w:val="24"/>
                <w:lang w:eastAsia="en-US"/>
              </w:rPr>
              <w:t>кв. м</w:t>
            </w:r>
          </w:p>
        </w:tc>
        <w:tc>
          <w:tcPr>
            <w:tcW w:w="1281" w:type="pct"/>
            <w:tcBorders>
              <w:top w:val="single" w:sz="4" w:space="0" w:color="auto"/>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1938</w:t>
            </w:r>
          </w:p>
        </w:tc>
      </w:tr>
      <w:tr w:rsidR="00101013" w:rsidTr="00EA2F53">
        <w:trPr>
          <w:trHeight w:val="77"/>
          <w:jc w:val="center"/>
        </w:trPr>
        <w:tc>
          <w:tcPr>
            <w:tcW w:w="281" w:type="pct"/>
            <w:tcMar>
              <w:left w:w="28" w:type="dxa"/>
              <w:right w:w="28" w:type="dxa"/>
            </w:tcMar>
            <w:vAlign w:val="center"/>
          </w:tcPr>
          <w:p w:rsidR="002F0E01" w:rsidRPr="001B1F56" w:rsidRDefault="00FA2C52" w:rsidP="00913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199"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 xml:space="preserve">МБОУДОД ДЮСШ </w:t>
            </w:r>
            <w:r w:rsidR="00090ABE">
              <w:rPr>
                <w:rFonts w:ascii="Times New Roman" w:eastAsia="Times New Roman" w:hAnsi="Times New Roman" w:cs="Times New Roman"/>
                <w:sz w:val="24"/>
                <w:szCs w:val="24"/>
              </w:rPr>
              <w:t>«</w:t>
            </w:r>
            <w:r w:rsidRPr="001B1F56">
              <w:rPr>
                <w:rFonts w:ascii="Times New Roman" w:eastAsia="Times New Roman" w:hAnsi="Times New Roman" w:cs="Times New Roman"/>
                <w:sz w:val="24"/>
                <w:szCs w:val="24"/>
              </w:rPr>
              <w:t>Барс</w:t>
            </w:r>
            <w:r w:rsidR="00090ABE">
              <w:rPr>
                <w:rFonts w:ascii="Times New Roman" w:eastAsia="Times New Roman" w:hAnsi="Times New Roman" w:cs="Times New Roman"/>
                <w:sz w:val="24"/>
                <w:szCs w:val="24"/>
              </w:rPr>
              <w:t>»</w:t>
            </w:r>
          </w:p>
        </w:tc>
        <w:tc>
          <w:tcPr>
            <w:tcW w:w="921" w:type="pct"/>
            <w:tcMar>
              <w:left w:w="28" w:type="dxa"/>
              <w:right w:w="28" w:type="dxa"/>
            </w:tcMar>
            <w:vAlign w:val="center"/>
          </w:tcPr>
          <w:p w:rsidR="002F0E01" w:rsidRPr="001B1F56" w:rsidRDefault="00FA2C52" w:rsidP="00913FF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Филимоново</w:t>
            </w:r>
            <w:r w:rsidRPr="001B1F56">
              <w:rPr>
                <w:rFonts w:ascii="Times New Roman" w:eastAsia="Times New Roman" w:hAnsi="Times New Roman" w:cs="Times New Roman"/>
                <w:sz w:val="24"/>
                <w:szCs w:val="24"/>
              </w:rPr>
              <w:t xml:space="preserve"> </w:t>
            </w:r>
          </w:p>
        </w:tc>
        <w:tc>
          <w:tcPr>
            <w:tcW w:w="616" w:type="pct"/>
            <w:tcBorders>
              <w:top w:val="single" w:sz="4" w:space="0" w:color="auto"/>
              <w:bottom w:val="single" w:sz="4" w:space="0" w:color="auto"/>
            </w:tcBorders>
            <w:tcMar>
              <w:left w:w="28" w:type="dxa"/>
              <w:right w:w="28" w:type="dxa"/>
            </w:tcMar>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268 кв. м</w:t>
            </w:r>
          </w:p>
        </w:tc>
        <w:tc>
          <w:tcPr>
            <w:tcW w:w="1281" w:type="pct"/>
            <w:tcBorders>
              <w:top w:val="single" w:sz="4" w:space="0" w:color="auto"/>
              <w:bottom w:val="single" w:sz="4" w:space="0" w:color="auto"/>
            </w:tcBorders>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120</w:t>
            </w:r>
          </w:p>
        </w:tc>
        <w:tc>
          <w:tcPr>
            <w:tcW w:w="701" w:type="pct"/>
            <w:vAlign w:val="center"/>
          </w:tcPr>
          <w:p w:rsidR="002F0E01"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1937</w:t>
            </w:r>
          </w:p>
        </w:tc>
      </w:tr>
    </w:tbl>
    <w:p w:rsidR="002F0E01" w:rsidRPr="001B1F56" w:rsidRDefault="002F0E01" w:rsidP="002F0E01">
      <w:pPr>
        <w:spacing w:after="0" w:line="240" w:lineRule="auto"/>
        <w:ind w:firstLine="709"/>
        <w:rPr>
          <w:rFonts w:ascii="Times New Roman" w:eastAsia="Times New Roman" w:hAnsi="Times New Roman" w:cs="Times New Roman"/>
          <w:sz w:val="28"/>
          <w:szCs w:val="28"/>
          <w:lang w:eastAsia="en-US"/>
        </w:rPr>
      </w:pPr>
    </w:p>
    <w:p w:rsidR="002F0E01" w:rsidRPr="001B1F56" w:rsidRDefault="00FA2C52" w:rsidP="006A6894">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Осуществляется подвоз </w:t>
      </w:r>
      <w:r w:rsidR="006164AF" w:rsidRPr="006164AF">
        <w:rPr>
          <w:rFonts w:ascii="Times New Roman" w:eastAsia="Times New Roman" w:hAnsi="Times New Roman" w:cs="Times New Roman"/>
          <w:sz w:val="28"/>
          <w:szCs w:val="28"/>
          <w:lang w:eastAsia="en-US"/>
        </w:rPr>
        <w:t xml:space="preserve">51 учащегося </w:t>
      </w:r>
      <w:r w:rsidRPr="001B1F56">
        <w:rPr>
          <w:rFonts w:ascii="Times New Roman" w:eastAsia="Times New Roman" w:hAnsi="Times New Roman" w:cs="Times New Roman"/>
          <w:sz w:val="28"/>
          <w:szCs w:val="28"/>
          <w:lang w:eastAsia="en-US"/>
        </w:rPr>
        <w:t>из других населенных пунктов</w:t>
      </w:r>
      <w:r w:rsidR="001A539F">
        <w:rPr>
          <w:rFonts w:ascii="Times New Roman" w:eastAsia="Times New Roman" w:hAnsi="Times New Roman" w:cs="Times New Roman"/>
          <w:sz w:val="28"/>
          <w:szCs w:val="28"/>
          <w:lang w:eastAsia="en-US"/>
        </w:rPr>
        <w:t xml:space="preserve"> </w:t>
      </w:r>
      <w:r w:rsidR="001A539F" w:rsidRPr="001B1F56">
        <w:rPr>
          <w:rFonts w:ascii="Times New Roman" w:eastAsia="Times New Roman" w:hAnsi="Times New Roman" w:cs="Times New Roman"/>
          <w:sz w:val="28"/>
          <w:szCs w:val="28"/>
          <w:lang w:eastAsia="en-US"/>
        </w:rPr>
        <w:t xml:space="preserve">в МБОУ </w:t>
      </w:r>
      <w:r w:rsidR="001A539F">
        <w:rPr>
          <w:rFonts w:ascii="Times New Roman" w:eastAsia="Times New Roman" w:hAnsi="Times New Roman" w:cs="Times New Roman"/>
          <w:sz w:val="28"/>
          <w:szCs w:val="28"/>
          <w:lang w:eastAsia="en-US"/>
        </w:rPr>
        <w:t>«</w:t>
      </w:r>
      <w:r w:rsidR="001A539F" w:rsidRPr="001B1F56">
        <w:rPr>
          <w:rFonts w:ascii="Times New Roman" w:eastAsia="Times New Roman" w:hAnsi="Times New Roman" w:cs="Times New Roman"/>
          <w:sz w:val="28"/>
          <w:szCs w:val="28"/>
          <w:lang w:eastAsia="en-US"/>
        </w:rPr>
        <w:t>Филимоновская СОШ</w:t>
      </w:r>
      <w:r w:rsidR="001A539F">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w:t>
      </w:r>
    </w:p>
    <w:p w:rsidR="002F0E01" w:rsidRPr="001B1F56" w:rsidRDefault="00FA2C52" w:rsidP="006A6894">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Услуги дополнительного образования детей в сфере культуры и искус</w:t>
      </w:r>
      <w:r w:rsidRPr="001B1F56">
        <w:rPr>
          <w:rFonts w:ascii="Times New Roman" w:eastAsia="Times New Roman" w:hAnsi="Times New Roman" w:cs="Times New Roman"/>
          <w:sz w:val="28"/>
          <w:szCs w:val="28"/>
          <w:lang w:eastAsia="en-US"/>
        </w:rPr>
        <w:t xml:space="preserve">ства предоставляет МБОУ ДОД </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Филимоновская ДШИ</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 xml:space="preserve"> и МБОУДОД ДЮСШ </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Барс</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w:t>
      </w:r>
    </w:p>
    <w:p w:rsidR="002F0E01" w:rsidRPr="001B1F56" w:rsidRDefault="00FA2C52" w:rsidP="006A6894">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На базе учреждений культуры и общеобразовательной школы работают кружки и клубы.</w:t>
      </w:r>
    </w:p>
    <w:p w:rsidR="006C2461" w:rsidRPr="00F875E1" w:rsidRDefault="00FA2C52" w:rsidP="00F875E1">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В городе Канске расположены учреждения среднего и высшего профессионального образования.</w:t>
      </w:r>
    </w:p>
    <w:p w:rsidR="002F0E01" w:rsidRDefault="002F0E01" w:rsidP="00040C8F">
      <w:pPr>
        <w:spacing w:after="0" w:line="240" w:lineRule="auto"/>
        <w:ind w:firstLine="709"/>
        <w:jc w:val="both"/>
        <w:rPr>
          <w:rFonts w:ascii="Times New Roman" w:eastAsia="Times New Roman" w:hAnsi="Times New Roman" w:cs="Times New Roman"/>
          <w:sz w:val="28"/>
          <w:szCs w:val="24"/>
          <w:highlight w:val="lightGray"/>
        </w:rPr>
      </w:pPr>
    </w:p>
    <w:p w:rsidR="00F875E1" w:rsidRPr="001B1F56" w:rsidRDefault="00FA2C52" w:rsidP="00F875E1">
      <w:pPr>
        <w:spacing w:after="0" w:line="240" w:lineRule="auto"/>
        <w:ind w:firstLine="709"/>
        <w:rPr>
          <w:rFonts w:ascii="Times New Roman" w:eastAsia="Calibri" w:hAnsi="Times New Roman" w:cs="Times New Roman"/>
          <w:i/>
          <w:iCs/>
          <w:sz w:val="28"/>
          <w:szCs w:val="28"/>
          <w:lang w:eastAsia="en-US"/>
        </w:rPr>
      </w:pPr>
      <w:r w:rsidRPr="001B1F56">
        <w:rPr>
          <w:rFonts w:ascii="Times New Roman" w:eastAsia="Calibri" w:hAnsi="Times New Roman" w:cs="Times New Roman"/>
          <w:i/>
          <w:iCs/>
          <w:sz w:val="28"/>
          <w:szCs w:val="28"/>
          <w:lang w:eastAsia="en-US"/>
        </w:rPr>
        <w:t>Социальное обеспечение населения</w:t>
      </w:r>
    </w:p>
    <w:p w:rsidR="006B5508" w:rsidRDefault="00FA2C52" w:rsidP="008E09C9">
      <w:pPr>
        <w:spacing w:after="0" w:line="240" w:lineRule="auto"/>
        <w:ind w:firstLine="709"/>
        <w:jc w:val="both"/>
        <w:rPr>
          <w:rFonts w:ascii="Times New Roman" w:eastAsia="Calibri" w:hAnsi="Times New Roman" w:cs="Times New Roman"/>
          <w:iCs/>
          <w:sz w:val="28"/>
          <w:szCs w:val="28"/>
          <w:lang w:eastAsia="en-US"/>
        </w:rPr>
      </w:pPr>
      <w:r w:rsidRPr="001B1F56">
        <w:rPr>
          <w:rFonts w:ascii="Times New Roman" w:eastAsia="Calibri" w:hAnsi="Times New Roman" w:cs="Times New Roman"/>
          <w:iCs/>
          <w:sz w:val="28"/>
          <w:szCs w:val="28"/>
          <w:lang w:eastAsia="en-US"/>
        </w:rPr>
        <w:t>Социальное обслуживание граждан Филимоновского сельсовета осуществля</w:t>
      </w:r>
      <w:r>
        <w:rPr>
          <w:rFonts w:ascii="Times New Roman" w:eastAsia="Calibri" w:hAnsi="Times New Roman" w:cs="Times New Roman"/>
          <w:iCs/>
          <w:sz w:val="28"/>
          <w:szCs w:val="28"/>
          <w:lang w:eastAsia="en-US"/>
        </w:rPr>
        <w:t>е</w:t>
      </w:r>
      <w:r w:rsidRPr="001B1F56">
        <w:rPr>
          <w:rFonts w:ascii="Times New Roman" w:eastAsia="Calibri" w:hAnsi="Times New Roman" w:cs="Times New Roman"/>
          <w:iCs/>
          <w:sz w:val="28"/>
          <w:szCs w:val="28"/>
          <w:lang w:eastAsia="en-US"/>
        </w:rPr>
        <w:t xml:space="preserve">т </w:t>
      </w:r>
      <w:r>
        <w:rPr>
          <w:rFonts w:ascii="Times New Roman" w:eastAsia="Calibri" w:hAnsi="Times New Roman" w:cs="Times New Roman"/>
          <w:iCs/>
          <w:sz w:val="28"/>
          <w:szCs w:val="28"/>
          <w:lang w:eastAsia="en-US"/>
        </w:rPr>
        <w:t>краевое государственное бюджетное учреждение социального обслуживания «Комплексный центр социального обслуживания населения «Восточный», расположенн</w:t>
      </w:r>
      <w:r w:rsidR="00590073">
        <w:rPr>
          <w:rFonts w:ascii="Times New Roman" w:eastAsia="Calibri" w:hAnsi="Times New Roman" w:cs="Times New Roman"/>
          <w:iCs/>
          <w:sz w:val="28"/>
          <w:szCs w:val="28"/>
          <w:lang w:eastAsia="en-US"/>
        </w:rPr>
        <w:t>ое</w:t>
      </w:r>
      <w:r>
        <w:rPr>
          <w:rFonts w:ascii="Times New Roman" w:eastAsia="Calibri" w:hAnsi="Times New Roman" w:cs="Times New Roman"/>
          <w:iCs/>
          <w:sz w:val="28"/>
          <w:szCs w:val="28"/>
          <w:lang w:eastAsia="en-US"/>
        </w:rPr>
        <w:t xml:space="preserve"> п</w:t>
      </w:r>
      <w:r>
        <w:rPr>
          <w:rFonts w:ascii="Times New Roman" w:eastAsia="Calibri" w:hAnsi="Times New Roman" w:cs="Times New Roman"/>
          <w:iCs/>
          <w:sz w:val="28"/>
          <w:szCs w:val="28"/>
          <w:lang w:eastAsia="en-US"/>
        </w:rPr>
        <w:t>о адресу: с. Филимоново, ул. Западная, 5</w:t>
      </w:r>
      <w:r w:rsidR="00590073">
        <w:rPr>
          <w:rFonts w:ascii="Times New Roman" w:eastAsia="Calibri" w:hAnsi="Times New Roman" w:cs="Times New Roman"/>
          <w:iCs/>
          <w:sz w:val="28"/>
          <w:szCs w:val="28"/>
          <w:lang w:eastAsia="en-US"/>
        </w:rPr>
        <w:t>.</w:t>
      </w:r>
    </w:p>
    <w:p w:rsidR="00F875E1" w:rsidRDefault="00F875E1" w:rsidP="00040C8F">
      <w:pPr>
        <w:spacing w:after="0" w:line="240" w:lineRule="auto"/>
        <w:ind w:firstLine="709"/>
        <w:jc w:val="both"/>
        <w:rPr>
          <w:rFonts w:ascii="Times New Roman" w:eastAsia="Times New Roman" w:hAnsi="Times New Roman" w:cs="Times New Roman"/>
          <w:sz w:val="28"/>
          <w:szCs w:val="24"/>
          <w:highlight w:val="lightGray"/>
        </w:rPr>
      </w:pPr>
    </w:p>
    <w:p w:rsidR="00A237C1" w:rsidRPr="001B1F56" w:rsidRDefault="00FA2C52" w:rsidP="00A237C1">
      <w:pPr>
        <w:spacing w:after="0" w:line="240" w:lineRule="auto"/>
        <w:ind w:firstLine="709"/>
        <w:rPr>
          <w:rFonts w:ascii="Times New Roman" w:eastAsia="Calibri" w:hAnsi="Times New Roman" w:cs="Times New Roman"/>
          <w:bCs/>
          <w:i/>
          <w:sz w:val="28"/>
          <w:szCs w:val="28"/>
          <w:lang w:eastAsia="en-US"/>
        </w:rPr>
      </w:pPr>
      <w:r w:rsidRPr="001B1F56">
        <w:rPr>
          <w:rFonts w:ascii="Times New Roman" w:eastAsia="Calibri" w:hAnsi="Times New Roman" w:cs="Times New Roman"/>
          <w:bCs/>
          <w:i/>
          <w:sz w:val="28"/>
          <w:szCs w:val="28"/>
          <w:lang w:eastAsia="en-US"/>
        </w:rPr>
        <w:t>Здравоохранение</w:t>
      </w:r>
    </w:p>
    <w:p w:rsidR="00A237C1" w:rsidRPr="001B1F56" w:rsidRDefault="00FA2C52" w:rsidP="00A237C1">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lastRenderedPageBreak/>
        <w:t>Медицинское обслуживание жителей осуществля</w:t>
      </w:r>
      <w:r w:rsidR="00EA2F53">
        <w:rPr>
          <w:rFonts w:ascii="Times New Roman" w:eastAsia="Calibri" w:hAnsi="Times New Roman" w:cs="Times New Roman"/>
          <w:sz w:val="28"/>
          <w:szCs w:val="28"/>
          <w:lang w:eastAsia="en-US"/>
        </w:rPr>
        <w:t>ю</w:t>
      </w:r>
      <w:r w:rsidRPr="001B1F56">
        <w:rPr>
          <w:rFonts w:ascii="Times New Roman" w:eastAsia="Calibri" w:hAnsi="Times New Roman" w:cs="Times New Roman"/>
          <w:sz w:val="28"/>
          <w:szCs w:val="28"/>
          <w:lang w:eastAsia="en-US"/>
        </w:rPr>
        <w:t xml:space="preserve">т структурные подразделения Краевого государственного бюджетного учреждения здравоохранения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Канская межрайонная больница</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(КГБУЗ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Канская </w:t>
      </w:r>
      <w:r w:rsidRPr="001B1F56">
        <w:rPr>
          <w:rFonts w:ascii="Times New Roman" w:eastAsia="Calibri" w:hAnsi="Times New Roman" w:cs="Times New Roman"/>
          <w:sz w:val="28"/>
          <w:szCs w:val="28"/>
          <w:lang w:eastAsia="en-US"/>
        </w:rPr>
        <w:t>межрайонная больница</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w:t>
      </w:r>
      <w:r w:rsidRPr="00A237C1">
        <w:rPr>
          <w:rFonts w:ascii="Times New Roman" w:eastAsia="Calibri" w:hAnsi="Times New Roman" w:cs="Times New Roman"/>
          <w:sz w:val="28"/>
          <w:szCs w:val="28"/>
          <w:lang w:eastAsia="en-US"/>
        </w:rPr>
        <w:t>таблица 1.2.7-2).</w:t>
      </w:r>
    </w:p>
    <w:p w:rsidR="001A539F" w:rsidRDefault="00FA2C52">
      <w:pPr>
        <w:spacing w:after="0" w:line="240" w:lineRule="auto"/>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br w:type="page"/>
      </w:r>
    </w:p>
    <w:p w:rsidR="00A237C1" w:rsidRDefault="00FA2C52" w:rsidP="00A237C1">
      <w:pPr>
        <w:spacing w:after="0" w:line="240" w:lineRule="auto"/>
        <w:ind w:firstLine="709"/>
        <w:jc w:val="right"/>
        <w:rPr>
          <w:rFonts w:ascii="Times New Roman" w:eastAsia="Calibri" w:hAnsi="Times New Roman" w:cs="Times New Roman"/>
          <w:i/>
          <w:sz w:val="28"/>
          <w:szCs w:val="28"/>
          <w:lang w:eastAsia="en-US"/>
        </w:rPr>
      </w:pPr>
      <w:r w:rsidRPr="00933286">
        <w:rPr>
          <w:rFonts w:ascii="Times New Roman" w:eastAsia="Calibri" w:hAnsi="Times New Roman" w:cs="Times New Roman"/>
          <w:i/>
          <w:sz w:val="28"/>
          <w:szCs w:val="28"/>
          <w:lang w:eastAsia="en-US"/>
        </w:rPr>
        <w:lastRenderedPageBreak/>
        <w:t>Таблица 1.2.7-2</w:t>
      </w:r>
    </w:p>
    <w:p w:rsidR="00827067" w:rsidRPr="00933286" w:rsidRDefault="00827067" w:rsidP="00A237C1">
      <w:pPr>
        <w:spacing w:after="0" w:line="240" w:lineRule="auto"/>
        <w:ind w:firstLine="709"/>
        <w:jc w:val="right"/>
        <w:rPr>
          <w:rFonts w:ascii="Times New Roman" w:eastAsia="Calibri" w:hAnsi="Times New Roman" w:cs="Times New Roman"/>
          <w:i/>
          <w:sz w:val="28"/>
          <w:szCs w:val="28"/>
          <w:lang w:eastAsia="en-US"/>
        </w:rPr>
      </w:pPr>
    </w:p>
    <w:p w:rsidR="00A237C1" w:rsidRPr="006C6255" w:rsidRDefault="00FA2C52" w:rsidP="00933286">
      <w:pPr>
        <w:spacing w:after="0" w:line="240" w:lineRule="auto"/>
        <w:jc w:val="center"/>
        <w:rPr>
          <w:rFonts w:ascii="Times New Roman" w:eastAsia="Calibri" w:hAnsi="Times New Roman" w:cs="Times New Roman"/>
          <w:i/>
          <w:sz w:val="28"/>
          <w:szCs w:val="28"/>
          <w:lang w:eastAsia="en-US"/>
        </w:rPr>
      </w:pPr>
      <w:r w:rsidRPr="00933286">
        <w:rPr>
          <w:rFonts w:ascii="Times New Roman" w:eastAsia="Calibri" w:hAnsi="Times New Roman" w:cs="Times New Roman"/>
          <w:i/>
          <w:sz w:val="28"/>
          <w:szCs w:val="28"/>
          <w:lang w:eastAsia="en-US"/>
        </w:rPr>
        <w:t xml:space="preserve">Сведения о структурных подразделениях КГБУЗ </w:t>
      </w:r>
      <w:r w:rsidR="00090ABE">
        <w:rPr>
          <w:rFonts w:ascii="Times New Roman" w:eastAsia="Calibri" w:hAnsi="Times New Roman" w:cs="Times New Roman"/>
          <w:i/>
          <w:sz w:val="28"/>
          <w:szCs w:val="28"/>
          <w:lang w:eastAsia="en-US"/>
        </w:rPr>
        <w:t>«</w:t>
      </w:r>
      <w:r w:rsidRPr="00933286">
        <w:rPr>
          <w:rFonts w:ascii="Times New Roman" w:eastAsia="Calibri" w:hAnsi="Times New Roman" w:cs="Times New Roman"/>
          <w:i/>
          <w:sz w:val="28"/>
          <w:szCs w:val="28"/>
          <w:lang w:eastAsia="en-US"/>
        </w:rPr>
        <w:t xml:space="preserve">Канская межрайонная </w:t>
      </w:r>
      <w:r w:rsidRPr="006C6255">
        <w:rPr>
          <w:rFonts w:ascii="Times New Roman" w:eastAsia="Calibri" w:hAnsi="Times New Roman" w:cs="Times New Roman"/>
          <w:i/>
          <w:sz w:val="28"/>
          <w:szCs w:val="28"/>
          <w:lang w:eastAsia="en-US"/>
        </w:rPr>
        <w:t>больница</w:t>
      </w:r>
      <w:r w:rsidR="00090ABE">
        <w:rPr>
          <w:rFonts w:ascii="Times New Roman" w:eastAsia="Calibri" w:hAnsi="Times New Roman" w:cs="Times New Roman"/>
          <w:i/>
          <w:sz w:val="28"/>
          <w:szCs w:val="28"/>
          <w:lang w:eastAsia="en-US"/>
        </w:rPr>
        <w:t>»</w:t>
      </w:r>
      <w:r w:rsidRPr="006C6255">
        <w:rPr>
          <w:rFonts w:ascii="Times New Roman" w:eastAsia="Calibri" w:hAnsi="Times New Roman" w:cs="Times New Roman"/>
          <w:i/>
          <w:sz w:val="28"/>
          <w:szCs w:val="28"/>
          <w:lang w:eastAsia="en-US"/>
        </w:rPr>
        <w:t>, расположенных на территории Филимоновского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5"/>
        <w:gridCol w:w="4406"/>
        <w:gridCol w:w="1277"/>
        <w:gridCol w:w="2113"/>
      </w:tblGrid>
      <w:tr w:rsidR="00101013" w:rsidTr="000900FD">
        <w:trPr>
          <w:tblHeader/>
          <w:jc w:val="center"/>
        </w:trPr>
        <w:tc>
          <w:tcPr>
            <w:tcW w:w="927" w:type="pct"/>
          </w:tcPr>
          <w:p w:rsidR="00A237C1" w:rsidRPr="006C6255" w:rsidRDefault="00FA2C52" w:rsidP="00913FF4">
            <w:pPr>
              <w:spacing w:after="0" w:line="240" w:lineRule="auto"/>
              <w:jc w:val="center"/>
              <w:rPr>
                <w:rFonts w:ascii="Times New Roman" w:eastAsia="Calibri" w:hAnsi="Times New Roman" w:cs="Times New Roman"/>
                <w:b/>
                <w:sz w:val="24"/>
                <w:szCs w:val="24"/>
                <w:lang w:eastAsia="en-US"/>
              </w:rPr>
            </w:pPr>
            <w:r w:rsidRPr="006C6255">
              <w:rPr>
                <w:rFonts w:ascii="Times New Roman" w:eastAsia="Calibri" w:hAnsi="Times New Roman" w:cs="Times New Roman"/>
                <w:b/>
                <w:sz w:val="24"/>
                <w:szCs w:val="24"/>
                <w:lang w:eastAsia="en-US"/>
              </w:rPr>
              <w:t xml:space="preserve">Медицинское </w:t>
            </w:r>
          </w:p>
          <w:p w:rsidR="00A237C1" w:rsidRPr="006C6255" w:rsidRDefault="00FA2C52" w:rsidP="00913FF4">
            <w:pPr>
              <w:spacing w:after="0" w:line="240" w:lineRule="auto"/>
              <w:jc w:val="center"/>
              <w:rPr>
                <w:rFonts w:ascii="Times New Roman" w:eastAsia="Calibri" w:hAnsi="Times New Roman" w:cs="Times New Roman"/>
                <w:b/>
                <w:sz w:val="24"/>
                <w:szCs w:val="24"/>
                <w:lang w:eastAsia="en-US"/>
              </w:rPr>
            </w:pPr>
            <w:r w:rsidRPr="006C6255">
              <w:rPr>
                <w:rFonts w:ascii="Times New Roman" w:eastAsia="Calibri" w:hAnsi="Times New Roman" w:cs="Times New Roman"/>
                <w:b/>
                <w:sz w:val="24"/>
                <w:szCs w:val="24"/>
                <w:lang w:eastAsia="en-US"/>
              </w:rPr>
              <w:t>учреждение</w:t>
            </w:r>
          </w:p>
        </w:tc>
        <w:tc>
          <w:tcPr>
            <w:tcW w:w="2302" w:type="pct"/>
            <w:tcMar>
              <w:left w:w="11" w:type="dxa"/>
              <w:right w:w="11" w:type="dxa"/>
            </w:tcMar>
          </w:tcPr>
          <w:p w:rsidR="00A237C1" w:rsidRPr="006C6255" w:rsidRDefault="00FA2C52" w:rsidP="00913FF4">
            <w:pPr>
              <w:spacing w:after="0" w:line="240" w:lineRule="auto"/>
              <w:ind w:firstLine="40"/>
              <w:jc w:val="center"/>
              <w:rPr>
                <w:rFonts w:ascii="Times New Roman" w:eastAsia="Calibri" w:hAnsi="Times New Roman" w:cs="Times New Roman"/>
                <w:b/>
                <w:sz w:val="24"/>
                <w:szCs w:val="24"/>
                <w:lang w:eastAsia="en-US"/>
              </w:rPr>
            </w:pPr>
            <w:r w:rsidRPr="006C6255">
              <w:rPr>
                <w:rFonts w:ascii="Times New Roman" w:eastAsia="Calibri" w:hAnsi="Times New Roman" w:cs="Times New Roman"/>
                <w:b/>
                <w:sz w:val="24"/>
                <w:szCs w:val="24"/>
                <w:lang w:eastAsia="en-US"/>
              </w:rPr>
              <w:t>Местоположение объекта</w:t>
            </w:r>
          </w:p>
        </w:tc>
        <w:tc>
          <w:tcPr>
            <w:tcW w:w="667" w:type="pct"/>
            <w:tcMar>
              <w:left w:w="11" w:type="dxa"/>
              <w:right w:w="11" w:type="dxa"/>
            </w:tcMar>
          </w:tcPr>
          <w:p w:rsidR="00A237C1" w:rsidRPr="006C6255" w:rsidRDefault="00FA2C52" w:rsidP="00913FF4">
            <w:pPr>
              <w:spacing w:after="0" w:line="240" w:lineRule="auto"/>
              <w:jc w:val="center"/>
              <w:rPr>
                <w:rFonts w:ascii="Times New Roman" w:eastAsia="Calibri" w:hAnsi="Times New Roman" w:cs="Times New Roman"/>
                <w:b/>
                <w:sz w:val="24"/>
                <w:szCs w:val="24"/>
                <w:lang w:eastAsia="en-US"/>
              </w:rPr>
            </w:pPr>
            <w:r w:rsidRPr="006C6255">
              <w:rPr>
                <w:rFonts w:ascii="Times New Roman" w:eastAsia="Calibri" w:hAnsi="Times New Roman" w:cs="Times New Roman"/>
                <w:b/>
                <w:sz w:val="24"/>
                <w:szCs w:val="24"/>
                <w:lang w:eastAsia="en-US"/>
              </w:rPr>
              <w:t xml:space="preserve">Мощность </w:t>
            </w:r>
            <w:r w:rsidRPr="006C6255">
              <w:rPr>
                <w:rFonts w:ascii="Times New Roman" w:eastAsia="Calibri" w:hAnsi="Times New Roman" w:cs="Times New Roman"/>
                <w:b/>
                <w:sz w:val="24"/>
                <w:szCs w:val="24"/>
                <w:lang w:eastAsia="en-US"/>
              </w:rPr>
              <w:t>объекта</w:t>
            </w:r>
          </w:p>
        </w:tc>
        <w:tc>
          <w:tcPr>
            <w:tcW w:w="1105" w:type="pct"/>
          </w:tcPr>
          <w:p w:rsidR="00A237C1" w:rsidRPr="006C6255" w:rsidRDefault="00FA2C52" w:rsidP="00913FF4">
            <w:pPr>
              <w:spacing w:after="0" w:line="240" w:lineRule="auto"/>
              <w:jc w:val="center"/>
              <w:rPr>
                <w:rFonts w:ascii="Times New Roman" w:eastAsia="Calibri" w:hAnsi="Times New Roman" w:cs="Times New Roman"/>
                <w:b/>
                <w:sz w:val="24"/>
                <w:szCs w:val="24"/>
                <w:lang w:eastAsia="en-US"/>
              </w:rPr>
            </w:pPr>
            <w:r w:rsidRPr="006C6255">
              <w:rPr>
                <w:rFonts w:ascii="Times New Roman" w:eastAsia="Calibri" w:hAnsi="Times New Roman" w:cs="Times New Roman"/>
                <w:b/>
                <w:sz w:val="24"/>
                <w:szCs w:val="24"/>
                <w:lang w:eastAsia="en-US"/>
              </w:rPr>
              <w:t>Год ввода здания в эксплуатацию</w:t>
            </w:r>
          </w:p>
        </w:tc>
      </w:tr>
      <w:tr w:rsidR="00101013" w:rsidTr="000900FD">
        <w:trPr>
          <w:jc w:val="center"/>
        </w:trPr>
        <w:tc>
          <w:tcPr>
            <w:tcW w:w="927" w:type="pct"/>
            <w:vAlign w:val="center"/>
          </w:tcPr>
          <w:p w:rsidR="00A237C1" w:rsidRPr="006C6255" w:rsidRDefault="00FA2C52" w:rsidP="00913FF4">
            <w:pPr>
              <w:spacing w:after="0" w:line="240" w:lineRule="auto"/>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 xml:space="preserve">Врачебная </w:t>
            </w:r>
          </w:p>
          <w:p w:rsidR="00A237C1" w:rsidRPr="006C6255" w:rsidRDefault="00FA2C52" w:rsidP="00913FF4">
            <w:pPr>
              <w:spacing w:after="0" w:line="240" w:lineRule="auto"/>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амбулатория</w:t>
            </w:r>
          </w:p>
        </w:tc>
        <w:tc>
          <w:tcPr>
            <w:tcW w:w="2302" w:type="pct"/>
            <w:tcMar>
              <w:left w:w="11" w:type="dxa"/>
              <w:right w:w="11" w:type="dxa"/>
            </w:tcMar>
            <w:vAlign w:val="center"/>
          </w:tcPr>
          <w:p w:rsidR="00A237C1" w:rsidRPr="006C6255" w:rsidRDefault="00FA2C52" w:rsidP="00913FF4">
            <w:pPr>
              <w:spacing w:after="0" w:line="240" w:lineRule="auto"/>
              <w:ind w:firstLine="40"/>
              <w:rPr>
                <w:rFonts w:ascii="Times New Roman" w:eastAsia="Calibri" w:hAnsi="Times New Roman" w:cs="Times New Roman"/>
                <w:sz w:val="24"/>
                <w:szCs w:val="24"/>
                <w:lang w:eastAsia="en-US"/>
              </w:rPr>
            </w:pPr>
            <w:r w:rsidRPr="006C6255">
              <w:rPr>
                <w:rFonts w:ascii="Sylfaen" w:eastAsia="Sylfaen" w:hAnsi="Sylfaen" w:cs="Sylfaen"/>
                <w:bCs/>
                <w:color w:val="000000"/>
                <w:sz w:val="24"/>
                <w:szCs w:val="24"/>
                <w:shd w:val="clear" w:color="auto" w:fill="FFFFFF"/>
                <w:lang w:bidi="ru-RU"/>
              </w:rPr>
              <w:t>с. Филимоново, ул. Спортивная, 4</w:t>
            </w:r>
          </w:p>
        </w:tc>
        <w:tc>
          <w:tcPr>
            <w:tcW w:w="667" w:type="pct"/>
            <w:tcMar>
              <w:left w:w="11" w:type="dxa"/>
              <w:right w:w="11" w:type="dxa"/>
            </w:tcMar>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100 пос/см</w:t>
            </w:r>
          </w:p>
        </w:tc>
        <w:tc>
          <w:tcPr>
            <w:tcW w:w="1105" w:type="pct"/>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1937</w:t>
            </w:r>
          </w:p>
        </w:tc>
      </w:tr>
      <w:tr w:rsidR="00101013" w:rsidTr="000900FD">
        <w:trPr>
          <w:jc w:val="center"/>
        </w:trPr>
        <w:tc>
          <w:tcPr>
            <w:tcW w:w="927" w:type="pct"/>
            <w:vAlign w:val="center"/>
          </w:tcPr>
          <w:p w:rsidR="00A237C1" w:rsidRPr="006C6255" w:rsidRDefault="00FA2C52" w:rsidP="00913FF4">
            <w:pPr>
              <w:spacing w:after="0" w:line="240" w:lineRule="auto"/>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ФАП</w:t>
            </w:r>
          </w:p>
        </w:tc>
        <w:tc>
          <w:tcPr>
            <w:tcW w:w="2302" w:type="pct"/>
            <w:tcMar>
              <w:left w:w="11" w:type="dxa"/>
              <w:right w:w="11" w:type="dxa"/>
            </w:tcMar>
            <w:vAlign w:val="center"/>
          </w:tcPr>
          <w:p w:rsidR="00A237C1" w:rsidRPr="006C6255"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 xml:space="preserve">с. Крутая </w:t>
            </w:r>
            <w:r w:rsidR="000900FD">
              <w:rPr>
                <w:rFonts w:ascii="Sylfaen" w:eastAsia="Sylfaen" w:hAnsi="Sylfaen" w:cs="Sylfaen"/>
                <w:bCs/>
                <w:color w:val="000000"/>
                <w:sz w:val="24"/>
                <w:szCs w:val="24"/>
                <w:shd w:val="clear" w:color="auto" w:fill="FFFFFF"/>
                <w:lang w:bidi="ru-RU"/>
              </w:rPr>
              <w:t>Горка, ул. Центральная, 4, пом. </w:t>
            </w:r>
            <w:r w:rsidRPr="006C6255">
              <w:rPr>
                <w:rFonts w:ascii="Sylfaen" w:eastAsia="Sylfaen" w:hAnsi="Sylfaen" w:cs="Sylfaen"/>
                <w:bCs/>
                <w:color w:val="000000"/>
                <w:sz w:val="24"/>
                <w:szCs w:val="24"/>
                <w:shd w:val="clear" w:color="auto" w:fill="FFFFFF"/>
                <w:lang w:bidi="ru-RU"/>
              </w:rPr>
              <w:t>1</w:t>
            </w:r>
          </w:p>
        </w:tc>
        <w:tc>
          <w:tcPr>
            <w:tcW w:w="667" w:type="pct"/>
            <w:tcMar>
              <w:left w:w="11" w:type="dxa"/>
              <w:right w:w="11" w:type="dxa"/>
            </w:tcMar>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w:t>
            </w:r>
          </w:p>
        </w:tc>
        <w:tc>
          <w:tcPr>
            <w:tcW w:w="1105" w:type="pct"/>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1972</w:t>
            </w:r>
          </w:p>
        </w:tc>
      </w:tr>
      <w:tr w:rsidR="00101013" w:rsidTr="000900FD">
        <w:trPr>
          <w:jc w:val="center"/>
        </w:trPr>
        <w:tc>
          <w:tcPr>
            <w:tcW w:w="927" w:type="pct"/>
            <w:vAlign w:val="center"/>
          </w:tcPr>
          <w:p w:rsidR="00A237C1" w:rsidRPr="006C6255" w:rsidRDefault="00FA2C52" w:rsidP="00913FF4">
            <w:pPr>
              <w:spacing w:after="0" w:line="240" w:lineRule="auto"/>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 xml:space="preserve">ФАП </w:t>
            </w:r>
          </w:p>
        </w:tc>
        <w:tc>
          <w:tcPr>
            <w:tcW w:w="2302" w:type="pct"/>
            <w:tcMar>
              <w:left w:w="11" w:type="dxa"/>
              <w:right w:w="11" w:type="dxa"/>
            </w:tcMar>
            <w:vAlign w:val="center"/>
          </w:tcPr>
          <w:p w:rsidR="00A237C1" w:rsidRPr="006C6255" w:rsidRDefault="00FA2C52" w:rsidP="00913FF4">
            <w:pPr>
              <w:spacing w:after="0" w:line="240" w:lineRule="auto"/>
              <w:ind w:firstLine="40"/>
              <w:rPr>
                <w:rFonts w:ascii="Sylfaen" w:eastAsia="Sylfaen" w:hAnsi="Sylfaen" w:cs="Sylfaen"/>
                <w:bCs/>
                <w:color w:val="000000"/>
                <w:sz w:val="24"/>
                <w:szCs w:val="24"/>
                <w:shd w:val="clear" w:color="auto" w:fill="FFFFFF"/>
                <w:lang w:bidi="ru-RU"/>
              </w:rPr>
            </w:pPr>
            <w:r w:rsidRPr="006C6255">
              <w:rPr>
                <w:rFonts w:ascii="Sylfaen" w:eastAsia="Sylfaen" w:hAnsi="Sylfaen" w:cs="Sylfaen"/>
                <w:bCs/>
                <w:color w:val="000000"/>
                <w:sz w:val="24"/>
                <w:szCs w:val="24"/>
                <w:shd w:val="clear" w:color="auto" w:fill="FFFFFF"/>
                <w:lang w:bidi="ru-RU"/>
              </w:rPr>
              <w:t>с. Бережки, ул. Новая, 5, стр. 1, пом. 2</w:t>
            </w:r>
          </w:p>
        </w:tc>
        <w:tc>
          <w:tcPr>
            <w:tcW w:w="667" w:type="pct"/>
            <w:tcMar>
              <w:left w:w="11" w:type="dxa"/>
              <w:right w:w="11" w:type="dxa"/>
            </w:tcMar>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w:t>
            </w:r>
          </w:p>
        </w:tc>
        <w:tc>
          <w:tcPr>
            <w:tcW w:w="1105" w:type="pct"/>
            <w:vAlign w:val="center"/>
          </w:tcPr>
          <w:p w:rsidR="00A237C1" w:rsidRPr="006C6255" w:rsidRDefault="00FA2C52" w:rsidP="00913FF4">
            <w:pPr>
              <w:spacing w:after="0" w:line="240" w:lineRule="auto"/>
              <w:jc w:val="center"/>
              <w:rPr>
                <w:rFonts w:ascii="Times New Roman" w:eastAsia="Calibri" w:hAnsi="Times New Roman" w:cs="Times New Roman"/>
                <w:sz w:val="24"/>
                <w:szCs w:val="24"/>
                <w:lang w:eastAsia="en-US"/>
              </w:rPr>
            </w:pPr>
            <w:r w:rsidRPr="006C6255">
              <w:rPr>
                <w:rFonts w:ascii="Times New Roman" w:eastAsia="Calibri" w:hAnsi="Times New Roman" w:cs="Times New Roman"/>
                <w:sz w:val="24"/>
                <w:szCs w:val="24"/>
                <w:lang w:eastAsia="en-US"/>
              </w:rPr>
              <w:t>1970</w:t>
            </w:r>
          </w:p>
        </w:tc>
      </w:tr>
    </w:tbl>
    <w:p w:rsidR="00A237C1" w:rsidRPr="001B1F56" w:rsidRDefault="00A237C1" w:rsidP="00A237C1">
      <w:pPr>
        <w:spacing w:after="0" w:line="240" w:lineRule="auto"/>
        <w:ind w:firstLine="709"/>
        <w:jc w:val="both"/>
        <w:rPr>
          <w:rFonts w:ascii="Times New Roman" w:eastAsia="Calibri" w:hAnsi="Times New Roman" w:cs="Times New Roman"/>
          <w:bCs/>
          <w:sz w:val="28"/>
          <w:szCs w:val="28"/>
          <w:lang w:eastAsia="en-US"/>
        </w:rPr>
      </w:pPr>
    </w:p>
    <w:p w:rsidR="00A237C1" w:rsidRDefault="00FA2C52" w:rsidP="00A237C1">
      <w:pPr>
        <w:spacing w:after="0" w:line="240" w:lineRule="auto"/>
        <w:ind w:firstLine="709"/>
        <w:jc w:val="both"/>
        <w:rPr>
          <w:rFonts w:ascii="Times New Roman" w:eastAsia="Times New Roman" w:hAnsi="Times New Roman" w:cs="Times New Roman"/>
          <w:sz w:val="28"/>
          <w:szCs w:val="24"/>
          <w:highlight w:val="lightGray"/>
        </w:rPr>
      </w:pPr>
      <w:r w:rsidRPr="001B1F56">
        <w:rPr>
          <w:rFonts w:ascii="Times New Roman" w:eastAsia="Times New Roman" w:hAnsi="Times New Roman" w:cs="Times New Roman"/>
          <w:bCs/>
          <w:sz w:val="28"/>
          <w:szCs w:val="28"/>
        </w:rPr>
        <w:t>Специализированная медицинская помощь населению оказывается в учреждениях здравоохранения Канска и Красноярска.</w:t>
      </w:r>
    </w:p>
    <w:p w:rsidR="00A237C1" w:rsidRDefault="00A237C1" w:rsidP="00040C8F">
      <w:pPr>
        <w:spacing w:after="0" w:line="240" w:lineRule="auto"/>
        <w:ind w:firstLine="709"/>
        <w:jc w:val="both"/>
        <w:rPr>
          <w:rFonts w:ascii="Times New Roman" w:eastAsia="Times New Roman" w:hAnsi="Times New Roman" w:cs="Times New Roman"/>
          <w:sz w:val="28"/>
          <w:szCs w:val="24"/>
          <w:highlight w:val="lightGray"/>
        </w:rPr>
      </w:pPr>
    </w:p>
    <w:p w:rsidR="00F92AF0" w:rsidRPr="00F92AF0" w:rsidRDefault="00FA2C52" w:rsidP="00F92AF0">
      <w:pPr>
        <w:spacing w:after="0" w:line="240" w:lineRule="auto"/>
        <w:ind w:firstLine="709"/>
        <w:rPr>
          <w:rFonts w:ascii="Times New Roman" w:eastAsia="Calibri" w:hAnsi="Times New Roman" w:cs="Times New Roman"/>
          <w:bCs/>
          <w:i/>
          <w:sz w:val="28"/>
          <w:szCs w:val="28"/>
          <w:lang w:eastAsia="en-US"/>
        </w:rPr>
      </w:pPr>
      <w:r w:rsidRPr="001B1F56">
        <w:rPr>
          <w:rFonts w:ascii="Times New Roman" w:eastAsia="Calibri" w:hAnsi="Times New Roman" w:cs="Times New Roman"/>
          <w:bCs/>
          <w:i/>
          <w:sz w:val="28"/>
          <w:szCs w:val="28"/>
          <w:lang w:eastAsia="en-US"/>
        </w:rPr>
        <w:t>Физическая культура и спорт</w:t>
      </w:r>
    </w:p>
    <w:p w:rsidR="00F92AF0" w:rsidRPr="001B1F56" w:rsidRDefault="00FA2C52" w:rsidP="00F92AF0">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На территории Филимоновского сельсовета действуют 11 спортивных объектов: объекты при МБОУ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Филимоновская СОШ</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хоккейная коробка, футбольное поле, городошная площадка, лыжная база, 3 площадки для общей физической подготовки (</w:t>
      </w:r>
      <w:r w:rsidRPr="00F92AF0">
        <w:rPr>
          <w:rFonts w:ascii="Times New Roman" w:eastAsia="Calibri" w:hAnsi="Times New Roman" w:cs="Times New Roman"/>
          <w:sz w:val="28"/>
          <w:szCs w:val="28"/>
          <w:lang w:eastAsia="en-US"/>
        </w:rPr>
        <w:t>таблица 1.2.7-3).</w:t>
      </w:r>
    </w:p>
    <w:p w:rsidR="00A772F8" w:rsidRPr="001B1F56" w:rsidRDefault="00A772F8" w:rsidP="00F92AF0">
      <w:pPr>
        <w:spacing w:after="0" w:line="240" w:lineRule="auto"/>
        <w:ind w:firstLine="709"/>
        <w:jc w:val="both"/>
        <w:rPr>
          <w:rFonts w:ascii="Times New Roman" w:eastAsia="Calibri" w:hAnsi="Times New Roman" w:cs="Times New Roman"/>
          <w:sz w:val="28"/>
          <w:szCs w:val="28"/>
          <w:lang w:eastAsia="en-US"/>
        </w:rPr>
      </w:pPr>
    </w:p>
    <w:p w:rsidR="00F92AF0" w:rsidRDefault="00FA2C52" w:rsidP="00F92AF0">
      <w:pPr>
        <w:spacing w:after="0" w:line="240" w:lineRule="auto"/>
        <w:ind w:firstLine="709"/>
        <w:jc w:val="right"/>
        <w:rPr>
          <w:rFonts w:ascii="Times New Roman" w:eastAsia="Calibri" w:hAnsi="Times New Roman" w:cs="Times New Roman"/>
          <w:i/>
          <w:sz w:val="28"/>
          <w:szCs w:val="28"/>
          <w:lang w:eastAsia="en-US"/>
        </w:rPr>
      </w:pPr>
      <w:r w:rsidRPr="00F92AF0">
        <w:rPr>
          <w:rFonts w:ascii="Times New Roman" w:eastAsia="Calibri" w:hAnsi="Times New Roman" w:cs="Times New Roman"/>
          <w:i/>
          <w:sz w:val="28"/>
          <w:szCs w:val="28"/>
          <w:lang w:eastAsia="en-US"/>
        </w:rPr>
        <w:t>Таблица 1.2</w:t>
      </w:r>
      <w:r w:rsidRPr="00F92AF0">
        <w:rPr>
          <w:rFonts w:ascii="Times New Roman" w:eastAsia="Calibri" w:hAnsi="Times New Roman" w:cs="Times New Roman"/>
          <w:i/>
          <w:sz w:val="28"/>
          <w:szCs w:val="28"/>
          <w:lang w:eastAsia="en-US"/>
        </w:rPr>
        <w:t>.7-3</w:t>
      </w:r>
    </w:p>
    <w:p w:rsidR="00A772F8" w:rsidRPr="00F92AF0" w:rsidRDefault="00A772F8" w:rsidP="00F92AF0">
      <w:pPr>
        <w:spacing w:after="0" w:line="240" w:lineRule="auto"/>
        <w:ind w:firstLine="709"/>
        <w:jc w:val="right"/>
        <w:rPr>
          <w:rFonts w:ascii="Times New Roman" w:eastAsia="Calibri" w:hAnsi="Times New Roman" w:cs="Times New Roman"/>
          <w:i/>
          <w:sz w:val="28"/>
          <w:szCs w:val="28"/>
          <w:lang w:eastAsia="en-US"/>
        </w:rPr>
      </w:pPr>
    </w:p>
    <w:p w:rsidR="00F92AF0" w:rsidRPr="00A772F8" w:rsidRDefault="00FA2C52" w:rsidP="00A772F8">
      <w:pPr>
        <w:spacing w:after="0" w:line="240" w:lineRule="auto"/>
        <w:jc w:val="center"/>
        <w:rPr>
          <w:rFonts w:ascii="Times New Roman" w:eastAsia="Calibri" w:hAnsi="Times New Roman" w:cs="Times New Roman"/>
          <w:i/>
          <w:sz w:val="28"/>
          <w:szCs w:val="28"/>
          <w:lang w:eastAsia="en-US"/>
        </w:rPr>
      </w:pPr>
      <w:r w:rsidRPr="00F92AF0">
        <w:rPr>
          <w:rFonts w:ascii="Times New Roman" w:eastAsia="Calibri" w:hAnsi="Times New Roman" w:cs="Times New Roman"/>
          <w:i/>
          <w:sz w:val="28"/>
          <w:szCs w:val="28"/>
          <w:lang w:eastAsia="en-US"/>
        </w:rPr>
        <w:t>Характеристика объектов физической культуры и спорта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9"/>
        <w:gridCol w:w="1790"/>
        <w:gridCol w:w="1034"/>
        <w:gridCol w:w="821"/>
        <w:gridCol w:w="1006"/>
        <w:gridCol w:w="1671"/>
        <w:gridCol w:w="1540"/>
      </w:tblGrid>
      <w:tr w:rsidR="00101013" w:rsidTr="004E235D">
        <w:tc>
          <w:tcPr>
            <w:tcW w:w="1234" w:type="pct"/>
            <w:vMerge w:val="restart"/>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Наименование объекта</w:t>
            </w:r>
          </w:p>
        </w:tc>
        <w:tc>
          <w:tcPr>
            <w:tcW w:w="954" w:type="pct"/>
            <w:vMerge w:val="restart"/>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Местоположение объекта</w:t>
            </w:r>
          </w:p>
        </w:tc>
        <w:tc>
          <w:tcPr>
            <w:tcW w:w="535" w:type="pct"/>
            <w:vMerge w:val="restart"/>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Общая площадь объекта, кв.</w:t>
            </w:r>
            <w:r w:rsidR="00637C07">
              <w:rPr>
                <w:rFonts w:ascii="Times New Roman" w:eastAsia="Times New Roman" w:hAnsi="Times New Roman" w:cs="Times New Roman"/>
                <w:b/>
                <w:sz w:val="24"/>
                <w:szCs w:val="24"/>
                <w:lang w:eastAsia="en-US"/>
              </w:rPr>
              <w:t xml:space="preserve"> </w:t>
            </w:r>
            <w:r w:rsidRPr="00A772F8">
              <w:rPr>
                <w:rFonts w:ascii="Times New Roman" w:eastAsia="Times New Roman" w:hAnsi="Times New Roman" w:cs="Times New Roman"/>
                <w:b/>
                <w:sz w:val="24"/>
                <w:szCs w:val="24"/>
                <w:lang w:eastAsia="en-US"/>
              </w:rPr>
              <w:t>м</w:t>
            </w:r>
          </w:p>
        </w:tc>
        <w:tc>
          <w:tcPr>
            <w:tcW w:w="946" w:type="pct"/>
            <w:gridSpan w:val="2"/>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Размеры спортивного сооружения</w:t>
            </w:r>
          </w:p>
        </w:tc>
        <w:tc>
          <w:tcPr>
            <w:tcW w:w="808" w:type="pct"/>
            <w:vMerge w:val="restart"/>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Единовременна пропускная способность, чел.</w:t>
            </w:r>
          </w:p>
        </w:tc>
        <w:tc>
          <w:tcPr>
            <w:tcW w:w="522" w:type="pct"/>
            <w:vMerge w:val="restart"/>
          </w:tcPr>
          <w:p w:rsidR="00F92AF0" w:rsidRPr="00A772F8" w:rsidRDefault="00FA2C52" w:rsidP="00913FF4">
            <w:pPr>
              <w:spacing w:after="0" w:line="240" w:lineRule="auto"/>
              <w:jc w:val="center"/>
              <w:rPr>
                <w:rFonts w:ascii="Times New Roman" w:eastAsia="Times New Roman" w:hAnsi="Times New Roman" w:cs="Times New Roman"/>
                <w:b/>
                <w:sz w:val="24"/>
                <w:szCs w:val="24"/>
                <w:lang w:eastAsia="en-US"/>
              </w:rPr>
            </w:pPr>
            <w:r w:rsidRPr="00A772F8">
              <w:rPr>
                <w:rFonts w:ascii="Times New Roman" w:eastAsia="Times New Roman" w:hAnsi="Times New Roman" w:cs="Times New Roman"/>
                <w:b/>
                <w:sz w:val="24"/>
                <w:szCs w:val="24"/>
                <w:lang w:eastAsia="en-US"/>
              </w:rPr>
              <w:t>Год ввода в эксплуатацию</w:t>
            </w:r>
          </w:p>
        </w:tc>
      </w:tr>
      <w:tr w:rsidR="00101013" w:rsidTr="004E235D">
        <w:tc>
          <w:tcPr>
            <w:tcW w:w="1234" w:type="pct"/>
            <w:vMerge/>
          </w:tcPr>
          <w:p w:rsidR="00F92AF0" w:rsidRPr="001B1F56" w:rsidRDefault="00F92AF0" w:rsidP="00913FF4">
            <w:pPr>
              <w:spacing w:after="0" w:line="240" w:lineRule="auto"/>
              <w:rPr>
                <w:rFonts w:ascii="Times New Roman" w:eastAsia="Times New Roman" w:hAnsi="Times New Roman" w:cs="Times New Roman"/>
                <w:sz w:val="24"/>
                <w:szCs w:val="24"/>
                <w:lang w:eastAsia="en-US"/>
              </w:rPr>
            </w:pPr>
          </w:p>
        </w:tc>
        <w:tc>
          <w:tcPr>
            <w:tcW w:w="954" w:type="pct"/>
            <w:vMerge/>
          </w:tcPr>
          <w:p w:rsidR="00F92AF0" w:rsidRPr="001B1F56" w:rsidRDefault="00F92AF0" w:rsidP="00913FF4">
            <w:pPr>
              <w:spacing w:after="0" w:line="240" w:lineRule="auto"/>
              <w:rPr>
                <w:rFonts w:ascii="Times New Roman" w:eastAsia="Times New Roman" w:hAnsi="Times New Roman" w:cs="Times New Roman"/>
                <w:sz w:val="24"/>
                <w:szCs w:val="24"/>
                <w:lang w:eastAsia="en-US"/>
              </w:rPr>
            </w:pPr>
          </w:p>
        </w:tc>
        <w:tc>
          <w:tcPr>
            <w:tcW w:w="535" w:type="pct"/>
            <w:vMerge/>
          </w:tcPr>
          <w:p w:rsidR="00F92AF0" w:rsidRPr="001B1F56" w:rsidRDefault="00F92AF0" w:rsidP="00913FF4">
            <w:pPr>
              <w:spacing w:after="0" w:line="240" w:lineRule="auto"/>
              <w:rPr>
                <w:rFonts w:ascii="Times New Roman" w:eastAsia="Times New Roman" w:hAnsi="Times New Roman" w:cs="Times New Roman"/>
                <w:sz w:val="24"/>
                <w:szCs w:val="24"/>
                <w:lang w:eastAsia="en-US"/>
              </w:rPr>
            </w:pPr>
          </w:p>
        </w:tc>
        <w:tc>
          <w:tcPr>
            <w:tcW w:w="428" w:type="pct"/>
          </w:tcPr>
          <w:p w:rsidR="00F92AF0" w:rsidRPr="004E235D" w:rsidRDefault="00FA2C52" w:rsidP="00913FF4">
            <w:pPr>
              <w:spacing w:after="0" w:line="240" w:lineRule="auto"/>
              <w:jc w:val="center"/>
              <w:rPr>
                <w:rFonts w:ascii="Times New Roman" w:eastAsia="Times New Roman" w:hAnsi="Times New Roman" w:cs="Times New Roman"/>
                <w:b/>
                <w:sz w:val="24"/>
                <w:szCs w:val="24"/>
                <w:lang w:eastAsia="en-US"/>
              </w:rPr>
            </w:pPr>
            <w:r w:rsidRPr="004E235D">
              <w:rPr>
                <w:rFonts w:ascii="Times New Roman" w:eastAsia="Times New Roman" w:hAnsi="Times New Roman" w:cs="Times New Roman"/>
                <w:b/>
                <w:sz w:val="24"/>
                <w:szCs w:val="24"/>
                <w:lang w:eastAsia="en-US"/>
              </w:rPr>
              <w:t>длина, м</w:t>
            </w:r>
          </w:p>
        </w:tc>
        <w:tc>
          <w:tcPr>
            <w:tcW w:w="518" w:type="pct"/>
          </w:tcPr>
          <w:p w:rsidR="00F92AF0" w:rsidRPr="004E235D" w:rsidRDefault="00FA2C52" w:rsidP="00913FF4">
            <w:pPr>
              <w:spacing w:after="0" w:line="240" w:lineRule="auto"/>
              <w:jc w:val="center"/>
              <w:rPr>
                <w:rFonts w:ascii="Times New Roman" w:eastAsia="Times New Roman" w:hAnsi="Times New Roman" w:cs="Times New Roman"/>
                <w:b/>
                <w:sz w:val="24"/>
                <w:szCs w:val="24"/>
                <w:lang w:eastAsia="en-US"/>
              </w:rPr>
            </w:pPr>
            <w:r w:rsidRPr="004E235D">
              <w:rPr>
                <w:rFonts w:ascii="Times New Roman" w:eastAsia="Times New Roman" w:hAnsi="Times New Roman" w:cs="Times New Roman"/>
                <w:b/>
                <w:sz w:val="24"/>
                <w:szCs w:val="24"/>
                <w:lang w:eastAsia="en-US"/>
              </w:rPr>
              <w:t>ширина, м</w:t>
            </w:r>
          </w:p>
        </w:tc>
        <w:tc>
          <w:tcPr>
            <w:tcW w:w="808" w:type="pct"/>
            <w:vMerge/>
          </w:tcPr>
          <w:p w:rsidR="00F92AF0" w:rsidRPr="001B1F56" w:rsidRDefault="00F92AF0" w:rsidP="00913FF4">
            <w:pPr>
              <w:spacing w:after="0" w:line="240" w:lineRule="auto"/>
              <w:rPr>
                <w:rFonts w:ascii="Times New Roman" w:eastAsia="Times New Roman" w:hAnsi="Times New Roman" w:cs="Times New Roman"/>
                <w:sz w:val="24"/>
                <w:szCs w:val="24"/>
                <w:lang w:eastAsia="en-US"/>
              </w:rPr>
            </w:pPr>
          </w:p>
        </w:tc>
        <w:tc>
          <w:tcPr>
            <w:tcW w:w="522" w:type="pct"/>
            <w:vMerge/>
          </w:tcPr>
          <w:p w:rsidR="00F92AF0" w:rsidRPr="001B1F56" w:rsidRDefault="00F92AF0" w:rsidP="00913FF4">
            <w:pPr>
              <w:spacing w:after="0" w:line="240" w:lineRule="auto"/>
              <w:rPr>
                <w:rFonts w:ascii="Times New Roman" w:eastAsia="Times New Roman" w:hAnsi="Times New Roman" w:cs="Times New Roman"/>
                <w:sz w:val="24"/>
                <w:szCs w:val="24"/>
                <w:lang w:eastAsia="en-US"/>
              </w:rPr>
            </w:pP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 xml:space="preserve">Спортивный зал </w:t>
            </w:r>
            <w:r w:rsidRPr="001B1F56">
              <w:rPr>
                <w:rFonts w:ascii="Times New Roman" w:eastAsia="Calibri" w:hAnsi="Times New Roman" w:cs="Times New Roman"/>
                <w:sz w:val="24"/>
                <w:szCs w:val="24"/>
                <w:lang w:eastAsia="en-US"/>
              </w:rPr>
              <w:t xml:space="preserve">МБОУ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Филимоновская СОШ</w:t>
            </w:r>
            <w:r w:rsidR="00090ABE">
              <w:rPr>
                <w:rFonts w:ascii="Times New Roman" w:eastAsia="Calibri" w:hAnsi="Times New Roman" w:cs="Times New Roman"/>
                <w:sz w:val="24"/>
                <w:szCs w:val="24"/>
                <w:lang w:eastAsia="en-US"/>
              </w:rPr>
              <w:t>»</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Спортивная, 1 г</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162</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18</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9</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30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2013</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 xml:space="preserve">Баскетбольная площадка </w:t>
            </w:r>
            <w:r w:rsidRPr="001B1F56">
              <w:rPr>
                <w:rFonts w:ascii="Times New Roman" w:eastAsia="Calibri" w:hAnsi="Times New Roman" w:cs="Times New Roman"/>
                <w:sz w:val="24"/>
                <w:szCs w:val="24"/>
                <w:lang w:eastAsia="en-US"/>
              </w:rPr>
              <w:t xml:space="preserve">МБОУ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Филимоновская СОШ</w:t>
            </w:r>
            <w:r w:rsidR="00090ABE">
              <w:rPr>
                <w:rFonts w:ascii="Times New Roman" w:eastAsia="Calibri" w:hAnsi="Times New Roman" w:cs="Times New Roman"/>
                <w:sz w:val="24"/>
                <w:szCs w:val="24"/>
                <w:lang w:eastAsia="en-US"/>
              </w:rPr>
              <w:t>»</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Спортивная, 1 г</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420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28</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15</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18</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2013</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 xml:space="preserve">Волейбольная площадка </w:t>
            </w:r>
            <w:r w:rsidRPr="001B1F56">
              <w:rPr>
                <w:rFonts w:ascii="Times New Roman" w:eastAsia="Calibri" w:hAnsi="Times New Roman" w:cs="Times New Roman"/>
                <w:sz w:val="24"/>
                <w:szCs w:val="24"/>
                <w:lang w:eastAsia="en-US"/>
              </w:rPr>
              <w:t xml:space="preserve">МБОУ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Филимоновская СОШ</w:t>
            </w:r>
            <w:r w:rsidR="00090ABE">
              <w:rPr>
                <w:rFonts w:ascii="Times New Roman" w:eastAsia="Calibri" w:hAnsi="Times New Roman" w:cs="Times New Roman"/>
                <w:sz w:val="24"/>
                <w:szCs w:val="24"/>
                <w:lang w:eastAsia="en-US"/>
              </w:rPr>
              <w:t>»</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 xml:space="preserve">с. </w:t>
            </w:r>
            <w:r w:rsidRPr="001B1F56">
              <w:rPr>
                <w:rFonts w:ascii="Times New Roman" w:eastAsia="Times New Roman" w:hAnsi="Times New Roman" w:cs="Times New Roman"/>
                <w:sz w:val="24"/>
                <w:szCs w:val="24"/>
                <w:lang w:eastAsia="en-US"/>
              </w:rPr>
              <w:t>Филимоново, ул. Спортивная, 1 г</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162</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18</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9</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2013</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 xml:space="preserve">Гимнастический городок </w:t>
            </w:r>
            <w:r w:rsidRPr="001B1F56">
              <w:rPr>
                <w:rFonts w:ascii="Times New Roman" w:eastAsia="Calibri" w:hAnsi="Times New Roman" w:cs="Times New Roman"/>
                <w:sz w:val="24"/>
                <w:szCs w:val="24"/>
                <w:lang w:eastAsia="en-US"/>
              </w:rPr>
              <w:t xml:space="preserve">МБОУ </w:t>
            </w:r>
            <w:r w:rsidR="00090ABE">
              <w:rPr>
                <w:rFonts w:ascii="Times New Roman" w:eastAsia="Calibri" w:hAnsi="Times New Roman" w:cs="Times New Roman"/>
                <w:sz w:val="24"/>
                <w:szCs w:val="24"/>
                <w:lang w:eastAsia="en-US"/>
              </w:rPr>
              <w:t>«</w:t>
            </w:r>
            <w:r w:rsidRPr="001B1F56">
              <w:rPr>
                <w:rFonts w:ascii="Times New Roman" w:eastAsia="Calibri" w:hAnsi="Times New Roman" w:cs="Times New Roman"/>
                <w:sz w:val="24"/>
                <w:szCs w:val="24"/>
                <w:lang w:eastAsia="en-US"/>
              </w:rPr>
              <w:t>Филимоновс</w:t>
            </w:r>
            <w:r w:rsidRPr="001B1F56">
              <w:rPr>
                <w:rFonts w:ascii="Times New Roman" w:eastAsia="Calibri" w:hAnsi="Times New Roman" w:cs="Times New Roman"/>
                <w:sz w:val="24"/>
                <w:szCs w:val="24"/>
                <w:lang w:eastAsia="en-US"/>
              </w:rPr>
              <w:lastRenderedPageBreak/>
              <w:t>кая СОШ</w:t>
            </w:r>
            <w:r w:rsidR="00090ABE">
              <w:rPr>
                <w:rFonts w:ascii="Times New Roman" w:eastAsia="Calibri" w:hAnsi="Times New Roman" w:cs="Times New Roman"/>
                <w:sz w:val="24"/>
                <w:szCs w:val="24"/>
                <w:lang w:eastAsia="en-US"/>
              </w:rPr>
              <w:t>»</w:t>
            </w:r>
            <w:r w:rsidRPr="001B1F56">
              <w:rPr>
                <w:rFonts w:ascii="Times New Roman" w:eastAsia="Times New Roman" w:hAnsi="Times New Roman" w:cs="Times New Roman"/>
                <w:sz w:val="24"/>
                <w:szCs w:val="24"/>
                <w:lang w:eastAsia="en-US"/>
              </w:rPr>
              <w:t xml:space="preserve"> (площадка с тренажерами)</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lastRenderedPageBreak/>
              <w:t>с. Филимоново, ул. Спортивная, 1</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1200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40</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30</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32</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2013</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Хоккейная коробка</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Степная, 4</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1830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61</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30</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30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1966</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Городошная площадка</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Спортивная, 2</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162</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22</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12</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2013</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Лыжная база</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Спортивная, 6</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162</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18</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9</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1966</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Футбольное поле</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Спортивная, 2</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2400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60</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40</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28</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1971</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Площадка ОФП</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Филимоново, ул. Новая, 9</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120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12</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12</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1966</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Площадка ОФП</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Крутая Горка, ул. Луговая, 12</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1000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40</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25</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1966</w:t>
            </w:r>
          </w:p>
        </w:tc>
      </w:tr>
      <w:tr w:rsidR="00101013" w:rsidTr="004E235D">
        <w:tc>
          <w:tcPr>
            <w:tcW w:w="1234" w:type="pct"/>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Площадка ОФП</w:t>
            </w:r>
          </w:p>
        </w:tc>
        <w:tc>
          <w:tcPr>
            <w:tcW w:w="954" w:type="pct"/>
            <w:vAlign w:val="center"/>
          </w:tcPr>
          <w:p w:rsidR="00F92AF0" w:rsidRPr="001B1F56" w:rsidRDefault="00FA2C52" w:rsidP="00913FF4">
            <w:pPr>
              <w:spacing w:after="0" w:line="240" w:lineRule="auto"/>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с. Бережки, ул. Новая, 5</w:t>
            </w:r>
          </w:p>
        </w:tc>
        <w:tc>
          <w:tcPr>
            <w:tcW w:w="535"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1000</w:t>
            </w:r>
          </w:p>
        </w:tc>
        <w:tc>
          <w:tcPr>
            <w:tcW w:w="42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40</w:t>
            </w:r>
          </w:p>
        </w:tc>
        <w:tc>
          <w:tcPr>
            <w:tcW w:w="51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25</w:t>
            </w:r>
          </w:p>
        </w:tc>
        <w:tc>
          <w:tcPr>
            <w:tcW w:w="808"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100</w:t>
            </w:r>
          </w:p>
        </w:tc>
        <w:tc>
          <w:tcPr>
            <w:tcW w:w="522" w:type="pct"/>
            <w:vAlign w:val="center"/>
          </w:tcPr>
          <w:p w:rsidR="00F92AF0" w:rsidRPr="001B1F56" w:rsidRDefault="00FA2C52" w:rsidP="00913FF4">
            <w:pPr>
              <w:spacing w:after="0" w:line="240" w:lineRule="auto"/>
              <w:jc w:val="center"/>
              <w:rPr>
                <w:rFonts w:ascii="Times New Roman" w:eastAsia="Times New Roman" w:hAnsi="Times New Roman" w:cs="Times New Roman"/>
                <w:sz w:val="24"/>
                <w:szCs w:val="24"/>
                <w:lang w:eastAsia="en-US"/>
              </w:rPr>
            </w:pPr>
            <w:r w:rsidRPr="001B1F56">
              <w:rPr>
                <w:rFonts w:ascii="Times New Roman" w:eastAsia="Times New Roman" w:hAnsi="Times New Roman" w:cs="Times New Roman"/>
                <w:sz w:val="24"/>
                <w:szCs w:val="24"/>
                <w:lang w:eastAsia="en-US"/>
              </w:rPr>
              <w:t>1966</w:t>
            </w:r>
          </w:p>
        </w:tc>
      </w:tr>
    </w:tbl>
    <w:p w:rsidR="00F92AF0" w:rsidRPr="001B1F56" w:rsidRDefault="00F92AF0" w:rsidP="00F92AF0">
      <w:pPr>
        <w:spacing w:after="0" w:line="240" w:lineRule="auto"/>
        <w:ind w:firstLine="709"/>
        <w:rPr>
          <w:rFonts w:ascii="Times New Roman" w:eastAsia="Calibri" w:hAnsi="Times New Roman" w:cs="Times New Roman"/>
          <w:sz w:val="28"/>
          <w:szCs w:val="28"/>
          <w:lang w:eastAsia="en-US"/>
        </w:rPr>
      </w:pPr>
    </w:p>
    <w:p w:rsidR="00EF245D" w:rsidRPr="001B1F56" w:rsidRDefault="00FA2C52" w:rsidP="00EF245D">
      <w:pPr>
        <w:spacing w:after="0" w:line="240" w:lineRule="auto"/>
        <w:ind w:firstLine="709"/>
        <w:rPr>
          <w:rFonts w:ascii="Times New Roman" w:eastAsia="Times New Roman" w:hAnsi="Times New Roman" w:cs="Times New Roman"/>
          <w:bCs/>
          <w:i/>
          <w:sz w:val="28"/>
          <w:szCs w:val="28"/>
          <w:lang w:eastAsia="en-US"/>
        </w:rPr>
      </w:pPr>
      <w:r w:rsidRPr="001B1F56">
        <w:rPr>
          <w:rFonts w:ascii="Times New Roman" w:eastAsia="Times New Roman" w:hAnsi="Times New Roman" w:cs="Times New Roman"/>
          <w:bCs/>
          <w:i/>
          <w:sz w:val="28"/>
          <w:szCs w:val="28"/>
          <w:lang w:eastAsia="en-US"/>
        </w:rPr>
        <w:t>Культура и искусство</w:t>
      </w:r>
    </w:p>
    <w:p w:rsidR="00EF245D" w:rsidRPr="001B1F56" w:rsidRDefault="00FA2C52" w:rsidP="00EF245D">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В культурной сфере муниципального образования функционируют следующие учреждения:</w:t>
      </w:r>
    </w:p>
    <w:p w:rsidR="00EF245D" w:rsidRPr="001B1F56" w:rsidRDefault="00FA2C52" w:rsidP="00EF245D">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 Муниципальное казенное учреждение культуры </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Централизованная клубная система</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 xml:space="preserve"> Филимоновского сельсовета Канского района (МКУК </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ЦКС</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 xml:space="preserve"> Филимоновского сельсовета), имеющее 4 филиала;</w:t>
      </w:r>
    </w:p>
    <w:p w:rsidR="00EF245D" w:rsidRPr="001B1F56" w:rsidRDefault="00FA2C52" w:rsidP="00EF245D">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 библиотеки-филиалы Муниципального казенного учреждения культуры </w:t>
      </w:r>
      <w:r w:rsidR="00090ABE">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Ц</w:t>
      </w:r>
      <w:r w:rsidRPr="001B1F56">
        <w:rPr>
          <w:rFonts w:ascii="Times New Roman" w:eastAsia="Times New Roman" w:hAnsi="Times New Roman" w:cs="Times New Roman"/>
          <w:sz w:val="28"/>
          <w:szCs w:val="28"/>
          <w:lang w:eastAsia="en-US"/>
        </w:rPr>
        <w:t>ентра</w:t>
      </w:r>
      <w:r>
        <w:rPr>
          <w:rFonts w:ascii="Times New Roman" w:eastAsia="Times New Roman" w:hAnsi="Times New Roman" w:cs="Times New Roman"/>
          <w:sz w:val="28"/>
          <w:szCs w:val="28"/>
          <w:lang w:eastAsia="en-US"/>
        </w:rPr>
        <w:t>ли</w:t>
      </w:r>
      <w:r>
        <w:rPr>
          <w:rFonts w:ascii="Times New Roman" w:eastAsia="Times New Roman" w:hAnsi="Times New Roman" w:cs="Times New Roman"/>
          <w:sz w:val="28"/>
          <w:szCs w:val="28"/>
          <w:lang w:eastAsia="en-US"/>
        </w:rPr>
        <w:t>зованная библиотечная система</w:t>
      </w:r>
      <w:r w:rsidRPr="001B1F56">
        <w:rPr>
          <w:rFonts w:ascii="Times New Roman" w:eastAsia="Times New Roman" w:hAnsi="Times New Roman" w:cs="Times New Roman"/>
          <w:sz w:val="28"/>
          <w:szCs w:val="28"/>
          <w:lang w:eastAsia="en-US"/>
        </w:rPr>
        <w:t xml:space="preserve"> Канского района</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 xml:space="preserve"> (МКУК ЦБС Канского района);</w:t>
      </w:r>
    </w:p>
    <w:p w:rsidR="00EF245D" w:rsidRPr="00EF245D" w:rsidRDefault="00FA2C52" w:rsidP="00EF245D">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w:t>
      </w:r>
      <w:r w:rsidRPr="001B1F56">
        <w:rPr>
          <w:rFonts w:ascii="Times New Roman" w:eastAsia="Times New Roman" w:hAnsi="Times New Roman" w:cs="Times New Roman"/>
          <w:sz w:val="28"/>
          <w:szCs w:val="28"/>
          <w:lang w:eastAsia="en-US"/>
        </w:rPr>
        <w:t xml:space="preserve">Муниципальное бюджетное учреждение </w:t>
      </w:r>
      <w:r w:rsidRPr="00EF245D">
        <w:rPr>
          <w:rFonts w:ascii="Times New Roman" w:eastAsia="Times New Roman" w:hAnsi="Times New Roman" w:cs="Times New Roman"/>
          <w:sz w:val="28"/>
          <w:szCs w:val="28"/>
          <w:lang w:eastAsia="en-US"/>
        </w:rPr>
        <w:t xml:space="preserve">дополнительного образования детей </w:t>
      </w:r>
      <w:r w:rsidR="00090ABE">
        <w:rPr>
          <w:rFonts w:ascii="Times New Roman" w:eastAsia="Times New Roman" w:hAnsi="Times New Roman" w:cs="Times New Roman"/>
          <w:sz w:val="28"/>
          <w:szCs w:val="28"/>
          <w:lang w:eastAsia="en-US"/>
        </w:rPr>
        <w:t>«</w:t>
      </w:r>
      <w:r w:rsidRPr="00EF245D">
        <w:rPr>
          <w:rFonts w:ascii="Times New Roman" w:eastAsia="Times New Roman" w:hAnsi="Times New Roman" w:cs="Times New Roman"/>
          <w:sz w:val="28"/>
          <w:szCs w:val="28"/>
          <w:lang w:eastAsia="en-US"/>
        </w:rPr>
        <w:t>Филимоновская детская школа искусств</w:t>
      </w:r>
      <w:r w:rsidR="00090ABE">
        <w:rPr>
          <w:rFonts w:ascii="Times New Roman" w:eastAsia="Times New Roman" w:hAnsi="Times New Roman" w:cs="Times New Roman"/>
          <w:sz w:val="28"/>
          <w:szCs w:val="28"/>
          <w:lang w:eastAsia="en-US"/>
        </w:rPr>
        <w:t>»</w:t>
      </w:r>
      <w:r w:rsidRPr="00EF245D">
        <w:rPr>
          <w:rFonts w:ascii="Times New Roman" w:eastAsia="Times New Roman" w:hAnsi="Times New Roman" w:cs="Times New Roman"/>
          <w:sz w:val="28"/>
          <w:szCs w:val="28"/>
          <w:lang w:eastAsia="en-US"/>
        </w:rPr>
        <w:t xml:space="preserve"> (таблица 1.2.7-4).</w:t>
      </w:r>
    </w:p>
    <w:p w:rsidR="00EF245D" w:rsidRPr="00EF245D" w:rsidRDefault="00EF245D" w:rsidP="00EF245D">
      <w:pPr>
        <w:spacing w:after="0" w:line="240" w:lineRule="auto"/>
        <w:ind w:firstLine="709"/>
        <w:rPr>
          <w:rFonts w:ascii="Times New Roman" w:eastAsia="Times New Roman" w:hAnsi="Times New Roman" w:cs="Times New Roman"/>
          <w:sz w:val="28"/>
          <w:szCs w:val="28"/>
          <w:lang w:eastAsia="en-US"/>
        </w:rPr>
      </w:pPr>
    </w:p>
    <w:p w:rsidR="00EF245D" w:rsidRPr="00C53381" w:rsidRDefault="00FA2C52" w:rsidP="00EF245D">
      <w:pPr>
        <w:spacing w:after="0" w:line="240" w:lineRule="auto"/>
        <w:ind w:firstLine="709"/>
        <w:jc w:val="right"/>
        <w:rPr>
          <w:rFonts w:ascii="Times New Roman" w:eastAsia="Times New Roman" w:hAnsi="Times New Roman" w:cs="Times New Roman"/>
          <w:i/>
          <w:sz w:val="28"/>
          <w:szCs w:val="28"/>
          <w:lang w:eastAsia="en-US"/>
        </w:rPr>
      </w:pPr>
      <w:r w:rsidRPr="00C53381">
        <w:rPr>
          <w:rFonts w:ascii="Times New Roman" w:eastAsia="Times New Roman" w:hAnsi="Times New Roman" w:cs="Times New Roman"/>
          <w:i/>
          <w:sz w:val="28"/>
          <w:szCs w:val="28"/>
          <w:lang w:eastAsia="en-US"/>
        </w:rPr>
        <w:t>Таблица 1.2.</w:t>
      </w:r>
      <w:r w:rsidR="00913FF4">
        <w:rPr>
          <w:rFonts w:ascii="Times New Roman" w:eastAsia="Times New Roman" w:hAnsi="Times New Roman" w:cs="Times New Roman"/>
          <w:i/>
          <w:sz w:val="28"/>
          <w:szCs w:val="28"/>
          <w:lang w:eastAsia="en-US"/>
        </w:rPr>
        <w:t>7</w:t>
      </w:r>
      <w:r w:rsidRPr="00C53381">
        <w:rPr>
          <w:rFonts w:ascii="Times New Roman" w:eastAsia="Times New Roman" w:hAnsi="Times New Roman" w:cs="Times New Roman"/>
          <w:i/>
          <w:sz w:val="28"/>
          <w:szCs w:val="28"/>
          <w:lang w:eastAsia="en-US"/>
        </w:rPr>
        <w:t>-4</w:t>
      </w:r>
    </w:p>
    <w:p w:rsidR="00C53381" w:rsidRPr="00C53381" w:rsidRDefault="00C53381" w:rsidP="00EF245D">
      <w:pPr>
        <w:spacing w:after="0" w:line="240" w:lineRule="auto"/>
        <w:ind w:firstLine="709"/>
        <w:jc w:val="right"/>
        <w:rPr>
          <w:rFonts w:ascii="Times New Roman" w:eastAsia="Times New Roman" w:hAnsi="Times New Roman" w:cs="Times New Roman"/>
          <w:i/>
          <w:sz w:val="28"/>
          <w:szCs w:val="28"/>
          <w:lang w:eastAsia="en-US"/>
        </w:rPr>
      </w:pPr>
    </w:p>
    <w:p w:rsidR="00EF245D" w:rsidRPr="00C53381" w:rsidRDefault="00FA2C52" w:rsidP="00C53381">
      <w:pPr>
        <w:spacing w:after="0" w:line="240" w:lineRule="auto"/>
        <w:ind w:firstLine="709"/>
        <w:jc w:val="center"/>
        <w:rPr>
          <w:rFonts w:ascii="Times New Roman" w:eastAsia="Calibri" w:hAnsi="Times New Roman" w:cs="Times New Roman"/>
          <w:i/>
          <w:sz w:val="28"/>
          <w:szCs w:val="28"/>
          <w:lang w:eastAsia="en-US"/>
        </w:rPr>
      </w:pPr>
      <w:r w:rsidRPr="00C53381">
        <w:rPr>
          <w:rFonts w:ascii="Times New Roman" w:eastAsia="Calibri" w:hAnsi="Times New Roman" w:cs="Times New Roman"/>
          <w:i/>
          <w:sz w:val="28"/>
          <w:szCs w:val="28"/>
          <w:lang w:eastAsia="en-US"/>
        </w:rPr>
        <w:t xml:space="preserve">Сведения об объектах в сфере культуры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5"/>
        <w:gridCol w:w="2975"/>
        <w:gridCol w:w="1646"/>
        <w:gridCol w:w="1995"/>
      </w:tblGrid>
      <w:tr w:rsidR="00101013" w:rsidTr="00913FF4">
        <w:trPr>
          <w:tblHeader/>
          <w:jc w:val="center"/>
        </w:trPr>
        <w:tc>
          <w:tcPr>
            <w:tcW w:w="1544" w:type="pct"/>
          </w:tcPr>
          <w:p w:rsidR="00EF245D" w:rsidRPr="00913FF4" w:rsidRDefault="00FA2C52" w:rsidP="00913FF4">
            <w:pPr>
              <w:spacing w:after="0" w:line="240" w:lineRule="auto"/>
              <w:jc w:val="center"/>
              <w:rPr>
                <w:rFonts w:ascii="Times New Roman" w:eastAsia="Calibri" w:hAnsi="Times New Roman" w:cs="Times New Roman"/>
                <w:b/>
                <w:sz w:val="24"/>
                <w:szCs w:val="24"/>
                <w:lang w:eastAsia="en-US"/>
              </w:rPr>
            </w:pPr>
            <w:r w:rsidRPr="00913FF4">
              <w:rPr>
                <w:rFonts w:ascii="Times New Roman" w:eastAsia="Calibri" w:hAnsi="Times New Roman" w:cs="Times New Roman"/>
                <w:b/>
                <w:sz w:val="24"/>
                <w:szCs w:val="24"/>
                <w:lang w:eastAsia="en-US"/>
              </w:rPr>
              <w:t>Учреждение</w:t>
            </w:r>
          </w:p>
        </w:tc>
        <w:tc>
          <w:tcPr>
            <w:tcW w:w="1554" w:type="pct"/>
            <w:tcMar>
              <w:left w:w="11" w:type="dxa"/>
              <w:right w:w="11" w:type="dxa"/>
            </w:tcMar>
          </w:tcPr>
          <w:p w:rsidR="00EF245D" w:rsidRPr="00913FF4" w:rsidRDefault="00FA2C52" w:rsidP="00913FF4">
            <w:pPr>
              <w:spacing w:after="0" w:line="240" w:lineRule="auto"/>
              <w:ind w:firstLine="40"/>
              <w:jc w:val="center"/>
              <w:rPr>
                <w:rFonts w:ascii="Times New Roman" w:eastAsia="Calibri" w:hAnsi="Times New Roman" w:cs="Times New Roman"/>
                <w:b/>
                <w:sz w:val="24"/>
                <w:szCs w:val="24"/>
                <w:lang w:eastAsia="en-US"/>
              </w:rPr>
            </w:pPr>
            <w:r w:rsidRPr="00913FF4">
              <w:rPr>
                <w:rFonts w:ascii="Times New Roman" w:eastAsia="Calibri" w:hAnsi="Times New Roman" w:cs="Times New Roman"/>
                <w:b/>
                <w:sz w:val="24"/>
                <w:szCs w:val="24"/>
                <w:lang w:eastAsia="en-US"/>
              </w:rPr>
              <w:t>Местоположение объекта</w:t>
            </w:r>
          </w:p>
        </w:tc>
        <w:tc>
          <w:tcPr>
            <w:tcW w:w="860" w:type="pct"/>
          </w:tcPr>
          <w:p w:rsidR="00EF245D" w:rsidRPr="00913FF4" w:rsidRDefault="00FA2C52" w:rsidP="00913FF4">
            <w:pPr>
              <w:spacing w:after="0" w:line="240" w:lineRule="auto"/>
              <w:jc w:val="center"/>
              <w:rPr>
                <w:rFonts w:ascii="Times New Roman" w:eastAsia="Calibri" w:hAnsi="Times New Roman" w:cs="Times New Roman"/>
                <w:b/>
                <w:sz w:val="24"/>
                <w:szCs w:val="24"/>
                <w:lang w:eastAsia="en-US"/>
              </w:rPr>
            </w:pPr>
            <w:r w:rsidRPr="00913FF4">
              <w:rPr>
                <w:rFonts w:ascii="Times New Roman" w:eastAsia="Calibri" w:hAnsi="Times New Roman" w:cs="Times New Roman"/>
                <w:b/>
                <w:sz w:val="24"/>
                <w:szCs w:val="24"/>
                <w:lang w:eastAsia="en-US"/>
              </w:rPr>
              <w:t>Вместимость объекта/ площадь</w:t>
            </w:r>
          </w:p>
        </w:tc>
        <w:tc>
          <w:tcPr>
            <w:tcW w:w="1042" w:type="pct"/>
          </w:tcPr>
          <w:p w:rsidR="00EF245D" w:rsidRPr="00913FF4" w:rsidRDefault="00FA2C52" w:rsidP="00913FF4">
            <w:pPr>
              <w:spacing w:after="0" w:line="240" w:lineRule="auto"/>
              <w:jc w:val="center"/>
              <w:rPr>
                <w:rFonts w:ascii="Times New Roman" w:eastAsia="Calibri" w:hAnsi="Times New Roman" w:cs="Times New Roman"/>
                <w:b/>
                <w:sz w:val="24"/>
                <w:szCs w:val="24"/>
                <w:lang w:eastAsia="en-US"/>
              </w:rPr>
            </w:pPr>
            <w:r w:rsidRPr="00913FF4">
              <w:rPr>
                <w:rFonts w:ascii="Times New Roman" w:eastAsia="Calibri" w:hAnsi="Times New Roman" w:cs="Times New Roman"/>
                <w:b/>
                <w:sz w:val="24"/>
                <w:szCs w:val="24"/>
                <w:lang w:eastAsia="en-US"/>
              </w:rPr>
              <w:t>Год ввода здания в эксплуатацию</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 xml:space="preserve">МБУК </w:t>
            </w:r>
            <w:r w:rsidR="00090ABE">
              <w:rPr>
                <w:rFonts w:ascii="Sylfaen" w:eastAsia="Sylfaen" w:hAnsi="Sylfaen" w:cs="Sylfaen"/>
                <w:bCs/>
                <w:color w:val="000000"/>
                <w:sz w:val="24"/>
                <w:szCs w:val="24"/>
                <w:shd w:val="clear" w:color="auto" w:fill="FFFFFF"/>
                <w:lang w:bidi="ru-RU"/>
              </w:rPr>
              <w:t>«</w:t>
            </w:r>
            <w:r w:rsidRPr="00913FF4">
              <w:rPr>
                <w:rFonts w:ascii="Sylfaen" w:eastAsia="Sylfaen" w:hAnsi="Sylfaen" w:cs="Sylfaen"/>
                <w:bCs/>
                <w:color w:val="000000"/>
                <w:sz w:val="24"/>
                <w:szCs w:val="24"/>
                <w:shd w:val="clear" w:color="auto" w:fill="FFFFFF"/>
                <w:lang w:bidi="ru-RU"/>
              </w:rPr>
              <w:t>МКС</w:t>
            </w:r>
            <w:r w:rsidR="00090ABE">
              <w:rPr>
                <w:rFonts w:ascii="Sylfaen" w:eastAsia="Sylfaen" w:hAnsi="Sylfaen" w:cs="Sylfaen"/>
                <w:bCs/>
                <w:color w:val="000000"/>
                <w:sz w:val="24"/>
                <w:szCs w:val="24"/>
                <w:shd w:val="clear" w:color="auto" w:fill="FFFFFF"/>
                <w:lang w:bidi="ru-RU"/>
              </w:rPr>
              <w:t>»</w:t>
            </w:r>
          </w:p>
        </w:tc>
        <w:tc>
          <w:tcPr>
            <w:tcW w:w="1554" w:type="pct"/>
            <w:tcMar>
              <w:left w:w="11" w:type="dxa"/>
              <w:right w:w="11" w:type="dxa"/>
            </w:tcMar>
            <w:vAlign w:val="center"/>
          </w:tcPr>
          <w:p w:rsidR="00EF245D" w:rsidRPr="00913FF4" w:rsidRDefault="00FA2C52" w:rsidP="00913FF4">
            <w:pPr>
              <w:spacing w:after="0" w:line="240" w:lineRule="auto"/>
              <w:ind w:firstLine="40"/>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с. Филимоново, ул. Луговая, 9</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440 мест</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1978</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lastRenderedPageBreak/>
              <w:t>Сельский клуб с. Бережки</w:t>
            </w:r>
          </w:p>
        </w:tc>
        <w:tc>
          <w:tcPr>
            <w:tcW w:w="1554" w:type="pct"/>
            <w:tcMar>
              <w:left w:w="11" w:type="dxa"/>
              <w:right w:w="11" w:type="dxa"/>
            </w:tcMar>
            <w:vAlign w:val="center"/>
          </w:tcPr>
          <w:p w:rsidR="00EF245D" w:rsidRPr="00913FF4" w:rsidRDefault="00FA2C52" w:rsidP="00913FF4">
            <w:pPr>
              <w:spacing w:after="0" w:line="240" w:lineRule="auto"/>
              <w:ind w:firstLine="40"/>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с. Бережки, ул. Островского, 26</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 xml:space="preserve">110 </w:t>
            </w:r>
            <w:r w:rsidRPr="00913FF4">
              <w:rPr>
                <w:rFonts w:ascii="Times New Roman" w:eastAsia="Calibri" w:hAnsi="Times New Roman" w:cs="Times New Roman"/>
                <w:sz w:val="24"/>
                <w:szCs w:val="24"/>
                <w:lang w:eastAsia="en-US"/>
              </w:rPr>
              <w:t>мест</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1970</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Сельский клуб с. Крутая Горка</w:t>
            </w:r>
          </w:p>
        </w:tc>
        <w:tc>
          <w:tcPr>
            <w:tcW w:w="1554" w:type="pct"/>
            <w:tcMar>
              <w:left w:w="11" w:type="dxa"/>
              <w:right w:w="11" w:type="dxa"/>
            </w:tcMar>
            <w:vAlign w:val="center"/>
          </w:tcPr>
          <w:p w:rsidR="00EF245D" w:rsidRPr="00913FF4"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 Крутая Горка, ул. Луговая, 2</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60 мест</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1991</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Сельский клуб с. Левобережное</w:t>
            </w:r>
          </w:p>
        </w:tc>
        <w:tc>
          <w:tcPr>
            <w:tcW w:w="1554" w:type="pct"/>
            <w:tcMar>
              <w:left w:w="11" w:type="dxa"/>
              <w:right w:w="11" w:type="dxa"/>
            </w:tcMar>
            <w:vAlign w:val="center"/>
          </w:tcPr>
          <w:p w:rsidR="00EF245D" w:rsidRPr="00913FF4"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 Левобережное, ул. Береговая, 12</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60 мест</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1960</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Сельский клуб с. Польное</w:t>
            </w:r>
          </w:p>
        </w:tc>
        <w:tc>
          <w:tcPr>
            <w:tcW w:w="1554" w:type="pct"/>
            <w:tcMar>
              <w:left w:w="11" w:type="dxa"/>
              <w:right w:w="11" w:type="dxa"/>
            </w:tcMar>
            <w:vAlign w:val="center"/>
          </w:tcPr>
          <w:p w:rsidR="00EF245D" w:rsidRPr="00913FF4"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 Польное, ул. Луговая, 12</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50 мест</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1975</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Филимоновская библиотека-филиал</w:t>
            </w:r>
          </w:p>
        </w:tc>
        <w:tc>
          <w:tcPr>
            <w:tcW w:w="1554" w:type="pct"/>
            <w:tcMar>
              <w:left w:w="11" w:type="dxa"/>
              <w:right w:w="11" w:type="dxa"/>
            </w:tcMar>
            <w:vAlign w:val="center"/>
          </w:tcPr>
          <w:p w:rsidR="00EF245D" w:rsidRPr="00913FF4"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 Филимоново, ул. Луговая, 9</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119 кв. м</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1978</w:t>
            </w:r>
          </w:p>
        </w:tc>
      </w:tr>
      <w:tr w:rsidR="00101013" w:rsidTr="00805ACD">
        <w:trPr>
          <w:jc w:val="center"/>
        </w:trPr>
        <w:tc>
          <w:tcPr>
            <w:tcW w:w="1544" w:type="pct"/>
            <w:vAlign w:val="center"/>
          </w:tcPr>
          <w:p w:rsidR="00EF245D" w:rsidRPr="00913FF4" w:rsidRDefault="00FA2C52" w:rsidP="00913FF4">
            <w:pPr>
              <w:spacing w:after="0" w:line="240" w:lineRule="auto"/>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Бережковская библиотека-филиал</w:t>
            </w:r>
          </w:p>
        </w:tc>
        <w:tc>
          <w:tcPr>
            <w:tcW w:w="1554" w:type="pct"/>
            <w:tcMar>
              <w:left w:w="11" w:type="dxa"/>
              <w:right w:w="11" w:type="dxa"/>
            </w:tcMar>
            <w:vAlign w:val="center"/>
          </w:tcPr>
          <w:p w:rsidR="00EF245D" w:rsidRPr="00913FF4" w:rsidRDefault="00FA2C52" w:rsidP="00913FF4">
            <w:pPr>
              <w:spacing w:after="0" w:line="240" w:lineRule="auto"/>
              <w:ind w:left="40"/>
              <w:rPr>
                <w:rFonts w:ascii="Sylfaen" w:eastAsia="Sylfaen" w:hAnsi="Sylfaen" w:cs="Sylfaen"/>
                <w:bCs/>
                <w:color w:val="000000"/>
                <w:sz w:val="24"/>
                <w:szCs w:val="24"/>
                <w:shd w:val="clear" w:color="auto" w:fill="FFFFFF"/>
                <w:lang w:bidi="ru-RU"/>
              </w:rPr>
            </w:pPr>
            <w:r w:rsidRPr="00913FF4">
              <w:rPr>
                <w:rFonts w:ascii="Sylfaen" w:eastAsia="Sylfaen" w:hAnsi="Sylfaen" w:cs="Sylfaen"/>
                <w:bCs/>
                <w:color w:val="000000"/>
                <w:sz w:val="24"/>
                <w:szCs w:val="24"/>
                <w:shd w:val="clear" w:color="auto" w:fill="FFFFFF"/>
                <w:lang w:bidi="ru-RU"/>
              </w:rPr>
              <w:t>с. Бережки, ул. Новая, 9</w:t>
            </w:r>
          </w:p>
        </w:tc>
        <w:tc>
          <w:tcPr>
            <w:tcW w:w="860"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67 кв. м</w:t>
            </w:r>
          </w:p>
        </w:tc>
        <w:tc>
          <w:tcPr>
            <w:tcW w:w="1042" w:type="pct"/>
            <w:vAlign w:val="center"/>
          </w:tcPr>
          <w:p w:rsidR="00EF245D" w:rsidRPr="00913FF4" w:rsidRDefault="00FA2C52" w:rsidP="00913FF4">
            <w:pPr>
              <w:spacing w:after="0" w:line="240" w:lineRule="auto"/>
              <w:jc w:val="center"/>
              <w:rPr>
                <w:rFonts w:ascii="Times New Roman" w:eastAsia="Calibri" w:hAnsi="Times New Roman" w:cs="Times New Roman"/>
                <w:sz w:val="24"/>
                <w:szCs w:val="24"/>
                <w:lang w:eastAsia="en-US"/>
              </w:rPr>
            </w:pPr>
            <w:r w:rsidRPr="00913FF4">
              <w:rPr>
                <w:rFonts w:ascii="Times New Roman" w:eastAsia="Calibri" w:hAnsi="Times New Roman" w:cs="Times New Roman"/>
                <w:sz w:val="24"/>
                <w:szCs w:val="24"/>
                <w:lang w:eastAsia="en-US"/>
              </w:rPr>
              <w:t>1970</w:t>
            </w:r>
          </w:p>
        </w:tc>
      </w:tr>
    </w:tbl>
    <w:p w:rsidR="00EF245D" w:rsidRPr="001B1F56" w:rsidRDefault="00EF245D" w:rsidP="00EF245D">
      <w:pPr>
        <w:spacing w:after="0" w:line="240" w:lineRule="auto"/>
        <w:rPr>
          <w:rFonts w:ascii="Times New Roman" w:eastAsia="Calibri" w:hAnsi="Times New Roman" w:cs="Times New Roman"/>
          <w:sz w:val="28"/>
          <w:szCs w:val="28"/>
          <w:lang w:eastAsia="en-US"/>
        </w:rPr>
      </w:pPr>
    </w:p>
    <w:p w:rsidR="00913FF4" w:rsidRPr="001B1F56" w:rsidRDefault="00FA2C52" w:rsidP="00B3621E">
      <w:pPr>
        <w:spacing w:after="0" w:line="240" w:lineRule="auto"/>
        <w:ind w:left="720" w:hanging="720"/>
        <w:jc w:val="center"/>
        <w:rPr>
          <w:rFonts w:ascii="Times New Roman" w:eastAsia="Calibri" w:hAnsi="Times New Roman" w:cs="Times New Roman"/>
          <w:bCs/>
          <w:i/>
          <w:sz w:val="28"/>
          <w:szCs w:val="24"/>
          <w:lang w:eastAsia="en-US"/>
        </w:rPr>
      </w:pPr>
      <w:r w:rsidRPr="001B1F56">
        <w:rPr>
          <w:rFonts w:ascii="Times New Roman" w:eastAsia="Calibri" w:hAnsi="Times New Roman" w:cs="Times New Roman"/>
          <w:bCs/>
          <w:i/>
          <w:sz w:val="28"/>
          <w:szCs w:val="24"/>
          <w:lang w:eastAsia="en-US"/>
        </w:rPr>
        <w:t>Предприятия торговли, общественного питания и бытового обслуживания населения</w:t>
      </w:r>
    </w:p>
    <w:p w:rsidR="00913FF4" w:rsidRPr="001B1F56" w:rsidRDefault="00FA2C52" w:rsidP="00913FF4">
      <w:pPr>
        <w:shd w:val="clear" w:color="auto" w:fill="FFFFFF"/>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На территории </w:t>
      </w:r>
      <w:r w:rsidRPr="001B1F56">
        <w:rPr>
          <w:rFonts w:ascii="Times New Roman" w:eastAsia="Calibri" w:hAnsi="Times New Roman" w:cs="Times New Roman"/>
          <w:sz w:val="28"/>
          <w:szCs w:val="28"/>
          <w:lang w:eastAsia="en-US"/>
        </w:rPr>
        <w:t>Филимоновского сельсовета функционируют 17 предприятий торговли, общая торговая площадь которых составила на начало 2019 г. 915,6 кв.</w:t>
      </w:r>
      <w:r w:rsidR="002D67F5">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м.</w:t>
      </w:r>
    </w:p>
    <w:p w:rsidR="00913FF4" w:rsidRPr="001B1F56" w:rsidRDefault="00FA2C52" w:rsidP="00913FF4">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Предприятия общественного питания рассчитаны на 78 посадочных мест. </w:t>
      </w:r>
    </w:p>
    <w:p w:rsidR="00913FF4" w:rsidRPr="001B1F56" w:rsidRDefault="00FA2C52" w:rsidP="00913FF4">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В муниципальном образовании работают 3 объекта быт</w:t>
      </w:r>
      <w:r w:rsidRPr="001B1F56">
        <w:rPr>
          <w:rFonts w:ascii="Times New Roman" w:eastAsia="Calibri" w:hAnsi="Times New Roman" w:cs="Times New Roman"/>
          <w:sz w:val="28"/>
          <w:szCs w:val="28"/>
          <w:lang w:eastAsia="en-US"/>
        </w:rPr>
        <w:t>ового обслуживания населения.</w:t>
      </w:r>
    </w:p>
    <w:p w:rsidR="00913FF4" w:rsidRPr="001B1F56" w:rsidRDefault="00FA2C52" w:rsidP="00913FF4">
      <w:pPr>
        <w:spacing w:after="0" w:line="240" w:lineRule="auto"/>
        <w:ind w:firstLine="709"/>
        <w:jc w:val="both"/>
        <w:rPr>
          <w:rFonts w:ascii="Times New Roman" w:eastAsia="Times New Roman" w:hAnsi="Times New Roman" w:cs="Times New Roman"/>
          <w:sz w:val="28"/>
          <w:szCs w:val="28"/>
        </w:rPr>
      </w:pPr>
      <w:r w:rsidRPr="001B1F56">
        <w:rPr>
          <w:rFonts w:ascii="Times New Roman" w:eastAsia="Times New Roman" w:hAnsi="Times New Roman" w:cs="Times New Roman"/>
          <w:sz w:val="28"/>
          <w:szCs w:val="28"/>
        </w:rPr>
        <w:t xml:space="preserve">В таблице </w:t>
      </w:r>
      <w:r w:rsidRPr="00913FF4">
        <w:rPr>
          <w:rFonts w:ascii="Times New Roman" w:eastAsia="Times New Roman" w:hAnsi="Times New Roman" w:cs="Times New Roman"/>
          <w:sz w:val="28"/>
          <w:szCs w:val="28"/>
        </w:rPr>
        <w:t>1.2.7-5</w:t>
      </w:r>
      <w:r w:rsidRPr="001B1F56">
        <w:rPr>
          <w:rFonts w:ascii="Times New Roman" w:eastAsia="Times New Roman" w:hAnsi="Times New Roman" w:cs="Times New Roman"/>
          <w:sz w:val="28"/>
          <w:szCs w:val="28"/>
        </w:rPr>
        <w:t xml:space="preserve"> представлены результаты анализа соответствия социальной инфраструктуры Филимоновского сельсовета требованиям СП 42.13330.2016 Градостроительство. Планировка и застройка городских и сельских поселений. Актуали</w:t>
      </w:r>
      <w:r w:rsidRPr="001B1F56">
        <w:rPr>
          <w:rFonts w:ascii="Times New Roman" w:eastAsia="Times New Roman" w:hAnsi="Times New Roman" w:cs="Times New Roman"/>
          <w:sz w:val="28"/>
          <w:szCs w:val="28"/>
        </w:rPr>
        <w:t>зированная редакция СНиП 2.07.01-89*, Региональным нормативам градостроительного проектирования Красноярского края, Методическим рекомендации субъектам Российской Федерации и органам местного самоуправления по развитию сети организаций культуры и обеспечен</w:t>
      </w:r>
      <w:r w:rsidRPr="001B1F56">
        <w:rPr>
          <w:rFonts w:ascii="Times New Roman" w:eastAsia="Times New Roman" w:hAnsi="Times New Roman" w:cs="Times New Roman"/>
          <w:sz w:val="28"/>
          <w:szCs w:val="28"/>
        </w:rPr>
        <w:t>ности населения услугами организаций культуры.</w:t>
      </w:r>
    </w:p>
    <w:p w:rsidR="00783A72" w:rsidRDefault="00783A72" w:rsidP="00783A72">
      <w:pPr>
        <w:spacing w:after="0" w:line="240" w:lineRule="auto"/>
        <w:rPr>
          <w:rFonts w:ascii="Times New Roman" w:eastAsia="Calibri" w:hAnsi="Times New Roman" w:cs="Times New Roman"/>
          <w:i/>
          <w:iCs/>
          <w:sz w:val="28"/>
          <w:szCs w:val="28"/>
          <w:lang w:eastAsia="en-US"/>
        </w:rPr>
      </w:pPr>
    </w:p>
    <w:p w:rsidR="00913FF4" w:rsidRDefault="00FA2C52" w:rsidP="00783A72">
      <w:pPr>
        <w:spacing w:after="0" w:line="240" w:lineRule="auto"/>
        <w:jc w:val="right"/>
        <w:rPr>
          <w:rFonts w:ascii="Times New Roman" w:eastAsia="Calibri" w:hAnsi="Times New Roman" w:cs="Times New Roman"/>
          <w:i/>
          <w:iCs/>
          <w:sz w:val="28"/>
          <w:szCs w:val="28"/>
          <w:lang w:eastAsia="en-US"/>
        </w:rPr>
      </w:pPr>
      <w:r w:rsidRPr="00913FF4">
        <w:rPr>
          <w:rFonts w:ascii="Times New Roman" w:eastAsia="Calibri" w:hAnsi="Times New Roman" w:cs="Times New Roman"/>
          <w:i/>
          <w:iCs/>
          <w:sz w:val="28"/>
          <w:szCs w:val="28"/>
          <w:lang w:eastAsia="en-US"/>
        </w:rPr>
        <w:t>Таблица 1.2.7-5</w:t>
      </w:r>
    </w:p>
    <w:p w:rsidR="00913FF4" w:rsidRPr="00913FF4" w:rsidRDefault="00913FF4" w:rsidP="00913FF4">
      <w:pPr>
        <w:spacing w:after="0" w:line="240" w:lineRule="auto"/>
        <w:ind w:firstLine="539"/>
        <w:jc w:val="right"/>
        <w:rPr>
          <w:rFonts w:ascii="Times New Roman" w:eastAsia="Calibri" w:hAnsi="Times New Roman" w:cs="Times New Roman"/>
          <w:i/>
          <w:iCs/>
          <w:sz w:val="28"/>
          <w:szCs w:val="28"/>
          <w:lang w:eastAsia="en-US"/>
        </w:rPr>
      </w:pPr>
    </w:p>
    <w:p w:rsidR="00913FF4" w:rsidRPr="00913FF4" w:rsidRDefault="00FA2C52" w:rsidP="00913FF4">
      <w:pPr>
        <w:widowControl w:val="0"/>
        <w:autoSpaceDE w:val="0"/>
        <w:autoSpaceDN w:val="0"/>
        <w:adjustRightInd w:val="0"/>
        <w:spacing w:after="0" w:line="240" w:lineRule="auto"/>
        <w:jc w:val="center"/>
        <w:rPr>
          <w:rFonts w:ascii="Times New Roman" w:eastAsia="Times New Roman" w:hAnsi="Times New Roman" w:cs="Times New Roman"/>
          <w:i/>
          <w:iCs/>
          <w:sz w:val="28"/>
          <w:szCs w:val="28"/>
        </w:rPr>
      </w:pPr>
      <w:r w:rsidRPr="00913FF4">
        <w:rPr>
          <w:rFonts w:ascii="Times New Roman" w:eastAsia="Times New Roman" w:hAnsi="Times New Roman" w:cs="Times New Roman"/>
          <w:i/>
          <w:iCs/>
          <w:sz w:val="28"/>
          <w:szCs w:val="28"/>
        </w:rPr>
        <w:t xml:space="preserve">Анализ обеспеченности населения </w:t>
      </w:r>
      <w:r w:rsidRPr="00913FF4">
        <w:rPr>
          <w:rFonts w:ascii="Times New Roman" w:eastAsia="Times New Roman" w:hAnsi="Times New Roman" w:cs="Times New Roman"/>
          <w:i/>
          <w:sz w:val="28"/>
          <w:szCs w:val="28"/>
        </w:rPr>
        <w:t xml:space="preserve">Филимоновского сельсовета </w:t>
      </w:r>
      <w:r w:rsidRPr="00913FF4">
        <w:rPr>
          <w:rFonts w:ascii="Times New Roman" w:eastAsia="Times New Roman" w:hAnsi="Times New Roman" w:cs="Times New Roman"/>
          <w:i/>
          <w:iCs/>
          <w:sz w:val="28"/>
          <w:szCs w:val="28"/>
        </w:rPr>
        <w:t xml:space="preserve">учреждениями и предприятиями обслуживания местного значения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543"/>
        <w:gridCol w:w="2206"/>
        <w:gridCol w:w="1260"/>
        <w:gridCol w:w="1077"/>
        <w:gridCol w:w="1945"/>
      </w:tblGrid>
      <w:tr w:rsidR="00101013" w:rsidTr="00913FF4">
        <w:trPr>
          <w:trHeight w:val="79"/>
          <w:jc w:val="center"/>
        </w:trPr>
        <w:tc>
          <w:tcPr>
            <w:tcW w:w="283"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w:t>
            </w:r>
          </w:p>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п/п</w:t>
            </w:r>
          </w:p>
        </w:tc>
        <w:tc>
          <w:tcPr>
            <w:tcW w:w="1366"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Наименование</w:t>
            </w:r>
          </w:p>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объекта</w:t>
            </w:r>
          </w:p>
        </w:tc>
        <w:tc>
          <w:tcPr>
            <w:tcW w:w="1935"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Норматив</w:t>
            </w:r>
          </w:p>
        </w:tc>
        <w:tc>
          <w:tcPr>
            <w:tcW w:w="482"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Требуется по норме</w:t>
            </w:r>
          </w:p>
        </w:tc>
        <w:tc>
          <w:tcPr>
            <w:tcW w:w="449"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Имеется по фак</w:t>
            </w:r>
            <w:r w:rsidRPr="001B1F56">
              <w:rPr>
                <w:rFonts w:ascii="Times New Roman" w:eastAsia="Calibri" w:hAnsi="Times New Roman" w:cs="Times New Roman"/>
                <w:sz w:val="24"/>
                <w:szCs w:val="24"/>
                <w:lang w:eastAsia="en-US"/>
              </w:rPr>
              <w:t>ту</w:t>
            </w:r>
          </w:p>
        </w:tc>
        <w:tc>
          <w:tcPr>
            <w:tcW w:w="485" w:type="pct"/>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Обеспеченность, %</w:t>
            </w:r>
          </w:p>
        </w:tc>
      </w:tr>
      <w:tr w:rsidR="00101013" w:rsidTr="00913FF4">
        <w:trPr>
          <w:trHeight w:val="79"/>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1366"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p>
        </w:tc>
        <w:tc>
          <w:tcPr>
            <w:tcW w:w="193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w:t>
            </w:r>
          </w:p>
        </w:tc>
        <w:tc>
          <w:tcPr>
            <w:tcW w:w="449"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w:t>
            </w:r>
          </w:p>
        </w:tc>
      </w:tr>
      <w:tr w:rsidR="00101013" w:rsidTr="00913FF4">
        <w:trPr>
          <w:jc w:val="center"/>
        </w:trPr>
        <w:tc>
          <w:tcPr>
            <w:tcW w:w="5000" w:type="pct"/>
            <w:gridSpan w:val="6"/>
            <w:vAlign w:val="center"/>
          </w:tcPr>
          <w:p w:rsidR="00913FF4" w:rsidRPr="001B1F56" w:rsidRDefault="00FA2C52" w:rsidP="00913FF4">
            <w:pPr>
              <w:spacing w:after="0" w:line="240" w:lineRule="auto"/>
              <w:jc w:val="center"/>
              <w:rPr>
                <w:rFonts w:ascii="Times New Roman" w:eastAsia="Calibri" w:hAnsi="Times New Roman" w:cs="Times New Roman"/>
                <w:b/>
                <w:bCs/>
                <w:sz w:val="24"/>
                <w:szCs w:val="24"/>
                <w:lang w:eastAsia="en-US"/>
              </w:rPr>
            </w:pPr>
            <w:r w:rsidRPr="001B1F56">
              <w:rPr>
                <w:rFonts w:ascii="Times New Roman" w:eastAsia="Calibri" w:hAnsi="Times New Roman" w:cs="Times New Roman"/>
                <w:b/>
                <w:bCs/>
                <w:sz w:val="24"/>
                <w:szCs w:val="24"/>
                <w:lang w:eastAsia="en-US"/>
              </w:rPr>
              <w:t>1. Учреждения образования</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1.1</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highlight w:val="yellow"/>
                <w:lang w:eastAsia="en-US"/>
              </w:rPr>
            </w:pPr>
            <w:r w:rsidRPr="001B1F56">
              <w:rPr>
                <w:rFonts w:ascii="Times New Roman" w:eastAsia="Calibri" w:hAnsi="Times New Roman" w:cs="Times New Roman"/>
                <w:sz w:val="24"/>
                <w:szCs w:val="24"/>
                <w:lang w:eastAsia="en-US"/>
              </w:rPr>
              <w:t xml:space="preserve">Дошкольные образовательные </w:t>
            </w:r>
            <w:r w:rsidRPr="001B1F56">
              <w:rPr>
                <w:rFonts w:ascii="Times New Roman" w:eastAsia="Calibri" w:hAnsi="Times New Roman" w:cs="Times New Roman"/>
                <w:sz w:val="24"/>
                <w:szCs w:val="24"/>
                <w:lang w:eastAsia="en-US"/>
              </w:rPr>
              <w:lastRenderedPageBreak/>
              <w:t>организации</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lastRenderedPageBreak/>
              <w:t xml:space="preserve">85% охвата детей дошкольного </w:t>
            </w:r>
            <w:r w:rsidRPr="001B1F56">
              <w:rPr>
                <w:rFonts w:ascii="Times New Roman" w:eastAsia="Calibri" w:hAnsi="Times New Roman" w:cs="Times New Roman"/>
                <w:sz w:val="24"/>
                <w:szCs w:val="24"/>
                <w:lang w:eastAsia="ar-SA"/>
              </w:rPr>
              <w:lastRenderedPageBreak/>
              <w:t xml:space="preserve">возраста </w:t>
            </w:r>
            <w:r w:rsidRPr="001B1F56">
              <w:rPr>
                <w:rFonts w:ascii="Times New Roman" w:eastAsia="Calibri" w:hAnsi="Times New Roman" w:cs="Times New Roman"/>
                <w:sz w:val="24"/>
                <w:szCs w:val="24"/>
                <w:lang w:eastAsia="en-US"/>
              </w:rPr>
              <w:t xml:space="preserve">(от 1,5 до 7 лет), место </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lastRenderedPageBreak/>
              <w:t>206</w:t>
            </w:r>
          </w:p>
        </w:tc>
        <w:tc>
          <w:tcPr>
            <w:tcW w:w="449" w:type="pct"/>
            <w:vAlign w:val="center"/>
          </w:tcPr>
          <w:p w:rsidR="00913FF4" w:rsidRPr="001B1F56" w:rsidRDefault="00FA2C52" w:rsidP="00B3621E">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18</w:t>
            </w:r>
            <w:r w:rsidR="00B3621E">
              <w:rPr>
                <w:rFonts w:ascii="Times New Roman" w:eastAsia="Calibri" w:hAnsi="Times New Roman" w:cs="Times New Roman"/>
                <w:sz w:val="24"/>
                <w:szCs w:val="24"/>
                <w:lang w:eastAsia="en-US"/>
              </w:rPr>
              <w:t>5</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87,4</w:t>
            </w:r>
          </w:p>
        </w:tc>
      </w:tr>
      <w:tr w:rsidR="00101013" w:rsidTr="00913FF4">
        <w:trPr>
          <w:trHeight w:val="306"/>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1.2</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общего числа </w:t>
            </w:r>
            <w:r w:rsidRPr="001B1F56">
              <w:rPr>
                <w:rFonts w:ascii="Times New Roman" w:eastAsia="Calibri" w:hAnsi="Times New Roman" w:cs="Times New Roman"/>
                <w:sz w:val="24"/>
                <w:szCs w:val="24"/>
                <w:lang w:eastAsia="en-US"/>
              </w:rPr>
              <w:t>школьников</w:t>
            </w:r>
            <w:r w:rsidR="00805ACD">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1-9  классов и 75 % - 10-11 классов при обучении в одну смену, место</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455</w:t>
            </w:r>
          </w:p>
        </w:tc>
        <w:tc>
          <w:tcPr>
            <w:tcW w:w="449" w:type="pct"/>
            <w:vAlign w:val="center"/>
          </w:tcPr>
          <w:p w:rsidR="00913FF4" w:rsidRPr="001B1F56" w:rsidRDefault="00FA2C52" w:rsidP="00B70E67">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w:t>
            </w:r>
            <w:r w:rsidR="00B70E67">
              <w:rPr>
                <w:rFonts w:ascii="Times New Roman" w:eastAsia="Calibri" w:hAnsi="Times New Roman" w:cs="Times New Roman"/>
                <w:sz w:val="24"/>
                <w:szCs w:val="24"/>
                <w:lang w:eastAsia="en-US"/>
              </w:rPr>
              <w:t>5</w:t>
            </w:r>
            <w:r w:rsidRPr="001B1F56">
              <w:rPr>
                <w:rFonts w:ascii="Times New Roman" w:eastAsia="Calibri" w:hAnsi="Times New Roman" w:cs="Times New Roman"/>
                <w:sz w:val="24"/>
                <w:szCs w:val="24"/>
                <w:lang w:eastAsia="en-US"/>
              </w:rPr>
              <w:t>4</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1.3</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highlight w:val="yellow"/>
                <w:lang w:eastAsia="en-US"/>
              </w:rPr>
            </w:pPr>
            <w:r w:rsidRPr="001B1F56">
              <w:rPr>
                <w:rFonts w:ascii="Times New Roman" w:eastAsia="Calibri" w:hAnsi="Times New Roman" w:cs="Times New Roman"/>
                <w:sz w:val="24"/>
                <w:szCs w:val="24"/>
                <w:lang w:eastAsia="en-US"/>
              </w:rPr>
              <w:t>Учреждения дополнительного образования</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 общего числа школьников, место</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60</w:t>
            </w:r>
          </w:p>
        </w:tc>
        <w:tc>
          <w:tcPr>
            <w:tcW w:w="449"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r>
      <w:tr w:rsidR="00101013" w:rsidTr="00913FF4">
        <w:trPr>
          <w:jc w:val="center"/>
        </w:trPr>
        <w:tc>
          <w:tcPr>
            <w:tcW w:w="5000" w:type="pct"/>
            <w:gridSpan w:val="6"/>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b/>
                <w:bCs/>
                <w:sz w:val="24"/>
                <w:szCs w:val="24"/>
                <w:lang w:eastAsia="en-US"/>
              </w:rPr>
              <w:t>2. Физкультурно-спортивные сооружения</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2.1</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Помещения для физ</w:t>
            </w:r>
            <w:r w:rsidRPr="001B1F56">
              <w:rPr>
                <w:rFonts w:ascii="Times New Roman" w:eastAsia="Calibri" w:hAnsi="Times New Roman" w:cs="Times New Roman"/>
                <w:sz w:val="24"/>
                <w:szCs w:val="24"/>
                <w:lang w:eastAsia="en-US"/>
              </w:rPr>
              <w:t>культурных занятий и тренировок</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 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на 1 тыс. человек, кв.</w:t>
            </w:r>
            <w:r w:rsidR="003C2814">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 на 1 тыс. человек, кв. м</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233,6</w:t>
            </w:r>
          </w:p>
        </w:tc>
        <w:tc>
          <w:tcPr>
            <w:tcW w:w="449" w:type="pct"/>
            <w:shd w:val="clear" w:color="auto" w:fill="auto"/>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0,0</w:t>
            </w:r>
          </w:p>
        </w:tc>
        <w:tc>
          <w:tcPr>
            <w:tcW w:w="485" w:type="pct"/>
            <w:shd w:val="clear" w:color="auto" w:fill="auto"/>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0,0</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2.2</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1950 кв. м общей площади  на 1 тыс. человек, кв. м</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6507</w:t>
            </w:r>
          </w:p>
        </w:tc>
        <w:tc>
          <w:tcPr>
            <w:tcW w:w="449" w:type="pct"/>
            <w:shd w:val="clear" w:color="auto" w:fill="auto"/>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8618</w:t>
            </w:r>
          </w:p>
        </w:tc>
        <w:tc>
          <w:tcPr>
            <w:tcW w:w="485" w:type="pct"/>
            <w:shd w:val="clear" w:color="auto" w:fill="auto"/>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r>
      <w:tr w:rsidR="00101013" w:rsidTr="00913FF4">
        <w:trPr>
          <w:jc w:val="center"/>
        </w:trPr>
        <w:tc>
          <w:tcPr>
            <w:tcW w:w="5000" w:type="pct"/>
            <w:gridSpan w:val="6"/>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b/>
                <w:bCs/>
                <w:sz w:val="24"/>
                <w:szCs w:val="24"/>
                <w:lang w:eastAsia="en-US"/>
              </w:rPr>
              <w:t>3. Учреждения культуры и искусства</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3.1</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Учреждения культуры клубного типа</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150 мест на 1 тыс. чел.,  место</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500</w:t>
            </w:r>
          </w:p>
        </w:tc>
        <w:tc>
          <w:tcPr>
            <w:tcW w:w="449"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720</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r>
      <w:tr w:rsidR="00101013" w:rsidTr="00913FF4">
        <w:trPr>
          <w:jc w:val="center"/>
        </w:trPr>
        <w:tc>
          <w:tcPr>
            <w:tcW w:w="283"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3.2</w:t>
            </w:r>
          </w:p>
        </w:tc>
        <w:tc>
          <w:tcPr>
            <w:tcW w:w="1366"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Общедоступные библиотеки</w:t>
            </w:r>
          </w:p>
        </w:tc>
        <w:tc>
          <w:tcPr>
            <w:tcW w:w="1935" w:type="pct"/>
            <w:vAlign w:val="center"/>
          </w:tcPr>
          <w:p w:rsidR="00913FF4" w:rsidRPr="001B1F56" w:rsidRDefault="00FA2C52" w:rsidP="00913FF4">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общедоступная библиотека с детским отделением, объект</w:t>
            </w:r>
          </w:p>
        </w:tc>
        <w:tc>
          <w:tcPr>
            <w:tcW w:w="482"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w:t>
            </w:r>
          </w:p>
        </w:tc>
        <w:tc>
          <w:tcPr>
            <w:tcW w:w="449"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p>
        </w:tc>
        <w:tc>
          <w:tcPr>
            <w:tcW w:w="485" w:type="pct"/>
            <w:vAlign w:val="center"/>
          </w:tcPr>
          <w:p w:rsidR="00913FF4" w:rsidRPr="001B1F56" w:rsidRDefault="00FA2C52" w:rsidP="00913FF4">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50,0</w:t>
            </w:r>
          </w:p>
        </w:tc>
      </w:tr>
    </w:tbl>
    <w:p w:rsidR="00913FF4" w:rsidRPr="001B1F56" w:rsidRDefault="00913FF4" w:rsidP="00913FF4">
      <w:pPr>
        <w:spacing w:after="0" w:line="240" w:lineRule="auto"/>
        <w:ind w:firstLine="709"/>
        <w:jc w:val="both"/>
        <w:rPr>
          <w:rFonts w:ascii="Times New Roman" w:eastAsia="Times New Roman" w:hAnsi="Times New Roman" w:cs="Times New Roman"/>
          <w:sz w:val="28"/>
          <w:szCs w:val="28"/>
          <w:lang w:eastAsia="en-US"/>
        </w:rPr>
      </w:pPr>
    </w:p>
    <w:p w:rsidR="006A067A" w:rsidRDefault="00FA2C52" w:rsidP="00913FF4">
      <w:pPr>
        <w:spacing w:after="0" w:line="240" w:lineRule="auto"/>
        <w:ind w:firstLine="709"/>
        <w:jc w:val="both"/>
        <w:rPr>
          <w:rFonts w:ascii="Times New Roman" w:eastAsia="Times New Roman" w:hAnsi="Times New Roman" w:cs="Times New Roman"/>
          <w:sz w:val="28"/>
          <w:szCs w:val="24"/>
          <w:highlight w:val="lightGray"/>
        </w:rPr>
      </w:pPr>
      <w:r w:rsidRPr="001B1F56">
        <w:rPr>
          <w:rFonts w:ascii="Times New Roman" w:eastAsia="Times New Roman" w:hAnsi="Times New Roman" w:cs="Times New Roman"/>
          <w:sz w:val="28"/>
          <w:szCs w:val="28"/>
        </w:rPr>
        <w:t>Анализ современного уровня обслуживания населения показал, что со</w:t>
      </w:r>
      <w:r w:rsidRPr="001B1F56">
        <w:rPr>
          <w:rFonts w:ascii="Times New Roman" w:eastAsia="Times New Roman" w:hAnsi="Times New Roman" w:cs="Times New Roman"/>
          <w:sz w:val="28"/>
          <w:szCs w:val="28"/>
        </w:rPr>
        <w:t>циальная инфраструктура Филимоновского сельсовета по ряду показателей не соответствует нормативным требованиям. Здания отдельных объектов имеют высокий уровень износа. Существует потребность в дошкольных образовательных учреждениях, объектах</w:t>
      </w:r>
      <w:r w:rsidR="001A539F">
        <w:rPr>
          <w:rFonts w:ascii="Times New Roman" w:eastAsia="Times New Roman" w:hAnsi="Times New Roman" w:cs="Times New Roman"/>
          <w:sz w:val="28"/>
          <w:szCs w:val="28"/>
        </w:rPr>
        <w:t xml:space="preserve"> культуры, объектах</w:t>
      </w:r>
      <w:r w:rsidRPr="001B1F56">
        <w:rPr>
          <w:rFonts w:ascii="Times New Roman" w:eastAsia="Times New Roman" w:hAnsi="Times New Roman" w:cs="Times New Roman"/>
          <w:sz w:val="28"/>
          <w:szCs w:val="28"/>
        </w:rPr>
        <w:t xml:space="preserve"> физической культуры и спорта. Не достаточно предприятий торговли, общедоступных предприятий общественного питания, бытового обслуживания населения.</w:t>
      </w:r>
    </w:p>
    <w:p w:rsidR="006A067A" w:rsidRPr="00206600" w:rsidRDefault="006A067A" w:rsidP="00040C8F">
      <w:pPr>
        <w:spacing w:after="0" w:line="240" w:lineRule="auto"/>
        <w:ind w:firstLine="709"/>
        <w:jc w:val="both"/>
        <w:rPr>
          <w:rFonts w:ascii="Times New Roman" w:eastAsia="Times New Roman" w:hAnsi="Times New Roman" w:cs="Times New Roman"/>
          <w:sz w:val="28"/>
          <w:szCs w:val="24"/>
          <w:highlight w:val="lightGray"/>
        </w:rPr>
      </w:pPr>
    </w:p>
    <w:p w:rsidR="00827234" w:rsidRPr="008629B4" w:rsidRDefault="00FA2C52" w:rsidP="001C440E">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40" w:name="_Toc530401321"/>
      <w:bookmarkStart w:id="41" w:name="_Toc25761689"/>
      <w:r w:rsidRPr="008629B4">
        <w:rPr>
          <w:rFonts w:ascii="Times New Roman" w:eastAsia="Times New Roman" w:hAnsi="Times New Roman" w:cs="Times New Roman"/>
          <w:b/>
          <w:sz w:val="28"/>
          <w:szCs w:val="20"/>
        </w:rPr>
        <w:t>Транспортное обеспечение территории</w:t>
      </w:r>
      <w:bookmarkEnd w:id="40"/>
      <w:bookmarkEnd w:id="41"/>
    </w:p>
    <w:p w:rsidR="00531984" w:rsidRPr="008629B4" w:rsidRDefault="00531984" w:rsidP="002D31DE">
      <w:pPr>
        <w:spacing w:after="0" w:line="240" w:lineRule="auto"/>
        <w:ind w:firstLine="709"/>
        <w:jc w:val="both"/>
        <w:rPr>
          <w:rFonts w:ascii="Times New Roman" w:eastAsia="Times New Roman" w:hAnsi="Times New Roman" w:cs="Times New Roman"/>
          <w:sz w:val="28"/>
          <w:szCs w:val="24"/>
          <w:lang w:eastAsia="en-US"/>
        </w:rPr>
      </w:pPr>
    </w:p>
    <w:p w:rsidR="00C252EA" w:rsidRPr="008629B4" w:rsidRDefault="00FA2C52" w:rsidP="00C252EA">
      <w:pPr>
        <w:spacing w:after="0" w:line="240" w:lineRule="auto"/>
        <w:ind w:firstLine="709"/>
        <w:jc w:val="both"/>
        <w:rPr>
          <w:rFonts w:ascii="Times New Roman" w:eastAsia="Times New Roman" w:hAnsi="Times New Roman" w:cs="Times New Roman"/>
          <w:sz w:val="28"/>
          <w:szCs w:val="24"/>
          <w:lang w:eastAsia="en-US"/>
        </w:rPr>
      </w:pPr>
      <w:r w:rsidRPr="008629B4">
        <w:rPr>
          <w:rFonts w:ascii="Times New Roman" w:eastAsia="Times New Roman" w:hAnsi="Times New Roman" w:cs="Times New Roman"/>
          <w:sz w:val="28"/>
          <w:szCs w:val="24"/>
          <w:lang w:eastAsia="en-US"/>
        </w:rPr>
        <w:t xml:space="preserve">Важными показателями, характеризующими ценность </w:t>
      </w:r>
      <w:r w:rsidRPr="008629B4">
        <w:rPr>
          <w:rFonts w:ascii="Times New Roman" w:eastAsia="Times New Roman" w:hAnsi="Times New Roman" w:cs="Times New Roman"/>
          <w:sz w:val="28"/>
          <w:szCs w:val="24"/>
          <w:lang w:eastAsia="en-US"/>
        </w:rPr>
        <w:t>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краевого и районного центров.</w:t>
      </w:r>
    </w:p>
    <w:p w:rsidR="00C252EA" w:rsidRPr="002D3AEE" w:rsidRDefault="00FA2C52" w:rsidP="00C252EA">
      <w:pPr>
        <w:spacing w:after="0" w:line="240" w:lineRule="auto"/>
        <w:ind w:firstLine="709"/>
        <w:jc w:val="both"/>
        <w:rPr>
          <w:rFonts w:ascii="Times New Roman" w:eastAsia="Times New Roman" w:hAnsi="Times New Roman" w:cs="Times New Roman"/>
          <w:sz w:val="28"/>
          <w:szCs w:val="24"/>
          <w:lang w:eastAsia="en-US"/>
        </w:rPr>
      </w:pPr>
      <w:r w:rsidRPr="002D3AEE">
        <w:rPr>
          <w:rFonts w:ascii="Times New Roman" w:eastAsia="Times New Roman" w:hAnsi="Times New Roman" w:cs="Times New Roman"/>
          <w:sz w:val="28"/>
          <w:szCs w:val="24"/>
          <w:lang w:eastAsia="en-US"/>
        </w:rPr>
        <w:t xml:space="preserve">Транспортная удаленность </w:t>
      </w:r>
      <w:r w:rsidR="008A5703">
        <w:rPr>
          <w:rFonts w:ascii="Times New Roman" w:eastAsia="Times New Roman" w:hAnsi="Times New Roman" w:cs="Times New Roman"/>
          <w:sz w:val="28"/>
          <w:szCs w:val="24"/>
          <w:lang w:eastAsia="en-US"/>
        </w:rPr>
        <w:t xml:space="preserve">административного центра </w:t>
      </w:r>
      <w:r w:rsidR="002D3AEE" w:rsidRPr="002D3AEE">
        <w:rPr>
          <w:rFonts w:ascii="Times New Roman" w:eastAsia="Times New Roman" w:hAnsi="Times New Roman" w:cs="Times New Roman"/>
          <w:sz w:val="28"/>
          <w:szCs w:val="24"/>
          <w:lang w:eastAsia="en-US"/>
        </w:rPr>
        <w:t>сельсовета</w:t>
      </w:r>
      <w:r w:rsidRPr="002D3AEE">
        <w:rPr>
          <w:rFonts w:ascii="Times New Roman" w:eastAsia="Times New Roman" w:hAnsi="Times New Roman" w:cs="Times New Roman"/>
          <w:sz w:val="28"/>
          <w:szCs w:val="24"/>
          <w:lang w:eastAsia="en-US"/>
        </w:rPr>
        <w:t xml:space="preserve"> </w:t>
      </w:r>
      <w:r w:rsidR="008A5703">
        <w:rPr>
          <w:rFonts w:ascii="Times New Roman" w:eastAsia="Times New Roman" w:hAnsi="Times New Roman" w:cs="Times New Roman"/>
          <w:sz w:val="28"/>
          <w:szCs w:val="24"/>
          <w:lang w:eastAsia="en-US"/>
        </w:rPr>
        <w:t>с. Филимоново</w:t>
      </w:r>
      <w:r w:rsidR="008A5703" w:rsidRPr="002D3AEE">
        <w:rPr>
          <w:rFonts w:ascii="Times New Roman" w:eastAsia="Times New Roman" w:hAnsi="Times New Roman" w:cs="Times New Roman"/>
          <w:sz w:val="28"/>
          <w:szCs w:val="24"/>
          <w:lang w:eastAsia="en-US"/>
        </w:rPr>
        <w:t xml:space="preserve"> </w:t>
      </w:r>
      <w:r w:rsidRPr="002D3AEE">
        <w:rPr>
          <w:rFonts w:ascii="Times New Roman" w:eastAsia="Times New Roman" w:hAnsi="Times New Roman" w:cs="Times New Roman"/>
          <w:sz w:val="28"/>
          <w:szCs w:val="24"/>
          <w:lang w:eastAsia="en-US"/>
        </w:rPr>
        <w:t>от краевого центра г. Красноярск составляет приблизительно 2</w:t>
      </w:r>
      <w:r w:rsidR="002D3AEE" w:rsidRPr="002D3AEE">
        <w:rPr>
          <w:rFonts w:ascii="Times New Roman" w:eastAsia="Times New Roman" w:hAnsi="Times New Roman" w:cs="Times New Roman"/>
          <w:sz w:val="28"/>
          <w:szCs w:val="24"/>
          <w:lang w:eastAsia="en-US"/>
        </w:rPr>
        <w:t>50</w:t>
      </w:r>
      <w:r w:rsidRPr="002D3AEE">
        <w:rPr>
          <w:rFonts w:ascii="Times New Roman" w:eastAsia="Times New Roman" w:hAnsi="Times New Roman" w:cs="Times New Roman"/>
          <w:sz w:val="28"/>
          <w:szCs w:val="24"/>
          <w:lang w:eastAsia="en-US"/>
        </w:rPr>
        <w:t xml:space="preserve"> км. Транспортная удалённость от районного центра г. Канск – </w:t>
      </w:r>
      <w:r w:rsidR="002D3AEE" w:rsidRPr="002D3AEE">
        <w:rPr>
          <w:rFonts w:ascii="Times New Roman" w:eastAsia="Times New Roman" w:hAnsi="Times New Roman" w:cs="Times New Roman"/>
          <w:sz w:val="28"/>
          <w:szCs w:val="24"/>
          <w:lang w:eastAsia="en-US"/>
        </w:rPr>
        <w:t>20</w:t>
      </w:r>
      <w:r w:rsidRPr="002D3AEE">
        <w:rPr>
          <w:rFonts w:ascii="Times New Roman" w:eastAsia="Times New Roman" w:hAnsi="Times New Roman" w:cs="Times New Roman"/>
          <w:sz w:val="28"/>
          <w:szCs w:val="24"/>
          <w:lang w:eastAsia="en-US"/>
        </w:rPr>
        <w:t xml:space="preserve"> км.</w:t>
      </w:r>
    </w:p>
    <w:p w:rsidR="00C14A8E" w:rsidRPr="002D3AEE" w:rsidRDefault="00FA2C52" w:rsidP="00C252EA">
      <w:pPr>
        <w:spacing w:after="0" w:line="240" w:lineRule="auto"/>
        <w:ind w:firstLine="709"/>
        <w:jc w:val="both"/>
        <w:rPr>
          <w:rFonts w:ascii="Times New Roman" w:eastAsia="Times New Roman" w:hAnsi="Times New Roman" w:cs="Times New Roman"/>
          <w:sz w:val="28"/>
          <w:szCs w:val="24"/>
          <w:lang w:eastAsia="en-US"/>
        </w:rPr>
      </w:pPr>
      <w:r w:rsidRPr="002D3AEE">
        <w:rPr>
          <w:rFonts w:ascii="Times New Roman" w:eastAsia="Times New Roman" w:hAnsi="Times New Roman" w:cs="Times New Roman"/>
          <w:sz w:val="28"/>
          <w:szCs w:val="24"/>
          <w:lang w:eastAsia="en-US"/>
        </w:rPr>
        <w:t xml:space="preserve">Внешние транспортные связи </w:t>
      </w:r>
      <w:r w:rsidR="00206600" w:rsidRPr="002D3AEE">
        <w:rPr>
          <w:rFonts w:ascii="Times New Roman" w:eastAsia="Times New Roman" w:hAnsi="Times New Roman" w:cs="Times New Roman"/>
          <w:sz w:val="28"/>
          <w:szCs w:val="24"/>
          <w:lang w:eastAsia="en-US"/>
        </w:rPr>
        <w:t>Филимонов</w:t>
      </w:r>
      <w:r w:rsidR="00B718CB" w:rsidRPr="002D3AEE">
        <w:rPr>
          <w:rFonts w:ascii="Times New Roman" w:eastAsia="Times New Roman" w:hAnsi="Times New Roman" w:cs="Times New Roman"/>
          <w:sz w:val="28"/>
          <w:szCs w:val="24"/>
          <w:lang w:eastAsia="en-US"/>
        </w:rPr>
        <w:t>ского</w:t>
      </w:r>
      <w:r w:rsidRPr="002D3AEE">
        <w:rPr>
          <w:rFonts w:ascii="Times New Roman" w:eastAsia="Times New Roman" w:hAnsi="Times New Roman" w:cs="Times New Roman"/>
          <w:sz w:val="28"/>
          <w:szCs w:val="24"/>
          <w:lang w:eastAsia="en-US"/>
        </w:rPr>
        <w:t xml:space="preserve"> сельсовета осуществляются </w:t>
      </w:r>
      <w:r w:rsidR="002D3AEE" w:rsidRPr="002D3AEE">
        <w:rPr>
          <w:rFonts w:ascii="Times New Roman" w:eastAsia="Times New Roman" w:hAnsi="Times New Roman" w:cs="Times New Roman"/>
          <w:sz w:val="28"/>
          <w:szCs w:val="24"/>
          <w:lang w:eastAsia="en-US"/>
        </w:rPr>
        <w:t xml:space="preserve">железнодорожным и </w:t>
      </w:r>
      <w:r w:rsidRPr="002D3AEE">
        <w:rPr>
          <w:rFonts w:ascii="Times New Roman" w:eastAsia="Times New Roman" w:hAnsi="Times New Roman" w:cs="Times New Roman"/>
          <w:sz w:val="28"/>
          <w:szCs w:val="24"/>
          <w:lang w:eastAsia="en-US"/>
        </w:rPr>
        <w:t>автомобильным транспортом.</w:t>
      </w:r>
    </w:p>
    <w:p w:rsidR="00270481" w:rsidRPr="00206600" w:rsidRDefault="00270481" w:rsidP="00C252EA">
      <w:pPr>
        <w:spacing w:after="0" w:line="240" w:lineRule="auto"/>
        <w:ind w:firstLine="709"/>
        <w:jc w:val="both"/>
        <w:rPr>
          <w:rFonts w:ascii="Times New Roman" w:eastAsia="Times New Roman" w:hAnsi="Times New Roman" w:cs="Times New Roman"/>
          <w:sz w:val="28"/>
          <w:szCs w:val="24"/>
          <w:highlight w:val="lightGray"/>
          <w:lang w:eastAsia="en-US"/>
        </w:rPr>
      </w:pPr>
    </w:p>
    <w:p w:rsidR="00270481" w:rsidRPr="0044227E" w:rsidRDefault="00FA2C52" w:rsidP="00270481">
      <w:pPr>
        <w:keepNext/>
        <w:tabs>
          <w:tab w:val="left" w:pos="1830"/>
        </w:tabs>
        <w:spacing w:after="0" w:line="240" w:lineRule="auto"/>
        <w:ind w:firstLine="709"/>
        <w:rPr>
          <w:rFonts w:ascii="Times New Roman" w:eastAsia="Times New Roman" w:hAnsi="Times New Roman" w:cs="Times New Roman"/>
          <w:i/>
          <w:sz w:val="28"/>
          <w:szCs w:val="28"/>
        </w:rPr>
      </w:pPr>
      <w:r w:rsidRPr="0044227E">
        <w:rPr>
          <w:rFonts w:ascii="Times New Roman" w:eastAsia="Times New Roman" w:hAnsi="Times New Roman" w:cs="Times New Roman"/>
          <w:i/>
          <w:sz w:val="28"/>
          <w:szCs w:val="28"/>
        </w:rPr>
        <w:lastRenderedPageBreak/>
        <w:t xml:space="preserve">Воздушный, водный транспорт </w:t>
      </w:r>
    </w:p>
    <w:p w:rsidR="00270481" w:rsidRPr="0044227E" w:rsidRDefault="00FA2C52" w:rsidP="00270481">
      <w:pPr>
        <w:spacing w:after="0" w:line="240" w:lineRule="auto"/>
        <w:ind w:firstLine="709"/>
        <w:jc w:val="both"/>
        <w:rPr>
          <w:rFonts w:ascii="Times New Roman" w:eastAsia="Times New Roman" w:hAnsi="Times New Roman" w:cs="Times New Roman"/>
          <w:sz w:val="28"/>
          <w:szCs w:val="24"/>
          <w:lang w:eastAsia="en-US"/>
        </w:rPr>
      </w:pPr>
      <w:r w:rsidRPr="0044227E">
        <w:rPr>
          <w:rFonts w:ascii="Times New Roman" w:eastAsia="Times New Roman" w:hAnsi="Times New Roman" w:cs="Times New Roman"/>
          <w:sz w:val="28"/>
          <w:szCs w:val="28"/>
        </w:rPr>
        <w:t xml:space="preserve">Для внутрироссийских и международных передвижений жители </w:t>
      </w:r>
      <w:r w:rsidR="00206600" w:rsidRPr="0044227E">
        <w:rPr>
          <w:rFonts w:ascii="Times New Roman" w:eastAsia="Times New Roman" w:hAnsi="Times New Roman" w:cs="Times New Roman"/>
          <w:sz w:val="28"/>
          <w:szCs w:val="28"/>
        </w:rPr>
        <w:t>Филимонов</w:t>
      </w:r>
      <w:r w:rsidRPr="0044227E">
        <w:rPr>
          <w:rFonts w:ascii="Times New Roman" w:eastAsia="Times New Roman" w:hAnsi="Times New Roman" w:cs="Times New Roman"/>
          <w:sz w:val="28"/>
          <w:szCs w:val="28"/>
        </w:rPr>
        <w:t xml:space="preserve">ского сельсовета пользуются услугами международного аэропорта </w:t>
      </w:r>
      <w:r w:rsidRPr="0044227E">
        <w:rPr>
          <w:rFonts w:ascii="Times New Roman" w:eastAsia="Times New Roman" w:hAnsi="Times New Roman" w:cs="Times New Roman"/>
          <w:sz w:val="28"/>
          <w:szCs w:val="24"/>
          <w:lang w:eastAsia="en-US"/>
        </w:rPr>
        <w:t xml:space="preserve">Красноярск (Емельяново), расположенного в 310 км от </w:t>
      </w:r>
      <w:r w:rsidR="00206600" w:rsidRPr="0044227E">
        <w:rPr>
          <w:rFonts w:ascii="Times New Roman" w:eastAsia="Times New Roman" w:hAnsi="Times New Roman" w:cs="Times New Roman"/>
          <w:sz w:val="28"/>
          <w:szCs w:val="24"/>
          <w:lang w:eastAsia="en-US"/>
        </w:rPr>
        <w:t>Филимонов</w:t>
      </w:r>
      <w:r w:rsidRPr="0044227E">
        <w:rPr>
          <w:rFonts w:ascii="Times New Roman" w:eastAsia="Times New Roman" w:hAnsi="Times New Roman" w:cs="Times New Roman"/>
          <w:sz w:val="28"/>
          <w:szCs w:val="24"/>
          <w:lang w:eastAsia="en-US"/>
        </w:rPr>
        <w:t>ского сель</w:t>
      </w:r>
      <w:r w:rsidRPr="0044227E">
        <w:rPr>
          <w:rFonts w:ascii="Times New Roman" w:eastAsia="Times New Roman" w:hAnsi="Times New Roman" w:cs="Times New Roman"/>
          <w:sz w:val="28"/>
          <w:szCs w:val="24"/>
          <w:lang w:eastAsia="en-US"/>
        </w:rPr>
        <w:t>совета в Емельяновском районе и в 26</w:t>
      </w:r>
      <w:r w:rsidR="00005499" w:rsidRPr="0044227E">
        <w:rPr>
          <w:rFonts w:ascii="Times New Roman" w:eastAsia="Times New Roman" w:hAnsi="Times New Roman" w:cs="Times New Roman"/>
          <w:sz w:val="28"/>
          <w:szCs w:val="24"/>
          <w:lang w:eastAsia="en-US"/>
        </w:rPr>
        <w:t> </w:t>
      </w:r>
      <w:r w:rsidRPr="0044227E">
        <w:rPr>
          <w:rFonts w:ascii="Times New Roman" w:eastAsia="Times New Roman" w:hAnsi="Times New Roman" w:cs="Times New Roman"/>
          <w:sz w:val="28"/>
          <w:szCs w:val="24"/>
          <w:lang w:eastAsia="en-US"/>
        </w:rPr>
        <w:t>км от г.</w:t>
      </w:r>
      <w:r w:rsidR="006807F6">
        <w:rPr>
          <w:rFonts w:ascii="Times New Roman" w:eastAsia="Times New Roman" w:hAnsi="Times New Roman" w:cs="Times New Roman"/>
          <w:sz w:val="28"/>
          <w:szCs w:val="24"/>
          <w:lang w:eastAsia="en-US"/>
        </w:rPr>
        <w:t xml:space="preserve"> </w:t>
      </w:r>
      <w:r w:rsidRPr="0044227E">
        <w:rPr>
          <w:rFonts w:ascii="Times New Roman" w:eastAsia="Times New Roman" w:hAnsi="Times New Roman" w:cs="Times New Roman"/>
          <w:sz w:val="28"/>
          <w:szCs w:val="24"/>
          <w:lang w:eastAsia="en-US"/>
        </w:rPr>
        <w:t xml:space="preserve">Красноярск. По своим линейным размерам, техническому оснащению и объему выполняемых работ аэропорт </w:t>
      </w:r>
      <w:r w:rsidR="00090ABE">
        <w:rPr>
          <w:rFonts w:ascii="Times New Roman" w:eastAsia="Times New Roman" w:hAnsi="Times New Roman" w:cs="Times New Roman"/>
          <w:sz w:val="28"/>
          <w:szCs w:val="24"/>
          <w:lang w:eastAsia="en-US"/>
        </w:rPr>
        <w:t>«</w:t>
      </w:r>
      <w:r w:rsidRPr="0044227E">
        <w:rPr>
          <w:rFonts w:ascii="Times New Roman" w:eastAsia="Times New Roman" w:hAnsi="Times New Roman" w:cs="Times New Roman"/>
          <w:sz w:val="28"/>
          <w:szCs w:val="24"/>
          <w:lang w:eastAsia="en-US"/>
        </w:rPr>
        <w:t>Емельяново</w:t>
      </w:r>
      <w:r w:rsidR="00090ABE">
        <w:rPr>
          <w:rFonts w:ascii="Times New Roman" w:eastAsia="Times New Roman" w:hAnsi="Times New Roman" w:cs="Times New Roman"/>
          <w:sz w:val="28"/>
          <w:szCs w:val="24"/>
          <w:lang w:eastAsia="en-US"/>
        </w:rPr>
        <w:t>»</w:t>
      </w:r>
      <w:r w:rsidRPr="0044227E">
        <w:rPr>
          <w:rFonts w:ascii="Times New Roman" w:eastAsia="Times New Roman" w:hAnsi="Times New Roman" w:cs="Times New Roman"/>
          <w:sz w:val="28"/>
          <w:szCs w:val="24"/>
          <w:lang w:eastAsia="en-US"/>
        </w:rPr>
        <w:t xml:space="preserve"> относится к I-А классу и является крупнейшим аэро</w:t>
      </w:r>
      <w:r w:rsidRPr="0044227E">
        <w:rPr>
          <w:rFonts w:ascii="Times New Roman" w:eastAsia="Times New Roman" w:hAnsi="Times New Roman" w:cs="Times New Roman"/>
          <w:sz w:val="28"/>
          <w:szCs w:val="24"/>
          <w:lang w:eastAsia="en-US"/>
        </w:rPr>
        <w:t xml:space="preserve">портом региональных и международных авиаперевозок Центральной и </w:t>
      </w:r>
      <w:hyperlink r:id="rId33" w:tooltip="Восточная Сибирь" w:history="1">
        <w:r w:rsidRPr="0044227E">
          <w:rPr>
            <w:rFonts w:ascii="Times New Roman" w:eastAsia="Times New Roman" w:hAnsi="Times New Roman" w:cs="Times New Roman"/>
            <w:sz w:val="28"/>
            <w:szCs w:val="24"/>
            <w:lang w:eastAsia="en-US"/>
          </w:rPr>
          <w:t>Восточной Сибири</w:t>
        </w:r>
      </w:hyperlink>
      <w:r w:rsidRPr="0044227E">
        <w:rPr>
          <w:rFonts w:ascii="Times New Roman" w:eastAsia="Times New Roman" w:hAnsi="Times New Roman" w:cs="Times New Roman"/>
          <w:sz w:val="28"/>
          <w:szCs w:val="24"/>
          <w:lang w:eastAsia="en-US"/>
        </w:rPr>
        <w:t xml:space="preserve">. </w:t>
      </w:r>
    </w:p>
    <w:p w:rsidR="00270481" w:rsidRPr="0044227E" w:rsidRDefault="00FA2C52" w:rsidP="00270481">
      <w:pPr>
        <w:spacing w:after="0" w:line="240" w:lineRule="auto"/>
        <w:ind w:firstLine="709"/>
        <w:jc w:val="both"/>
        <w:rPr>
          <w:rFonts w:ascii="Times New Roman" w:eastAsia="Times New Roman" w:hAnsi="Times New Roman" w:cs="Times New Roman"/>
          <w:sz w:val="28"/>
          <w:szCs w:val="24"/>
        </w:rPr>
      </w:pPr>
      <w:r w:rsidRPr="0044227E">
        <w:rPr>
          <w:rFonts w:ascii="Times New Roman" w:eastAsia="Times New Roman" w:hAnsi="Times New Roman" w:cs="Times New Roman"/>
          <w:sz w:val="28"/>
          <w:szCs w:val="24"/>
        </w:rPr>
        <w:t xml:space="preserve">Пассажирское </w:t>
      </w:r>
      <w:r w:rsidRPr="0044227E">
        <w:rPr>
          <w:rFonts w:ascii="Times New Roman" w:eastAsia="Times New Roman" w:hAnsi="Times New Roman" w:cs="Times New Roman"/>
          <w:sz w:val="28"/>
          <w:szCs w:val="24"/>
        </w:rPr>
        <w:t xml:space="preserve">судоходство в </w:t>
      </w:r>
      <w:r w:rsidR="00206600" w:rsidRPr="0044227E">
        <w:rPr>
          <w:rFonts w:ascii="Times New Roman" w:eastAsia="Times New Roman" w:hAnsi="Times New Roman" w:cs="Times New Roman"/>
          <w:sz w:val="28"/>
          <w:szCs w:val="24"/>
        </w:rPr>
        <w:t>Филимонов</w:t>
      </w:r>
      <w:r w:rsidRPr="0044227E">
        <w:rPr>
          <w:rFonts w:ascii="Times New Roman" w:eastAsia="Times New Roman" w:hAnsi="Times New Roman" w:cs="Times New Roman"/>
          <w:sz w:val="28"/>
          <w:szCs w:val="24"/>
        </w:rPr>
        <w:t>ском сельсовете не ведется.</w:t>
      </w:r>
    </w:p>
    <w:p w:rsidR="00270481" w:rsidRDefault="00270481" w:rsidP="00C252EA">
      <w:pPr>
        <w:spacing w:after="0" w:line="240" w:lineRule="auto"/>
        <w:ind w:firstLine="709"/>
        <w:jc w:val="both"/>
        <w:rPr>
          <w:rFonts w:ascii="Times New Roman" w:eastAsia="Times New Roman" w:hAnsi="Times New Roman" w:cs="Times New Roman"/>
          <w:sz w:val="28"/>
          <w:szCs w:val="24"/>
          <w:highlight w:val="lightGray"/>
          <w:lang w:eastAsia="en-US"/>
        </w:rPr>
      </w:pPr>
    </w:p>
    <w:p w:rsidR="00A644E5" w:rsidRDefault="00FA2C52" w:rsidP="001C440E">
      <w:pPr>
        <w:spacing w:after="0" w:line="240" w:lineRule="auto"/>
        <w:ind w:firstLine="709"/>
        <w:contextualSpacing/>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t>Железнодорожный транспорт</w:t>
      </w:r>
    </w:p>
    <w:p w:rsidR="00E6074E" w:rsidRDefault="00FA2C52" w:rsidP="00E6074E">
      <w:pPr>
        <w:spacing w:after="0" w:line="240" w:lineRule="auto"/>
        <w:ind w:firstLine="709"/>
        <w:jc w:val="both"/>
        <w:rPr>
          <w:rFonts w:ascii="Times New Roman" w:eastAsia="Calibri" w:hAnsi="Times New Roman" w:cs="Times New Roman"/>
          <w:color w:val="000000"/>
          <w:sz w:val="28"/>
          <w:szCs w:val="28"/>
          <w:lang w:eastAsia="en-US"/>
        </w:rPr>
      </w:pPr>
      <w:r w:rsidRPr="00E6074E">
        <w:rPr>
          <w:rFonts w:ascii="Times New Roman" w:eastAsia="Calibri" w:hAnsi="Times New Roman" w:cs="Times New Roman"/>
          <w:color w:val="000000"/>
          <w:sz w:val="28"/>
          <w:szCs w:val="28"/>
          <w:lang w:eastAsia="en-US"/>
        </w:rPr>
        <w:t xml:space="preserve">По территории Филимоновского сельсовета проходит двухпутный электрифицированный дорожный участок Уяр – Решоты Красноярской железной дороги. На территории </w:t>
      </w:r>
      <w:r w:rsidRPr="00E6074E">
        <w:rPr>
          <w:rFonts w:ascii="Times New Roman" w:eastAsia="Calibri" w:hAnsi="Times New Roman" w:cs="Times New Roman"/>
          <w:color w:val="000000"/>
          <w:sz w:val="28"/>
          <w:szCs w:val="28"/>
          <w:lang w:eastAsia="en-US"/>
        </w:rPr>
        <w:t>муниципального образования расположена железнодорожная станция Филимоново, а также железнодорожные остановочные пункты Ферма, Красный Маяк, Уря.</w:t>
      </w:r>
      <w:r>
        <w:rPr>
          <w:rFonts w:ascii="Times New Roman" w:eastAsia="Calibri" w:hAnsi="Times New Roman" w:cs="Times New Roman"/>
          <w:color w:val="000000"/>
          <w:sz w:val="28"/>
          <w:szCs w:val="28"/>
          <w:lang w:eastAsia="en-US"/>
        </w:rPr>
        <w:t xml:space="preserve"> </w:t>
      </w:r>
    </w:p>
    <w:p w:rsidR="00A644E5" w:rsidRDefault="00FA2C52" w:rsidP="00E6074E">
      <w:pPr>
        <w:spacing w:after="0" w:line="240" w:lineRule="auto"/>
        <w:ind w:firstLine="709"/>
        <w:jc w:val="both"/>
        <w:rPr>
          <w:rFonts w:ascii="Times New Roman" w:eastAsia="Calibri" w:hAnsi="Times New Roman" w:cs="Times New Roman"/>
          <w:color w:val="000000"/>
          <w:sz w:val="28"/>
          <w:szCs w:val="28"/>
          <w:lang w:eastAsia="en-US"/>
        </w:rPr>
      </w:pPr>
      <w:r w:rsidRPr="00E6074E">
        <w:rPr>
          <w:rFonts w:ascii="Times New Roman" w:eastAsia="Calibri" w:hAnsi="Times New Roman" w:cs="Times New Roman"/>
          <w:color w:val="000000"/>
          <w:sz w:val="28"/>
          <w:szCs w:val="28"/>
          <w:lang w:eastAsia="en-US"/>
        </w:rPr>
        <w:t xml:space="preserve">В соответствии с генеральной схемой развития сети железных дорог ОАО «РЖД» до 2020 и 2025 годов в </w:t>
      </w:r>
      <w:r w:rsidRPr="00E6074E">
        <w:rPr>
          <w:rFonts w:ascii="Times New Roman" w:eastAsia="Calibri" w:hAnsi="Times New Roman" w:cs="Times New Roman"/>
          <w:color w:val="000000"/>
          <w:sz w:val="28"/>
          <w:szCs w:val="28"/>
          <w:lang w:eastAsia="en-US"/>
        </w:rPr>
        <w:t>региональном разрезе, утвержденной протоколом заседания правления ОАО «РЖД» от 8 июля 2016 г. № 23, необходимо предусмотреть мероприятие по усилению устройств энергоснабжения на участке Уяр – Решоты в рамках комплексного развития участка Междуреченск – Тай</w:t>
      </w:r>
      <w:r w:rsidRPr="00E6074E">
        <w:rPr>
          <w:rFonts w:ascii="Times New Roman" w:eastAsia="Calibri" w:hAnsi="Times New Roman" w:cs="Times New Roman"/>
          <w:color w:val="000000"/>
          <w:sz w:val="28"/>
          <w:szCs w:val="28"/>
          <w:lang w:eastAsia="en-US"/>
        </w:rPr>
        <w:t>шет Красноярской железной</w:t>
      </w:r>
      <w:r>
        <w:rPr>
          <w:rFonts w:ascii="Times New Roman" w:eastAsia="Calibri" w:hAnsi="Times New Roman" w:cs="Times New Roman"/>
          <w:color w:val="000000"/>
          <w:sz w:val="28"/>
          <w:szCs w:val="28"/>
          <w:lang w:eastAsia="en-US"/>
        </w:rPr>
        <w:t xml:space="preserve"> </w:t>
      </w:r>
      <w:r w:rsidRPr="00E6074E">
        <w:rPr>
          <w:rFonts w:ascii="Times New Roman" w:eastAsia="Calibri" w:hAnsi="Times New Roman" w:cs="Times New Roman"/>
          <w:color w:val="000000"/>
          <w:sz w:val="28"/>
          <w:szCs w:val="28"/>
          <w:lang w:eastAsia="en-US"/>
        </w:rPr>
        <w:t>дороги.</w:t>
      </w:r>
    </w:p>
    <w:p w:rsidR="00913FF4" w:rsidRPr="00206600" w:rsidRDefault="00913FF4" w:rsidP="00C252EA">
      <w:pPr>
        <w:spacing w:after="0" w:line="240" w:lineRule="auto"/>
        <w:ind w:firstLine="709"/>
        <w:jc w:val="both"/>
        <w:rPr>
          <w:rFonts w:ascii="Times New Roman" w:eastAsia="Times New Roman" w:hAnsi="Times New Roman" w:cs="Times New Roman"/>
          <w:sz w:val="28"/>
          <w:szCs w:val="24"/>
          <w:highlight w:val="lightGray"/>
          <w:lang w:eastAsia="en-US"/>
        </w:rPr>
      </w:pPr>
    </w:p>
    <w:p w:rsidR="00705D09" w:rsidRPr="00CE58DA" w:rsidRDefault="00FA2C52" w:rsidP="001C440E">
      <w:pPr>
        <w:spacing w:after="0" w:line="240" w:lineRule="auto"/>
        <w:ind w:firstLine="709"/>
        <w:contextualSpacing/>
        <w:rPr>
          <w:rFonts w:ascii="Times New Roman" w:eastAsia="Calibri" w:hAnsi="Times New Roman" w:cs="Times New Roman"/>
          <w:i/>
          <w:sz w:val="28"/>
          <w:szCs w:val="28"/>
          <w:lang w:eastAsia="en-US"/>
        </w:rPr>
      </w:pPr>
      <w:r w:rsidRPr="00CE58DA">
        <w:rPr>
          <w:rFonts w:ascii="Times New Roman" w:eastAsia="Calibri" w:hAnsi="Times New Roman" w:cs="Times New Roman"/>
          <w:i/>
          <w:sz w:val="28"/>
          <w:szCs w:val="28"/>
          <w:lang w:eastAsia="en-US"/>
        </w:rPr>
        <w:t>Автомобильный транспорт</w:t>
      </w:r>
    </w:p>
    <w:p w:rsidR="00705D09" w:rsidRPr="00CE58DA" w:rsidRDefault="00FA2C52" w:rsidP="00705D09">
      <w:pPr>
        <w:spacing w:after="0" w:line="240" w:lineRule="auto"/>
        <w:ind w:firstLine="709"/>
        <w:jc w:val="both"/>
        <w:rPr>
          <w:rFonts w:ascii="Times New Roman" w:eastAsia="Times New Roman" w:hAnsi="Times New Roman" w:cs="Times New Roman"/>
          <w:sz w:val="28"/>
          <w:szCs w:val="24"/>
          <w:lang w:eastAsia="en-US"/>
        </w:rPr>
      </w:pPr>
      <w:r w:rsidRPr="00CE58DA">
        <w:rPr>
          <w:rFonts w:ascii="Times New Roman" w:eastAsia="Times New Roman" w:hAnsi="Times New Roman" w:cs="Times New Roman"/>
          <w:sz w:val="28"/>
          <w:szCs w:val="24"/>
          <w:lang w:eastAsia="en-US"/>
        </w:rPr>
        <w:t xml:space="preserve">Дорожная сеть сельсовета представлена дорогами </w:t>
      </w:r>
      <w:r w:rsidR="00A644E5" w:rsidRPr="00CE58DA">
        <w:rPr>
          <w:rFonts w:ascii="Times New Roman" w:eastAsia="Times New Roman" w:hAnsi="Times New Roman" w:cs="Times New Roman"/>
          <w:sz w:val="28"/>
          <w:szCs w:val="24"/>
          <w:lang w:eastAsia="en-US"/>
        </w:rPr>
        <w:t xml:space="preserve">федерального, </w:t>
      </w:r>
      <w:r w:rsidRPr="00CE58DA">
        <w:rPr>
          <w:rFonts w:ascii="Times New Roman" w:eastAsia="Times New Roman" w:hAnsi="Times New Roman" w:cs="Times New Roman"/>
          <w:sz w:val="28"/>
          <w:szCs w:val="24"/>
          <w:lang w:eastAsia="en-US"/>
        </w:rPr>
        <w:t>регионального и межмуниципального значения. Состояние сети автомобильных дорог муниципального образования в целом удовлетворительное, но</w:t>
      </w:r>
      <w:r w:rsidRPr="00CE58DA">
        <w:rPr>
          <w:rFonts w:ascii="Calibri" w:eastAsia="Calibri" w:hAnsi="Calibri" w:cs="Times New Roman"/>
          <w:lang w:eastAsia="en-US"/>
        </w:rPr>
        <w:t xml:space="preserve"> </w:t>
      </w:r>
      <w:r w:rsidRPr="00CE58DA">
        <w:rPr>
          <w:rFonts w:ascii="Times New Roman" w:eastAsia="Times New Roman" w:hAnsi="Times New Roman" w:cs="Times New Roman"/>
          <w:sz w:val="28"/>
          <w:szCs w:val="24"/>
          <w:lang w:eastAsia="en-US"/>
        </w:rPr>
        <w:t xml:space="preserve">требует капитального ремонта дорожного полотна </w:t>
      </w:r>
      <w:r w:rsidR="00CE58DA" w:rsidRPr="00CE58DA">
        <w:rPr>
          <w:rFonts w:ascii="Times New Roman" w:eastAsia="Times New Roman" w:hAnsi="Times New Roman" w:cs="Times New Roman"/>
          <w:sz w:val="28"/>
          <w:szCs w:val="24"/>
          <w:lang w:eastAsia="en-US"/>
        </w:rPr>
        <w:t xml:space="preserve">и строительство водопропускных </w:t>
      </w:r>
      <w:r w:rsidRPr="00CE58DA">
        <w:rPr>
          <w:rFonts w:ascii="Times New Roman" w:eastAsia="Times New Roman" w:hAnsi="Times New Roman" w:cs="Times New Roman"/>
          <w:sz w:val="28"/>
          <w:szCs w:val="24"/>
          <w:lang w:eastAsia="en-US"/>
        </w:rPr>
        <w:t>сооружений. Сеть представлена дор</w:t>
      </w:r>
      <w:r w:rsidR="005308AE" w:rsidRPr="00CE58DA">
        <w:rPr>
          <w:rFonts w:ascii="Times New Roman" w:eastAsia="Times New Roman" w:hAnsi="Times New Roman" w:cs="Times New Roman"/>
          <w:sz w:val="28"/>
          <w:szCs w:val="24"/>
          <w:lang w:eastAsia="en-US"/>
        </w:rPr>
        <w:t xml:space="preserve">огами </w:t>
      </w:r>
      <w:r w:rsidR="00A644E5" w:rsidRPr="00CE58DA">
        <w:rPr>
          <w:rFonts w:ascii="Times New Roman" w:eastAsia="Times New Roman" w:hAnsi="Times New Roman" w:cs="Times New Roman"/>
          <w:sz w:val="28"/>
          <w:szCs w:val="24"/>
          <w:lang w:val="en-US" w:eastAsia="en-US"/>
        </w:rPr>
        <w:t>IV</w:t>
      </w:r>
      <w:r w:rsidR="00A644E5" w:rsidRPr="00CE58DA">
        <w:rPr>
          <w:rFonts w:ascii="Times New Roman" w:eastAsia="Times New Roman" w:hAnsi="Times New Roman" w:cs="Times New Roman"/>
          <w:sz w:val="28"/>
          <w:szCs w:val="24"/>
          <w:lang w:eastAsia="en-US"/>
        </w:rPr>
        <w:t xml:space="preserve"> и </w:t>
      </w:r>
      <w:r w:rsidRPr="00CE58DA">
        <w:rPr>
          <w:rFonts w:ascii="Times New Roman" w:eastAsia="Times New Roman" w:hAnsi="Times New Roman" w:cs="Times New Roman"/>
          <w:sz w:val="28"/>
          <w:szCs w:val="24"/>
          <w:lang w:eastAsia="en-US"/>
        </w:rPr>
        <w:t xml:space="preserve">V технической категории с </w:t>
      </w:r>
      <w:r w:rsidR="00F3321B" w:rsidRPr="00CE58DA">
        <w:rPr>
          <w:rFonts w:ascii="Times New Roman" w:eastAsia="Times New Roman" w:hAnsi="Times New Roman" w:cs="Times New Roman"/>
          <w:sz w:val="28"/>
          <w:szCs w:val="24"/>
          <w:lang w:eastAsia="en-US"/>
        </w:rPr>
        <w:t>песчано</w:t>
      </w:r>
      <w:r w:rsidRPr="00CE58DA">
        <w:rPr>
          <w:rFonts w:ascii="Times New Roman" w:eastAsia="Times New Roman" w:hAnsi="Times New Roman" w:cs="Times New Roman"/>
          <w:sz w:val="28"/>
          <w:szCs w:val="24"/>
          <w:lang w:eastAsia="en-US"/>
        </w:rPr>
        <w:t>-гравийным</w:t>
      </w:r>
      <w:r w:rsidR="00A644E5" w:rsidRPr="00CE58DA">
        <w:rPr>
          <w:rFonts w:ascii="Times New Roman" w:eastAsia="Times New Roman" w:hAnsi="Times New Roman" w:cs="Times New Roman"/>
          <w:sz w:val="28"/>
          <w:szCs w:val="24"/>
          <w:lang w:eastAsia="en-US"/>
        </w:rPr>
        <w:t xml:space="preserve"> и асфальтобетонным</w:t>
      </w:r>
      <w:r w:rsidRPr="00CE58DA">
        <w:rPr>
          <w:rFonts w:ascii="Times New Roman" w:eastAsia="Times New Roman" w:hAnsi="Times New Roman" w:cs="Times New Roman"/>
          <w:sz w:val="28"/>
          <w:szCs w:val="24"/>
          <w:lang w:eastAsia="en-US"/>
        </w:rPr>
        <w:t xml:space="preserve"> покрытием.</w:t>
      </w:r>
    </w:p>
    <w:p w:rsidR="00705D09" w:rsidRDefault="00FA2C52" w:rsidP="00705D09">
      <w:pPr>
        <w:spacing w:after="0" w:line="240" w:lineRule="auto"/>
        <w:ind w:firstLine="709"/>
        <w:jc w:val="both"/>
        <w:rPr>
          <w:rFonts w:ascii="Times New Roman" w:eastAsia="Times New Roman" w:hAnsi="Times New Roman" w:cs="Times New Roman"/>
          <w:sz w:val="28"/>
          <w:szCs w:val="24"/>
          <w:lang w:eastAsia="en-US"/>
        </w:rPr>
      </w:pPr>
      <w:r w:rsidRPr="00CE58DA">
        <w:rPr>
          <w:rFonts w:ascii="Times New Roman" w:eastAsia="Times New Roman" w:hAnsi="Times New Roman" w:cs="Times New Roman"/>
          <w:sz w:val="28"/>
          <w:szCs w:val="24"/>
          <w:lang w:eastAsia="en-US"/>
        </w:rPr>
        <w:t xml:space="preserve">Перечень автомобильных дорог </w:t>
      </w:r>
      <w:r w:rsidR="008762E9" w:rsidRPr="00CE58DA">
        <w:rPr>
          <w:rFonts w:ascii="Times New Roman" w:eastAsia="Times New Roman" w:hAnsi="Times New Roman" w:cs="Times New Roman"/>
          <w:sz w:val="28"/>
          <w:szCs w:val="24"/>
          <w:lang w:eastAsia="en-US"/>
        </w:rPr>
        <w:t xml:space="preserve">регионального и </w:t>
      </w:r>
      <w:r w:rsidRPr="00CE58DA">
        <w:rPr>
          <w:rFonts w:ascii="Times New Roman" w:eastAsia="Times New Roman" w:hAnsi="Times New Roman" w:cs="Times New Roman"/>
          <w:sz w:val="28"/>
          <w:szCs w:val="24"/>
          <w:lang w:eastAsia="en-US"/>
        </w:rPr>
        <w:t>межмуниципального значения</w:t>
      </w:r>
      <w:r w:rsidR="008762E9" w:rsidRPr="00CE58DA">
        <w:rPr>
          <w:rFonts w:ascii="Times New Roman" w:eastAsia="Times New Roman" w:hAnsi="Times New Roman" w:cs="Times New Roman"/>
          <w:sz w:val="28"/>
          <w:szCs w:val="24"/>
          <w:lang w:eastAsia="en-US"/>
        </w:rPr>
        <w:t>,</w:t>
      </w:r>
      <w:r w:rsidRPr="00CE58DA">
        <w:rPr>
          <w:rFonts w:ascii="Times New Roman" w:eastAsia="Times New Roman" w:hAnsi="Times New Roman" w:cs="Times New Roman"/>
          <w:sz w:val="28"/>
          <w:szCs w:val="24"/>
          <w:lang w:eastAsia="en-US"/>
        </w:rPr>
        <w:t xml:space="preserve"> отнесённых к государственной собственности Красноярского края</w:t>
      </w:r>
      <w:r w:rsidR="005F265D" w:rsidRPr="00CE58DA">
        <w:rPr>
          <w:rFonts w:ascii="Times New Roman" w:eastAsia="Times New Roman" w:hAnsi="Times New Roman" w:cs="Times New Roman"/>
          <w:sz w:val="28"/>
          <w:szCs w:val="24"/>
          <w:lang w:eastAsia="en-US"/>
        </w:rPr>
        <w:t xml:space="preserve">, расположенных в границах </w:t>
      </w:r>
      <w:r w:rsidR="00206600" w:rsidRPr="00CE58DA">
        <w:rPr>
          <w:rFonts w:ascii="Times New Roman" w:eastAsia="Times New Roman" w:hAnsi="Times New Roman" w:cs="Times New Roman"/>
          <w:sz w:val="28"/>
          <w:szCs w:val="24"/>
          <w:lang w:eastAsia="en-US"/>
        </w:rPr>
        <w:t>Филимонов</w:t>
      </w:r>
      <w:r w:rsidR="005F265D" w:rsidRPr="00CE58DA">
        <w:rPr>
          <w:rFonts w:ascii="Times New Roman" w:eastAsia="Times New Roman" w:hAnsi="Times New Roman" w:cs="Times New Roman"/>
          <w:sz w:val="28"/>
          <w:szCs w:val="24"/>
          <w:lang w:eastAsia="en-US"/>
        </w:rPr>
        <w:t>ского сельсовета</w:t>
      </w:r>
      <w:r w:rsidR="008762E9" w:rsidRPr="00CE58DA">
        <w:rPr>
          <w:rFonts w:ascii="Times New Roman" w:eastAsia="Times New Roman" w:hAnsi="Times New Roman" w:cs="Times New Roman"/>
          <w:sz w:val="28"/>
          <w:szCs w:val="24"/>
          <w:lang w:eastAsia="en-US"/>
        </w:rPr>
        <w:t>,</w:t>
      </w:r>
      <w:r w:rsidR="005F265D" w:rsidRPr="00CE58DA">
        <w:rPr>
          <w:rFonts w:ascii="Times New Roman" w:eastAsia="Times New Roman" w:hAnsi="Times New Roman" w:cs="Times New Roman"/>
          <w:sz w:val="28"/>
          <w:szCs w:val="24"/>
          <w:lang w:eastAsia="en-US"/>
        </w:rPr>
        <w:t xml:space="preserve"> приведен</w:t>
      </w:r>
      <w:r w:rsidRPr="00CE58DA">
        <w:rPr>
          <w:rFonts w:ascii="Times New Roman" w:eastAsia="Times New Roman" w:hAnsi="Times New Roman" w:cs="Times New Roman"/>
          <w:sz w:val="28"/>
          <w:szCs w:val="24"/>
          <w:lang w:eastAsia="en-US"/>
        </w:rPr>
        <w:t xml:space="preserve"> в таблице 1.2.</w:t>
      </w:r>
      <w:r w:rsidR="007A220A" w:rsidRPr="00CE58DA">
        <w:rPr>
          <w:rFonts w:ascii="Times New Roman" w:eastAsia="Times New Roman" w:hAnsi="Times New Roman" w:cs="Times New Roman"/>
          <w:sz w:val="28"/>
          <w:szCs w:val="24"/>
          <w:lang w:eastAsia="en-US"/>
        </w:rPr>
        <w:t>8</w:t>
      </w:r>
      <w:r w:rsidRPr="00CE58DA">
        <w:rPr>
          <w:rFonts w:ascii="Times New Roman" w:eastAsia="Times New Roman" w:hAnsi="Times New Roman" w:cs="Times New Roman"/>
          <w:sz w:val="28"/>
          <w:szCs w:val="24"/>
          <w:lang w:eastAsia="en-US"/>
        </w:rPr>
        <w:t>-</w:t>
      </w:r>
      <w:r w:rsidR="00C64332" w:rsidRPr="00CE58DA">
        <w:rPr>
          <w:rFonts w:ascii="Times New Roman" w:eastAsia="Times New Roman" w:hAnsi="Times New Roman" w:cs="Times New Roman"/>
          <w:sz w:val="28"/>
          <w:szCs w:val="24"/>
          <w:lang w:eastAsia="en-US"/>
        </w:rPr>
        <w:t>1</w:t>
      </w:r>
      <w:r w:rsidR="00E26466">
        <w:rPr>
          <w:rFonts w:ascii="Times New Roman" w:eastAsia="Times New Roman" w:hAnsi="Times New Roman" w:cs="Times New Roman"/>
          <w:sz w:val="28"/>
          <w:szCs w:val="24"/>
          <w:lang w:eastAsia="en-US"/>
        </w:rPr>
        <w:t>, п</w:t>
      </w:r>
      <w:r w:rsidR="00E26466" w:rsidRPr="00CE58DA">
        <w:rPr>
          <w:rFonts w:ascii="Times New Roman" w:eastAsia="Times New Roman" w:hAnsi="Times New Roman" w:cs="Times New Roman"/>
          <w:sz w:val="28"/>
          <w:szCs w:val="24"/>
          <w:lang w:eastAsia="en-US"/>
        </w:rPr>
        <w:t xml:space="preserve">еречень автомобильных дорог </w:t>
      </w:r>
      <w:r w:rsidR="00AD505C">
        <w:rPr>
          <w:rFonts w:ascii="Times New Roman" w:eastAsia="Times New Roman" w:hAnsi="Times New Roman" w:cs="Times New Roman"/>
          <w:sz w:val="28"/>
          <w:szCs w:val="24"/>
          <w:lang w:eastAsia="en-US"/>
        </w:rPr>
        <w:t xml:space="preserve">общего пользования </w:t>
      </w:r>
      <w:r w:rsidR="00E26466">
        <w:rPr>
          <w:rFonts w:ascii="Times New Roman" w:eastAsia="Times New Roman" w:hAnsi="Times New Roman" w:cs="Times New Roman"/>
          <w:sz w:val="28"/>
          <w:szCs w:val="24"/>
          <w:lang w:eastAsia="en-US"/>
        </w:rPr>
        <w:t>федерального</w:t>
      </w:r>
      <w:r w:rsidR="00E26466" w:rsidRPr="00CE58DA">
        <w:rPr>
          <w:rFonts w:ascii="Times New Roman" w:eastAsia="Times New Roman" w:hAnsi="Times New Roman" w:cs="Times New Roman"/>
          <w:sz w:val="28"/>
          <w:szCs w:val="24"/>
          <w:lang w:eastAsia="en-US"/>
        </w:rPr>
        <w:t xml:space="preserve"> значения</w:t>
      </w:r>
      <w:r w:rsidR="00E26466">
        <w:rPr>
          <w:rFonts w:ascii="Times New Roman" w:eastAsia="Times New Roman" w:hAnsi="Times New Roman" w:cs="Times New Roman"/>
          <w:sz w:val="28"/>
          <w:szCs w:val="24"/>
          <w:lang w:eastAsia="en-US"/>
        </w:rPr>
        <w:t xml:space="preserve"> </w:t>
      </w:r>
      <w:r w:rsidR="00E26466" w:rsidRPr="00CE58DA">
        <w:rPr>
          <w:rFonts w:ascii="Times New Roman" w:eastAsia="Times New Roman" w:hAnsi="Times New Roman" w:cs="Times New Roman"/>
          <w:sz w:val="28"/>
          <w:szCs w:val="24"/>
          <w:lang w:eastAsia="en-US"/>
        </w:rPr>
        <w:t>приведен в таблице 1.2.8-</w:t>
      </w:r>
      <w:r w:rsidR="00E26466">
        <w:rPr>
          <w:rFonts w:ascii="Times New Roman" w:eastAsia="Times New Roman" w:hAnsi="Times New Roman" w:cs="Times New Roman"/>
          <w:sz w:val="28"/>
          <w:szCs w:val="24"/>
          <w:lang w:eastAsia="en-US"/>
        </w:rPr>
        <w:t>2.</w:t>
      </w:r>
    </w:p>
    <w:p w:rsidR="00637C07" w:rsidRDefault="00637C07">
      <w:pPr>
        <w:spacing w:after="0" w:line="240" w:lineRule="auto"/>
        <w:rPr>
          <w:rFonts w:ascii="Times New Roman" w:eastAsia="Calibri" w:hAnsi="Times New Roman" w:cs="Times New Roman"/>
          <w:i/>
          <w:sz w:val="28"/>
          <w:szCs w:val="28"/>
          <w:lang w:eastAsia="en-US"/>
        </w:rPr>
      </w:pPr>
    </w:p>
    <w:p w:rsidR="00705D09" w:rsidRPr="00CE58DA" w:rsidRDefault="00FA2C52" w:rsidP="00705D09">
      <w:pPr>
        <w:tabs>
          <w:tab w:val="left" w:pos="8996"/>
        </w:tabs>
        <w:spacing w:after="0" w:line="240" w:lineRule="auto"/>
        <w:jc w:val="right"/>
        <w:rPr>
          <w:rFonts w:ascii="Times New Roman" w:eastAsia="Calibri" w:hAnsi="Times New Roman" w:cs="Times New Roman"/>
          <w:i/>
          <w:sz w:val="28"/>
          <w:szCs w:val="28"/>
          <w:lang w:eastAsia="en-US"/>
        </w:rPr>
      </w:pPr>
      <w:r w:rsidRPr="00CE58DA">
        <w:rPr>
          <w:rFonts w:ascii="Times New Roman" w:eastAsia="Calibri" w:hAnsi="Times New Roman" w:cs="Times New Roman"/>
          <w:i/>
          <w:sz w:val="28"/>
          <w:szCs w:val="28"/>
          <w:lang w:eastAsia="en-US"/>
        </w:rPr>
        <w:t>Таблица 1.2.</w:t>
      </w:r>
      <w:r w:rsidR="007A220A" w:rsidRPr="00CE58DA">
        <w:rPr>
          <w:rFonts w:ascii="Times New Roman" w:eastAsia="Calibri" w:hAnsi="Times New Roman" w:cs="Times New Roman"/>
          <w:i/>
          <w:sz w:val="28"/>
          <w:szCs w:val="28"/>
          <w:lang w:eastAsia="en-US"/>
        </w:rPr>
        <w:t>8</w:t>
      </w:r>
      <w:r w:rsidRPr="00CE58DA">
        <w:rPr>
          <w:rFonts w:ascii="Times New Roman" w:eastAsia="Calibri" w:hAnsi="Times New Roman" w:cs="Times New Roman"/>
          <w:i/>
          <w:sz w:val="28"/>
          <w:szCs w:val="28"/>
          <w:lang w:eastAsia="en-US"/>
        </w:rPr>
        <w:t>-</w:t>
      </w:r>
      <w:r w:rsidR="00C64332" w:rsidRPr="00CE58DA">
        <w:rPr>
          <w:rFonts w:ascii="Times New Roman" w:eastAsia="Calibri" w:hAnsi="Times New Roman" w:cs="Times New Roman"/>
          <w:i/>
          <w:sz w:val="28"/>
          <w:szCs w:val="28"/>
          <w:lang w:eastAsia="en-US"/>
        </w:rPr>
        <w:t>1</w:t>
      </w:r>
    </w:p>
    <w:p w:rsidR="00705D09" w:rsidRPr="00CE58DA" w:rsidRDefault="00705D09" w:rsidP="00705D09">
      <w:pPr>
        <w:tabs>
          <w:tab w:val="left" w:pos="8996"/>
        </w:tabs>
        <w:spacing w:after="0" w:line="240" w:lineRule="auto"/>
        <w:jc w:val="right"/>
        <w:rPr>
          <w:rFonts w:ascii="Times New Roman" w:eastAsia="Calibri" w:hAnsi="Times New Roman" w:cs="Times New Roman"/>
          <w:i/>
          <w:sz w:val="28"/>
          <w:szCs w:val="28"/>
          <w:lang w:eastAsia="en-US"/>
        </w:rPr>
      </w:pPr>
    </w:p>
    <w:p w:rsidR="00705D09" w:rsidRPr="00CE58DA" w:rsidRDefault="00FA2C52" w:rsidP="00705D09">
      <w:pPr>
        <w:widowControl w:val="0"/>
        <w:spacing w:after="0" w:line="240" w:lineRule="auto"/>
        <w:jc w:val="center"/>
        <w:rPr>
          <w:rFonts w:ascii="Times New Roman" w:eastAsia="Calibri" w:hAnsi="Times New Roman" w:cs="Times New Roman"/>
          <w:i/>
          <w:sz w:val="28"/>
          <w:shd w:val="clear" w:color="auto" w:fill="FFFFFF"/>
          <w:lang w:eastAsia="en-US"/>
        </w:rPr>
      </w:pPr>
      <w:r w:rsidRPr="00CE58DA">
        <w:rPr>
          <w:rFonts w:ascii="Times New Roman" w:eastAsia="Calibri" w:hAnsi="Times New Roman" w:cs="Times New Roman"/>
          <w:i/>
          <w:sz w:val="28"/>
          <w:shd w:val="clear" w:color="auto" w:fill="FFFFFF"/>
          <w:lang w:eastAsia="en-US"/>
        </w:rPr>
        <w:t xml:space="preserve">Перечень автомобильных дорог </w:t>
      </w:r>
      <w:r w:rsidR="008762E9" w:rsidRPr="00CE58DA">
        <w:rPr>
          <w:rFonts w:ascii="Times New Roman" w:eastAsia="Calibri" w:hAnsi="Times New Roman" w:cs="Times New Roman"/>
          <w:i/>
          <w:sz w:val="28"/>
          <w:shd w:val="clear" w:color="auto" w:fill="FFFFFF"/>
          <w:lang w:eastAsia="en-US"/>
        </w:rPr>
        <w:t xml:space="preserve">регионального и </w:t>
      </w:r>
      <w:r w:rsidRPr="00CE58DA">
        <w:rPr>
          <w:rFonts w:ascii="Times New Roman" w:eastAsia="Calibri" w:hAnsi="Times New Roman" w:cs="Times New Roman"/>
          <w:i/>
          <w:sz w:val="28"/>
          <w:shd w:val="clear" w:color="auto" w:fill="FFFFFF"/>
          <w:lang w:eastAsia="en-US"/>
        </w:rPr>
        <w:t>межмуниципального значения, отнесенных к государственной собственности Красноярского края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3348"/>
        <w:gridCol w:w="2739"/>
        <w:gridCol w:w="2578"/>
      </w:tblGrid>
      <w:tr w:rsidR="00101013" w:rsidTr="00170C7D">
        <w:trPr>
          <w:trHeight w:val="1400"/>
        </w:trPr>
        <w:tc>
          <w:tcPr>
            <w:tcW w:w="473" w:type="pct"/>
            <w:vAlign w:val="center"/>
          </w:tcPr>
          <w:p w:rsidR="00170C7D" w:rsidRPr="00CE58DA" w:rsidRDefault="00FA2C52" w:rsidP="00C6433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lastRenderedPageBreak/>
              <w:t>№№ п/п</w:t>
            </w:r>
          </w:p>
        </w:tc>
        <w:tc>
          <w:tcPr>
            <w:tcW w:w="1749" w:type="pct"/>
            <w:vAlign w:val="center"/>
          </w:tcPr>
          <w:p w:rsidR="00170C7D" w:rsidRPr="00CE58DA" w:rsidRDefault="00FA2C52" w:rsidP="00C6433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 xml:space="preserve">Идентификационный номер </w:t>
            </w:r>
            <w:r w:rsidRPr="00CE58DA">
              <w:rPr>
                <w:rFonts w:ascii="Times New Roman" w:eastAsia="Calibri" w:hAnsi="Times New Roman" w:cs="Times New Roman"/>
                <w:b/>
                <w:sz w:val="24"/>
                <w:szCs w:val="24"/>
                <w:lang w:eastAsia="en-US"/>
              </w:rPr>
              <w:t>автомобильной дороги</w:t>
            </w:r>
          </w:p>
        </w:tc>
        <w:tc>
          <w:tcPr>
            <w:tcW w:w="1431" w:type="pct"/>
            <w:vAlign w:val="center"/>
          </w:tcPr>
          <w:p w:rsidR="00170C7D" w:rsidRPr="00CE58DA" w:rsidRDefault="00FA2C52" w:rsidP="00C6433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Наименование автомобильной дороги</w:t>
            </w:r>
          </w:p>
        </w:tc>
        <w:tc>
          <w:tcPr>
            <w:tcW w:w="1347" w:type="pct"/>
            <w:vAlign w:val="center"/>
          </w:tcPr>
          <w:p w:rsidR="00170C7D" w:rsidRPr="00CE58DA" w:rsidRDefault="00FA2C52" w:rsidP="00C6433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Протяженность,</w:t>
            </w:r>
          </w:p>
          <w:p w:rsidR="00170C7D" w:rsidRPr="00CE58DA" w:rsidRDefault="00FA2C52" w:rsidP="00C6433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км</w:t>
            </w:r>
          </w:p>
        </w:tc>
      </w:tr>
      <w:tr w:rsidR="00101013" w:rsidTr="00170C7D">
        <w:trPr>
          <w:trHeight w:val="265"/>
        </w:trPr>
        <w:tc>
          <w:tcPr>
            <w:tcW w:w="473" w:type="pct"/>
            <w:vAlign w:val="center"/>
          </w:tcPr>
          <w:p w:rsidR="00170C7D" w:rsidRPr="00CE58DA" w:rsidRDefault="00FA2C52" w:rsidP="00C64332">
            <w:pPr>
              <w:spacing w:after="0" w:line="240" w:lineRule="auto"/>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1</w:t>
            </w:r>
          </w:p>
        </w:tc>
        <w:tc>
          <w:tcPr>
            <w:tcW w:w="1749" w:type="pct"/>
            <w:vAlign w:val="center"/>
          </w:tcPr>
          <w:p w:rsidR="00170C7D" w:rsidRPr="00CE58DA" w:rsidRDefault="00FA2C52" w:rsidP="00C64332">
            <w:pPr>
              <w:spacing w:after="0"/>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04 ОП РЗ 04К-465</w:t>
            </w:r>
          </w:p>
        </w:tc>
        <w:tc>
          <w:tcPr>
            <w:tcW w:w="1431" w:type="pct"/>
            <w:vAlign w:val="center"/>
          </w:tcPr>
          <w:p w:rsidR="00170C7D" w:rsidRPr="00CE58DA" w:rsidRDefault="00FA2C52" w:rsidP="00C64332">
            <w:pPr>
              <w:spacing w:after="0" w:line="240" w:lineRule="auto"/>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Канск - Комарово</w:t>
            </w:r>
          </w:p>
        </w:tc>
        <w:tc>
          <w:tcPr>
            <w:tcW w:w="1347" w:type="pct"/>
            <w:vAlign w:val="center"/>
          </w:tcPr>
          <w:p w:rsidR="00170C7D" w:rsidRPr="00CE58DA" w:rsidRDefault="00FA2C52" w:rsidP="00C64332">
            <w:pPr>
              <w:spacing w:after="0" w:line="240" w:lineRule="auto"/>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38,04</w:t>
            </w:r>
          </w:p>
        </w:tc>
      </w:tr>
      <w:tr w:rsidR="00101013" w:rsidTr="00746ECC">
        <w:tc>
          <w:tcPr>
            <w:tcW w:w="473" w:type="pct"/>
            <w:vAlign w:val="center"/>
          </w:tcPr>
          <w:p w:rsidR="00170C7D" w:rsidRPr="00CE58DA" w:rsidRDefault="00FA2C52" w:rsidP="00C64332">
            <w:pPr>
              <w:spacing w:after="0" w:line="240" w:lineRule="auto"/>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2</w:t>
            </w:r>
          </w:p>
        </w:tc>
        <w:tc>
          <w:tcPr>
            <w:tcW w:w="1749" w:type="pct"/>
            <w:vAlign w:val="center"/>
          </w:tcPr>
          <w:p w:rsidR="00170C7D" w:rsidRPr="00CE58DA" w:rsidRDefault="00FA2C52" w:rsidP="00746ECC">
            <w:pPr>
              <w:spacing w:after="0"/>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04 ОП МЗ 04Н-489</w:t>
            </w:r>
          </w:p>
        </w:tc>
        <w:tc>
          <w:tcPr>
            <w:tcW w:w="1431" w:type="pct"/>
          </w:tcPr>
          <w:p w:rsidR="00170C7D" w:rsidRPr="00CE58DA" w:rsidRDefault="00FA2C52" w:rsidP="00C64332">
            <w:pPr>
              <w:spacing w:after="0"/>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Подъезд к Польному</w:t>
            </w:r>
          </w:p>
        </w:tc>
        <w:tc>
          <w:tcPr>
            <w:tcW w:w="1347" w:type="pct"/>
            <w:vAlign w:val="center"/>
          </w:tcPr>
          <w:p w:rsidR="00170C7D" w:rsidRPr="00CE58DA" w:rsidRDefault="00FA2C52" w:rsidP="00C64332">
            <w:pPr>
              <w:spacing w:after="0"/>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3,8</w:t>
            </w:r>
          </w:p>
        </w:tc>
      </w:tr>
      <w:tr w:rsidR="00101013" w:rsidTr="00746ECC">
        <w:tc>
          <w:tcPr>
            <w:tcW w:w="473" w:type="pct"/>
            <w:vAlign w:val="center"/>
          </w:tcPr>
          <w:p w:rsidR="00CE58DA" w:rsidRPr="00CE58DA" w:rsidRDefault="00FA2C52" w:rsidP="00C6433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749" w:type="pct"/>
            <w:vAlign w:val="center"/>
          </w:tcPr>
          <w:p w:rsidR="00CE58DA" w:rsidRPr="00CE58DA" w:rsidRDefault="00FA2C52" w:rsidP="00746ECC">
            <w:pPr>
              <w:spacing w:after="0"/>
              <w:jc w:val="center"/>
              <w:rPr>
                <w:rFonts w:ascii="Times New Roman" w:eastAsia="Calibri" w:hAnsi="Times New Roman" w:cs="Times New Roman"/>
                <w:sz w:val="24"/>
                <w:szCs w:val="24"/>
                <w:lang w:eastAsia="en-US"/>
              </w:rPr>
            </w:pPr>
            <w:r w:rsidRPr="00AC65B2">
              <w:rPr>
                <w:rFonts w:ascii="Times New Roman" w:eastAsia="Calibri" w:hAnsi="Times New Roman" w:cs="Times New Roman"/>
                <w:sz w:val="24"/>
                <w:szCs w:val="24"/>
                <w:lang w:eastAsia="en-US"/>
              </w:rPr>
              <w:t>04 ОП МЗ 04Н-484</w:t>
            </w:r>
          </w:p>
        </w:tc>
        <w:tc>
          <w:tcPr>
            <w:tcW w:w="1431" w:type="pct"/>
          </w:tcPr>
          <w:p w:rsidR="00CE58DA" w:rsidRPr="00CE58DA" w:rsidRDefault="00FA2C52" w:rsidP="00C64332">
            <w:pPr>
              <w:spacing w:after="0"/>
              <w:jc w:val="center"/>
              <w:rPr>
                <w:rFonts w:ascii="Times New Roman" w:eastAsia="Calibri" w:hAnsi="Times New Roman" w:cs="Times New Roman"/>
                <w:sz w:val="24"/>
                <w:szCs w:val="24"/>
                <w:lang w:eastAsia="en-US"/>
              </w:rPr>
            </w:pPr>
            <w:r w:rsidRPr="00AC65B2">
              <w:rPr>
                <w:rFonts w:ascii="Times New Roman" w:eastAsia="Calibri" w:hAnsi="Times New Roman" w:cs="Times New Roman"/>
                <w:sz w:val="24"/>
                <w:szCs w:val="24"/>
                <w:lang w:eastAsia="en-US"/>
              </w:rPr>
              <w:t>Филимоново - Крутая Горка</w:t>
            </w:r>
          </w:p>
        </w:tc>
        <w:tc>
          <w:tcPr>
            <w:tcW w:w="1347" w:type="pct"/>
            <w:vAlign w:val="center"/>
          </w:tcPr>
          <w:p w:rsidR="00CE58DA" w:rsidRPr="00CE58DA" w:rsidRDefault="00FA2C52" w:rsidP="00C64332">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3,83</w:t>
            </w:r>
          </w:p>
        </w:tc>
      </w:tr>
      <w:tr w:rsidR="00101013" w:rsidTr="00746ECC">
        <w:tc>
          <w:tcPr>
            <w:tcW w:w="473" w:type="pct"/>
            <w:vAlign w:val="center"/>
          </w:tcPr>
          <w:p w:rsidR="00CE58DA" w:rsidRPr="00CE58DA" w:rsidRDefault="00FA2C52" w:rsidP="00C6433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749" w:type="pct"/>
            <w:vAlign w:val="center"/>
          </w:tcPr>
          <w:p w:rsidR="00CE58DA" w:rsidRPr="00CE58DA" w:rsidRDefault="00FA2C52" w:rsidP="00746ECC">
            <w:pPr>
              <w:spacing w:after="0"/>
              <w:jc w:val="center"/>
              <w:rPr>
                <w:rFonts w:ascii="Times New Roman" w:eastAsia="Calibri" w:hAnsi="Times New Roman" w:cs="Times New Roman"/>
                <w:sz w:val="24"/>
                <w:szCs w:val="24"/>
                <w:lang w:eastAsia="en-US"/>
              </w:rPr>
            </w:pPr>
            <w:r w:rsidRPr="00C9760F">
              <w:rPr>
                <w:rFonts w:ascii="Times New Roman" w:eastAsia="Calibri" w:hAnsi="Times New Roman" w:cs="Times New Roman"/>
                <w:sz w:val="24"/>
                <w:szCs w:val="24"/>
                <w:lang w:eastAsia="en-US"/>
              </w:rPr>
              <w:t>04 ОП РЗ 04К-466</w:t>
            </w:r>
          </w:p>
        </w:tc>
        <w:tc>
          <w:tcPr>
            <w:tcW w:w="1431" w:type="pct"/>
          </w:tcPr>
          <w:p w:rsidR="00CE58DA" w:rsidRPr="00CE58DA" w:rsidRDefault="00FA2C52" w:rsidP="00C64332">
            <w:pPr>
              <w:spacing w:after="0"/>
              <w:jc w:val="center"/>
              <w:rPr>
                <w:rFonts w:ascii="Times New Roman" w:eastAsia="Calibri" w:hAnsi="Times New Roman" w:cs="Times New Roman"/>
                <w:sz w:val="24"/>
                <w:szCs w:val="24"/>
                <w:lang w:eastAsia="en-US"/>
              </w:rPr>
            </w:pPr>
            <w:r w:rsidRPr="00C9760F">
              <w:rPr>
                <w:rFonts w:ascii="Times New Roman" w:eastAsia="Calibri" w:hAnsi="Times New Roman" w:cs="Times New Roman"/>
                <w:sz w:val="24"/>
                <w:szCs w:val="24"/>
                <w:lang w:eastAsia="en-US"/>
              </w:rPr>
              <w:t xml:space="preserve">Канск - </w:t>
            </w:r>
            <w:r w:rsidRPr="00C9760F">
              <w:rPr>
                <w:rFonts w:ascii="Times New Roman" w:eastAsia="Calibri" w:hAnsi="Times New Roman" w:cs="Times New Roman"/>
                <w:sz w:val="24"/>
                <w:szCs w:val="24"/>
                <w:lang w:eastAsia="en-US"/>
              </w:rPr>
              <w:t>Левобережный</w:t>
            </w:r>
          </w:p>
        </w:tc>
        <w:tc>
          <w:tcPr>
            <w:tcW w:w="1347" w:type="pct"/>
            <w:vAlign w:val="center"/>
          </w:tcPr>
          <w:p w:rsidR="00CE58DA" w:rsidRPr="00CE58DA" w:rsidRDefault="00FA2C52" w:rsidP="00C64332">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2,38</w:t>
            </w:r>
          </w:p>
        </w:tc>
      </w:tr>
    </w:tbl>
    <w:p w:rsidR="00B3621E" w:rsidRDefault="00B3621E" w:rsidP="00AD505C">
      <w:pPr>
        <w:tabs>
          <w:tab w:val="left" w:pos="8996"/>
        </w:tabs>
        <w:spacing w:after="0" w:line="240" w:lineRule="auto"/>
        <w:jc w:val="right"/>
        <w:rPr>
          <w:rFonts w:ascii="Times New Roman" w:eastAsia="Calibri" w:hAnsi="Times New Roman" w:cs="Times New Roman"/>
          <w:i/>
          <w:sz w:val="28"/>
          <w:szCs w:val="28"/>
          <w:lang w:eastAsia="en-US"/>
        </w:rPr>
      </w:pPr>
    </w:p>
    <w:p w:rsidR="001A539F" w:rsidRDefault="00FA2C52">
      <w:pPr>
        <w:spacing w:after="0" w:line="240" w:lineRule="auto"/>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br w:type="page"/>
      </w:r>
    </w:p>
    <w:p w:rsidR="00AD505C" w:rsidRPr="00CE58DA" w:rsidRDefault="00FA2C52" w:rsidP="00AD505C">
      <w:pPr>
        <w:tabs>
          <w:tab w:val="left" w:pos="8996"/>
        </w:tabs>
        <w:spacing w:after="0" w:line="240" w:lineRule="auto"/>
        <w:jc w:val="right"/>
        <w:rPr>
          <w:rFonts w:ascii="Times New Roman" w:eastAsia="Calibri" w:hAnsi="Times New Roman" w:cs="Times New Roman"/>
          <w:i/>
          <w:sz w:val="28"/>
          <w:szCs w:val="28"/>
          <w:lang w:eastAsia="en-US"/>
        </w:rPr>
      </w:pPr>
      <w:r w:rsidRPr="00CE58DA">
        <w:rPr>
          <w:rFonts w:ascii="Times New Roman" w:eastAsia="Calibri" w:hAnsi="Times New Roman" w:cs="Times New Roman"/>
          <w:i/>
          <w:sz w:val="28"/>
          <w:szCs w:val="28"/>
          <w:lang w:eastAsia="en-US"/>
        </w:rPr>
        <w:lastRenderedPageBreak/>
        <w:t>Таблица 1.2.8-</w:t>
      </w:r>
      <w:r>
        <w:rPr>
          <w:rFonts w:ascii="Times New Roman" w:eastAsia="Calibri" w:hAnsi="Times New Roman" w:cs="Times New Roman"/>
          <w:i/>
          <w:sz w:val="28"/>
          <w:szCs w:val="28"/>
          <w:lang w:eastAsia="en-US"/>
        </w:rPr>
        <w:t>2</w:t>
      </w:r>
    </w:p>
    <w:p w:rsidR="00AD505C" w:rsidRPr="00CE58DA" w:rsidRDefault="00AD505C" w:rsidP="00AD505C">
      <w:pPr>
        <w:tabs>
          <w:tab w:val="left" w:pos="8996"/>
        </w:tabs>
        <w:spacing w:after="0" w:line="240" w:lineRule="auto"/>
        <w:jc w:val="right"/>
        <w:rPr>
          <w:rFonts w:ascii="Times New Roman" w:eastAsia="Calibri" w:hAnsi="Times New Roman" w:cs="Times New Roman"/>
          <w:i/>
          <w:sz w:val="28"/>
          <w:szCs w:val="28"/>
          <w:lang w:eastAsia="en-US"/>
        </w:rPr>
      </w:pPr>
    </w:p>
    <w:p w:rsidR="00AD505C" w:rsidRPr="00CE58DA" w:rsidRDefault="00FA2C52" w:rsidP="00AD505C">
      <w:pPr>
        <w:widowControl w:val="0"/>
        <w:spacing w:after="0" w:line="240" w:lineRule="auto"/>
        <w:jc w:val="center"/>
        <w:rPr>
          <w:rFonts w:ascii="Times New Roman" w:eastAsia="Calibri" w:hAnsi="Times New Roman" w:cs="Times New Roman"/>
          <w:i/>
          <w:sz w:val="28"/>
          <w:shd w:val="clear" w:color="auto" w:fill="FFFFFF"/>
          <w:lang w:eastAsia="en-US"/>
        </w:rPr>
      </w:pPr>
      <w:r w:rsidRPr="00CE58DA">
        <w:rPr>
          <w:rFonts w:ascii="Times New Roman" w:eastAsia="Calibri" w:hAnsi="Times New Roman" w:cs="Times New Roman"/>
          <w:i/>
          <w:sz w:val="28"/>
          <w:shd w:val="clear" w:color="auto" w:fill="FFFFFF"/>
          <w:lang w:eastAsia="en-US"/>
        </w:rPr>
        <w:t xml:space="preserve">Перечень автомобильных дорог </w:t>
      </w:r>
      <w:r>
        <w:rPr>
          <w:rFonts w:ascii="Times New Roman" w:eastAsia="Times New Roman" w:hAnsi="Times New Roman" w:cs="Times New Roman"/>
          <w:i/>
          <w:sz w:val="28"/>
          <w:szCs w:val="24"/>
          <w:shd w:val="clear" w:color="auto" w:fill="FFFFFF"/>
          <w:lang w:eastAsia="en-US"/>
        </w:rPr>
        <w:t>общего пользования федерального</w:t>
      </w:r>
      <w:r w:rsidRPr="00CE58DA">
        <w:rPr>
          <w:rFonts w:ascii="Times New Roman" w:eastAsia="Times New Roman" w:hAnsi="Times New Roman" w:cs="Times New Roman"/>
          <w:i/>
          <w:sz w:val="28"/>
          <w:szCs w:val="24"/>
          <w:shd w:val="clear" w:color="auto" w:fill="FFFFFF"/>
          <w:lang w:eastAsia="en-US"/>
        </w:rPr>
        <w:t xml:space="preserve">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2305"/>
        <w:gridCol w:w="1797"/>
        <w:gridCol w:w="1152"/>
        <w:gridCol w:w="1549"/>
        <w:gridCol w:w="2090"/>
      </w:tblGrid>
      <w:tr w:rsidR="00101013" w:rsidTr="00E46ABF">
        <w:trPr>
          <w:trHeight w:val="1400"/>
        </w:trPr>
        <w:tc>
          <w:tcPr>
            <w:tcW w:w="354" w:type="pct"/>
            <w:vAlign w:val="center"/>
          </w:tcPr>
          <w:p w:rsidR="00FB5AFA" w:rsidRPr="00CE58DA" w:rsidRDefault="00FA2C52" w:rsidP="003C3502">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w:t>
            </w:r>
            <w:r w:rsidRPr="00CE58DA">
              <w:rPr>
                <w:rFonts w:ascii="Times New Roman" w:eastAsia="Calibri" w:hAnsi="Times New Roman" w:cs="Times New Roman"/>
                <w:b/>
                <w:sz w:val="24"/>
                <w:szCs w:val="24"/>
                <w:lang w:eastAsia="en-US"/>
              </w:rPr>
              <w:t xml:space="preserve"> п/п</w:t>
            </w:r>
          </w:p>
        </w:tc>
        <w:tc>
          <w:tcPr>
            <w:tcW w:w="1204" w:type="pct"/>
            <w:vAlign w:val="center"/>
          </w:tcPr>
          <w:p w:rsidR="00FB5AFA" w:rsidRPr="00CE58DA" w:rsidRDefault="00FA2C52" w:rsidP="003C350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Идентификацион</w:t>
            </w:r>
            <w:r w:rsidR="00C84E03">
              <w:rPr>
                <w:rFonts w:ascii="Times New Roman" w:eastAsia="Calibri" w:hAnsi="Times New Roman" w:cs="Times New Roman"/>
                <w:b/>
                <w:sz w:val="24"/>
                <w:szCs w:val="24"/>
                <w:lang w:eastAsia="en-US"/>
              </w:rPr>
              <w:softHyphen/>
            </w:r>
            <w:r w:rsidRPr="00CE58DA">
              <w:rPr>
                <w:rFonts w:ascii="Times New Roman" w:eastAsia="Calibri" w:hAnsi="Times New Roman" w:cs="Times New Roman"/>
                <w:b/>
                <w:sz w:val="24"/>
                <w:szCs w:val="24"/>
                <w:lang w:eastAsia="en-US"/>
              </w:rPr>
              <w:t>ный номер авто</w:t>
            </w:r>
            <w:r w:rsidR="00E46ABF">
              <w:rPr>
                <w:rFonts w:ascii="Times New Roman" w:eastAsia="Calibri" w:hAnsi="Times New Roman" w:cs="Times New Roman"/>
                <w:b/>
                <w:sz w:val="24"/>
                <w:szCs w:val="24"/>
                <w:lang w:eastAsia="en-US"/>
              </w:rPr>
              <w:softHyphen/>
            </w:r>
            <w:r w:rsidRPr="00CE58DA">
              <w:rPr>
                <w:rFonts w:ascii="Times New Roman" w:eastAsia="Calibri" w:hAnsi="Times New Roman" w:cs="Times New Roman"/>
                <w:b/>
                <w:sz w:val="24"/>
                <w:szCs w:val="24"/>
                <w:lang w:eastAsia="en-US"/>
              </w:rPr>
              <w:t>мобиль</w:t>
            </w:r>
            <w:r w:rsidR="00C84E03">
              <w:rPr>
                <w:rFonts w:ascii="Times New Roman" w:eastAsia="Calibri" w:hAnsi="Times New Roman" w:cs="Times New Roman"/>
                <w:b/>
                <w:sz w:val="24"/>
                <w:szCs w:val="24"/>
                <w:lang w:eastAsia="en-US"/>
              </w:rPr>
              <w:softHyphen/>
            </w:r>
            <w:r w:rsidRPr="00CE58DA">
              <w:rPr>
                <w:rFonts w:ascii="Times New Roman" w:eastAsia="Calibri" w:hAnsi="Times New Roman" w:cs="Times New Roman"/>
                <w:b/>
                <w:sz w:val="24"/>
                <w:szCs w:val="24"/>
                <w:lang w:eastAsia="en-US"/>
              </w:rPr>
              <w:t>ной дороги</w:t>
            </w:r>
          </w:p>
        </w:tc>
        <w:tc>
          <w:tcPr>
            <w:tcW w:w="939" w:type="pct"/>
            <w:vAlign w:val="center"/>
          </w:tcPr>
          <w:p w:rsidR="00FB5AFA" w:rsidRPr="00CE58DA" w:rsidRDefault="00FA2C52" w:rsidP="003C3502">
            <w:pPr>
              <w:spacing w:after="0" w:line="240" w:lineRule="auto"/>
              <w:jc w:val="center"/>
              <w:rPr>
                <w:rFonts w:ascii="Times New Roman" w:eastAsia="Calibri" w:hAnsi="Times New Roman" w:cs="Times New Roman"/>
                <w:b/>
                <w:sz w:val="24"/>
                <w:szCs w:val="24"/>
                <w:lang w:eastAsia="en-US"/>
              </w:rPr>
            </w:pPr>
            <w:r w:rsidRPr="00CE58DA">
              <w:rPr>
                <w:rFonts w:ascii="Times New Roman" w:eastAsia="Calibri" w:hAnsi="Times New Roman" w:cs="Times New Roman"/>
                <w:b/>
                <w:sz w:val="24"/>
                <w:szCs w:val="24"/>
                <w:lang w:eastAsia="en-US"/>
              </w:rPr>
              <w:t>Наименова</w:t>
            </w:r>
            <w:r w:rsidR="00C84E03">
              <w:rPr>
                <w:rFonts w:ascii="Times New Roman" w:eastAsia="Calibri" w:hAnsi="Times New Roman" w:cs="Times New Roman"/>
                <w:b/>
                <w:sz w:val="24"/>
                <w:szCs w:val="24"/>
                <w:lang w:eastAsia="en-US"/>
              </w:rPr>
              <w:softHyphen/>
            </w:r>
            <w:r w:rsidRPr="00CE58DA">
              <w:rPr>
                <w:rFonts w:ascii="Times New Roman" w:eastAsia="Calibri" w:hAnsi="Times New Roman" w:cs="Times New Roman"/>
                <w:b/>
                <w:sz w:val="24"/>
                <w:szCs w:val="24"/>
                <w:lang w:eastAsia="en-US"/>
              </w:rPr>
              <w:t>ние автомобиль</w:t>
            </w:r>
            <w:r w:rsidR="00C84E03">
              <w:rPr>
                <w:rFonts w:ascii="Times New Roman" w:eastAsia="Calibri" w:hAnsi="Times New Roman" w:cs="Times New Roman"/>
                <w:b/>
                <w:sz w:val="24"/>
                <w:szCs w:val="24"/>
                <w:lang w:eastAsia="en-US"/>
              </w:rPr>
              <w:softHyphen/>
            </w:r>
            <w:r w:rsidRPr="00CE58DA">
              <w:rPr>
                <w:rFonts w:ascii="Times New Roman" w:eastAsia="Calibri" w:hAnsi="Times New Roman" w:cs="Times New Roman"/>
                <w:b/>
                <w:sz w:val="24"/>
                <w:szCs w:val="24"/>
                <w:lang w:eastAsia="en-US"/>
              </w:rPr>
              <w:t>ной дороги</w:t>
            </w:r>
          </w:p>
        </w:tc>
        <w:tc>
          <w:tcPr>
            <w:tcW w:w="602" w:type="pct"/>
            <w:vAlign w:val="center"/>
          </w:tcPr>
          <w:p w:rsidR="00FB5AFA" w:rsidRPr="00CE58DA" w:rsidRDefault="00FA2C52" w:rsidP="003C3502">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Учет</w:t>
            </w:r>
            <w:r w:rsidR="00C84E03">
              <w:rPr>
                <w:rFonts w:ascii="Times New Roman" w:eastAsia="Calibri" w:hAnsi="Times New Roman" w:cs="Times New Roman"/>
                <w:b/>
                <w:sz w:val="24"/>
                <w:szCs w:val="24"/>
                <w:lang w:eastAsia="en-US"/>
              </w:rPr>
              <w:softHyphen/>
            </w:r>
            <w:r>
              <w:rPr>
                <w:rFonts w:ascii="Times New Roman" w:eastAsia="Calibri" w:hAnsi="Times New Roman" w:cs="Times New Roman"/>
                <w:b/>
                <w:sz w:val="24"/>
                <w:szCs w:val="24"/>
                <w:lang w:eastAsia="en-US"/>
              </w:rPr>
              <w:t>ный номер</w:t>
            </w:r>
          </w:p>
        </w:tc>
        <w:tc>
          <w:tcPr>
            <w:tcW w:w="809" w:type="pct"/>
            <w:vAlign w:val="center"/>
          </w:tcPr>
          <w:p w:rsidR="00FB5AFA" w:rsidRDefault="00FA2C52" w:rsidP="00C84E03">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Категория ав</w:t>
            </w:r>
            <w:r w:rsidR="00E46ABF">
              <w:rPr>
                <w:rFonts w:ascii="Times New Roman" w:eastAsia="Calibri" w:hAnsi="Times New Roman" w:cs="Times New Roman"/>
                <w:b/>
                <w:sz w:val="24"/>
                <w:szCs w:val="24"/>
                <w:lang w:eastAsia="en-US"/>
              </w:rPr>
              <w:softHyphen/>
            </w:r>
            <w:r>
              <w:rPr>
                <w:rFonts w:ascii="Times New Roman" w:eastAsia="Calibri" w:hAnsi="Times New Roman" w:cs="Times New Roman"/>
                <w:b/>
                <w:sz w:val="24"/>
                <w:szCs w:val="24"/>
                <w:lang w:eastAsia="en-US"/>
              </w:rPr>
              <w:t>томобиль</w:t>
            </w:r>
            <w:r w:rsidR="00E46ABF">
              <w:rPr>
                <w:rFonts w:ascii="Times New Roman" w:eastAsia="Calibri" w:hAnsi="Times New Roman" w:cs="Times New Roman"/>
                <w:b/>
                <w:sz w:val="24"/>
                <w:szCs w:val="24"/>
                <w:lang w:eastAsia="en-US"/>
              </w:rPr>
              <w:softHyphen/>
            </w:r>
            <w:r>
              <w:rPr>
                <w:rFonts w:ascii="Times New Roman" w:eastAsia="Calibri" w:hAnsi="Times New Roman" w:cs="Times New Roman"/>
                <w:b/>
                <w:sz w:val="24"/>
                <w:szCs w:val="24"/>
                <w:lang w:eastAsia="en-US"/>
              </w:rPr>
              <w:t>ной дороги</w:t>
            </w:r>
          </w:p>
        </w:tc>
        <w:tc>
          <w:tcPr>
            <w:tcW w:w="1093" w:type="pct"/>
          </w:tcPr>
          <w:p w:rsidR="00FB5AFA" w:rsidRDefault="00FA2C52" w:rsidP="003C3502">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У</w:t>
            </w:r>
            <w:r w:rsidRPr="00F13113">
              <w:rPr>
                <w:rFonts w:ascii="Times New Roman" w:eastAsia="Calibri" w:hAnsi="Times New Roman" w:cs="Times New Roman"/>
                <w:b/>
                <w:sz w:val="24"/>
                <w:szCs w:val="24"/>
                <w:lang w:eastAsia="en-US"/>
              </w:rPr>
              <w:t>четные но</w:t>
            </w:r>
            <w:r w:rsidR="00E46ABF">
              <w:rPr>
                <w:rFonts w:ascii="Times New Roman" w:eastAsia="Calibri" w:hAnsi="Times New Roman" w:cs="Times New Roman"/>
                <w:b/>
                <w:sz w:val="24"/>
                <w:szCs w:val="24"/>
                <w:lang w:eastAsia="en-US"/>
              </w:rPr>
              <w:softHyphen/>
            </w:r>
            <w:r w:rsidRPr="00F13113">
              <w:rPr>
                <w:rFonts w:ascii="Times New Roman" w:eastAsia="Calibri" w:hAnsi="Times New Roman" w:cs="Times New Roman"/>
                <w:b/>
                <w:sz w:val="24"/>
                <w:szCs w:val="24"/>
                <w:lang w:eastAsia="en-US"/>
              </w:rPr>
              <w:t>мера автомо</w:t>
            </w:r>
            <w:r w:rsidR="00E46ABF">
              <w:rPr>
                <w:rFonts w:ascii="Times New Roman" w:eastAsia="Calibri" w:hAnsi="Times New Roman" w:cs="Times New Roman"/>
                <w:b/>
                <w:sz w:val="24"/>
                <w:szCs w:val="24"/>
                <w:lang w:eastAsia="en-US"/>
              </w:rPr>
              <w:softHyphen/>
            </w:r>
            <w:r w:rsidRPr="00F13113">
              <w:rPr>
                <w:rFonts w:ascii="Times New Roman" w:eastAsia="Calibri" w:hAnsi="Times New Roman" w:cs="Times New Roman"/>
                <w:b/>
                <w:sz w:val="24"/>
                <w:szCs w:val="24"/>
                <w:lang w:eastAsia="en-US"/>
              </w:rPr>
              <w:t>бильных дорог и их наименова</w:t>
            </w:r>
            <w:r w:rsidR="00E46ABF">
              <w:rPr>
                <w:rFonts w:ascii="Times New Roman" w:eastAsia="Calibri" w:hAnsi="Times New Roman" w:cs="Times New Roman"/>
                <w:b/>
                <w:sz w:val="24"/>
                <w:szCs w:val="24"/>
                <w:lang w:eastAsia="en-US"/>
              </w:rPr>
              <w:softHyphen/>
            </w:r>
            <w:r w:rsidRPr="00F13113">
              <w:rPr>
                <w:rFonts w:ascii="Times New Roman" w:eastAsia="Calibri" w:hAnsi="Times New Roman" w:cs="Times New Roman"/>
                <w:b/>
                <w:sz w:val="24"/>
                <w:szCs w:val="24"/>
                <w:lang w:eastAsia="en-US"/>
              </w:rPr>
              <w:t>ния, которые могут приме</w:t>
            </w:r>
            <w:r w:rsidR="00E46ABF">
              <w:rPr>
                <w:rFonts w:ascii="Times New Roman" w:eastAsia="Calibri" w:hAnsi="Times New Roman" w:cs="Times New Roman"/>
                <w:b/>
                <w:sz w:val="24"/>
                <w:szCs w:val="24"/>
                <w:lang w:eastAsia="en-US"/>
              </w:rPr>
              <w:softHyphen/>
            </w:r>
            <w:r w:rsidRPr="00F13113">
              <w:rPr>
                <w:rFonts w:ascii="Times New Roman" w:eastAsia="Calibri" w:hAnsi="Times New Roman" w:cs="Times New Roman"/>
                <w:b/>
                <w:sz w:val="24"/>
                <w:szCs w:val="24"/>
                <w:lang w:eastAsia="en-US"/>
              </w:rPr>
              <w:t>няться до 31 декабря 2017 г. включи</w:t>
            </w:r>
            <w:r w:rsidR="00E46ABF">
              <w:rPr>
                <w:rFonts w:ascii="Times New Roman" w:eastAsia="Calibri" w:hAnsi="Times New Roman" w:cs="Times New Roman"/>
                <w:b/>
                <w:sz w:val="24"/>
                <w:szCs w:val="24"/>
                <w:lang w:eastAsia="en-US"/>
              </w:rPr>
              <w:softHyphen/>
            </w:r>
            <w:r w:rsidRPr="00F13113">
              <w:rPr>
                <w:rFonts w:ascii="Times New Roman" w:eastAsia="Calibri" w:hAnsi="Times New Roman" w:cs="Times New Roman"/>
                <w:b/>
                <w:sz w:val="24"/>
                <w:szCs w:val="24"/>
                <w:lang w:eastAsia="en-US"/>
              </w:rPr>
              <w:t>тельно</w:t>
            </w:r>
          </w:p>
        </w:tc>
      </w:tr>
      <w:tr w:rsidR="00101013" w:rsidTr="00E46ABF">
        <w:trPr>
          <w:trHeight w:val="265"/>
        </w:trPr>
        <w:tc>
          <w:tcPr>
            <w:tcW w:w="354" w:type="pct"/>
            <w:vAlign w:val="center"/>
          </w:tcPr>
          <w:p w:rsidR="00FB5AFA" w:rsidRPr="00CE58DA" w:rsidRDefault="00FA2C52" w:rsidP="003C3502">
            <w:pPr>
              <w:spacing w:after="0" w:line="240" w:lineRule="auto"/>
              <w:jc w:val="center"/>
              <w:rPr>
                <w:rFonts w:ascii="Times New Roman" w:eastAsia="Calibri" w:hAnsi="Times New Roman" w:cs="Times New Roman"/>
                <w:sz w:val="24"/>
                <w:szCs w:val="24"/>
                <w:lang w:eastAsia="en-US"/>
              </w:rPr>
            </w:pPr>
            <w:r w:rsidRPr="00CE58DA">
              <w:rPr>
                <w:rFonts w:ascii="Times New Roman" w:eastAsia="Calibri" w:hAnsi="Times New Roman" w:cs="Times New Roman"/>
                <w:sz w:val="24"/>
                <w:szCs w:val="24"/>
                <w:lang w:eastAsia="en-US"/>
              </w:rPr>
              <w:t>1</w:t>
            </w:r>
          </w:p>
        </w:tc>
        <w:tc>
          <w:tcPr>
            <w:tcW w:w="1204" w:type="pct"/>
            <w:vAlign w:val="center"/>
          </w:tcPr>
          <w:p w:rsidR="00FB5AFA" w:rsidRPr="00CE58DA" w:rsidRDefault="00FA2C52" w:rsidP="003C3502">
            <w:pPr>
              <w:spacing w:after="0"/>
              <w:jc w:val="center"/>
              <w:rPr>
                <w:rFonts w:ascii="Times New Roman" w:eastAsia="Calibri" w:hAnsi="Times New Roman" w:cs="Times New Roman"/>
                <w:sz w:val="24"/>
                <w:szCs w:val="24"/>
                <w:lang w:eastAsia="en-US"/>
              </w:rPr>
            </w:pPr>
            <w:r w:rsidRPr="00616D0A">
              <w:rPr>
                <w:rFonts w:ascii="Times New Roman" w:eastAsia="Calibri" w:hAnsi="Times New Roman" w:cs="Times New Roman"/>
                <w:sz w:val="24"/>
                <w:szCs w:val="24"/>
                <w:lang w:eastAsia="en-US"/>
              </w:rPr>
              <w:t>00 ОП ФЗ Р-255 (АН6, СНГ)</w:t>
            </w:r>
          </w:p>
        </w:tc>
        <w:tc>
          <w:tcPr>
            <w:tcW w:w="939" w:type="pct"/>
            <w:vAlign w:val="center"/>
          </w:tcPr>
          <w:p w:rsidR="00FB5AFA" w:rsidRPr="00616D0A" w:rsidRDefault="00FA2C52" w:rsidP="00616D0A">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w:t>
            </w:r>
            <w:r w:rsidRPr="00616D0A">
              <w:rPr>
                <w:rFonts w:ascii="Times New Roman" w:eastAsia="Calibri" w:hAnsi="Times New Roman" w:cs="Times New Roman"/>
                <w:sz w:val="24"/>
                <w:szCs w:val="24"/>
                <w:lang w:eastAsia="en-US"/>
              </w:rPr>
              <w:t>Сибирь</w:t>
            </w:r>
            <w:r>
              <w:rPr>
                <w:rFonts w:ascii="Times New Roman" w:eastAsia="Calibri" w:hAnsi="Times New Roman" w:cs="Times New Roman"/>
                <w:sz w:val="24"/>
                <w:szCs w:val="24"/>
                <w:lang w:eastAsia="en-US"/>
              </w:rPr>
              <w:t>»</w:t>
            </w:r>
          </w:p>
          <w:p w:rsidR="00FB5AFA" w:rsidRPr="00CE58DA" w:rsidRDefault="00FA2C52" w:rsidP="00616D0A">
            <w:pPr>
              <w:spacing w:after="0" w:line="240" w:lineRule="auto"/>
              <w:jc w:val="center"/>
              <w:rPr>
                <w:rFonts w:ascii="Times New Roman" w:eastAsia="Calibri" w:hAnsi="Times New Roman" w:cs="Times New Roman"/>
                <w:sz w:val="24"/>
                <w:szCs w:val="24"/>
                <w:lang w:eastAsia="en-US"/>
              </w:rPr>
            </w:pPr>
            <w:r w:rsidRPr="00616D0A">
              <w:rPr>
                <w:rFonts w:ascii="Times New Roman" w:eastAsia="Calibri" w:hAnsi="Times New Roman" w:cs="Times New Roman"/>
                <w:sz w:val="24"/>
                <w:szCs w:val="24"/>
                <w:lang w:eastAsia="en-US"/>
              </w:rPr>
              <w:t>Новосибирск - Кемерово - Красноярск - Иркутск</w:t>
            </w:r>
          </w:p>
        </w:tc>
        <w:tc>
          <w:tcPr>
            <w:tcW w:w="602" w:type="pct"/>
            <w:vAlign w:val="center"/>
          </w:tcPr>
          <w:p w:rsidR="00FB5AFA" w:rsidRPr="00CE58DA" w:rsidRDefault="00FA2C52" w:rsidP="003C350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Р-255</w:t>
            </w:r>
          </w:p>
        </w:tc>
        <w:tc>
          <w:tcPr>
            <w:tcW w:w="809" w:type="pct"/>
            <w:vAlign w:val="center"/>
          </w:tcPr>
          <w:p w:rsidR="00FB5AFA" w:rsidRPr="00E46ABF" w:rsidRDefault="00FA2C52" w:rsidP="00E46ABF">
            <w:pPr>
              <w:spacing w:after="0" w:line="240" w:lineRule="auto"/>
              <w:jc w:val="center"/>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II</w:t>
            </w:r>
          </w:p>
        </w:tc>
        <w:tc>
          <w:tcPr>
            <w:tcW w:w="1093" w:type="pct"/>
          </w:tcPr>
          <w:p w:rsidR="00FB5AFA" w:rsidRDefault="00FA2C52" w:rsidP="003C350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w:t>
            </w:r>
            <w:r w:rsidRPr="00FB008C">
              <w:rPr>
                <w:rFonts w:ascii="Times New Roman" w:eastAsia="Calibri" w:hAnsi="Times New Roman" w:cs="Times New Roman"/>
                <w:sz w:val="24"/>
                <w:szCs w:val="24"/>
                <w:lang w:eastAsia="en-US"/>
              </w:rPr>
              <w:t>Байкал</w:t>
            </w:r>
            <w:r>
              <w:rPr>
                <w:rFonts w:ascii="Times New Roman" w:eastAsia="Calibri" w:hAnsi="Times New Roman" w:cs="Times New Roman"/>
                <w:sz w:val="24"/>
                <w:szCs w:val="24"/>
                <w:lang w:eastAsia="en-US"/>
              </w:rPr>
              <w:t>»</w:t>
            </w:r>
            <w:r w:rsidRPr="00FB008C">
              <w:rPr>
                <w:rFonts w:ascii="Times New Roman" w:eastAsia="Calibri" w:hAnsi="Times New Roman" w:cs="Times New Roman"/>
                <w:sz w:val="24"/>
                <w:szCs w:val="24"/>
                <w:lang w:eastAsia="en-US"/>
              </w:rPr>
              <w:t xml:space="preserve"> - от Челябинска через </w:t>
            </w:r>
            <w:r w:rsidRPr="00FB008C">
              <w:rPr>
                <w:rFonts w:ascii="Times New Roman" w:eastAsia="Calibri" w:hAnsi="Times New Roman" w:cs="Times New Roman"/>
                <w:sz w:val="24"/>
                <w:szCs w:val="24"/>
                <w:lang w:eastAsia="en-US"/>
              </w:rPr>
              <w:t>Курган, Омск, Новосибирск, Кемерово, Красноярск, Иркутск, Улан-Удэ до Читы</w:t>
            </w:r>
            <w:r>
              <w:rPr>
                <w:rFonts w:ascii="Times New Roman" w:eastAsia="Calibri" w:hAnsi="Times New Roman" w:cs="Times New Roman"/>
                <w:sz w:val="24"/>
                <w:szCs w:val="24"/>
                <w:lang w:eastAsia="en-US"/>
              </w:rPr>
              <w:t xml:space="preserve">, </w:t>
            </w:r>
          </w:p>
          <w:p w:rsidR="00FB5AFA" w:rsidRDefault="00FA2C52" w:rsidP="003C3502">
            <w:pPr>
              <w:spacing w:after="0" w:line="240" w:lineRule="auto"/>
              <w:jc w:val="center"/>
              <w:rPr>
                <w:rFonts w:ascii="Times New Roman" w:eastAsia="Calibri" w:hAnsi="Times New Roman" w:cs="Times New Roman"/>
                <w:sz w:val="24"/>
                <w:szCs w:val="24"/>
                <w:lang w:eastAsia="en-US"/>
              </w:rPr>
            </w:pPr>
            <w:r w:rsidRPr="00FB008C">
              <w:rPr>
                <w:rFonts w:ascii="Times New Roman" w:eastAsia="Calibri" w:hAnsi="Times New Roman" w:cs="Times New Roman"/>
                <w:sz w:val="24"/>
                <w:szCs w:val="24"/>
                <w:lang w:eastAsia="en-US"/>
              </w:rPr>
              <w:t>М-53</w:t>
            </w:r>
          </w:p>
        </w:tc>
      </w:tr>
    </w:tbl>
    <w:p w:rsidR="00E26466" w:rsidRPr="00F7360B" w:rsidRDefault="00E26466" w:rsidP="00F7360B">
      <w:pPr>
        <w:spacing w:after="0" w:line="240" w:lineRule="auto"/>
        <w:jc w:val="both"/>
        <w:rPr>
          <w:rFonts w:ascii="Times New Roman" w:eastAsia="Calibri" w:hAnsi="Times New Roman" w:cs="Times New Roman"/>
          <w:sz w:val="28"/>
          <w:szCs w:val="28"/>
          <w:lang w:eastAsia="en-US"/>
        </w:rPr>
      </w:pPr>
    </w:p>
    <w:p w:rsidR="00F7360B" w:rsidRDefault="00FA2C52" w:rsidP="00705D09">
      <w:pPr>
        <w:spacing w:after="0" w:line="240" w:lineRule="auto"/>
        <w:ind w:firstLine="709"/>
        <w:jc w:val="both"/>
        <w:rPr>
          <w:rFonts w:ascii="Times New Roman" w:eastAsia="Times New Roman" w:hAnsi="Times New Roman" w:cs="Times New Roman"/>
          <w:sz w:val="28"/>
          <w:szCs w:val="24"/>
          <w:lang w:eastAsia="en-US"/>
        </w:rPr>
      </w:pPr>
      <w:r w:rsidRPr="00F7360B">
        <w:rPr>
          <w:rFonts w:ascii="Times New Roman" w:eastAsia="Times New Roman" w:hAnsi="Times New Roman" w:cs="Times New Roman"/>
          <w:sz w:val="28"/>
          <w:szCs w:val="24"/>
          <w:lang w:eastAsia="en-US"/>
        </w:rPr>
        <w:t xml:space="preserve">Мост через реку Кан </w:t>
      </w:r>
      <w:r>
        <w:rPr>
          <w:rFonts w:ascii="Times New Roman" w:eastAsia="Times New Roman" w:hAnsi="Times New Roman" w:cs="Times New Roman"/>
          <w:sz w:val="28"/>
          <w:szCs w:val="24"/>
          <w:lang w:eastAsia="en-US"/>
        </w:rPr>
        <w:t xml:space="preserve"> длиной 278,07 м</w:t>
      </w:r>
      <w:r w:rsidRPr="00F7360B">
        <w:rPr>
          <w:rFonts w:ascii="Times New Roman" w:eastAsia="Times New Roman" w:hAnsi="Times New Roman" w:cs="Times New Roman"/>
          <w:sz w:val="28"/>
          <w:szCs w:val="24"/>
          <w:lang w:eastAsia="en-US"/>
        </w:rPr>
        <w:t xml:space="preserve"> обеспечива</w:t>
      </w:r>
      <w:r>
        <w:rPr>
          <w:rFonts w:ascii="Times New Roman" w:eastAsia="Times New Roman" w:hAnsi="Times New Roman" w:cs="Times New Roman"/>
          <w:sz w:val="28"/>
          <w:szCs w:val="24"/>
          <w:lang w:eastAsia="en-US"/>
        </w:rPr>
        <w:t>ет</w:t>
      </w:r>
      <w:r w:rsidRPr="00F7360B">
        <w:rPr>
          <w:rFonts w:ascii="Times New Roman" w:eastAsia="Times New Roman" w:hAnsi="Times New Roman" w:cs="Times New Roman"/>
          <w:sz w:val="28"/>
          <w:szCs w:val="24"/>
          <w:lang w:eastAsia="en-US"/>
        </w:rPr>
        <w:t xml:space="preserve"> пропуск транспортного потока с федеральной автомобильной дороги </w:t>
      </w:r>
      <w:r w:rsidRPr="006104B3">
        <w:rPr>
          <w:rFonts w:ascii="Times New Roman" w:eastAsia="Times New Roman" w:hAnsi="Times New Roman" w:cs="Times New Roman"/>
          <w:sz w:val="28"/>
          <w:szCs w:val="24"/>
          <w:lang w:eastAsia="en-US"/>
        </w:rPr>
        <w:t xml:space="preserve">Р-255 </w:t>
      </w:r>
      <w:r w:rsidR="00090ABE">
        <w:rPr>
          <w:rFonts w:ascii="Times New Roman" w:eastAsia="Times New Roman" w:hAnsi="Times New Roman" w:cs="Times New Roman"/>
          <w:sz w:val="28"/>
          <w:szCs w:val="24"/>
          <w:lang w:eastAsia="en-US"/>
        </w:rPr>
        <w:t>«</w:t>
      </w:r>
      <w:r w:rsidRPr="006104B3">
        <w:rPr>
          <w:rFonts w:ascii="Times New Roman" w:eastAsia="Times New Roman" w:hAnsi="Times New Roman" w:cs="Times New Roman"/>
          <w:sz w:val="28"/>
          <w:szCs w:val="24"/>
          <w:lang w:eastAsia="en-US"/>
        </w:rPr>
        <w:t>Сибирь</w:t>
      </w:r>
      <w:r w:rsidR="00090ABE">
        <w:rPr>
          <w:rFonts w:ascii="Times New Roman" w:eastAsia="Times New Roman" w:hAnsi="Times New Roman" w:cs="Times New Roman"/>
          <w:sz w:val="28"/>
          <w:szCs w:val="24"/>
          <w:lang w:eastAsia="en-US"/>
        </w:rPr>
        <w:t>»</w:t>
      </w:r>
      <w:r>
        <w:rPr>
          <w:rFonts w:ascii="Times New Roman" w:eastAsia="Times New Roman" w:hAnsi="Times New Roman" w:cs="Times New Roman"/>
          <w:sz w:val="28"/>
          <w:szCs w:val="24"/>
          <w:lang w:eastAsia="en-US"/>
        </w:rPr>
        <w:t>.</w:t>
      </w:r>
    </w:p>
    <w:p w:rsidR="00705D09" w:rsidRPr="006104B3" w:rsidRDefault="00FA2C52" w:rsidP="00705D09">
      <w:pPr>
        <w:spacing w:after="0" w:line="240" w:lineRule="auto"/>
        <w:ind w:firstLine="709"/>
        <w:jc w:val="both"/>
        <w:rPr>
          <w:rFonts w:ascii="Times New Roman" w:eastAsia="Times New Roman" w:hAnsi="Times New Roman" w:cs="Times New Roman"/>
          <w:sz w:val="28"/>
          <w:szCs w:val="24"/>
          <w:lang w:eastAsia="en-US"/>
        </w:rPr>
      </w:pPr>
      <w:r w:rsidRPr="006104B3">
        <w:rPr>
          <w:rFonts w:ascii="Times New Roman" w:eastAsia="Times New Roman" w:hAnsi="Times New Roman" w:cs="Times New Roman"/>
          <w:sz w:val="28"/>
          <w:szCs w:val="24"/>
          <w:lang w:eastAsia="en-US"/>
        </w:rPr>
        <w:t xml:space="preserve">Ширина придорожных полос </w:t>
      </w:r>
      <w:r w:rsidRPr="006104B3">
        <w:rPr>
          <w:rFonts w:ascii="Times New Roman" w:eastAsia="Times New Roman" w:hAnsi="Times New Roman" w:cs="Times New Roman"/>
          <w:sz w:val="28"/>
          <w:szCs w:val="24"/>
          <w:lang w:eastAsia="en-US"/>
        </w:rPr>
        <w:t>установлена в соответствии с</w:t>
      </w:r>
      <w:r w:rsidR="00E14837">
        <w:rPr>
          <w:rFonts w:ascii="Times New Roman" w:eastAsia="Times New Roman" w:hAnsi="Times New Roman" w:cs="Times New Roman"/>
          <w:sz w:val="28"/>
          <w:szCs w:val="24"/>
          <w:lang w:eastAsia="en-US"/>
        </w:rPr>
        <w:t>:</w:t>
      </w:r>
      <w:r w:rsidRPr="006104B3">
        <w:rPr>
          <w:rFonts w:ascii="Times New Roman" w:eastAsia="Times New Roman" w:hAnsi="Times New Roman" w:cs="Times New Roman"/>
          <w:sz w:val="28"/>
          <w:szCs w:val="24"/>
          <w:lang w:eastAsia="en-US"/>
        </w:rPr>
        <w:t xml:space="preserve"> Федеральным законом от 8 ноября </w:t>
      </w:r>
      <w:smartTag w:uri="urn:schemas-microsoft-com:office:smarttags" w:element="metricconverter">
        <w:smartTagPr>
          <w:attr w:name="ProductID" w:val="2007 г"/>
        </w:smartTagPr>
        <w:r w:rsidRPr="006104B3">
          <w:rPr>
            <w:rFonts w:ascii="Times New Roman" w:eastAsia="Times New Roman" w:hAnsi="Times New Roman" w:cs="Times New Roman"/>
            <w:sz w:val="28"/>
            <w:szCs w:val="24"/>
            <w:lang w:eastAsia="en-US"/>
          </w:rPr>
          <w:t>2007 г</w:t>
        </w:r>
      </w:smartTag>
      <w:r w:rsidRPr="006104B3">
        <w:rPr>
          <w:rFonts w:ascii="Times New Roman" w:eastAsia="Times New Roman" w:hAnsi="Times New Roman" w:cs="Times New Roman"/>
          <w:sz w:val="28"/>
          <w:szCs w:val="24"/>
          <w:lang w:eastAsia="en-US"/>
        </w:rPr>
        <w:t xml:space="preserve">. № 257-ФЗ </w:t>
      </w:r>
      <w:r w:rsidR="00090ABE">
        <w:rPr>
          <w:rFonts w:ascii="Times New Roman" w:eastAsia="Times New Roman" w:hAnsi="Times New Roman" w:cs="Times New Roman"/>
          <w:sz w:val="28"/>
          <w:szCs w:val="24"/>
          <w:lang w:eastAsia="en-US"/>
        </w:rPr>
        <w:t>«</w:t>
      </w:r>
      <w:r w:rsidRPr="006104B3">
        <w:rPr>
          <w:rFonts w:ascii="Times New Roman" w:eastAsia="Times New Roman" w:hAnsi="Times New Roman" w:cs="Times New Roman"/>
          <w:sz w:val="28"/>
          <w:szCs w:val="24"/>
          <w:lang w:eastAsia="en-US"/>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090ABE">
        <w:rPr>
          <w:rFonts w:ascii="Times New Roman" w:eastAsia="Times New Roman" w:hAnsi="Times New Roman" w:cs="Times New Roman"/>
          <w:sz w:val="28"/>
          <w:szCs w:val="24"/>
          <w:lang w:eastAsia="en-US"/>
        </w:rPr>
        <w:t>»</w:t>
      </w:r>
      <w:r w:rsidRPr="006104B3">
        <w:rPr>
          <w:rFonts w:ascii="Times New Roman" w:eastAsia="Times New Roman" w:hAnsi="Times New Roman" w:cs="Times New Roman"/>
          <w:sz w:val="28"/>
          <w:szCs w:val="24"/>
          <w:lang w:eastAsia="en-US"/>
        </w:rPr>
        <w:t xml:space="preserve"> и составляет </w:t>
      </w:r>
      <w:r w:rsidR="005308AE" w:rsidRPr="006104B3">
        <w:rPr>
          <w:rFonts w:ascii="Times New Roman" w:eastAsia="Times New Roman" w:hAnsi="Times New Roman" w:cs="Times New Roman"/>
          <w:sz w:val="28"/>
          <w:szCs w:val="24"/>
          <w:lang w:eastAsia="en-US"/>
        </w:rPr>
        <w:t xml:space="preserve">25 м для дорог </w:t>
      </w:r>
      <w:r w:rsidR="00E14837">
        <w:rPr>
          <w:rFonts w:ascii="Times New Roman" w:eastAsia="Times New Roman" w:hAnsi="Times New Roman" w:cs="Times New Roman"/>
          <w:sz w:val="28"/>
          <w:szCs w:val="24"/>
          <w:lang w:eastAsia="en-US"/>
        </w:rPr>
        <w:t xml:space="preserve">V категории; </w:t>
      </w:r>
      <w:r w:rsidR="00E14837" w:rsidRPr="00E14837">
        <w:rPr>
          <w:rFonts w:ascii="Times New Roman" w:eastAsia="Times New Roman" w:hAnsi="Times New Roman" w:cs="Times New Roman"/>
          <w:sz w:val="28"/>
          <w:szCs w:val="24"/>
          <w:lang w:eastAsia="en-US"/>
        </w:rPr>
        <w:t>распоряжением Росавтодора от 8 июня 2017 г. № 1149-р</w:t>
      </w:r>
      <w:r w:rsidR="00E14837">
        <w:rPr>
          <w:rFonts w:ascii="Times New Roman" w:eastAsia="Times New Roman" w:hAnsi="Times New Roman" w:cs="Times New Roman"/>
          <w:sz w:val="28"/>
          <w:szCs w:val="24"/>
          <w:lang w:eastAsia="en-US"/>
        </w:rPr>
        <w:t xml:space="preserve"> и составляет 50 м для </w:t>
      </w:r>
      <w:r w:rsidR="00E14837" w:rsidRPr="00E14837">
        <w:rPr>
          <w:rFonts w:ascii="Times New Roman" w:eastAsia="Times New Roman" w:hAnsi="Times New Roman" w:cs="Times New Roman"/>
          <w:sz w:val="28"/>
          <w:szCs w:val="24"/>
          <w:lang w:eastAsia="en-US"/>
        </w:rPr>
        <w:t>автомобильной дороги общего пользования федерального значения Р-255 «Сибирь» Новосибирск – Кемерово – Красноярск – Иркутск</w:t>
      </w:r>
      <w:r w:rsidR="00E14837">
        <w:rPr>
          <w:rFonts w:ascii="Times New Roman" w:eastAsia="Times New Roman" w:hAnsi="Times New Roman" w:cs="Times New Roman"/>
          <w:sz w:val="28"/>
          <w:szCs w:val="24"/>
          <w:lang w:eastAsia="en-US"/>
        </w:rPr>
        <w:t>.</w:t>
      </w:r>
    </w:p>
    <w:p w:rsidR="00DD480B" w:rsidRDefault="00FA2C52" w:rsidP="00705D09">
      <w:pPr>
        <w:spacing w:after="0" w:line="240" w:lineRule="auto"/>
        <w:ind w:firstLine="709"/>
        <w:jc w:val="both"/>
        <w:rPr>
          <w:rFonts w:ascii="Times New Roman" w:eastAsia="Times New Roman" w:hAnsi="Times New Roman" w:cs="Times New Roman"/>
          <w:sz w:val="28"/>
          <w:szCs w:val="24"/>
          <w:lang w:eastAsia="en-US"/>
        </w:rPr>
      </w:pPr>
      <w:r w:rsidRPr="006104B3">
        <w:rPr>
          <w:rFonts w:ascii="Times New Roman" w:eastAsia="Times New Roman" w:hAnsi="Times New Roman" w:cs="Times New Roman"/>
          <w:sz w:val="28"/>
          <w:szCs w:val="28"/>
          <w:lang w:eastAsia="en-US"/>
        </w:rPr>
        <w:t>Внесены в Едины</w:t>
      </w:r>
      <w:r w:rsidRPr="006104B3">
        <w:rPr>
          <w:rFonts w:ascii="Times New Roman" w:eastAsia="Times New Roman" w:hAnsi="Times New Roman" w:cs="Times New Roman"/>
          <w:sz w:val="28"/>
          <w:szCs w:val="28"/>
          <w:lang w:eastAsia="en-US"/>
        </w:rPr>
        <w:t xml:space="preserve">й государственный реестр недвижимости (далее – ЕГРН) сведения о границах придорожной полосы </w:t>
      </w:r>
      <w:r w:rsidR="0021156F" w:rsidRPr="0021156F">
        <w:rPr>
          <w:rFonts w:ascii="Times New Roman" w:eastAsia="Times New Roman" w:hAnsi="Times New Roman" w:cs="Times New Roman"/>
          <w:sz w:val="28"/>
          <w:szCs w:val="24"/>
          <w:lang w:eastAsia="en-US"/>
        </w:rPr>
        <w:t xml:space="preserve">автомобильной дороги общего пользования федерального значения М-53 </w:t>
      </w:r>
      <w:r w:rsidR="00090ABE">
        <w:rPr>
          <w:rFonts w:ascii="Times New Roman" w:eastAsia="Times New Roman" w:hAnsi="Times New Roman" w:cs="Times New Roman"/>
          <w:sz w:val="28"/>
          <w:szCs w:val="24"/>
          <w:lang w:eastAsia="en-US"/>
        </w:rPr>
        <w:t>«</w:t>
      </w:r>
      <w:r w:rsidR="0021156F" w:rsidRPr="0021156F">
        <w:rPr>
          <w:rFonts w:ascii="Times New Roman" w:eastAsia="Times New Roman" w:hAnsi="Times New Roman" w:cs="Times New Roman"/>
          <w:sz w:val="28"/>
          <w:szCs w:val="24"/>
          <w:lang w:eastAsia="en-US"/>
        </w:rPr>
        <w:t>Байкал</w:t>
      </w:r>
      <w:r w:rsidR="00090ABE">
        <w:rPr>
          <w:rFonts w:ascii="Times New Roman" w:eastAsia="Times New Roman" w:hAnsi="Times New Roman" w:cs="Times New Roman"/>
          <w:sz w:val="28"/>
          <w:szCs w:val="24"/>
          <w:lang w:eastAsia="en-US"/>
        </w:rPr>
        <w:t>»</w:t>
      </w:r>
      <w:r w:rsidR="0021156F" w:rsidRPr="0021156F">
        <w:rPr>
          <w:rFonts w:ascii="Times New Roman" w:eastAsia="Times New Roman" w:hAnsi="Times New Roman" w:cs="Times New Roman"/>
          <w:sz w:val="28"/>
          <w:szCs w:val="24"/>
          <w:lang w:eastAsia="en-US"/>
        </w:rPr>
        <w:t xml:space="preserve"> на территории Канского района Красноярского края</w:t>
      </w:r>
      <w:r w:rsidR="006104B3" w:rsidRPr="006104B3">
        <w:rPr>
          <w:rFonts w:ascii="Times New Roman" w:eastAsia="Times New Roman" w:hAnsi="Times New Roman" w:cs="Times New Roman"/>
          <w:sz w:val="28"/>
          <w:szCs w:val="24"/>
          <w:lang w:eastAsia="en-US"/>
        </w:rPr>
        <w:t xml:space="preserve">, </w:t>
      </w:r>
      <w:r w:rsidR="00D00EE8">
        <w:rPr>
          <w:rFonts w:ascii="Times New Roman" w:eastAsia="Times New Roman" w:hAnsi="Times New Roman" w:cs="Times New Roman"/>
          <w:sz w:val="28"/>
          <w:szCs w:val="24"/>
          <w:lang w:eastAsia="en-US"/>
        </w:rPr>
        <w:t>учетный</w:t>
      </w:r>
      <w:r w:rsidR="006104B3" w:rsidRPr="006104B3">
        <w:rPr>
          <w:rFonts w:ascii="Times New Roman" w:eastAsia="Times New Roman" w:hAnsi="Times New Roman" w:cs="Times New Roman"/>
          <w:sz w:val="28"/>
          <w:szCs w:val="24"/>
          <w:lang w:eastAsia="en-US"/>
        </w:rPr>
        <w:t xml:space="preserve"> номер </w:t>
      </w:r>
      <w:r w:rsidR="00F13113" w:rsidRPr="00F13113">
        <w:rPr>
          <w:rFonts w:ascii="Times New Roman" w:eastAsia="Times New Roman" w:hAnsi="Times New Roman" w:cs="Times New Roman"/>
          <w:sz w:val="28"/>
          <w:szCs w:val="24"/>
          <w:lang w:eastAsia="en-US"/>
        </w:rPr>
        <w:t>24.18.2.26</w:t>
      </w:r>
      <w:r w:rsidR="00E87E5B">
        <w:rPr>
          <w:rFonts w:ascii="Times New Roman" w:eastAsia="Times New Roman" w:hAnsi="Times New Roman" w:cs="Times New Roman"/>
          <w:sz w:val="28"/>
          <w:szCs w:val="24"/>
          <w:lang w:eastAsia="en-US"/>
        </w:rPr>
        <w:t>.</w:t>
      </w:r>
    </w:p>
    <w:p w:rsidR="00E87E5B" w:rsidRDefault="00E87E5B" w:rsidP="00705D09">
      <w:pPr>
        <w:spacing w:after="0" w:line="240" w:lineRule="auto"/>
        <w:ind w:firstLine="709"/>
        <w:jc w:val="both"/>
        <w:rPr>
          <w:rFonts w:ascii="Times New Roman" w:eastAsia="Times New Roman" w:hAnsi="Times New Roman" w:cs="Times New Roman"/>
          <w:sz w:val="28"/>
          <w:szCs w:val="24"/>
          <w:lang w:eastAsia="en-US"/>
        </w:rPr>
      </w:pPr>
    </w:p>
    <w:p w:rsidR="00F86B63" w:rsidRPr="00F86B63" w:rsidRDefault="00FA2C52" w:rsidP="00F86B63">
      <w:pPr>
        <w:spacing w:after="0" w:line="240" w:lineRule="auto"/>
        <w:ind w:firstLine="709"/>
        <w:jc w:val="right"/>
        <w:rPr>
          <w:rFonts w:ascii="Times New Roman" w:eastAsia="Times New Roman" w:hAnsi="Times New Roman" w:cs="Times New Roman"/>
          <w:i/>
          <w:sz w:val="28"/>
          <w:szCs w:val="24"/>
          <w:lang w:eastAsia="en-US"/>
        </w:rPr>
      </w:pPr>
      <w:r w:rsidRPr="00F86B63">
        <w:rPr>
          <w:rFonts w:ascii="Times New Roman" w:eastAsia="Times New Roman" w:hAnsi="Times New Roman" w:cs="Times New Roman"/>
          <w:i/>
          <w:sz w:val="28"/>
          <w:szCs w:val="24"/>
          <w:lang w:eastAsia="en-US"/>
        </w:rPr>
        <w:t>Таблица 1.2.8-3</w:t>
      </w:r>
    </w:p>
    <w:p w:rsidR="00F86B63" w:rsidRDefault="00F86B63" w:rsidP="00705D09">
      <w:pPr>
        <w:spacing w:after="0" w:line="240" w:lineRule="auto"/>
        <w:ind w:firstLine="709"/>
        <w:jc w:val="both"/>
        <w:rPr>
          <w:rFonts w:ascii="Times New Roman" w:eastAsia="Times New Roman" w:hAnsi="Times New Roman" w:cs="Times New Roman"/>
          <w:sz w:val="28"/>
          <w:szCs w:val="24"/>
          <w:lang w:eastAsia="en-US"/>
        </w:rPr>
      </w:pPr>
    </w:p>
    <w:p w:rsidR="00E87E5B" w:rsidRPr="00F86B63" w:rsidRDefault="00FA2C52" w:rsidP="00F86B63">
      <w:pPr>
        <w:spacing w:after="0" w:line="240" w:lineRule="auto"/>
        <w:ind w:firstLine="709"/>
        <w:jc w:val="center"/>
        <w:rPr>
          <w:rFonts w:ascii="Times New Roman" w:eastAsia="Times New Roman" w:hAnsi="Times New Roman" w:cs="Times New Roman"/>
          <w:i/>
          <w:sz w:val="28"/>
          <w:szCs w:val="24"/>
          <w:lang w:eastAsia="en-US"/>
        </w:rPr>
      </w:pPr>
      <w:r w:rsidRPr="00F86B63">
        <w:rPr>
          <w:rFonts w:ascii="Times New Roman" w:eastAsia="Times New Roman" w:hAnsi="Times New Roman" w:cs="Times New Roman"/>
          <w:i/>
          <w:sz w:val="28"/>
          <w:szCs w:val="24"/>
          <w:lang w:eastAsia="en-US"/>
        </w:rPr>
        <w:t>Характеристики улично-дорожной сети</w:t>
      </w:r>
    </w:p>
    <w:tbl>
      <w:tblPr>
        <w:tblW w:w="5000" w:type="pct"/>
        <w:tblLook w:val="0000" w:firstRow="0" w:lastRow="0" w:firstColumn="0" w:lastColumn="0" w:noHBand="0" w:noVBand="0"/>
      </w:tblPr>
      <w:tblGrid>
        <w:gridCol w:w="676"/>
        <w:gridCol w:w="3543"/>
        <w:gridCol w:w="2412"/>
        <w:gridCol w:w="2940"/>
      </w:tblGrid>
      <w:tr w:rsidR="00101013" w:rsidTr="009F05C2">
        <w:trPr>
          <w:trHeight w:val="255"/>
        </w:trPr>
        <w:tc>
          <w:tcPr>
            <w:tcW w:w="353" w:type="pct"/>
            <w:tcBorders>
              <w:top w:val="single" w:sz="8" w:space="0" w:color="auto"/>
              <w:left w:val="single" w:sz="8" w:space="0" w:color="auto"/>
              <w:bottom w:val="single" w:sz="8" w:space="0" w:color="000000"/>
              <w:right w:val="single" w:sz="8" w:space="0" w:color="auto"/>
            </w:tcBorders>
          </w:tcPr>
          <w:p w:rsidR="001D5548" w:rsidRPr="009D351C" w:rsidRDefault="00FA2C52" w:rsidP="003C3502">
            <w:pPr>
              <w:jc w:val="center"/>
              <w:rPr>
                <w:rFonts w:ascii="Times New Roman" w:eastAsia="Calibri" w:hAnsi="Times New Roman" w:cs="Times New Roman"/>
                <w:b/>
                <w:sz w:val="24"/>
                <w:szCs w:val="24"/>
                <w:lang w:eastAsia="en-US"/>
              </w:rPr>
            </w:pPr>
            <w:r w:rsidRPr="008D5359">
              <w:rPr>
                <w:rFonts w:ascii="Times New Roman" w:eastAsia="Calibri" w:hAnsi="Times New Roman" w:cs="Times New Roman"/>
                <w:b/>
                <w:sz w:val="24"/>
                <w:szCs w:val="24"/>
                <w:lang w:eastAsia="en-US"/>
              </w:rPr>
              <w:t>№ п/п</w:t>
            </w:r>
          </w:p>
        </w:tc>
        <w:tc>
          <w:tcPr>
            <w:tcW w:w="1851" w:type="pct"/>
            <w:tcBorders>
              <w:top w:val="single" w:sz="8" w:space="0" w:color="auto"/>
              <w:left w:val="single" w:sz="8" w:space="0" w:color="auto"/>
              <w:bottom w:val="single" w:sz="8" w:space="0" w:color="000000"/>
              <w:right w:val="single" w:sz="8" w:space="0" w:color="auto"/>
            </w:tcBorders>
            <w:shd w:val="clear" w:color="auto" w:fill="auto"/>
            <w:vAlign w:val="center"/>
          </w:tcPr>
          <w:p w:rsidR="001D5548" w:rsidRPr="009D351C" w:rsidRDefault="00FA2C52" w:rsidP="003C3502">
            <w:pPr>
              <w:jc w:val="center"/>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Наименование улицы</w:t>
            </w:r>
          </w:p>
        </w:tc>
        <w:tc>
          <w:tcPr>
            <w:tcW w:w="1260" w:type="pct"/>
            <w:tcBorders>
              <w:top w:val="single" w:sz="8" w:space="0" w:color="auto"/>
              <w:left w:val="single" w:sz="8" w:space="0" w:color="auto"/>
              <w:bottom w:val="single" w:sz="8" w:space="0" w:color="000000"/>
              <w:right w:val="single" w:sz="8" w:space="0" w:color="auto"/>
            </w:tcBorders>
            <w:shd w:val="clear" w:color="auto" w:fill="auto"/>
            <w:vAlign w:val="center"/>
          </w:tcPr>
          <w:p w:rsidR="001D5548" w:rsidRPr="009D351C" w:rsidRDefault="00FA2C52" w:rsidP="001D5548">
            <w:pPr>
              <w:spacing w:after="0"/>
              <w:jc w:val="center"/>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Протяженность улицы, км</w:t>
            </w:r>
          </w:p>
        </w:tc>
        <w:tc>
          <w:tcPr>
            <w:tcW w:w="1537" w:type="pct"/>
            <w:tcBorders>
              <w:top w:val="single" w:sz="8" w:space="0" w:color="auto"/>
              <w:left w:val="single" w:sz="8" w:space="0" w:color="auto"/>
              <w:right w:val="single" w:sz="8" w:space="0" w:color="auto"/>
            </w:tcBorders>
            <w:vAlign w:val="center"/>
          </w:tcPr>
          <w:p w:rsidR="001D5548" w:rsidRPr="009D351C" w:rsidRDefault="00FA2C52" w:rsidP="003C3502">
            <w:pPr>
              <w:widowControl w:val="0"/>
              <w:autoSpaceDE w:val="0"/>
              <w:autoSpaceDN w:val="0"/>
              <w:adjustRightInd w:val="0"/>
              <w:spacing w:after="0" w:line="240" w:lineRule="auto"/>
              <w:jc w:val="center"/>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Тип покрытия</w:t>
            </w:r>
          </w:p>
        </w:tc>
      </w:tr>
      <w:tr w:rsidR="00101013" w:rsidTr="009F05C2">
        <w:trPr>
          <w:trHeight w:val="114"/>
        </w:trPr>
        <w:tc>
          <w:tcPr>
            <w:tcW w:w="353" w:type="pct"/>
            <w:tcBorders>
              <w:top w:val="nil"/>
              <w:left w:val="single" w:sz="4" w:space="0" w:color="auto"/>
              <w:bottom w:val="nil"/>
              <w:right w:val="single" w:sz="4" w:space="0" w:color="auto"/>
            </w:tcBorders>
          </w:tcPr>
          <w:p w:rsidR="001D5548" w:rsidRPr="009D351C" w:rsidRDefault="00FA2C52" w:rsidP="00F00F4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nil"/>
              <w:right w:val="single" w:sz="4" w:space="0" w:color="auto"/>
            </w:tcBorders>
            <w:shd w:val="clear" w:color="auto" w:fill="auto"/>
            <w:noWrap/>
            <w:vAlign w:val="center"/>
          </w:tcPr>
          <w:p w:rsidR="001D5548" w:rsidRPr="009D351C" w:rsidRDefault="00FA2C52" w:rsidP="00F00F4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260" w:type="pct"/>
            <w:tcBorders>
              <w:top w:val="nil"/>
              <w:left w:val="nil"/>
              <w:bottom w:val="nil"/>
              <w:right w:val="single" w:sz="4" w:space="0" w:color="auto"/>
            </w:tcBorders>
            <w:shd w:val="clear" w:color="auto" w:fill="auto"/>
            <w:noWrap/>
            <w:vAlign w:val="center"/>
          </w:tcPr>
          <w:p w:rsidR="001D5548" w:rsidRPr="009D351C" w:rsidRDefault="00FA2C52" w:rsidP="00F00F4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537" w:type="pct"/>
            <w:tcBorders>
              <w:top w:val="single" w:sz="8" w:space="0" w:color="auto"/>
              <w:left w:val="nil"/>
              <w:bottom w:val="single" w:sz="4" w:space="0" w:color="auto"/>
              <w:right w:val="single" w:sz="4" w:space="0" w:color="auto"/>
            </w:tcBorders>
            <w:vAlign w:val="center"/>
          </w:tcPr>
          <w:p w:rsidR="001D5548" w:rsidRPr="009D351C" w:rsidRDefault="00FA2C52" w:rsidP="00F00F42">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r>
      <w:tr w:rsidR="00101013" w:rsidTr="001D5548">
        <w:trPr>
          <w:trHeight w:val="160"/>
        </w:trPr>
        <w:tc>
          <w:tcPr>
            <w:tcW w:w="353" w:type="pct"/>
            <w:tcBorders>
              <w:top w:val="single" w:sz="4" w:space="0" w:color="auto"/>
              <w:left w:val="single" w:sz="4" w:space="0" w:color="auto"/>
              <w:bottom w:val="single" w:sz="4" w:space="0" w:color="auto"/>
              <w:right w:val="single" w:sz="4" w:space="0" w:color="auto"/>
            </w:tcBorders>
          </w:tcPr>
          <w:p w:rsidR="001D5548" w:rsidRPr="009D351C" w:rsidRDefault="001D5548" w:rsidP="001D5548">
            <w:pPr>
              <w:spacing w:after="0"/>
              <w:jc w:val="center"/>
              <w:rPr>
                <w:rFonts w:ascii="Times New Roman" w:eastAsia="Calibri" w:hAnsi="Times New Roman" w:cs="Times New Roman"/>
                <w:b/>
                <w:bCs/>
                <w:sz w:val="24"/>
                <w:szCs w:val="24"/>
                <w:lang w:eastAsia="en-US"/>
              </w:rPr>
            </w:pPr>
          </w:p>
        </w:tc>
        <w:tc>
          <w:tcPr>
            <w:tcW w:w="4647"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D5548" w:rsidRPr="009D351C" w:rsidRDefault="00FA2C52" w:rsidP="001D5548">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село Филимоново</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Береговая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Заводская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0,510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Заречная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0,600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Набережная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0,610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Речная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Вокзальная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Вокзальный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0,260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Привокзальный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0,180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 xml:space="preserve">переезд </w:t>
            </w:r>
            <w:smartTag w:uri="urn:schemas-microsoft-com:office:smarttags" w:element="metricconverter">
              <w:smartTagPr>
                <w:attr w:name="ProductID" w:val="4329 км"/>
              </w:smartTagPr>
              <w:r w:rsidRPr="009D351C">
                <w:rPr>
                  <w:rFonts w:ascii="Times New Roman" w:eastAsia="Calibri" w:hAnsi="Times New Roman" w:cs="Times New Roman"/>
                  <w:sz w:val="24"/>
                  <w:szCs w:val="24"/>
                  <w:lang w:eastAsia="en-US"/>
                </w:rPr>
                <w:t>4329 км</w:t>
              </w:r>
            </w:smartTag>
            <w:r w:rsidRPr="009D351C">
              <w:rPr>
                <w:rFonts w:ascii="Times New Roman" w:eastAsia="Calibri" w:hAnsi="Times New Roman" w:cs="Times New Roman"/>
                <w:sz w:val="24"/>
                <w:szCs w:val="24"/>
                <w:lang w:eastAsia="en-US"/>
              </w:rPr>
              <w:t>. жд</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Линейная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1,020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Северная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0,460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Западная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0,760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пр-кт Комсомольский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0,470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Луговая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1,800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0,730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Новоселов</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Профсоюзная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0,310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18</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Садовая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0,570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 xml:space="preserve">ул. 1-я </w:t>
            </w:r>
            <w:r w:rsidRPr="009D351C">
              <w:rPr>
                <w:rFonts w:ascii="Times New Roman" w:eastAsia="Calibri" w:hAnsi="Times New Roman" w:cs="Times New Roman"/>
                <w:sz w:val="24"/>
                <w:szCs w:val="24"/>
                <w:lang w:eastAsia="en-US"/>
              </w:rPr>
              <w:t>Садовая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2-я Садовая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0,280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3-я Садовая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0,260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Спортивная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0,370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Степная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Тепличная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0,590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 xml:space="preserve">ул. </w:t>
            </w:r>
            <w:r w:rsidRPr="009D351C">
              <w:rPr>
                <w:rFonts w:ascii="Times New Roman" w:eastAsia="Calibri" w:hAnsi="Times New Roman" w:cs="Times New Roman"/>
                <w:sz w:val="24"/>
                <w:szCs w:val="24"/>
                <w:lang w:eastAsia="en-US"/>
              </w:rPr>
              <w:t>Транспортная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0,360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Восточная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0,570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27</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1-я Полевая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0,370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28</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Майская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0,550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29</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А. Зориной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Пионерская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0,180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Целинная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0,180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Юбилейная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0,140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Южная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0,190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Гаражная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Объездная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с. Филимоново</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16,7</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sz w:val="24"/>
                <w:szCs w:val="24"/>
                <w:lang w:eastAsia="en-US"/>
              </w:rPr>
            </w:pPr>
          </w:p>
        </w:tc>
      </w:tr>
      <w:tr w:rsidR="00101013" w:rsidTr="008D5359">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bCs/>
                <w:sz w:val="24"/>
                <w:szCs w:val="24"/>
                <w:lang w:eastAsia="en-US"/>
              </w:rPr>
            </w:pPr>
          </w:p>
        </w:tc>
        <w:tc>
          <w:tcPr>
            <w:tcW w:w="4647" w:type="pct"/>
            <w:gridSpan w:val="3"/>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Село Бережки</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Краевая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Островского</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0,900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Средний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0,350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Победы</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Проточная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0,600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 xml:space="preserve">ул. </w:t>
            </w:r>
            <w:r w:rsidRPr="009D351C">
              <w:rPr>
                <w:rFonts w:ascii="Times New Roman" w:eastAsia="Calibri" w:hAnsi="Times New Roman" w:cs="Times New Roman"/>
                <w:sz w:val="24"/>
                <w:szCs w:val="24"/>
                <w:lang w:eastAsia="en-US"/>
              </w:rPr>
              <w:t>Северная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0,600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с. Бережки</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4.05</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sz w:val="24"/>
                <w:szCs w:val="24"/>
                <w:lang w:eastAsia="en-US"/>
              </w:rPr>
            </w:pPr>
          </w:p>
        </w:tc>
      </w:tr>
      <w:tr w:rsidR="00101013" w:rsidTr="008D5359">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bCs/>
                <w:sz w:val="24"/>
                <w:szCs w:val="24"/>
                <w:lang w:eastAsia="en-US"/>
              </w:rPr>
            </w:pPr>
          </w:p>
        </w:tc>
        <w:tc>
          <w:tcPr>
            <w:tcW w:w="4647" w:type="pct"/>
            <w:gridSpan w:val="3"/>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Село Левобережное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Береговая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0,700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2-я Береговая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0.140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Болотная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Восточная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Высокая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Луговой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Луговая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0,600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0,550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Трактовая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1,350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асфальтобетонное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Светлая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0.200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грунтовое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селу Левобережное</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4.64</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sz w:val="24"/>
                <w:szCs w:val="24"/>
                <w:lang w:eastAsia="en-US"/>
              </w:rPr>
            </w:pPr>
          </w:p>
        </w:tc>
      </w:tr>
      <w:tr w:rsidR="00101013" w:rsidTr="008D5359">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bCs/>
                <w:sz w:val="24"/>
                <w:szCs w:val="24"/>
                <w:lang w:eastAsia="en-US"/>
              </w:rPr>
            </w:pPr>
          </w:p>
        </w:tc>
        <w:tc>
          <w:tcPr>
            <w:tcW w:w="4647" w:type="pct"/>
            <w:gridSpan w:val="3"/>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Село Крутая Горка</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Луговая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Набережная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Нагорная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0,700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Новая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 xml:space="preserve">ул. </w:t>
            </w:r>
            <w:r w:rsidRPr="009D351C">
              <w:rPr>
                <w:rFonts w:ascii="Times New Roman" w:eastAsia="Calibri" w:hAnsi="Times New Roman" w:cs="Times New Roman"/>
                <w:sz w:val="24"/>
                <w:szCs w:val="24"/>
                <w:lang w:eastAsia="en-US"/>
              </w:rPr>
              <w:t>Центральная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0,800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селу Крутая Горка</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3,4</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sz w:val="24"/>
                <w:szCs w:val="24"/>
                <w:lang w:eastAsia="en-US"/>
              </w:rPr>
            </w:pPr>
          </w:p>
        </w:tc>
      </w:tr>
      <w:tr w:rsidR="00101013" w:rsidTr="008D5359">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bCs/>
                <w:sz w:val="24"/>
                <w:szCs w:val="24"/>
                <w:lang w:eastAsia="en-US"/>
              </w:rPr>
            </w:pPr>
          </w:p>
        </w:tc>
        <w:tc>
          <w:tcPr>
            <w:tcW w:w="4647" w:type="pct"/>
            <w:gridSpan w:val="3"/>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Село Польное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Лермонтова</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0,720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Западная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Луговая</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Маяковского</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0,420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пер. Новый</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ул. Пушкина</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0,300</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FA2C52" w:rsidP="001D5548">
            <w:pPr>
              <w:spacing w:after="0"/>
              <w:jc w:val="center"/>
              <w:rPr>
                <w:rFonts w:ascii="Times New Roman" w:eastAsia="Calibri" w:hAnsi="Times New Roman" w:cs="Times New Roman"/>
                <w:sz w:val="24"/>
                <w:szCs w:val="24"/>
                <w:lang w:eastAsia="en-US"/>
              </w:rPr>
            </w:pPr>
            <w:r w:rsidRPr="009D351C">
              <w:rPr>
                <w:rFonts w:ascii="Times New Roman" w:eastAsia="Calibri" w:hAnsi="Times New Roman" w:cs="Times New Roman"/>
                <w:sz w:val="24"/>
                <w:szCs w:val="24"/>
                <w:lang w:eastAsia="en-US"/>
              </w:rPr>
              <w:t>гравийно-щебенистое</w:t>
            </w:r>
          </w:p>
        </w:tc>
      </w:tr>
      <w:tr w:rsidR="00101013" w:rsidTr="009F05C2">
        <w:trPr>
          <w:trHeight w:val="315"/>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noWrap/>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селу Польное</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bCs/>
                <w:sz w:val="24"/>
                <w:szCs w:val="24"/>
                <w:lang w:eastAsia="en-US"/>
              </w:rPr>
            </w:pPr>
            <w:r w:rsidRPr="009D351C">
              <w:rPr>
                <w:rFonts w:ascii="Times New Roman" w:eastAsia="Calibri" w:hAnsi="Times New Roman" w:cs="Times New Roman"/>
                <w:b/>
                <w:bCs/>
                <w:sz w:val="24"/>
                <w:szCs w:val="24"/>
                <w:lang w:eastAsia="en-US"/>
              </w:rPr>
              <w:t>2,58</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sz w:val="24"/>
                <w:szCs w:val="24"/>
                <w:lang w:eastAsia="en-US"/>
              </w:rPr>
            </w:pPr>
          </w:p>
        </w:tc>
      </w:tr>
      <w:tr w:rsidR="00101013" w:rsidTr="009F05C2">
        <w:trPr>
          <w:trHeight w:val="259"/>
        </w:trPr>
        <w:tc>
          <w:tcPr>
            <w:tcW w:w="353" w:type="pct"/>
            <w:tcBorders>
              <w:top w:val="nil"/>
              <w:left w:val="single" w:sz="4" w:space="0" w:color="auto"/>
              <w:bottom w:val="single" w:sz="4" w:space="0" w:color="auto"/>
              <w:right w:val="single" w:sz="4" w:space="0" w:color="auto"/>
            </w:tcBorders>
            <w:vAlign w:val="center"/>
          </w:tcPr>
          <w:p w:rsidR="001D5548" w:rsidRPr="009D351C" w:rsidRDefault="001D5548" w:rsidP="008D5359">
            <w:pPr>
              <w:spacing w:after="0"/>
              <w:jc w:val="center"/>
              <w:rPr>
                <w:rFonts w:ascii="Times New Roman" w:eastAsia="Calibri" w:hAnsi="Times New Roman" w:cs="Times New Roman"/>
                <w:b/>
                <w:sz w:val="24"/>
                <w:szCs w:val="24"/>
                <w:lang w:eastAsia="en-US"/>
              </w:rPr>
            </w:pPr>
          </w:p>
        </w:tc>
        <w:tc>
          <w:tcPr>
            <w:tcW w:w="1851" w:type="pct"/>
            <w:tcBorders>
              <w:top w:val="nil"/>
              <w:left w:val="single" w:sz="4" w:space="0" w:color="auto"/>
              <w:bottom w:val="single" w:sz="4" w:space="0" w:color="auto"/>
              <w:right w:val="single" w:sz="4" w:space="0" w:color="auto"/>
            </w:tcBorders>
            <w:shd w:val="clear" w:color="auto" w:fill="auto"/>
            <w:vAlign w:val="center"/>
          </w:tcPr>
          <w:p w:rsidR="001D5548" w:rsidRPr="009D351C" w:rsidRDefault="00FA2C52" w:rsidP="008D5359">
            <w:pPr>
              <w:spacing w:after="0"/>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Итого по Филимоновскому сельсовету</w:t>
            </w:r>
          </w:p>
        </w:tc>
        <w:tc>
          <w:tcPr>
            <w:tcW w:w="1260" w:type="pct"/>
            <w:tcBorders>
              <w:top w:val="nil"/>
              <w:left w:val="nil"/>
              <w:bottom w:val="single" w:sz="4" w:space="0" w:color="auto"/>
              <w:right w:val="single" w:sz="4" w:space="0" w:color="auto"/>
            </w:tcBorders>
            <w:shd w:val="clear" w:color="auto" w:fill="auto"/>
            <w:noWrap/>
            <w:vAlign w:val="center"/>
          </w:tcPr>
          <w:p w:rsidR="001D5548" w:rsidRPr="009D351C" w:rsidRDefault="00FA2C52" w:rsidP="008D5359">
            <w:pPr>
              <w:spacing w:after="0"/>
              <w:jc w:val="center"/>
              <w:rPr>
                <w:rFonts w:ascii="Times New Roman" w:eastAsia="Calibri" w:hAnsi="Times New Roman" w:cs="Times New Roman"/>
                <w:b/>
                <w:sz w:val="24"/>
                <w:szCs w:val="24"/>
                <w:lang w:eastAsia="en-US"/>
              </w:rPr>
            </w:pPr>
            <w:r w:rsidRPr="009D351C">
              <w:rPr>
                <w:rFonts w:ascii="Times New Roman" w:eastAsia="Calibri" w:hAnsi="Times New Roman" w:cs="Times New Roman"/>
                <w:b/>
                <w:sz w:val="24"/>
                <w:szCs w:val="24"/>
                <w:lang w:eastAsia="en-US"/>
              </w:rPr>
              <w:t>31.37</w:t>
            </w:r>
          </w:p>
        </w:tc>
        <w:tc>
          <w:tcPr>
            <w:tcW w:w="1537" w:type="pct"/>
            <w:tcBorders>
              <w:top w:val="single" w:sz="4" w:space="0" w:color="auto"/>
              <w:left w:val="nil"/>
              <w:bottom w:val="single" w:sz="4" w:space="0" w:color="auto"/>
              <w:right w:val="single" w:sz="4" w:space="0" w:color="auto"/>
            </w:tcBorders>
            <w:vAlign w:val="center"/>
          </w:tcPr>
          <w:p w:rsidR="001D5548" w:rsidRPr="009D351C" w:rsidRDefault="001D5548" w:rsidP="001D5548">
            <w:pPr>
              <w:spacing w:after="0"/>
              <w:jc w:val="center"/>
              <w:rPr>
                <w:rFonts w:ascii="Times New Roman" w:eastAsia="Calibri" w:hAnsi="Times New Roman" w:cs="Times New Roman"/>
                <w:color w:val="FF0000"/>
                <w:sz w:val="24"/>
                <w:szCs w:val="24"/>
                <w:lang w:eastAsia="en-US"/>
              </w:rPr>
            </w:pPr>
          </w:p>
        </w:tc>
      </w:tr>
    </w:tbl>
    <w:p w:rsidR="00E87E5B" w:rsidRPr="006104B3" w:rsidRDefault="00E87E5B" w:rsidP="00705D09">
      <w:pPr>
        <w:spacing w:after="0" w:line="240" w:lineRule="auto"/>
        <w:ind w:firstLine="709"/>
        <w:jc w:val="both"/>
        <w:rPr>
          <w:rFonts w:ascii="Times New Roman" w:eastAsia="Times New Roman" w:hAnsi="Times New Roman" w:cs="Times New Roman"/>
          <w:sz w:val="28"/>
          <w:szCs w:val="24"/>
          <w:lang w:eastAsia="en-US"/>
        </w:rPr>
      </w:pPr>
    </w:p>
    <w:p w:rsidR="00705D09" w:rsidRPr="006104B3" w:rsidRDefault="00FA2C52" w:rsidP="00705D09">
      <w:pPr>
        <w:spacing w:after="0" w:line="240" w:lineRule="auto"/>
        <w:ind w:firstLine="709"/>
        <w:jc w:val="both"/>
        <w:rPr>
          <w:rFonts w:ascii="Times New Roman" w:eastAsia="Times New Roman" w:hAnsi="Times New Roman" w:cs="Times New Roman"/>
          <w:sz w:val="28"/>
          <w:szCs w:val="24"/>
        </w:rPr>
      </w:pPr>
      <w:r w:rsidRPr="006104B3">
        <w:rPr>
          <w:rFonts w:ascii="Times New Roman" w:eastAsia="Times New Roman" w:hAnsi="Times New Roman" w:cs="Times New Roman"/>
          <w:sz w:val="28"/>
          <w:szCs w:val="24"/>
        </w:rPr>
        <w:t>В целом характер дорожной сети муниципального образования соот</w:t>
      </w:r>
      <w:r w:rsidRPr="006104B3">
        <w:rPr>
          <w:rFonts w:ascii="Times New Roman" w:eastAsia="Times New Roman" w:hAnsi="Times New Roman" w:cs="Times New Roman"/>
          <w:sz w:val="28"/>
          <w:szCs w:val="24"/>
        </w:rPr>
        <w:t xml:space="preserve">ветствует сложившейся планировочной структуре сельсовета. </w:t>
      </w:r>
    </w:p>
    <w:p w:rsidR="00705D09" w:rsidRPr="006104B3" w:rsidRDefault="00FA2C52" w:rsidP="00705D09">
      <w:pPr>
        <w:spacing w:after="0"/>
        <w:ind w:firstLine="709"/>
        <w:jc w:val="both"/>
        <w:rPr>
          <w:rFonts w:ascii="Times New Roman" w:eastAsia="Times New Roman" w:hAnsi="Times New Roman" w:cs="Times New Roman"/>
          <w:sz w:val="28"/>
          <w:szCs w:val="24"/>
          <w:lang w:eastAsia="en-US"/>
        </w:rPr>
      </w:pPr>
      <w:r w:rsidRPr="006104B3">
        <w:rPr>
          <w:rFonts w:ascii="Times New Roman" w:eastAsia="Times New Roman" w:hAnsi="Times New Roman" w:cs="Times New Roman"/>
          <w:sz w:val="28"/>
          <w:szCs w:val="24"/>
          <w:lang w:eastAsia="en-US"/>
        </w:rPr>
        <w:t>Территориальные пассажирские перевозки осуществляются автобусами и легковыми автомобилями</w:t>
      </w:r>
      <w:r w:rsidR="00640186" w:rsidRPr="006104B3">
        <w:rPr>
          <w:rFonts w:ascii="Times New Roman" w:eastAsia="Times New Roman" w:hAnsi="Times New Roman" w:cs="Times New Roman"/>
          <w:sz w:val="28"/>
          <w:szCs w:val="24"/>
          <w:lang w:eastAsia="en-US"/>
        </w:rPr>
        <w:t>, железнодорожным транспортом</w:t>
      </w:r>
      <w:r w:rsidRPr="006104B3">
        <w:rPr>
          <w:rFonts w:ascii="Times New Roman" w:eastAsia="Times New Roman" w:hAnsi="Times New Roman" w:cs="Times New Roman"/>
          <w:sz w:val="28"/>
          <w:szCs w:val="24"/>
          <w:lang w:eastAsia="en-US"/>
        </w:rPr>
        <w:t xml:space="preserve">. </w:t>
      </w:r>
    </w:p>
    <w:p w:rsidR="00E2480D" w:rsidRPr="00E43142" w:rsidRDefault="00E2480D" w:rsidP="00971A96">
      <w:pPr>
        <w:spacing w:after="0" w:line="240" w:lineRule="auto"/>
        <w:jc w:val="both"/>
        <w:rPr>
          <w:rFonts w:ascii="Times New Roman" w:eastAsia="Times New Roman" w:hAnsi="Times New Roman" w:cs="Times New Roman"/>
          <w:sz w:val="28"/>
          <w:szCs w:val="24"/>
          <w:lang w:eastAsia="en-US"/>
        </w:rPr>
      </w:pPr>
    </w:p>
    <w:p w:rsidR="00AC1CA6" w:rsidRPr="00E43142" w:rsidRDefault="00FA2C52" w:rsidP="001C440E">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42" w:name="_Toc530401322"/>
      <w:bookmarkStart w:id="43" w:name="_Toc25761690"/>
      <w:r w:rsidRPr="00E43142">
        <w:rPr>
          <w:rFonts w:ascii="Times New Roman" w:eastAsia="Times New Roman" w:hAnsi="Times New Roman" w:cs="Times New Roman"/>
          <w:b/>
          <w:sz w:val="28"/>
          <w:szCs w:val="20"/>
        </w:rPr>
        <w:t>И</w:t>
      </w:r>
      <w:r w:rsidR="00827234" w:rsidRPr="00E43142">
        <w:rPr>
          <w:rFonts w:ascii="Times New Roman" w:eastAsia="Times New Roman" w:hAnsi="Times New Roman" w:cs="Times New Roman"/>
          <w:b/>
          <w:sz w:val="28"/>
          <w:szCs w:val="20"/>
        </w:rPr>
        <w:t>нженерное обеспечение территории</w:t>
      </w:r>
      <w:bookmarkEnd w:id="42"/>
      <w:bookmarkEnd w:id="43"/>
    </w:p>
    <w:p w:rsidR="00971A96" w:rsidRPr="00E43142" w:rsidRDefault="00971A96" w:rsidP="00971A96">
      <w:pPr>
        <w:widowControl w:val="0"/>
        <w:autoSpaceDE w:val="0"/>
        <w:autoSpaceDN w:val="0"/>
        <w:adjustRightInd w:val="0"/>
        <w:spacing w:after="0" w:line="240" w:lineRule="auto"/>
        <w:ind w:left="1712" w:hanging="720"/>
        <w:outlineLvl w:val="2"/>
        <w:rPr>
          <w:rFonts w:ascii="Times New Roman" w:eastAsia="Times New Roman" w:hAnsi="Times New Roman" w:cs="Times New Roman"/>
          <w:sz w:val="28"/>
          <w:szCs w:val="20"/>
        </w:rPr>
      </w:pPr>
    </w:p>
    <w:p w:rsidR="007A220A" w:rsidRPr="00E43142" w:rsidRDefault="00FA2C52" w:rsidP="007A220A">
      <w:pPr>
        <w:spacing w:after="0" w:line="240" w:lineRule="auto"/>
        <w:ind w:firstLine="709"/>
        <w:rPr>
          <w:rFonts w:ascii="Times New Roman" w:eastAsia="Calibri" w:hAnsi="Times New Roman" w:cs="Times New Roman"/>
          <w:i/>
          <w:sz w:val="28"/>
          <w:szCs w:val="28"/>
          <w:lang w:eastAsia="en-US"/>
        </w:rPr>
      </w:pPr>
      <w:r w:rsidRPr="00E43142">
        <w:rPr>
          <w:rFonts w:ascii="Times New Roman" w:eastAsia="Calibri" w:hAnsi="Times New Roman" w:cs="Times New Roman"/>
          <w:i/>
          <w:sz w:val="28"/>
          <w:szCs w:val="28"/>
          <w:lang w:eastAsia="en-US"/>
        </w:rPr>
        <w:t>Водоснабжение</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осуществляет добычу питьевых подземных вод для хозяйственно - питьевого водоснабжения и технологического обеспечения на основании Лицензии на пользование недрами серия - КРР, номер - 02993, вид лицензии - ВЭ. Максимально возможный водоотбор - </w:t>
      </w:r>
      <w:r w:rsidRPr="00B872EB">
        <w:rPr>
          <w:rFonts w:ascii="Times New Roman" w:eastAsia="Times New Roman" w:hAnsi="Times New Roman" w:cs="Times New Roman"/>
          <w:sz w:val="28"/>
          <w:szCs w:val="28"/>
        </w:rPr>
        <w:t>1 720,9 куб.м/сутки.</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Водозабор расположен на левом берегу реки Кан в 3-х км от с. Филимоново Канского района Красноярского края. Количество скважин -10 шт., участок недр имеет статус горного отвода.</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lastRenderedPageBreak/>
        <w:t>Вода из скважин, глубинными насосами, подается в заборную</w:t>
      </w:r>
      <w:r w:rsidRPr="00B872EB">
        <w:rPr>
          <w:rFonts w:ascii="Times New Roman" w:eastAsia="Times New Roman" w:hAnsi="Times New Roman" w:cs="Times New Roman"/>
          <w:sz w:val="28"/>
          <w:szCs w:val="28"/>
        </w:rPr>
        <w:t xml:space="preserve"> (промежуточную ёмкость), обеззараживается и далее подается на станцию обезжелезивания. На станции обезжелезивания вода проходит очистку от механических примесей в фильтрах механической очистки.</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Прошедшая очистку вода подается в распределительные водопрово</w:t>
      </w:r>
      <w:r w:rsidRPr="00B872EB">
        <w:rPr>
          <w:rFonts w:ascii="Times New Roman" w:eastAsia="Times New Roman" w:hAnsi="Times New Roman" w:cs="Times New Roman"/>
          <w:sz w:val="28"/>
          <w:szCs w:val="28"/>
        </w:rPr>
        <w:t xml:space="preserve">дные сети. Часть поступает в котельную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и далее в тепловые сети с. Филимоново.</w:t>
      </w:r>
    </w:p>
    <w:p w:rsidR="00306BE7" w:rsidRPr="00B872EB" w:rsidRDefault="00FA2C52" w:rsidP="00306BE7">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Расчетный забор воды из скважин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за 2018г.</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составляет всего 260,71 т.куб.м/год, из них:</w:t>
      </w:r>
    </w:p>
    <w:p w:rsidR="00306BE7" w:rsidRPr="00B872EB" w:rsidRDefault="00FA2C52" w:rsidP="00306BE7">
      <w:pPr>
        <w:widowControl w:val="0"/>
        <w:numPr>
          <w:ilvl w:val="0"/>
          <w:numId w:val="10"/>
        </w:numPr>
        <w:tabs>
          <w:tab w:val="left" w:pos="1129"/>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хоз. питьевые нужды - 1,03т.куб.м/год;</w:t>
      </w:r>
    </w:p>
    <w:p w:rsidR="00306BE7" w:rsidRPr="00B872EB" w:rsidRDefault="00FA2C52" w:rsidP="00306BE7">
      <w:pPr>
        <w:widowControl w:val="0"/>
        <w:numPr>
          <w:ilvl w:val="0"/>
          <w:numId w:val="10"/>
        </w:numPr>
        <w:tabs>
          <w:tab w:val="left" w:pos="1133"/>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производственные</w:t>
      </w:r>
      <w:r w:rsidRPr="00B872EB">
        <w:rPr>
          <w:rFonts w:ascii="Times New Roman" w:eastAsia="Times New Roman" w:hAnsi="Times New Roman" w:cs="Times New Roman"/>
          <w:sz w:val="28"/>
          <w:szCs w:val="28"/>
        </w:rPr>
        <w:t xml:space="preserve"> нужды - 71,71 куб.м/год ;</w:t>
      </w:r>
    </w:p>
    <w:p w:rsidR="00306BE7" w:rsidRPr="00B872EB" w:rsidRDefault="00FA2C52" w:rsidP="00306BE7">
      <w:pPr>
        <w:widowControl w:val="0"/>
        <w:numPr>
          <w:ilvl w:val="0"/>
          <w:numId w:val="10"/>
        </w:numPr>
        <w:tabs>
          <w:tab w:val="left" w:pos="1133"/>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потери - 5,58 т.куб.м/год;</w:t>
      </w:r>
    </w:p>
    <w:p w:rsidR="00306BE7" w:rsidRPr="00B872EB" w:rsidRDefault="00FA2C52" w:rsidP="00306BE7">
      <w:pPr>
        <w:widowControl w:val="0"/>
        <w:numPr>
          <w:ilvl w:val="0"/>
          <w:numId w:val="10"/>
        </w:numPr>
        <w:tabs>
          <w:tab w:val="left" w:pos="1133"/>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передано населению- 172,86 т.куб.м/год;</w:t>
      </w:r>
    </w:p>
    <w:p w:rsidR="00306BE7" w:rsidRPr="00B872EB" w:rsidRDefault="00FA2C52" w:rsidP="00306BE7">
      <w:pPr>
        <w:widowControl w:val="0"/>
        <w:numPr>
          <w:ilvl w:val="0"/>
          <w:numId w:val="10"/>
        </w:numPr>
        <w:tabs>
          <w:tab w:val="left" w:pos="1133"/>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передано сторонним потребителям - 9,53т.куб.м /год.</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Тип водозабора - водозаборная скважина- 10 шт., 1720,9 куб.м в сутки.</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 Насосы ЭЦВ8-25-110-10 шт.,</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адрес: с. Филимоново, ул. Западная, 11.</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Расстояние от скважин</w:t>
      </w:r>
      <w:r w:rsidR="00121AAB">
        <w:rPr>
          <w:rFonts w:ascii="Times New Roman" w:eastAsia="Times New Roman" w:hAnsi="Times New Roman" w:cs="Times New Roman"/>
          <w:sz w:val="28"/>
          <w:szCs w:val="28"/>
        </w:rPr>
        <w:t>ы до границы 1 пояса ЗСО - 50 м.</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Станция l-гo подъема Насосы Д200-36 с частотным регулятором -2 шт., адрес: с. Филимоново, ул. Западная, 11.</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Очистные сооружения по адр</w:t>
      </w:r>
      <w:r w:rsidRPr="00B872EB">
        <w:rPr>
          <w:rFonts w:ascii="Times New Roman" w:eastAsia="Times New Roman" w:hAnsi="Times New Roman" w:cs="Times New Roman"/>
          <w:sz w:val="28"/>
          <w:szCs w:val="28"/>
        </w:rPr>
        <w:t>есу: с. Филимоново, ул.3ападная,16. Станция обезжелезивания воды второй подъем Кварцевые фильтры очистки воды -4 шт. 2000 куб.м в сутки.</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Водопроводные сети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Аграрная компания</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(обслуживающая компания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Линии водовода №1 от насосной ст</w:t>
      </w:r>
      <w:r w:rsidRPr="00B872EB">
        <w:rPr>
          <w:rFonts w:ascii="Times New Roman" w:eastAsia="Times New Roman" w:hAnsi="Times New Roman" w:cs="Times New Roman"/>
          <w:sz w:val="28"/>
          <w:szCs w:val="28"/>
        </w:rPr>
        <w:t>анции l-гo подъема до станции обезжелезивания -Ду 400мм сталь-3600 метров.</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Линии водовода №2 от насосной станции 1-го подъема до станции обезжелезивания-Ду 250 мм чугун-3600 метров.</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Линии водовода №3 от насосной станции 1-го подъема до станции обезжелезива</w:t>
      </w:r>
      <w:r w:rsidRPr="00B872EB">
        <w:rPr>
          <w:rFonts w:ascii="Times New Roman" w:eastAsia="Times New Roman" w:hAnsi="Times New Roman" w:cs="Times New Roman"/>
          <w:sz w:val="28"/>
          <w:szCs w:val="28"/>
        </w:rPr>
        <w:t>ния-Ду 250 мм чугун-3600 метров.</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Линии водовода №4 от станции 2-го подъема обезжелезивания до комбината- Ду 250 сталь-400 метров.</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Линии водовода №5от станции 2-го подъема обезжелезивания до комбината- Ду 250 сталь-400 метров.</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Процент износа оборудования-65</w:t>
      </w:r>
      <w:r w:rsidRPr="00B872EB">
        <w:rPr>
          <w:rFonts w:ascii="Times New Roman" w:eastAsia="Times New Roman" w:hAnsi="Times New Roman" w:cs="Times New Roman"/>
          <w:sz w:val="28"/>
          <w:szCs w:val="28"/>
        </w:rPr>
        <w:t>%.</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Общая протяженность 7062 м.  Собственник: МО Канский район.</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Водопроводные сети: 30 м восточнее ориентира: с.</w:t>
      </w:r>
      <w:r w:rsidR="00FA6A56">
        <w:rPr>
          <w:rFonts w:ascii="Times New Roman" w:eastAsia="Times New Roman" w:hAnsi="Times New Roman" w:cs="Times New Roman"/>
          <w:sz w:val="28"/>
          <w:szCs w:val="28"/>
        </w:rPr>
        <w:t xml:space="preserve"> </w:t>
      </w:r>
      <w:r w:rsidRPr="00B872EB">
        <w:rPr>
          <w:rFonts w:ascii="Times New Roman" w:eastAsia="Times New Roman" w:hAnsi="Times New Roman" w:cs="Times New Roman"/>
          <w:sz w:val="28"/>
          <w:szCs w:val="28"/>
        </w:rPr>
        <w:t>Филимоново, ул. Западная, д.11, через улицы: Западная, Степная, Тепличная, Садовая, Луговая, Новая, Профсоюзная, Спортивная, Трактовая, пр-т Ком</w:t>
      </w:r>
      <w:r w:rsidRPr="00B872EB">
        <w:rPr>
          <w:rFonts w:ascii="Times New Roman" w:eastAsia="Times New Roman" w:hAnsi="Times New Roman" w:cs="Times New Roman"/>
          <w:sz w:val="28"/>
          <w:szCs w:val="28"/>
        </w:rPr>
        <w:t>сомольский, сооружение №4, линия водопровода № 6; год ввода в эксплуатацию: 1991 год, протяженность 5164 м.</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Износ более 30%.</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Водопроводные сети: 40 м восточнее ориентира: с. Филимоново, ул. </w:t>
      </w:r>
      <w:r w:rsidRPr="00B872EB">
        <w:rPr>
          <w:rFonts w:ascii="Times New Roman" w:eastAsia="Times New Roman" w:hAnsi="Times New Roman" w:cs="Times New Roman"/>
          <w:sz w:val="28"/>
          <w:szCs w:val="28"/>
        </w:rPr>
        <w:lastRenderedPageBreak/>
        <w:t>Луговая 2А через улицы: Луговая, Заводская, Береговая, Набережная,</w:t>
      </w:r>
      <w:r w:rsidRPr="00B872EB">
        <w:rPr>
          <w:rFonts w:ascii="Times New Roman" w:eastAsia="Times New Roman" w:hAnsi="Times New Roman" w:cs="Times New Roman"/>
          <w:sz w:val="28"/>
          <w:szCs w:val="28"/>
        </w:rPr>
        <w:t xml:space="preserve"> Речная от ограждения территории по ул. Трактовая,30, до ул. Трактовая, д.35, сооружение №5 – линия водопровода №7; год ввода в эксплуатацию: 1987 год, протяженность - 1551 м.</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Износ более 50%</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Водопроводные сети: ул. Луговая, д.41; год ввода в эксплуатацию:</w:t>
      </w:r>
      <w:r w:rsidRPr="00B872EB">
        <w:rPr>
          <w:rFonts w:ascii="Times New Roman" w:eastAsia="Times New Roman" w:hAnsi="Times New Roman" w:cs="Times New Roman"/>
          <w:sz w:val="28"/>
          <w:szCs w:val="28"/>
        </w:rPr>
        <w:t xml:space="preserve"> 2013 год, протяженность-347 м.</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 Крутая горка - Водозаборные сооружения – водонапорная башня с подземной скважиной. Собственность  администрации Канского района Красноярского края. Проектная производительность:0,075тыс. куб.м/сут. эксплуатационная произв</w:t>
      </w:r>
      <w:r w:rsidRPr="00B872EB">
        <w:rPr>
          <w:rFonts w:ascii="Times New Roman" w:eastAsia="Times New Roman" w:hAnsi="Times New Roman" w:cs="Times New Roman"/>
          <w:sz w:val="28"/>
          <w:szCs w:val="28"/>
        </w:rPr>
        <w:t>одительность : 0,018 тыс. куб.м/сут.</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Количество скважин с. Крутая горка: 1 штука, производительность скважины 0,075тыс. куб.м/сут.</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Вид оборудования (тип насосов) с.</w:t>
      </w:r>
      <w:r w:rsidR="00FA6A56">
        <w:rPr>
          <w:rFonts w:ascii="Times New Roman" w:eastAsia="Times New Roman" w:hAnsi="Times New Roman" w:cs="Times New Roman"/>
          <w:sz w:val="28"/>
          <w:szCs w:val="28"/>
        </w:rPr>
        <w:t xml:space="preserve"> </w:t>
      </w:r>
      <w:r w:rsidRPr="00B872EB">
        <w:rPr>
          <w:rFonts w:ascii="Times New Roman" w:eastAsia="Times New Roman" w:hAnsi="Times New Roman" w:cs="Times New Roman"/>
          <w:sz w:val="28"/>
          <w:szCs w:val="28"/>
        </w:rPr>
        <w:t xml:space="preserve">Крутая </w:t>
      </w:r>
      <w:r w:rsidR="00FA6A56">
        <w:rPr>
          <w:rFonts w:ascii="Times New Roman" w:eastAsia="Times New Roman" w:hAnsi="Times New Roman" w:cs="Times New Roman"/>
          <w:sz w:val="28"/>
          <w:szCs w:val="28"/>
        </w:rPr>
        <w:t>Г</w:t>
      </w:r>
      <w:r w:rsidRPr="00B872EB">
        <w:rPr>
          <w:rFonts w:ascii="Times New Roman" w:eastAsia="Times New Roman" w:hAnsi="Times New Roman" w:cs="Times New Roman"/>
          <w:sz w:val="28"/>
          <w:szCs w:val="28"/>
        </w:rPr>
        <w:t>орка: ЭЦВ 6-10-110 Количество агрегатов 1.</w:t>
      </w:r>
    </w:p>
    <w:p w:rsidR="00306BE7" w:rsidRPr="00B872EB" w:rsidRDefault="00FA2C52" w:rsidP="00306BE7">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 остальных населенных пунктах Филимонов</w:t>
      </w:r>
      <w:r w:rsidRPr="00B872EB">
        <w:rPr>
          <w:rFonts w:ascii="Times New Roman" w:eastAsia="Times New Roman" w:hAnsi="Times New Roman" w:cs="Times New Roman"/>
          <w:sz w:val="28"/>
          <w:szCs w:val="28"/>
        </w:rPr>
        <w:t>ского сельсовета централизованного водоснабжения нет. Водоснабжение осуществляется из скважин - колонок на личных усадьбах.</w:t>
      </w:r>
    </w:p>
    <w:p w:rsidR="004B226B" w:rsidRPr="00B872EB" w:rsidRDefault="00FA2C52" w:rsidP="00306BE7">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Пожаротушение осуществляется с помощью мобильной пожарной техники.</w:t>
      </w:r>
    </w:p>
    <w:p w:rsidR="00096308" w:rsidRDefault="00096308" w:rsidP="00306BE7">
      <w:pPr>
        <w:spacing w:after="0" w:line="240" w:lineRule="auto"/>
        <w:ind w:firstLine="709"/>
        <w:jc w:val="both"/>
        <w:rPr>
          <w:rFonts w:ascii="Times New Roman" w:eastAsia="Times New Roman" w:hAnsi="Times New Roman" w:cs="Times New Roman"/>
          <w:sz w:val="28"/>
          <w:szCs w:val="28"/>
        </w:rPr>
      </w:pPr>
    </w:p>
    <w:p w:rsidR="00096308" w:rsidRPr="00096308" w:rsidRDefault="00FA2C52" w:rsidP="00096308">
      <w:pPr>
        <w:spacing w:after="0" w:line="240" w:lineRule="auto"/>
        <w:ind w:firstLine="709"/>
        <w:rPr>
          <w:rFonts w:ascii="Times New Roman" w:eastAsia="Calibri" w:hAnsi="Times New Roman" w:cs="Times New Roman"/>
          <w:i/>
          <w:sz w:val="28"/>
          <w:szCs w:val="28"/>
          <w:lang w:eastAsia="en-US"/>
        </w:rPr>
      </w:pPr>
      <w:r w:rsidRPr="00096308">
        <w:rPr>
          <w:rFonts w:ascii="Times New Roman" w:eastAsia="Calibri" w:hAnsi="Times New Roman" w:cs="Times New Roman"/>
          <w:i/>
          <w:sz w:val="28"/>
          <w:szCs w:val="28"/>
          <w:lang w:eastAsia="en-US"/>
        </w:rPr>
        <w:t>Водоотведение</w:t>
      </w:r>
    </w:p>
    <w:p w:rsidR="00B872EB" w:rsidRPr="00B872EB" w:rsidRDefault="00FA2C52" w:rsidP="00B872EB">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На предприятии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есть канализационно - насосная станция (КНС), куда поступают сточные воды. С КНС напорным трубопроводом стоки направляются на очистные сооружения. Производительность очистных сооружений 1100 куб.м/сутки, 401 500 куб.м/год. Сточные воды проходят механическ</w:t>
      </w:r>
      <w:r w:rsidRPr="00B872EB">
        <w:rPr>
          <w:rFonts w:ascii="Times New Roman" w:eastAsia="Times New Roman" w:hAnsi="Times New Roman" w:cs="Times New Roman"/>
          <w:sz w:val="28"/>
          <w:szCs w:val="28"/>
        </w:rPr>
        <w:t>ую, биологическую очистку. Обеззараживание осуществляется гипохлоритом натрия. Очищенная вода сбрасывается в р.Б.Уря.</w:t>
      </w:r>
    </w:p>
    <w:p w:rsidR="00B872EB" w:rsidRPr="00B872EB" w:rsidRDefault="00FA2C52" w:rsidP="00B872EB">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Система оборотного и повторного водоснабжения и ливневая канализация отсутствуют.</w:t>
      </w:r>
    </w:p>
    <w:p w:rsidR="00B872EB" w:rsidRPr="00B872EB" w:rsidRDefault="00FA2C52" w:rsidP="00B872EB">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Очистные сооружения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 xml:space="preserve"> расположены по адр</w:t>
      </w:r>
      <w:r w:rsidRPr="00B872EB">
        <w:rPr>
          <w:rFonts w:ascii="Times New Roman" w:eastAsia="Times New Roman" w:hAnsi="Times New Roman" w:cs="Times New Roman"/>
          <w:sz w:val="28"/>
          <w:szCs w:val="28"/>
        </w:rPr>
        <w:t>есу: с. Филимоново, ул. Западная, 20.</w:t>
      </w:r>
    </w:p>
    <w:p w:rsidR="00B872EB" w:rsidRPr="00B872EB" w:rsidRDefault="00FA2C52" w:rsidP="00B872EB">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Очистные сооружения состоят из КНС, приемной камеры, песколовки, песковых площадок, осветлителей - перегнивателей, распределительной чаши, азротенки, насосной станции, вторичных отстойников, ершового смесителя, контакт</w:t>
      </w:r>
      <w:r w:rsidRPr="00B872EB">
        <w:rPr>
          <w:rFonts w:ascii="Times New Roman" w:eastAsia="Times New Roman" w:hAnsi="Times New Roman" w:cs="Times New Roman"/>
          <w:sz w:val="28"/>
          <w:szCs w:val="28"/>
        </w:rPr>
        <w:t>ных резервуаров, хлораторов, блока производственных помещений, иловых полей.</w:t>
      </w:r>
    </w:p>
    <w:p w:rsidR="00B872EB" w:rsidRPr="00B872EB" w:rsidRDefault="00FA2C52" w:rsidP="00B872EB">
      <w:pPr>
        <w:widowControl w:val="0"/>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Протяженность сети 5083,3 км.</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Сети на территории ООО </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B872EB">
        <w:rPr>
          <w:rFonts w:ascii="Times New Roman" w:eastAsia="Times New Roman" w:hAnsi="Times New Roman" w:cs="Times New Roman"/>
          <w:sz w:val="28"/>
          <w:szCs w:val="28"/>
        </w:rPr>
        <w:t>:</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Ду 200 керамика 1500метров;</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Ду 300 керамика 200 метров;</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процент износа оборудования-65%;</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ввод в эксплуатацию 27</w:t>
      </w:r>
      <w:r w:rsidRPr="00B872EB">
        <w:rPr>
          <w:rFonts w:ascii="Times New Roman" w:eastAsia="Times New Roman" w:hAnsi="Times New Roman" w:cs="Times New Roman"/>
          <w:sz w:val="28"/>
          <w:szCs w:val="28"/>
        </w:rPr>
        <w:t>.12.1973г.;</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lastRenderedPageBreak/>
        <w:t>проектная производительность 1400 куб.м/сутки;</w:t>
      </w:r>
    </w:p>
    <w:p w:rsidR="00B872EB" w:rsidRPr="00B872EB" w:rsidRDefault="00FA2C52" w:rsidP="00B872EB">
      <w:pPr>
        <w:widowControl w:val="0"/>
        <w:tabs>
          <w:tab w:val="left" w:pos="1289"/>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производственные стоки 64,96 т.куб.м/год;</w:t>
      </w:r>
    </w:p>
    <w:p w:rsidR="00B872EB" w:rsidRPr="00B872EB" w:rsidRDefault="00FA2C52" w:rsidP="00B872EB">
      <w:pPr>
        <w:widowControl w:val="0"/>
        <w:tabs>
          <w:tab w:val="left" w:pos="1289"/>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хоз. питьевые стоки 1,03 т.м /год;</w:t>
      </w:r>
    </w:p>
    <w:p w:rsidR="00B872EB" w:rsidRPr="00B872EB" w:rsidRDefault="00FA2C52" w:rsidP="00B872EB">
      <w:pPr>
        <w:widowControl w:val="0"/>
        <w:tabs>
          <w:tab w:val="left" w:pos="1289"/>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стоки населения 161,76 т.куб.м/год;</w:t>
      </w:r>
    </w:p>
    <w:p w:rsidR="00B872EB" w:rsidRPr="00B872EB" w:rsidRDefault="00FA2C52" w:rsidP="00B872EB">
      <w:pPr>
        <w:widowControl w:val="0"/>
        <w:tabs>
          <w:tab w:val="left" w:pos="1230"/>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принято стоков от сторонних потребителей 8,76 т.м /год;</w:t>
      </w:r>
    </w:p>
    <w:p w:rsidR="00B872EB" w:rsidRPr="00B872EB" w:rsidRDefault="00FA2C52" w:rsidP="00B872EB">
      <w:pPr>
        <w:widowControl w:val="0"/>
        <w:tabs>
          <w:tab w:val="left" w:pos="1230"/>
        </w:tabs>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приемник сточных вод - р.</w:t>
      </w:r>
      <w:r w:rsidR="00C34369">
        <w:rPr>
          <w:rFonts w:ascii="Times New Roman" w:eastAsia="Times New Roman" w:hAnsi="Times New Roman" w:cs="Times New Roman"/>
          <w:sz w:val="28"/>
          <w:szCs w:val="28"/>
        </w:rPr>
        <w:t> </w:t>
      </w:r>
      <w:r w:rsidRPr="00B872EB">
        <w:rPr>
          <w:rFonts w:ascii="Times New Roman" w:eastAsia="Times New Roman" w:hAnsi="Times New Roman" w:cs="Times New Roman"/>
          <w:sz w:val="28"/>
          <w:szCs w:val="28"/>
        </w:rPr>
        <w:t>Б.Уря;</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объем безвозвратных потерь составляет 12,33 т.куб.м/год.</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Уличные канализационные сети от ул. Трактовая, д. 3, через улицы: Трактовая, Профсоюзная, Луговая, Новая, Спортивная, Западная, Заводская, до точек подключения к канализационному коллектору, расположенному по ул. Трактовая, 30; соор.1. </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Год ввода в эксплуа</w:t>
      </w:r>
      <w:r w:rsidRPr="00B872EB">
        <w:rPr>
          <w:rFonts w:ascii="Times New Roman" w:eastAsia="Times New Roman" w:hAnsi="Times New Roman" w:cs="Times New Roman"/>
          <w:sz w:val="28"/>
          <w:szCs w:val="28"/>
        </w:rPr>
        <w:t xml:space="preserve">тацию 1973. </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Протяженностью – 4804,3м, в т.ч. труба, керамика Д100 – 1288,61 мп, 60%, труба, керамика Д150 – 1277,5 мп, 70%, труба, керамика Д200 – 1072,09 мп, 60%, труба, керамика Д300 – 287,5 мп, 60%  труба, керамика Д400 – 419,5 мп, 60%, труба, чугун. Д</w:t>
      </w:r>
      <w:r w:rsidRPr="00B872EB">
        <w:rPr>
          <w:rFonts w:ascii="Times New Roman" w:eastAsia="Times New Roman" w:hAnsi="Times New Roman" w:cs="Times New Roman"/>
          <w:sz w:val="28"/>
          <w:szCs w:val="28"/>
        </w:rPr>
        <w:t xml:space="preserve">100 – 215,7мп, 50%, труба, чугун. Д200 – 163,4мп, 50%, труба, ПЭ. Д150 – 80,0мп, 15%. </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Смотровые колодцы – 167шт: ж/бетон. Д1200мм – 163шт, 40%, кирпич Д1200мм – 2шт, 60%, дерев. Д1200мм – 1шт, 80%.</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Уличные канализационные сети по ул. Луговая, № 4. Год вво</w:t>
      </w:r>
      <w:r w:rsidRPr="00B872EB">
        <w:rPr>
          <w:rFonts w:ascii="Times New Roman" w:eastAsia="Times New Roman" w:hAnsi="Times New Roman" w:cs="Times New Roman"/>
          <w:sz w:val="28"/>
          <w:szCs w:val="28"/>
        </w:rPr>
        <w:t>да в эксплуатацию 2013. Протяженностью – 279м, в т.ч. труба ПЭ 150 – 113 мп, ПЭ 100 – 166 мп.</w:t>
      </w:r>
    </w:p>
    <w:p w:rsidR="00B872EB"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 xml:space="preserve">В остальных населенных пунктах, централизованная система водоотведения отсутствует. </w:t>
      </w:r>
    </w:p>
    <w:p w:rsidR="00096308" w:rsidRPr="00B872EB" w:rsidRDefault="00FA2C52" w:rsidP="00B872EB">
      <w:pPr>
        <w:spacing w:after="0" w:line="240" w:lineRule="auto"/>
        <w:ind w:firstLine="709"/>
        <w:jc w:val="both"/>
        <w:rPr>
          <w:rFonts w:ascii="Times New Roman" w:eastAsia="Times New Roman" w:hAnsi="Times New Roman" w:cs="Times New Roman"/>
          <w:sz w:val="28"/>
          <w:szCs w:val="28"/>
        </w:rPr>
      </w:pPr>
      <w:r w:rsidRPr="00B872EB">
        <w:rPr>
          <w:rFonts w:ascii="Times New Roman" w:eastAsia="Times New Roman" w:hAnsi="Times New Roman" w:cs="Times New Roman"/>
          <w:sz w:val="28"/>
          <w:szCs w:val="28"/>
        </w:rPr>
        <w:t>Для отвода бытовых стоков с территорий с усадебной жилой застройкой существую</w:t>
      </w:r>
      <w:r w:rsidRPr="00B872EB">
        <w:rPr>
          <w:rFonts w:ascii="Times New Roman" w:eastAsia="Times New Roman" w:hAnsi="Times New Roman" w:cs="Times New Roman"/>
          <w:sz w:val="28"/>
          <w:szCs w:val="28"/>
        </w:rPr>
        <w:t>т выгребные ямы и септики.</w:t>
      </w:r>
    </w:p>
    <w:p w:rsidR="00B872EB" w:rsidRDefault="00B872EB" w:rsidP="00306BE7">
      <w:pPr>
        <w:spacing w:after="0" w:line="240" w:lineRule="auto"/>
        <w:ind w:firstLine="709"/>
        <w:jc w:val="both"/>
        <w:rPr>
          <w:rFonts w:ascii="Times New Roman" w:eastAsia="Times New Roman" w:hAnsi="Times New Roman" w:cs="Times New Roman"/>
          <w:sz w:val="28"/>
          <w:szCs w:val="28"/>
        </w:rPr>
      </w:pPr>
    </w:p>
    <w:p w:rsidR="00B872EB" w:rsidRPr="00B872EB" w:rsidRDefault="00FA2C52" w:rsidP="00B872EB">
      <w:pPr>
        <w:spacing w:after="0" w:line="240" w:lineRule="auto"/>
        <w:ind w:firstLine="709"/>
        <w:rPr>
          <w:rFonts w:ascii="Times New Roman" w:eastAsia="Calibri" w:hAnsi="Times New Roman" w:cs="Times New Roman"/>
          <w:i/>
          <w:sz w:val="28"/>
          <w:szCs w:val="28"/>
          <w:lang w:eastAsia="en-US"/>
        </w:rPr>
      </w:pPr>
      <w:r w:rsidRPr="00B872EB">
        <w:rPr>
          <w:rFonts w:ascii="Times New Roman" w:eastAsia="Calibri" w:hAnsi="Times New Roman" w:cs="Times New Roman"/>
          <w:i/>
          <w:sz w:val="28"/>
          <w:szCs w:val="28"/>
          <w:lang w:eastAsia="en-US"/>
        </w:rPr>
        <w:t>Теплоснабжение</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 xml:space="preserve">Теплоснабжение с. Филимоново осуществляется от котельной ООО </w:t>
      </w:r>
      <w:r w:rsidR="00090ABE">
        <w:rPr>
          <w:rFonts w:ascii="Times New Roman" w:eastAsia="Times New Roman" w:hAnsi="Times New Roman" w:cs="Times New Roman"/>
          <w:sz w:val="28"/>
          <w:szCs w:val="28"/>
        </w:rPr>
        <w:t>«</w:t>
      </w:r>
      <w:r w:rsidRPr="00E71DBA">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E71DBA">
        <w:rPr>
          <w:rFonts w:ascii="Times New Roman" w:eastAsia="Times New Roman" w:hAnsi="Times New Roman" w:cs="Times New Roman"/>
          <w:sz w:val="28"/>
          <w:szCs w:val="28"/>
        </w:rPr>
        <w:t xml:space="preserve">, расположенной по адресу: с. Филимоново, </w:t>
      </w:r>
      <w:r>
        <w:rPr>
          <w:rFonts w:ascii="Times New Roman" w:eastAsia="Times New Roman" w:hAnsi="Times New Roman" w:cs="Times New Roman"/>
          <w:sz w:val="28"/>
          <w:szCs w:val="28"/>
        </w:rPr>
        <w:t>ул. Трактовая, 30.</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 xml:space="preserve">Схема теплоснабжения открытая 2-х трубная. Тепловые сети в двухтрубном </w:t>
      </w:r>
      <w:r w:rsidRPr="00E71DBA">
        <w:rPr>
          <w:rFonts w:ascii="Times New Roman" w:eastAsia="Times New Roman" w:hAnsi="Times New Roman" w:cs="Times New Roman"/>
          <w:sz w:val="28"/>
          <w:szCs w:val="28"/>
        </w:rPr>
        <w:t>исполнении. Общая протяженность 7747 м.  Расположены в с. Филимоново. Сети состоят из нескольких участков.</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Тепловые сети в с. Филимоново. Собственник: МО Канский район</w:t>
      </w:r>
      <w:r>
        <w:rPr>
          <w:rFonts w:ascii="Times New Roman" w:eastAsia="Times New Roman" w:hAnsi="Times New Roman" w:cs="Times New Roman"/>
          <w:sz w:val="28"/>
          <w:szCs w:val="28"/>
        </w:rPr>
        <w:t>.</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Участок от ограждения территории по ул. Трактовая №30 до ул. Садовая д.№9 через ул. Реч</w:t>
      </w:r>
      <w:r w:rsidRPr="00E71DBA">
        <w:rPr>
          <w:rFonts w:ascii="Times New Roman" w:eastAsia="Times New Roman" w:hAnsi="Times New Roman" w:cs="Times New Roman"/>
          <w:sz w:val="28"/>
          <w:szCs w:val="28"/>
        </w:rPr>
        <w:t>ная, ул. Набережная, ул. Береговая, ул. Луговая, ул. Западная, ул. Полевая, ул. Спортивная, ул. Новая, ул. Заводская, ул. Профсоюзная, ул. Степная, пр-т Комсомольский, ул. Тепличная; год ввода в эксплуатацию: 1990 год, протяженность -7136 м.</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Износ более 70</w:t>
      </w:r>
      <w:r w:rsidRPr="00E71DBA">
        <w:rPr>
          <w:rFonts w:ascii="Times New Roman" w:eastAsia="Times New Roman" w:hAnsi="Times New Roman" w:cs="Times New Roman"/>
          <w:sz w:val="28"/>
          <w:szCs w:val="28"/>
        </w:rPr>
        <w:t>%</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Участок от ограждения территории по ул. Трактовая №30 до ул. Заводская д. 7; год ввода в эксплуатацию: 1990 год, протяженность 338 м.</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 xml:space="preserve"> Износ более 70 %.</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Участок по ул. Луговая до д. № 41 – 2013 год, протяженность 273 м.</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lastRenderedPageBreak/>
        <w:t>Тепловые сети осуществляют централ</w:t>
      </w:r>
      <w:r w:rsidRPr="00E71DBA">
        <w:rPr>
          <w:rFonts w:ascii="Times New Roman" w:eastAsia="Times New Roman" w:hAnsi="Times New Roman" w:cs="Times New Roman"/>
          <w:sz w:val="28"/>
          <w:szCs w:val="28"/>
        </w:rPr>
        <w:t xml:space="preserve">изованное теплоснабжение от котельной ООО </w:t>
      </w:r>
      <w:r w:rsidR="00090ABE">
        <w:rPr>
          <w:rFonts w:ascii="Times New Roman" w:eastAsia="Times New Roman" w:hAnsi="Times New Roman" w:cs="Times New Roman"/>
          <w:sz w:val="28"/>
          <w:szCs w:val="28"/>
        </w:rPr>
        <w:t>«</w:t>
      </w:r>
      <w:r w:rsidRPr="00E71DBA">
        <w:rPr>
          <w:rFonts w:ascii="Times New Roman" w:eastAsia="Times New Roman" w:hAnsi="Times New Roman" w:cs="Times New Roman"/>
          <w:sz w:val="28"/>
          <w:szCs w:val="28"/>
        </w:rPr>
        <w:t>Теплосервис</w:t>
      </w:r>
      <w:r w:rsidR="00090ABE">
        <w:rPr>
          <w:rFonts w:ascii="Times New Roman" w:eastAsia="Times New Roman" w:hAnsi="Times New Roman" w:cs="Times New Roman"/>
          <w:sz w:val="28"/>
          <w:szCs w:val="28"/>
        </w:rPr>
        <w:t>»</w:t>
      </w:r>
      <w:r w:rsidRPr="00E71DBA">
        <w:rPr>
          <w:rFonts w:ascii="Times New Roman" w:eastAsia="Times New Roman" w:hAnsi="Times New Roman" w:cs="Times New Roman"/>
          <w:sz w:val="28"/>
          <w:szCs w:val="28"/>
        </w:rPr>
        <w:t xml:space="preserve"> с суммарной присоединенной тепловой нагрузкой 32 Гкал/ч, что обеспечивает 100 % потребности в тепле жилищно-коммунального сектора села.</w:t>
      </w:r>
    </w:p>
    <w:p w:rsidR="00B872EB" w:rsidRPr="00E71DBA" w:rsidRDefault="00FA2C52" w:rsidP="00B872EB">
      <w:pPr>
        <w:spacing w:after="0" w:line="240" w:lineRule="auto"/>
        <w:ind w:firstLine="709"/>
        <w:jc w:val="both"/>
        <w:rPr>
          <w:rFonts w:ascii="Times New Roman" w:eastAsia="Times New Roman" w:hAnsi="Times New Roman" w:cs="Times New Roman"/>
          <w:sz w:val="28"/>
          <w:szCs w:val="28"/>
        </w:rPr>
      </w:pPr>
      <w:r w:rsidRPr="00E71DBA">
        <w:rPr>
          <w:rFonts w:ascii="Times New Roman" w:eastAsia="Times New Roman" w:hAnsi="Times New Roman" w:cs="Times New Roman"/>
          <w:sz w:val="28"/>
          <w:szCs w:val="28"/>
        </w:rPr>
        <w:t>От тепловых сетей осуществляется теплоснабжение 939 жилых помеще</w:t>
      </w:r>
      <w:r w:rsidRPr="00E71DBA">
        <w:rPr>
          <w:rFonts w:ascii="Times New Roman" w:eastAsia="Times New Roman" w:hAnsi="Times New Roman" w:cs="Times New Roman"/>
          <w:sz w:val="28"/>
          <w:szCs w:val="28"/>
        </w:rPr>
        <w:t>ний (48,2 тыс. кв. м); 8 социально значимых объектов (11 тыс. кв. м). Основной тип прокладки - наземный, составляющий более 90 % от общей протяженности тепловых сетей.</w:t>
      </w:r>
    </w:p>
    <w:p w:rsidR="00B872EB" w:rsidRDefault="00FA2C52" w:rsidP="00B872EB">
      <w:pPr>
        <w:spacing w:after="0" w:line="240" w:lineRule="auto"/>
        <w:ind w:firstLine="709"/>
        <w:jc w:val="both"/>
        <w:rPr>
          <w:rFonts w:ascii="Times New Roman" w:eastAsia="Times New Roman" w:hAnsi="Times New Roman" w:cs="Times New Roman"/>
          <w:sz w:val="28"/>
          <w:szCs w:val="28"/>
        </w:rPr>
      </w:pPr>
      <w:r w:rsidRPr="003334B1">
        <w:rPr>
          <w:rFonts w:ascii="Times New Roman" w:eastAsia="Times New Roman" w:hAnsi="Times New Roman" w:cs="Times New Roman"/>
          <w:sz w:val="28"/>
          <w:szCs w:val="28"/>
        </w:rPr>
        <w:t>В поселениях с. Бережки, с. Крутая Горка, с. Левобережное, с. Польное отсутствует центра</w:t>
      </w:r>
      <w:r w:rsidRPr="003334B1">
        <w:rPr>
          <w:rFonts w:ascii="Times New Roman" w:eastAsia="Times New Roman" w:hAnsi="Times New Roman" w:cs="Times New Roman"/>
          <w:sz w:val="28"/>
          <w:szCs w:val="28"/>
        </w:rPr>
        <w:t>лизованная система теплоснабжения. Отопление обеспечивается с помощью индивидуальных источников (котлы, печи).</w:t>
      </w:r>
    </w:p>
    <w:p w:rsidR="006E1EDE" w:rsidRDefault="006E1EDE" w:rsidP="00306BE7">
      <w:pPr>
        <w:spacing w:after="0" w:line="240" w:lineRule="auto"/>
        <w:ind w:firstLine="709"/>
        <w:jc w:val="both"/>
        <w:rPr>
          <w:rFonts w:ascii="Times New Roman" w:eastAsia="Times New Roman" w:hAnsi="Times New Roman" w:cs="Times New Roman"/>
          <w:sz w:val="28"/>
          <w:szCs w:val="28"/>
        </w:rPr>
        <w:sectPr w:rsidR="006E1EDE" w:rsidSect="00EF571E">
          <w:headerReference w:type="even" r:id="rId34"/>
          <w:headerReference w:type="default" r:id="rId35"/>
          <w:pgSz w:w="11906" w:h="16838"/>
          <w:pgMar w:top="1134" w:right="850" w:bottom="1134" w:left="1701" w:header="708" w:footer="708" w:gutter="0"/>
          <w:cols w:space="708"/>
          <w:docGrid w:linePitch="360"/>
        </w:sectPr>
      </w:pPr>
    </w:p>
    <w:p w:rsidR="006E1EDE" w:rsidRPr="00474A44" w:rsidRDefault="00FA2C52" w:rsidP="006E1EDE">
      <w:pPr>
        <w:spacing w:line="280" w:lineRule="exact"/>
        <w:ind w:right="380"/>
        <w:jc w:val="right"/>
        <w:rPr>
          <w:rFonts w:ascii="Times New Roman" w:eastAsiaTheme="minorHAnsi" w:hAnsi="Times New Roman" w:cs="Times New Roman"/>
          <w:i/>
          <w:color w:val="000000"/>
          <w:sz w:val="28"/>
          <w:szCs w:val="28"/>
          <w:lang w:bidi="ru-RU"/>
        </w:rPr>
      </w:pPr>
      <w:r w:rsidRPr="00474A44">
        <w:rPr>
          <w:rFonts w:ascii="Times New Roman" w:eastAsiaTheme="minorHAnsi" w:hAnsi="Times New Roman" w:cs="Times New Roman"/>
          <w:i/>
          <w:color w:val="000000"/>
          <w:sz w:val="28"/>
          <w:szCs w:val="28"/>
          <w:lang w:bidi="ru-RU"/>
        </w:rPr>
        <w:lastRenderedPageBreak/>
        <w:t>Таблица</w:t>
      </w:r>
      <w:r>
        <w:rPr>
          <w:rFonts w:ascii="Times New Roman" w:eastAsiaTheme="minorHAnsi" w:hAnsi="Times New Roman" w:cs="Times New Roman"/>
          <w:i/>
          <w:color w:val="000000"/>
          <w:sz w:val="28"/>
          <w:szCs w:val="28"/>
          <w:lang w:bidi="ru-RU"/>
        </w:rPr>
        <w:t>№1.2.9-1</w:t>
      </w:r>
    </w:p>
    <w:p w:rsidR="006E1EDE" w:rsidRDefault="00FA2C52" w:rsidP="006E1EDE">
      <w:pPr>
        <w:spacing w:after="0" w:line="280" w:lineRule="exact"/>
        <w:ind w:right="380"/>
        <w:jc w:val="center"/>
        <w:rPr>
          <w:rFonts w:ascii="Times New Roman" w:eastAsiaTheme="minorHAnsi" w:hAnsi="Times New Roman" w:cs="Times New Roman"/>
          <w:i/>
          <w:color w:val="000000"/>
          <w:sz w:val="28"/>
          <w:szCs w:val="28"/>
          <w:lang w:bidi="ru-RU"/>
        </w:rPr>
      </w:pPr>
      <w:r w:rsidRPr="00474A44">
        <w:rPr>
          <w:rFonts w:ascii="Times New Roman" w:eastAsiaTheme="minorHAnsi" w:hAnsi="Times New Roman" w:cs="Times New Roman"/>
          <w:i/>
          <w:color w:val="000000"/>
          <w:sz w:val="28"/>
          <w:szCs w:val="28"/>
          <w:lang w:bidi="ru-RU"/>
        </w:rPr>
        <w:t xml:space="preserve">Технико-экономические показатели котельной ООО </w:t>
      </w:r>
      <w:r w:rsidR="00090ABE">
        <w:rPr>
          <w:rFonts w:ascii="Times New Roman" w:eastAsiaTheme="minorHAnsi" w:hAnsi="Times New Roman" w:cs="Times New Roman"/>
          <w:i/>
          <w:color w:val="000000"/>
          <w:sz w:val="28"/>
          <w:szCs w:val="28"/>
          <w:lang w:bidi="ru-RU"/>
        </w:rPr>
        <w:t>«</w:t>
      </w:r>
      <w:r w:rsidRPr="00474A44">
        <w:rPr>
          <w:rFonts w:ascii="Times New Roman" w:eastAsiaTheme="minorHAnsi" w:hAnsi="Times New Roman" w:cs="Times New Roman"/>
          <w:i/>
          <w:color w:val="000000"/>
          <w:sz w:val="28"/>
          <w:szCs w:val="28"/>
          <w:lang w:bidi="ru-RU"/>
        </w:rPr>
        <w:t>Теплосервис</w:t>
      </w:r>
      <w:r w:rsidR="00090ABE">
        <w:rPr>
          <w:rFonts w:ascii="Times New Roman" w:eastAsiaTheme="minorHAnsi" w:hAnsi="Times New Roman" w:cs="Times New Roman"/>
          <w:i/>
          <w:color w:val="000000"/>
          <w:sz w:val="28"/>
          <w:szCs w:val="28"/>
          <w:lang w:bidi="ru-RU"/>
        </w:rPr>
        <w:t>»</w:t>
      </w:r>
    </w:p>
    <w:p w:rsidR="006E1EDE" w:rsidRPr="00474A44" w:rsidRDefault="00FA2C52" w:rsidP="006E1EDE">
      <w:pPr>
        <w:spacing w:after="0" w:line="280" w:lineRule="exact"/>
        <w:ind w:right="380"/>
        <w:jc w:val="center"/>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t>1.</w:t>
      </w:r>
      <w:r w:rsidRPr="00474A44">
        <w:rPr>
          <w:rFonts w:ascii="Times New Roman" w:eastAsia="Calibri" w:hAnsi="Times New Roman" w:cs="Times New Roman"/>
          <w:i/>
          <w:sz w:val="28"/>
          <w:szCs w:val="28"/>
          <w:lang w:eastAsia="en-US"/>
        </w:rPr>
        <w:t>Котлы</w:t>
      </w:r>
    </w:p>
    <w:tbl>
      <w:tblPr>
        <w:tblStyle w:val="af"/>
        <w:tblW w:w="15559" w:type="dxa"/>
        <w:tblLayout w:type="fixed"/>
        <w:tblLook w:val="04A0" w:firstRow="1" w:lastRow="0" w:firstColumn="1" w:lastColumn="0" w:noHBand="0" w:noVBand="1"/>
      </w:tblPr>
      <w:tblGrid>
        <w:gridCol w:w="675"/>
        <w:gridCol w:w="1418"/>
        <w:gridCol w:w="1417"/>
        <w:gridCol w:w="1134"/>
        <w:gridCol w:w="851"/>
        <w:gridCol w:w="1559"/>
        <w:gridCol w:w="1559"/>
        <w:gridCol w:w="709"/>
        <w:gridCol w:w="709"/>
        <w:gridCol w:w="992"/>
        <w:gridCol w:w="709"/>
        <w:gridCol w:w="709"/>
        <w:gridCol w:w="708"/>
        <w:gridCol w:w="709"/>
        <w:gridCol w:w="1701"/>
      </w:tblGrid>
      <w:tr w:rsidR="00101013" w:rsidTr="003C3502">
        <w:trPr>
          <w:trHeight w:val="681"/>
        </w:trPr>
        <w:tc>
          <w:tcPr>
            <w:tcW w:w="675"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 котла</w:t>
            </w:r>
          </w:p>
        </w:tc>
        <w:tc>
          <w:tcPr>
            <w:tcW w:w="1418"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Марка котла</w:t>
            </w:r>
          </w:p>
        </w:tc>
        <w:tc>
          <w:tcPr>
            <w:tcW w:w="1417"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Завод</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изготовитель, заводской номер</w:t>
            </w:r>
          </w:p>
        </w:tc>
        <w:tc>
          <w:tcPr>
            <w:tcW w:w="1134"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Тип котла</w:t>
            </w:r>
          </w:p>
        </w:tc>
        <w:tc>
          <w:tcPr>
            <w:tcW w:w="851"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Год ввода в эксплуатацию</w:t>
            </w:r>
          </w:p>
        </w:tc>
        <w:tc>
          <w:tcPr>
            <w:tcW w:w="3118" w:type="dxa"/>
            <w:gridSpan w:val="2"/>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Теплопроизводительность</w:t>
            </w:r>
          </w:p>
        </w:tc>
        <w:tc>
          <w:tcPr>
            <w:tcW w:w="709"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Давление пара, кгс/см</w:t>
            </w:r>
            <w:r w:rsidRPr="006E1EDE">
              <w:rPr>
                <w:rFonts w:ascii="Times New Roman" w:eastAsia="Sylfaen" w:hAnsi="Times New Roman"/>
                <w:bCs/>
                <w:color w:val="000000"/>
                <w:sz w:val="24"/>
                <w:szCs w:val="24"/>
                <w:shd w:val="clear" w:color="auto" w:fill="FFFFFF"/>
                <w:vertAlign w:val="superscript"/>
                <w:lang w:bidi="ru-RU"/>
              </w:rPr>
              <w:t>2</w:t>
            </w:r>
          </w:p>
        </w:tc>
        <w:tc>
          <w:tcPr>
            <w:tcW w:w="709"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Температура пара, °С</w:t>
            </w:r>
          </w:p>
        </w:tc>
        <w:tc>
          <w:tcPr>
            <w:tcW w:w="1701" w:type="dxa"/>
            <w:gridSpan w:val="2"/>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Температура</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воды</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°С</w:t>
            </w:r>
          </w:p>
        </w:tc>
        <w:tc>
          <w:tcPr>
            <w:tcW w:w="709"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Поверхность нагрева кв.м</w:t>
            </w:r>
          </w:p>
        </w:tc>
        <w:tc>
          <w:tcPr>
            <w:tcW w:w="708"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Год последнего капремонта</w:t>
            </w:r>
          </w:p>
        </w:tc>
        <w:tc>
          <w:tcPr>
            <w:tcW w:w="709" w:type="dxa"/>
            <w:vMerge w:val="restart"/>
            <w:textDirection w:val="btLr"/>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Вес металлической части котла, т</w:t>
            </w:r>
          </w:p>
        </w:tc>
        <w:tc>
          <w:tcPr>
            <w:tcW w:w="1701" w:type="dxa"/>
            <w:vMerge w:val="restart"/>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Примечание</w:t>
            </w:r>
          </w:p>
        </w:tc>
      </w:tr>
      <w:tr w:rsidR="00101013" w:rsidTr="003C3502">
        <w:trPr>
          <w:trHeight w:val="3656"/>
        </w:trPr>
        <w:tc>
          <w:tcPr>
            <w:tcW w:w="675" w:type="dxa"/>
            <w:vMerge/>
            <w:textDirection w:val="btLr"/>
            <w:vAlign w:val="center"/>
          </w:tcPr>
          <w:p w:rsidR="006E1EDE" w:rsidRPr="006E1EDE" w:rsidRDefault="006E1EDE" w:rsidP="003C3502">
            <w:pPr>
              <w:widowControl w:val="0"/>
              <w:jc w:val="center"/>
              <w:rPr>
                <w:rFonts w:ascii="Times New Roman" w:eastAsia="Sylfaen" w:hAnsi="Times New Roman"/>
                <w:bCs/>
                <w:color w:val="000000"/>
                <w:sz w:val="24"/>
                <w:szCs w:val="24"/>
                <w:shd w:val="clear" w:color="auto" w:fill="FFFFFF"/>
                <w:lang w:bidi="ru-RU"/>
              </w:rPr>
            </w:pPr>
          </w:p>
        </w:tc>
        <w:tc>
          <w:tcPr>
            <w:tcW w:w="1418" w:type="dxa"/>
            <w:vMerge/>
            <w:textDirection w:val="btLr"/>
            <w:vAlign w:val="center"/>
          </w:tcPr>
          <w:p w:rsidR="006E1EDE" w:rsidRPr="006E1EDE" w:rsidRDefault="006E1EDE" w:rsidP="003C3502">
            <w:pPr>
              <w:widowControl w:val="0"/>
              <w:jc w:val="center"/>
              <w:rPr>
                <w:rFonts w:ascii="Times New Roman" w:eastAsia="Sylfaen" w:hAnsi="Times New Roman"/>
                <w:bCs/>
                <w:color w:val="000000"/>
                <w:sz w:val="24"/>
                <w:szCs w:val="24"/>
                <w:shd w:val="clear" w:color="auto" w:fill="FFFFFF"/>
                <w:lang w:bidi="ru-RU"/>
              </w:rPr>
            </w:pPr>
          </w:p>
        </w:tc>
        <w:tc>
          <w:tcPr>
            <w:tcW w:w="1417" w:type="dxa"/>
            <w:vMerge/>
            <w:textDirection w:val="btLr"/>
            <w:vAlign w:val="center"/>
          </w:tcPr>
          <w:p w:rsidR="006E1EDE" w:rsidRPr="006E1EDE" w:rsidRDefault="006E1EDE" w:rsidP="003C3502">
            <w:pPr>
              <w:widowControl w:val="0"/>
              <w:jc w:val="center"/>
              <w:rPr>
                <w:rFonts w:ascii="Times New Roman" w:eastAsia="Sylfaen" w:hAnsi="Times New Roman"/>
                <w:bCs/>
                <w:color w:val="000000"/>
                <w:sz w:val="24"/>
                <w:szCs w:val="24"/>
                <w:shd w:val="clear" w:color="auto" w:fill="FFFFFF"/>
                <w:lang w:bidi="ru-RU"/>
              </w:rPr>
            </w:pPr>
          </w:p>
        </w:tc>
        <w:tc>
          <w:tcPr>
            <w:tcW w:w="1134" w:type="dxa"/>
            <w:vMerge/>
            <w:textDirection w:val="btLr"/>
            <w:vAlign w:val="center"/>
          </w:tcPr>
          <w:p w:rsidR="006E1EDE" w:rsidRPr="006E1EDE" w:rsidRDefault="006E1EDE" w:rsidP="003C3502">
            <w:pPr>
              <w:widowControl w:val="0"/>
              <w:jc w:val="center"/>
              <w:rPr>
                <w:rFonts w:ascii="Times New Roman" w:eastAsia="Sylfaen" w:hAnsi="Times New Roman"/>
                <w:bCs/>
                <w:color w:val="000000"/>
                <w:sz w:val="24"/>
                <w:szCs w:val="24"/>
                <w:shd w:val="clear" w:color="auto" w:fill="FFFFFF"/>
                <w:lang w:bidi="ru-RU"/>
              </w:rPr>
            </w:pPr>
          </w:p>
        </w:tc>
        <w:tc>
          <w:tcPr>
            <w:tcW w:w="851" w:type="dxa"/>
            <w:vMerge/>
            <w:textDirection w:val="btLr"/>
            <w:vAlign w:val="center"/>
          </w:tcPr>
          <w:p w:rsidR="006E1EDE" w:rsidRPr="006E1EDE" w:rsidRDefault="006E1EDE" w:rsidP="003C3502">
            <w:pPr>
              <w:widowControl w:val="0"/>
              <w:jc w:val="center"/>
              <w:rPr>
                <w:rFonts w:ascii="Times New Roman" w:eastAsia="Sylfaen" w:hAnsi="Times New Roman"/>
                <w:bCs/>
                <w:color w:val="000000"/>
                <w:sz w:val="24"/>
                <w:szCs w:val="24"/>
                <w:shd w:val="clear" w:color="auto" w:fill="FFFFFF"/>
                <w:lang w:bidi="ru-RU"/>
              </w:rPr>
            </w:pPr>
          </w:p>
        </w:tc>
        <w:tc>
          <w:tcPr>
            <w:tcW w:w="1559" w:type="dxa"/>
            <w:textDirection w:val="btLr"/>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Тепловая, Гкал/ч</w:t>
            </w:r>
          </w:p>
        </w:tc>
        <w:tc>
          <w:tcPr>
            <w:tcW w:w="1559" w:type="dxa"/>
            <w:textDirection w:val="btLr"/>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Тепловая, Гкал/ч</w:t>
            </w:r>
          </w:p>
        </w:tc>
        <w:tc>
          <w:tcPr>
            <w:tcW w:w="709" w:type="dxa"/>
            <w:vMerge/>
            <w:vAlign w:val="center"/>
          </w:tcPr>
          <w:p w:rsidR="006E1EDE" w:rsidRPr="006E1EDE" w:rsidRDefault="006E1EDE" w:rsidP="003C3502">
            <w:pPr>
              <w:jc w:val="center"/>
              <w:rPr>
                <w:rFonts w:ascii="Times New Roman" w:hAnsi="Times New Roman"/>
                <w:sz w:val="24"/>
                <w:szCs w:val="24"/>
                <w:lang w:eastAsia="en-US"/>
              </w:rPr>
            </w:pPr>
          </w:p>
        </w:tc>
        <w:tc>
          <w:tcPr>
            <w:tcW w:w="709" w:type="dxa"/>
            <w:vMerge/>
            <w:textDirection w:val="btLr"/>
            <w:vAlign w:val="center"/>
          </w:tcPr>
          <w:p w:rsidR="006E1EDE" w:rsidRPr="006E1EDE" w:rsidRDefault="006E1EDE" w:rsidP="003C3502">
            <w:pPr>
              <w:jc w:val="center"/>
              <w:rPr>
                <w:rFonts w:ascii="Times New Roman" w:hAnsi="Times New Roman"/>
                <w:sz w:val="24"/>
                <w:szCs w:val="24"/>
                <w:lang w:eastAsia="en-US"/>
              </w:rPr>
            </w:pPr>
          </w:p>
        </w:tc>
        <w:tc>
          <w:tcPr>
            <w:tcW w:w="992" w:type="dxa"/>
            <w:textDirection w:val="btLr"/>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На входе</w:t>
            </w:r>
          </w:p>
        </w:tc>
        <w:tc>
          <w:tcPr>
            <w:tcW w:w="709" w:type="dxa"/>
            <w:textDirection w:val="btLr"/>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На выходе</w:t>
            </w:r>
          </w:p>
        </w:tc>
        <w:tc>
          <w:tcPr>
            <w:tcW w:w="709" w:type="dxa"/>
            <w:vMerge/>
            <w:textDirection w:val="btLr"/>
            <w:vAlign w:val="center"/>
          </w:tcPr>
          <w:p w:rsidR="006E1EDE" w:rsidRPr="006E1EDE" w:rsidRDefault="006E1EDE" w:rsidP="003C3502">
            <w:pPr>
              <w:jc w:val="center"/>
              <w:rPr>
                <w:rFonts w:ascii="Times New Roman" w:hAnsi="Times New Roman"/>
                <w:sz w:val="24"/>
                <w:szCs w:val="24"/>
                <w:lang w:eastAsia="en-US"/>
              </w:rPr>
            </w:pPr>
          </w:p>
        </w:tc>
        <w:tc>
          <w:tcPr>
            <w:tcW w:w="708" w:type="dxa"/>
            <w:vMerge/>
            <w:vAlign w:val="center"/>
          </w:tcPr>
          <w:p w:rsidR="006E1EDE" w:rsidRPr="006E1EDE" w:rsidRDefault="006E1EDE" w:rsidP="003C3502">
            <w:pPr>
              <w:jc w:val="center"/>
              <w:rPr>
                <w:rFonts w:ascii="Times New Roman" w:hAnsi="Times New Roman"/>
                <w:sz w:val="24"/>
                <w:szCs w:val="24"/>
                <w:lang w:eastAsia="en-US"/>
              </w:rPr>
            </w:pPr>
          </w:p>
        </w:tc>
        <w:tc>
          <w:tcPr>
            <w:tcW w:w="709" w:type="dxa"/>
            <w:vMerge/>
            <w:textDirection w:val="btLr"/>
            <w:vAlign w:val="center"/>
          </w:tcPr>
          <w:p w:rsidR="006E1EDE" w:rsidRPr="006E1EDE" w:rsidRDefault="006E1EDE" w:rsidP="003C3502">
            <w:pPr>
              <w:jc w:val="center"/>
              <w:rPr>
                <w:rFonts w:ascii="Times New Roman" w:hAnsi="Times New Roman"/>
                <w:sz w:val="24"/>
                <w:szCs w:val="24"/>
                <w:lang w:eastAsia="en-US"/>
              </w:rPr>
            </w:pPr>
          </w:p>
        </w:tc>
        <w:tc>
          <w:tcPr>
            <w:tcW w:w="1701" w:type="dxa"/>
            <w:vMerge/>
            <w:textDirection w:val="btLr"/>
            <w:vAlign w:val="center"/>
          </w:tcPr>
          <w:p w:rsidR="006E1EDE" w:rsidRPr="006E1EDE" w:rsidRDefault="006E1EDE" w:rsidP="003C3502">
            <w:pPr>
              <w:jc w:val="center"/>
              <w:rPr>
                <w:rFonts w:ascii="Times New Roman" w:hAnsi="Times New Roman"/>
                <w:sz w:val="24"/>
                <w:szCs w:val="24"/>
                <w:lang w:eastAsia="en-US"/>
              </w:rPr>
            </w:pPr>
          </w:p>
        </w:tc>
      </w:tr>
      <w:tr w:rsidR="00101013" w:rsidTr="003C3502">
        <w:trPr>
          <w:trHeight w:val="689"/>
        </w:trPr>
        <w:tc>
          <w:tcPr>
            <w:tcW w:w="67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w:t>
            </w:r>
          </w:p>
        </w:tc>
        <w:tc>
          <w:tcPr>
            <w:tcW w:w="14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КЕ25/14С</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БИКЗ</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№5614</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паровой</w:t>
            </w:r>
          </w:p>
        </w:tc>
        <w:tc>
          <w:tcPr>
            <w:tcW w:w="85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1996</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11</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13</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189</w:t>
            </w:r>
          </w:p>
        </w:tc>
        <w:tc>
          <w:tcPr>
            <w:tcW w:w="992"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99</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180</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498</w:t>
            </w:r>
          </w:p>
        </w:tc>
        <w:tc>
          <w:tcPr>
            <w:tcW w:w="7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нет</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17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 работе</w:t>
            </w:r>
          </w:p>
        </w:tc>
      </w:tr>
      <w:tr w:rsidR="00101013" w:rsidTr="003C3502">
        <w:trPr>
          <w:trHeight w:val="699"/>
        </w:trPr>
        <w:tc>
          <w:tcPr>
            <w:tcW w:w="67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w:t>
            </w:r>
          </w:p>
        </w:tc>
        <w:tc>
          <w:tcPr>
            <w:tcW w:w="14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КЕ25/14С</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БИКЗ</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№20607</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паровой</w:t>
            </w:r>
          </w:p>
        </w:tc>
        <w:tc>
          <w:tcPr>
            <w:tcW w:w="85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2000</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11</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13</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189</w:t>
            </w:r>
          </w:p>
        </w:tc>
        <w:tc>
          <w:tcPr>
            <w:tcW w:w="992"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99</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180</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498</w:t>
            </w:r>
          </w:p>
        </w:tc>
        <w:tc>
          <w:tcPr>
            <w:tcW w:w="7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2000</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17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 резерве</w:t>
            </w:r>
          </w:p>
        </w:tc>
      </w:tr>
      <w:tr w:rsidR="00101013" w:rsidTr="003C3502">
        <w:trPr>
          <w:trHeight w:val="553"/>
        </w:trPr>
        <w:tc>
          <w:tcPr>
            <w:tcW w:w="67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№7</w:t>
            </w:r>
          </w:p>
        </w:tc>
        <w:tc>
          <w:tcPr>
            <w:tcW w:w="14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КЕ25/14С</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БИКЗ</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№6851</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паровой</w:t>
            </w:r>
          </w:p>
        </w:tc>
        <w:tc>
          <w:tcPr>
            <w:tcW w:w="85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2003</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11</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13</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189</w:t>
            </w:r>
          </w:p>
        </w:tc>
        <w:tc>
          <w:tcPr>
            <w:tcW w:w="992"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99</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180</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498</w:t>
            </w:r>
          </w:p>
        </w:tc>
        <w:tc>
          <w:tcPr>
            <w:tcW w:w="7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2003</w:t>
            </w:r>
          </w:p>
        </w:tc>
        <w:tc>
          <w:tcPr>
            <w:tcW w:w="70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17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 работе</w:t>
            </w:r>
          </w:p>
        </w:tc>
      </w:tr>
    </w:tbl>
    <w:p w:rsidR="006E1EDE" w:rsidRDefault="006E1EDE" w:rsidP="006E1EDE">
      <w:pPr>
        <w:rPr>
          <w:rFonts w:ascii="Calibri" w:eastAsia="Calibri" w:hAnsi="Calibri" w:cs="Times New Roman"/>
          <w:lang w:eastAsia="en-US"/>
        </w:rPr>
      </w:pPr>
    </w:p>
    <w:p w:rsidR="006E1EDE" w:rsidRDefault="006E1EDE" w:rsidP="006E1EDE">
      <w:pPr>
        <w:spacing w:line="280" w:lineRule="exact"/>
        <w:ind w:right="380"/>
        <w:jc w:val="center"/>
        <w:rPr>
          <w:rFonts w:ascii="Times New Roman" w:eastAsia="Calibri" w:hAnsi="Times New Roman" w:cs="Times New Roman"/>
          <w:i/>
          <w:sz w:val="28"/>
          <w:szCs w:val="28"/>
          <w:lang w:eastAsia="en-US"/>
        </w:rPr>
      </w:pPr>
    </w:p>
    <w:p w:rsidR="006E1EDE" w:rsidRDefault="006E1EDE" w:rsidP="006E1EDE">
      <w:pPr>
        <w:spacing w:line="280" w:lineRule="exact"/>
        <w:ind w:right="380"/>
        <w:jc w:val="center"/>
        <w:rPr>
          <w:rFonts w:ascii="Times New Roman" w:eastAsia="Calibri" w:hAnsi="Times New Roman" w:cs="Times New Roman"/>
          <w:i/>
          <w:sz w:val="28"/>
          <w:szCs w:val="28"/>
          <w:lang w:eastAsia="en-US"/>
        </w:rPr>
      </w:pPr>
    </w:p>
    <w:p w:rsidR="006E1EDE" w:rsidRDefault="00FA2C52" w:rsidP="006E1EDE">
      <w:pPr>
        <w:spacing w:after="0" w:line="280" w:lineRule="exact"/>
        <w:ind w:right="380"/>
        <w:jc w:val="right"/>
        <w:rPr>
          <w:rFonts w:ascii="Times New Roman" w:eastAsiaTheme="minorHAnsi" w:hAnsi="Times New Roman" w:cs="Times New Roman"/>
          <w:i/>
          <w:color w:val="000000"/>
          <w:sz w:val="28"/>
          <w:szCs w:val="28"/>
          <w:lang w:bidi="ru-RU"/>
        </w:rPr>
      </w:pPr>
      <w:r w:rsidRPr="00474A44">
        <w:rPr>
          <w:rFonts w:ascii="Times New Roman" w:eastAsiaTheme="minorHAnsi" w:hAnsi="Times New Roman" w:cs="Times New Roman"/>
          <w:i/>
          <w:color w:val="000000"/>
          <w:sz w:val="28"/>
          <w:szCs w:val="28"/>
          <w:lang w:bidi="ru-RU"/>
        </w:rPr>
        <w:lastRenderedPageBreak/>
        <w:t>Таблица</w:t>
      </w:r>
      <w:r>
        <w:rPr>
          <w:rFonts w:ascii="Times New Roman" w:eastAsiaTheme="minorHAnsi" w:hAnsi="Times New Roman" w:cs="Times New Roman"/>
          <w:i/>
          <w:color w:val="000000"/>
          <w:sz w:val="28"/>
          <w:szCs w:val="28"/>
          <w:lang w:bidi="ru-RU"/>
        </w:rPr>
        <w:t>№ 1.2.9-2</w:t>
      </w:r>
    </w:p>
    <w:p w:rsidR="006E1EDE" w:rsidRDefault="006E1EDE" w:rsidP="006E1EDE">
      <w:pPr>
        <w:spacing w:after="0" w:line="280" w:lineRule="exact"/>
        <w:ind w:right="380"/>
        <w:jc w:val="right"/>
        <w:rPr>
          <w:rFonts w:ascii="Times New Roman" w:eastAsia="Calibri" w:hAnsi="Times New Roman" w:cs="Times New Roman"/>
          <w:i/>
          <w:sz w:val="28"/>
          <w:szCs w:val="28"/>
          <w:lang w:eastAsia="en-US"/>
        </w:rPr>
      </w:pPr>
    </w:p>
    <w:p w:rsidR="006E1EDE" w:rsidRPr="00710BD9" w:rsidRDefault="00FA2C52" w:rsidP="006E1EDE">
      <w:pPr>
        <w:spacing w:after="0" w:line="280" w:lineRule="exact"/>
        <w:ind w:right="380"/>
        <w:jc w:val="center"/>
        <w:rPr>
          <w:rFonts w:ascii="Times New Roman" w:eastAsia="Calibri" w:hAnsi="Times New Roman" w:cs="Times New Roman"/>
          <w:i/>
          <w:sz w:val="28"/>
          <w:szCs w:val="28"/>
          <w:lang w:eastAsia="en-US"/>
        </w:rPr>
      </w:pPr>
      <w:r w:rsidRPr="00710BD9">
        <w:rPr>
          <w:rFonts w:ascii="Times New Roman" w:eastAsia="Calibri" w:hAnsi="Times New Roman" w:cs="Times New Roman"/>
          <w:i/>
          <w:sz w:val="28"/>
          <w:szCs w:val="28"/>
          <w:lang w:eastAsia="en-US"/>
        </w:rPr>
        <w:t>2. Тягодутьевые механизмы</w:t>
      </w:r>
    </w:p>
    <w:tbl>
      <w:tblPr>
        <w:tblStyle w:val="af"/>
        <w:tblW w:w="15559" w:type="dxa"/>
        <w:jc w:val="center"/>
        <w:tblLook w:val="04A0" w:firstRow="1" w:lastRow="0" w:firstColumn="1" w:lastColumn="0" w:noHBand="0" w:noVBand="1"/>
      </w:tblPr>
      <w:tblGrid>
        <w:gridCol w:w="1082"/>
        <w:gridCol w:w="1930"/>
        <w:gridCol w:w="1062"/>
        <w:gridCol w:w="1441"/>
        <w:gridCol w:w="2407"/>
        <w:gridCol w:w="1529"/>
        <w:gridCol w:w="2082"/>
        <w:gridCol w:w="1128"/>
        <w:gridCol w:w="955"/>
        <w:gridCol w:w="1943"/>
      </w:tblGrid>
      <w:tr w:rsidR="00101013" w:rsidTr="003C3502">
        <w:trPr>
          <w:jc w:val="center"/>
        </w:trPr>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Номер</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котла</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Механизм</w:t>
            </w:r>
          </w:p>
        </w:tc>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Кол-во,</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шт.</w:t>
            </w:r>
          </w:p>
        </w:tc>
        <w:tc>
          <w:tcPr>
            <w:tcW w:w="14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Частота</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вращения,</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об/мин</w:t>
            </w:r>
          </w:p>
        </w:tc>
        <w:tc>
          <w:tcPr>
            <w:tcW w:w="21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Производительность,</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тыс.куб.м/ч</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Полное</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Давление,</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даПа</w:t>
            </w:r>
          </w:p>
        </w:tc>
        <w:tc>
          <w:tcPr>
            <w:tcW w:w="212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Потребляемая</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Мощность,</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кВт</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К.п.д.,%</w:t>
            </w:r>
          </w:p>
        </w:tc>
        <w:tc>
          <w:tcPr>
            <w:tcW w:w="993"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Ток</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А</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Напряжение,</w:t>
            </w:r>
          </w:p>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В</w:t>
            </w:r>
          </w:p>
        </w:tc>
      </w:tr>
      <w:tr w:rsidR="00101013" w:rsidTr="003C3502">
        <w:trPr>
          <w:jc w:val="center"/>
        </w:trPr>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w:t>
            </w:r>
          </w:p>
        </w:tc>
        <w:tc>
          <w:tcPr>
            <w:tcW w:w="1984" w:type="dxa"/>
            <w:vAlign w:val="center"/>
          </w:tcPr>
          <w:p w:rsidR="006E1EDE" w:rsidRPr="006E1EDE" w:rsidRDefault="00FA2C52" w:rsidP="003C3502">
            <w:pPr>
              <w:widowControl w:val="0"/>
              <w:jc w:val="center"/>
              <w:rPr>
                <w:rFonts w:ascii="Times New Roman" w:eastAsia="Sylfaen" w:hAnsi="Times New Roman"/>
                <w:bCs/>
                <w:color w:val="000000"/>
                <w:sz w:val="24"/>
                <w:szCs w:val="24"/>
                <w:shd w:val="clear" w:color="auto" w:fill="FFFFFF"/>
                <w:lang w:bidi="ru-RU"/>
              </w:rPr>
            </w:pPr>
            <w:r w:rsidRPr="006E1EDE">
              <w:rPr>
                <w:rFonts w:ascii="Times New Roman" w:eastAsia="Sylfaen" w:hAnsi="Times New Roman"/>
                <w:bCs/>
                <w:color w:val="000000"/>
                <w:sz w:val="24"/>
                <w:szCs w:val="24"/>
                <w:shd w:val="clear" w:color="auto" w:fill="FFFFFF"/>
                <w:lang w:bidi="ru-RU"/>
              </w:rPr>
              <w:t>Дымосос</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ДН-15-1000</w:t>
            </w:r>
          </w:p>
        </w:tc>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4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1000</w:t>
            </w:r>
          </w:p>
        </w:tc>
        <w:tc>
          <w:tcPr>
            <w:tcW w:w="21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51</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252</w:t>
            </w:r>
          </w:p>
        </w:tc>
        <w:tc>
          <w:tcPr>
            <w:tcW w:w="212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75</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993"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150</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rPr>
          <w:jc w:val="center"/>
        </w:trPr>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hAnsi="Times New Roman"/>
                <w:bCs/>
                <w:color w:val="000000"/>
                <w:sz w:val="24"/>
                <w:szCs w:val="24"/>
                <w:shd w:val="clear" w:color="auto" w:fill="FFFFFF"/>
                <w:lang w:bidi="ru-RU"/>
              </w:rPr>
              <w:t>2</w:t>
            </w:r>
          </w:p>
        </w:tc>
        <w:tc>
          <w:tcPr>
            <w:tcW w:w="1984" w:type="dxa"/>
            <w:vAlign w:val="center"/>
          </w:tcPr>
          <w:p w:rsidR="006E1EDE" w:rsidRPr="006E1EDE" w:rsidRDefault="00FA2C52" w:rsidP="003C3502">
            <w:pPr>
              <w:widowControl w:val="0"/>
              <w:jc w:val="center"/>
              <w:rPr>
                <w:rFonts w:ascii="Times New Roman" w:eastAsia="Sylfaen" w:hAnsi="Times New Roman"/>
                <w:bCs/>
                <w:color w:val="000000"/>
                <w:sz w:val="24"/>
                <w:szCs w:val="24"/>
                <w:shd w:val="clear" w:color="auto" w:fill="FFFFFF"/>
                <w:lang w:bidi="ru-RU"/>
              </w:rPr>
            </w:pPr>
            <w:r w:rsidRPr="006E1EDE">
              <w:rPr>
                <w:rFonts w:ascii="Times New Roman" w:eastAsia="Sylfaen" w:hAnsi="Times New Roman"/>
                <w:bCs/>
                <w:color w:val="000000"/>
                <w:sz w:val="24"/>
                <w:szCs w:val="24"/>
                <w:shd w:val="clear" w:color="auto" w:fill="FFFFFF"/>
                <w:lang w:bidi="ru-RU"/>
              </w:rPr>
              <w:t>Дутьевой вентилятор</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ВДН-12</w:t>
            </w:r>
          </w:p>
        </w:tc>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4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1000</w:t>
            </w:r>
          </w:p>
        </w:tc>
        <w:tc>
          <w:tcPr>
            <w:tcW w:w="21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26.6</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243</w:t>
            </w:r>
          </w:p>
        </w:tc>
        <w:tc>
          <w:tcPr>
            <w:tcW w:w="212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993"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60</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rPr>
          <w:jc w:val="center"/>
        </w:trPr>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Вентилятор возврата уноса ВВУ-4,3-3000</w:t>
            </w:r>
          </w:p>
        </w:tc>
        <w:tc>
          <w:tcPr>
            <w:tcW w:w="1101"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4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3000</w:t>
            </w:r>
          </w:p>
        </w:tc>
        <w:tc>
          <w:tcPr>
            <w:tcW w:w="211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w:t>
            </w:r>
          </w:p>
        </w:tc>
        <w:tc>
          <w:tcPr>
            <w:tcW w:w="1559"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c>
          <w:tcPr>
            <w:tcW w:w="212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w:t>
            </w:r>
          </w:p>
        </w:tc>
        <w:tc>
          <w:tcPr>
            <w:tcW w:w="113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993"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8</w:t>
            </w:r>
          </w:p>
        </w:tc>
        <w:tc>
          <w:tcPr>
            <w:tcW w:w="198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bl>
    <w:p w:rsidR="006E1EDE" w:rsidRDefault="006E1EDE" w:rsidP="006E1EDE">
      <w:pPr>
        <w:spacing w:after="0"/>
        <w:rPr>
          <w:rFonts w:ascii="Calibri" w:eastAsia="Calibri" w:hAnsi="Calibri" w:cs="Times New Roman"/>
          <w:lang w:eastAsia="en-US"/>
        </w:rPr>
      </w:pPr>
    </w:p>
    <w:p w:rsidR="006E1EDE" w:rsidRDefault="00FA2C52" w:rsidP="006E1EDE">
      <w:pPr>
        <w:spacing w:after="0" w:line="280" w:lineRule="exact"/>
        <w:ind w:right="380"/>
        <w:jc w:val="right"/>
        <w:rPr>
          <w:rFonts w:ascii="Times New Roman" w:eastAsiaTheme="minorHAnsi" w:hAnsi="Times New Roman" w:cs="Times New Roman"/>
          <w:i/>
          <w:color w:val="000000"/>
          <w:sz w:val="28"/>
          <w:szCs w:val="28"/>
          <w:lang w:bidi="ru-RU"/>
        </w:rPr>
      </w:pPr>
      <w:r w:rsidRPr="00474A44">
        <w:rPr>
          <w:rFonts w:ascii="Times New Roman" w:eastAsiaTheme="minorHAnsi" w:hAnsi="Times New Roman" w:cs="Times New Roman"/>
          <w:i/>
          <w:color w:val="000000"/>
          <w:sz w:val="28"/>
          <w:szCs w:val="28"/>
          <w:lang w:bidi="ru-RU"/>
        </w:rPr>
        <w:t>Таблица</w:t>
      </w:r>
      <w:r>
        <w:rPr>
          <w:rFonts w:ascii="Times New Roman" w:eastAsiaTheme="minorHAnsi" w:hAnsi="Times New Roman" w:cs="Times New Roman"/>
          <w:i/>
          <w:color w:val="000000"/>
          <w:sz w:val="28"/>
          <w:szCs w:val="28"/>
          <w:lang w:bidi="ru-RU"/>
        </w:rPr>
        <w:t>№1.2.13-3</w:t>
      </w:r>
    </w:p>
    <w:p w:rsidR="006E1EDE" w:rsidRDefault="006E1EDE" w:rsidP="006E1EDE">
      <w:pPr>
        <w:spacing w:after="0" w:line="280" w:lineRule="exact"/>
        <w:ind w:right="380"/>
        <w:jc w:val="right"/>
        <w:rPr>
          <w:rFonts w:ascii="Times New Roman" w:eastAsia="Calibri" w:hAnsi="Times New Roman" w:cs="Times New Roman"/>
          <w:i/>
          <w:sz w:val="28"/>
          <w:szCs w:val="28"/>
          <w:lang w:eastAsia="en-US"/>
        </w:rPr>
      </w:pPr>
    </w:p>
    <w:p w:rsidR="006E1EDE" w:rsidRPr="00A95AB6" w:rsidRDefault="00FA2C52" w:rsidP="006E1EDE">
      <w:pPr>
        <w:spacing w:after="0" w:line="280" w:lineRule="exact"/>
        <w:ind w:right="380"/>
        <w:jc w:val="center"/>
        <w:rPr>
          <w:rFonts w:ascii="Times New Roman" w:eastAsia="Calibri" w:hAnsi="Times New Roman" w:cs="Times New Roman"/>
          <w:i/>
          <w:sz w:val="28"/>
          <w:szCs w:val="28"/>
          <w:lang w:eastAsia="en-US"/>
        </w:rPr>
      </w:pPr>
      <w:r w:rsidRPr="00A95AB6">
        <w:rPr>
          <w:rFonts w:ascii="Times New Roman" w:eastAsia="Calibri" w:hAnsi="Times New Roman" w:cs="Times New Roman"/>
          <w:i/>
          <w:sz w:val="28"/>
          <w:szCs w:val="28"/>
          <w:lang w:eastAsia="en-US"/>
        </w:rPr>
        <w:t>3. Насосы</w:t>
      </w:r>
    </w:p>
    <w:tbl>
      <w:tblPr>
        <w:tblStyle w:val="af"/>
        <w:tblpPr w:leftFromText="180" w:rightFromText="180" w:vertAnchor="text" w:horzAnchor="margin" w:tblpY="175"/>
        <w:tblW w:w="15559" w:type="dxa"/>
        <w:tblLook w:val="04A0" w:firstRow="1" w:lastRow="0" w:firstColumn="1" w:lastColumn="0" w:noHBand="0" w:noVBand="1"/>
      </w:tblPr>
      <w:tblGrid>
        <w:gridCol w:w="1715"/>
        <w:gridCol w:w="1795"/>
        <w:gridCol w:w="1276"/>
        <w:gridCol w:w="1276"/>
        <w:gridCol w:w="2410"/>
        <w:gridCol w:w="1417"/>
        <w:gridCol w:w="1787"/>
        <w:gridCol w:w="1108"/>
        <w:gridCol w:w="960"/>
        <w:gridCol w:w="1815"/>
      </w:tblGrid>
      <w:tr w:rsidR="00101013" w:rsidTr="003C3502">
        <w:tc>
          <w:tcPr>
            <w:tcW w:w="1715" w:type="dxa"/>
            <w:vAlign w:val="center"/>
          </w:tcPr>
          <w:p w:rsidR="006E1EDE" w:rsidRPr="006E1EDE" w:rsidRDefault="00FA2C52" w:rsidP="006E1EDE">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Наименование</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оборудования</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Марка насоса</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Кол-во,</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шт.</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Частота</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вращения,</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об/мин</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Производительность,</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куб.м/ч</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Полное</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давление,</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кгс/м</w:t>
            </w:r>
            <w:r w:rsidRPr="006E1EDE">
              <w:rPr>
                <w:rFonts w:ascii="Times New Roman" w:eastAsia="Sylfaen" w:hAnsi="Times New Roman"/>
                <w:bCs/>
                <w:color w:val="000000"/>
                <w:sz w:val="24"/>
                <w:szCs w:val="24"/>
                <w:shd w:val="clear" w:color="auto" w:fill="FFFFFF"/>
                <w:vertAlign w:val="superscript"/>
                <w:lang w:bidi="ru-RU"/>
              </w:rPr>
              <w:t>2</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Потребляемая</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мощность,</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кВт</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К.п.д.,</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Ток, А</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Напряжение, В</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 исходной воды</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К100-65-250а</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2900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93.5</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60</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 рассольный</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Х65-50-125</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2900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3.75</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8</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 сетевой</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Д500-36</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1450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500</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3,6</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75</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150</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подпиточный</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К100-65-250а</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2900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93.5</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60</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питательный</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ЦНСГ 60-198</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2950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60</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19,8</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55</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ПО</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lastRenderedPageBreak/>
              <w:t>Вакуумный насос</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ВВН-1-1.5</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1500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0.3</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-0,9</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110</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220</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220</w:t>
            </w:r>
          </w:p>
        </w:tc>
      </w:tr>
      <w:tr w:rsidR="00101013" w:rsidTr="003C3502">
        <w:tc>
          <w:tcPr>
            <w:tcW w:w="17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Насос</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конденсатный</w:t>
            </w:r>
          </w:p>
        </w:tc>
        <w:tc>
          <w:tcPr>
            <w:tcW w:w="179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 20/3 Ом</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w:t>
            </w:r>
          </w:p>
        </w:tc>
        <w:tc>
          <w:tcPr>
            <w:tcW w:w="1276"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3000</w:t>
            </w:r>
          </w:p>
        </w:tc>
        <w:tc>
          <w:tcPr>
            <w:tcW w:w="241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25</w:t>
            </w:r>
          </w:p>
        </w:tc>
        <w:tc>
          <w:tcPr>
            <w:tcW w:w="141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w:t>
            </w:r>
          </w:p>
        </w:tc>
        <w:tc>
          <w:tcPr>
            <w:tcW w:w="178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5.5</w:t>
            </w:r>
          </w:p>
        </w:tc>
        <w:tc>
          <w:tcPr>
            <w:tcW w:w="110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50%</w:t>
            </w:r>
          </w:p>
        </w:tc>
        <w:tc>
          <w:tcPr>
            <w:tcW w:w="96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10</w:t>
            </w:r>
          </w:p>
        </w:tc>
        <w:tc>
          <w:tcPr>
            <w:tcW w:w="1815"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380</w:t>
            </w:r>
          </w:p>
        </w:tc>
      </w:tr>
    </w:tbl>
    <w:p w:rsidR="006E1EDE" w:rsidRDefault="006E1EDE" w:rsidP="006E1EDE">
      <w:pPr>
        <w:spacing w:after="0"/>
        <w:jc w:val="center"/>
        <w:rPr>
          <w:rFonts w:ascii="Times New Roman" w:eastAsia="Calibri" w:hAnsi="Times New Roman" w:cs="Times New Roman"/>
          <w:i/>
          <w:sz w:val="28"/>
          <w:szCs w:val="28"/>
          <w:lang w:eastAsia="en-US"/>
        </w:rPr>
      </w:pPr>
    </w:p>
    <w:p w:rsidR="006E1EDE" w:rsidRDefault="00FA2C52" w:rsidP="006E1EDE">
      <w:pPr>
        <w:spacing w:after="0" w:line="280" w:lineRule="exact"/>
        <w:ind w:right="380"/>
        <w:jc w:val="right"/>
        <w:rPr>
          <w:rFonts w:ascii="Times New Roman" w:eastAsiaTheme="minorHAnsi" w:hAnsi="Times New Roman" w:cs="Times New Roman"/>
          <w:i/>
          <w:color w:val="000000"/>
          <w:sz w:val="28"/>
          <w:szCs w:val="28"/>
          <w:lang w:bidi="ru-RU"/>
        </w:rPr>
      </w:pPr>
      <w:r w:rsidRPr="00474A44">
        <w:rPr>
          <w:rFonts w:ascii="Times New Roman" w:eastAsiaTheme="minorHAnsi" w:hAnsi="Times New Roman" w:cs="Times New Roman"/>
          <w:i/>
          <w:color w:val="000000"/>
          <w:sz w:val="28"/>
          <w:szCs w:val="28"/>
          <w:lang w:bidi="ru-RU"/>
        </w:rPr>
        <w:t>Таблица</w:t>
      </w:r>
      <w:r>
        <w:rPr>
          <w:rFonts w:ascii="Times New Roman" w:eastAsiaTheme="minorHAnsi" w:hAnsi="Times New Roman" w:cs="Times New Roman"/>
          <w:i/>
          <w:color w:val="000000"/>
          <w:sz w:val="28"/>
          <w:szCs w:val="28"/>
          <w:lang w:bidi="ru-RU"/>
        </w:rPr>
        <w:t>№1.2.13-4</w:t>
      </w:r>
    </w:p>
    <w:p w:rsidR="006E1EDE" w:rsidRPr="006E1EDE" w:rsidRDefault="006E1EDE" w:rsidP="006E1EDE">
      <w:pPr>
        <w:spacing w:after="0" w:line="280" w:lineRule="exact"/>
        <w:ind w:right="380"/>
        <w:jc w:val="right"/>
        <w:rPr>
          <w:rFonts w:ascii="Times New Roman" w:eastAsia="Calibri" w:hAnsi="Times New Roman" w:cs="Times New Roman"/>
          <w:i/>
          <w:sz w:val="20"/>
          <w:szCs w:val="20"/>
          <w:lang w:eastAsia="en-US"/>
        </w:rPr>
      </w:pPr>
    </w:p>
    <w:p w:rsidR="006E1EDE" w:rsidRDefault="00FA2C52" w:rsidP="006E1EDE">
      <w:pPr>
        <w:spacing w:after="0"/>
        <w:jc w:val="center"/>
        <w:rPr>
          <w:rFonts w:ascii="Times New Roman" w:eastAsia="Calibri" w:hAnsi="Times New Roman" w:cs="Times New Roman"/>
          <w:i/>
          <w:sz w:val="28"/>
          <w:szCs w:val="28"/>
          <w:lang w:eastAsia="en-US"/>
        </w:rPr>
      </w:pPr>
      <w:r w:rsidRPr="00F51DC1">
        <w:rPr>
          <w:rFonts w:ascii="Times New Roman" w:eastAsia="Calibri" w:hAnsi="Times New Roman" w:cs="Times New Roman"/>
          <w:i/>
          <w:sz w:val="28"/>
          <w:szCs w:val="28"/>
          <w:lang w:eastAsia="en-US"/>
        </w:rPr>
        <w:t>4. Котельно – вспомогательное оборудование</w:t>
      </w:r>
    </w:p>
    <w:tbl>
      <w:tblPr>
        <w:tblStyle w:val="af"/>
        <w:tblW w:w="0" w:type="auto"/>
        <w:jc w:val="center"/>
        <w:tblLook w:val="04A0" w:firstRow="1" w:lastRow="0" w:firstColumn="1" w:lastColumn="0" w:noHBand="0" w:noVBand="1"/>
      </w:tblPr>
      <w:tblGrid>
        <w:gridCol w:w="2589"/>
        <w:gridCol w:w="2067"/>
        <w:gridCol w:w="1404"/>
        <w:gridCol w:w="1154"/>
        <w:gridCol w:w="2347"/>
        <w:gridCol w:w="1830"/>
        <w:gridCol w:w="1727"/>
        <w:gridCol w:w="1668"/>
      </w:tblGrid>
      <w:tr w:rsidR="00101013" w:rsidTr="003C3502">
        <w:trPr>
          <w:trHeight w:val="187"/>
          <w:jc w:val="center"/>
        </w:trPr>
        <w:tc>
          <w:tcPr>
            <w:tcW w:w="2589" w:type="dxa"/>
            <w:vMerge w:val="restart"/>
            <w:vAlign w:val="center"/>
          </w:tcPr>
          <w:p w:rsidR="006E1EDE" w:rsidRPr="006E1EDE" w:rsidRDefault="00FA2C52" w:rsidP="006E1EDE">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Наименование</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оборудования</w:t>
            </w:r>
          </w:p>
        </w:tc>
        <w:tc>
          <w:tcPr>
            <w:tcW w:w="2067" w:type="dxa"/>
            <w:vMerge w:val="restart"/>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Тип</w:t>
            </w:r>
          </w:p>
        </w:tc>
        <w:tc>
          <w:tcPr>
            <w:tcW w:w="1404" w:type="dxa"/>
            <w:vMerge w:val="restart"/>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Год</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установки</w:t>
            </w:r>
          </w:p>
        </w:tc>
        <w:tc>
          <w:tcPr>
            <w:tcW w:w="1154" w:type="dxa"/>
            <w:vMerge w:val="restart"/>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Кол-во,</w:t>
            </w:r>
          </w:p>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шт.</w:t>
            </w:r>
          </w:p>
        </w:tc>
        <w:tc>
          <w:tcPr>
            <w:tcW w:w="7572" w:type="dxa"/>
            <w:gridSpan w:val="4"/>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 xml:space="preserve">Технические </w:t>
            </w:r>
            <w:r w:rsidRPr="006E1EDE">
              <w:rPr>
                <w:rFonts w:ascii="Times New Roman" w:eastAsia="Sylfaen" w:hAnsi="Times New Roman"/>
                <w:bCs/>
                <w:color w:val="000000"/>
                <w:sz w:val="24"/>
                <w:szCs w:val="24"/>
                <w:shd w:val="clear" w:color="auto" w:fill="FFFFFF"/>
                <w:lang w:bidi="ru-RU"/>
              </w:rPr>
              <w:t>характеристики</w:t>
            </w:r>
          </w:p>
        </w:tc>
      </w:tr>
      <w:tr w:rsidR="00101013" w:rsidTr="003C3502">
        <w:trPr>
          <w:trHeight w:val="112"/>
          <w:jc w:val="center"/>
        </w:trPr>
        <w:tc>
          <w:tcPr>
            <w:tcW w:w="2589" w:type="dxa"/>
            <w:vMerge/>
            <w:vAlign w:val="center"/>
          </w:tcPr>
          <w:p w:rsidR="006E1EDE" w:rsidRPr="006E1EDE" w:rsidRDefault="006E1EDE" w:rsidP="003C3502">
            <w:pPr>
              <w:jc w:val="center"/>
              <w:rPr>
                <w:rFonts w:ascii="Times New Roman" w:hAnsi="Times New Roman"/>
                <w:i/>
                <w:sz w:val="24"/>
                <w:szCs w:val="24"/>
                <w:lang w:eastAsia="en-US"/>
              </w:rPr>
            </w:pPr>
          </w:p>
        </w:tc>
        <w:tc>
          <w:tcPr>
            <w:tcW w:w="2067" w:type="dxa"/>
            <w:vMerge/>
            <w:vAlign w:val="center"/>
          </w:tcPr>
          <w:p w:rsidR="006E1EDE" w:rsidRPr="006E1EDE" w:rsidRDefault="006E1EDE" w:rsidP="003C3502">
            <w:pPr>
              <w:jc w:val="center"/>
              <w:rPr>
                <w:rFonts w:ascii="Times New Roman" w:hAnsi="Times New Roman"/>
                <w:i/>
                <w:sz w:val="24"/>
                <w:szCs w:val="24"/>
                <w:lang w:eastAsia="en-US"/>
              </w:rPr>
            </w:pPr>
          </w:p>
        </w:tc>
        <w:tc>
          <w:tcPr>
            <w:tcW w:w="1404" w:type="dxa"/>
            <w:vMerge/>
            <w:vAlign w:val="center"/>
          </w:tcPr>
          <w:p w:rsidR="006E1EDE" w:rsidRPr="006E1EDE" w:rsidRDefault="006E1EDE" w:rsidP="003C3502">
            <w:pPr>
              <w:jc w:val="center"/>
              <w:rPr>
                <w:rFonts w:ascii="Times New Roman" w:hAnsi="Times New Roman"/>
                <w:i/>
                <w:sz w:val="24"/>
                <w:szCs w:val="24"/>
                <w:lang w:eastAsia="en-US"/>
              </w:rPr>
            </w:pPr>
          </w:p>
        </w:tc>
        <w:tc>
          <w:tcPr>
            <w:tcW w:w="1154" w:type="dxa"/>
            <w:vMerge/>
            <w:vAlign w:val="center"/>
          </w:tcPr>
          <w:p w:rsidR="006E1EDE" w:rsidRPr="006E1EDE" w:rsidRDefault="006E1EDE" w:rsidP="003C3502">
            <w:pPr>
              <w:jc w:val="center"/>
              <w:rPr>
                <w:rFonts w:ascii="Times New Roman" w:hAnsi="Times New Roman"/>
                <w:i/>
                <w:sz w:val="24"/>
                <w:szCs w:val="24"/>
                <w:lang w:eastAsia="en-US"/>
              </w:rPr>
            </w:pPr>
          </w:p>
        </w:tc>
        <w:tc>
          <w:tcPr>
            <w:tcW w:w="2347" w:type="dxa"/>
            <w:vAlign w:val="center"/>
          </w:tcPr>
          <w:p w:rsidR="006E1EDE" w:rsidRPr="006E1EDE" w:rsidRDefault="00FA2C52" w:rsidP="003C3502">
            <w:pPr>
              <w:jc w:val="center"/>
              <w:rPr>
                <w:rFonts w:ascii="Times New Roman" w:eastAsiaTheme="minorHAnsi" w:hAnsi="Times New Roman"/>
                <w:bCs/>
                <w:color w:val="000000"/>
                <w:sz w:val="24"/>
                <w:szCs w:val="24"/>
                <w:shd w:val="clear" w:color="auto" w:fill="FFFFFF"/>
                <w:lang w:bidi="ru-RU"/>
              </w:rPr>
            </w:pPr>
            <w:r w:rsidRPr="006E1EDE">
              <w:rPr>
                <w:rFonts w:ascii="Times New Roman" w:eastAsiaTheme="minorHAnsi" w:hAnsi="Times New Roman"/>
                <w:bCs/>
                <w:color w:val="000000"/>
                <w:sz w:val="24"/>
                <w:szCs w:val="24"/>
                <w:shd w:val="clear" w:color="auto" w:fill="FFFFFF"/>
                <w:lang w:bidi="ru-RU"/>
              </w:rPr>
              <w:t>Производительность куб.м/ч,</w:t>
            </w:r>
          </w:p>
          <w:p w:rsidR="006E1EDE" w:rsidRPr="006E1EDE" w:rsidRDefault="00FA2C52" w:rsidP="003C3502">
            <w:pPr>
              <w:jc w:val="center"/>
              <w:rPr>
                <w:rFonts w:ascii="Times New Roman" w:hAnsi="Times New Roman"/>
                <w:i/>
                <w:sz w:val="24"/>
                <w:szCs w:val="24"/>
                <w:lang w:eastAsia="en-US"/>
              </w:rPr>
            </w:pPr>
            <w:r w:rsidRPr="006E1EDE">
              <w:rPr>
                <w:rFonts w:ascii="Times New Roman" w:eastAsiaTheme="minorHAnsi" w:hAnsi="Times New Roman"/>
                <w:bCs/>
                <w:color w:val="000000"/>
                <w:sz w:val="24"/>
                <w:szCs w:val="24"/>
                <w:shd w:val="clear" w:color="auto" w:fill="FFFFFF"/>
                <w:lang w:bidi="ru-RU"/>
              </w:rPr>
              <w:t xml:space="preserve"> (мощность, кВт)</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Диаметр &gt; корпуса, мм</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Поверхность</w:t>
            </w:r>
          </w:p>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нагрева,</w:t>
            </w:r>
          </w:p>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кв.м</w:t>
            </w:r>
          </w:p>
        </w:tc>
        <w:tc>
          <w:tcPr>
            <w:tcW w:w="1668" w:type="dxa"/>
            <w:vAlign w:val="center"/>
          </w:tcPr>
          <w:p w:rsidR="006E1EDE" w:rsidRPr="006E1EDE" w:rsidRDefault="00FA2C52" w:rsidP="003C3502">
            <w:pPr>
              <w:widowControl w:val="0"/>
              <w:jc w:val="center"/>
              <w:rPr>
                <w:rFonts w:ascii="Times New Roman" w:eastAsia="Sylfaen" w:hAnsi="Times New Roman"/>
                <w:bCs/>
                <w:color w:val="000000"/>
                <w:sz w:val="24"/>
                <w:szCs w:val="24"/>
                <w:shd w:val="clear" w:color="auto" w:fill="FFFFFF"/>
                <w:lang w:bidi="ru-RU"/>
              </w:rPr>
            </w:pPr>
            <w:r w:rsidRPr="006E1EDE">
              <w:rPr>
                <w:rFonts w:ascii="Times New Roman" w:eastAsia="Sylfaen" w:hAnsi="Times New Roman"/>
                <w:bCs/>
                <w:color w:val="000000"/>
                <w:sz w:val="24"/>
                <w:szCs w:val="24"/>
                <w:shd w:val="clear" w:color="auto" w:fill="FFFFFF"/>
                <w:lang w:bidi="ru-RU"/>
              </w:rPr>
              <w:t xml:space="preserve">Вес без воды, </w:t>
            </w:r>
          </w:p>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кг</w:t>
            </w:r>
          </w:p>
        </w:tc>
      </w:tr>
      <w:tr w:rsidR="00101013" w:rsidTr="003C3502">
        <w:trPr>
          <w:jc w:val="center"/>
        </w:trPr>
        <w:tc>
          <w:tcPr>
            <w:tcW w:w="2589"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Дробилка шлаковая</w:t>
            </w:r>
          </w:p>
        </w:tc>
        <w:tc>
          <w:tcPr>
            <w:tcW w:w="206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40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2003</w:t>
            </w:r>
          </w:p>
        </w:tc>
        <w:tc>
          <w:tcPr>
            <w:tcW w:w="115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3</w:t>
            </w:r>
          </w:p>
        </w:tc>
        <w:tc>
          <w:tcPr>
            <w:tcW w:w="234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1.5</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Дробилка шлаковая</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2003</w:t>
            </w:r>
          </w:p>
        </w:tc>
      </w:tr>
      <w:tr w:rsidR="00101013" w:rsidTr="003C3502">
        <w:trPr>
          <w:jc w:val="center"/>
        </w:trPr>
        <w:tc>
          <w:tcPr>
            <w:tcW w:w="2589" w:type="dxa"/>
            <w:vAlign w:val="center"/>
          </w:tcPr>
          <w:p w:rsidR="006E1EDE" w:rsidRPr="006E1EDE" w:rsidRDefault="00FA2C52" w:rsidP="003C3502">
            <w:pPr>
              <w:jc w:val="center"/>
              <w:rPr>
                <w:rFonts w:ascii="Times New Roman" w:hAnsi="Times New Roman"/>
                <w:b/>
                <w:sz w:val="24"/>
                <w:szCs w:val="24"/>
                <w:lang w:eastAsia="en-US"/>
              </w:rPr>
            </w:pPr>
            <w:r w:rsidRPr="006E1EDE">
              <w:rPr>
                <w:rFonts w:ascii="Times New Roman" w:eastAsiaTheme="minorHAnsi" w:hAnsi="Times New Roman"/>
                <w:bCs/>
                <w:color w:val="000000"/>
                <w:sz w:val="24"/>
                <w:szCs w:val="24"/>
                <w:shd w:val="clear" w:color="auto" w:fill="FFFFFF"/>
                <w:lang w:bidi="ru-RU"/>
              </w:rPr>
              <w:t>Угольная дроби</w:t>
            </w:r>
            <w:r w:rsidRPr="006E1EDE">
              <w:rPr>
                <w:rFonts w:ascii="Times New Roman" w:eastAsiaTheme="minorHAnsi" w:hAnsi="Times New Roman"/>
                <w:b/>
                <w:sz w:val="24"/>
                <w:szCs w:val="24"/>
                <w:shd w:val="clear" w:color="auto" w:fill="FFFFFF"/>
                <w:lang w:eastAsia="en-US"/>
              </w:rPr>
              <w:t>лка</w:t>
            </w:r>
          </w:p>
        </w:tc>
        <w:tc>
          <w:tcPr>
            <w:tcW w:w="206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СМД 109</w:t>
            </w:r>
          </w:p>
        </w:tc>
        <w:tc>
          <w:tcPr>
            <w:tcW w:w="140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1996</w:t>
            </w:r>
          </w:p>
        </w:tc>
        <w:tc>
          <w:tcPr>
            <w:tcW w:w="1154"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2</w:t>
            </w:r>
          </w:p>
        </w:tc>
        <w:tc>
          <w:tcPr>
            <w:tcW w:w="234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45</w:t>
            </w:r>
          </w:p>
        </w:tc>
        <w:tc>
          <w:tcPr>
            <w:tcW w:w="1830"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Угольная дробилка</w:t>
            </w:r>
          </w:p>
        </w:tc>
        <w:tc>
          <w:tcPr>
            <w:tcW w:w="1727"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СМД 109</w:t>
            </w:r>
          </w:p>
        </w:tc>
        <w:tc>
          <w:tcPr>
            <w:tcW w:w="1668" w:type="dxa"/>
            <w:vAlign w:val="center"/>
          </w:tcPr>
          <w:p w:rsidR="006E1EDE" w:rsidRPr="006E1EDE" w:rsidRDefault="00FA2C52" w:rsidP="003C3502">
            <w:pPr>
              <w:widowControl w:val="0"/>
              <w:jc w:val="center"/>
              <w:rPr>
                <w:rFonts w:ascii="Times New Roman" w:hAnsi="Times New Roman"/>
                <w:b/>
                <w:sz w:val="24"/>
                <w:szCs w:val="24"/>
              </w:rPr>
            </w:pPr>
            <w:r w:rsidRPr="006E1EDE">
              <w:rPr>
                <w:rFonts w:ascii="Times New Roman" w:eastAsia="Sylfaen" w:hAnsi="Times New Roman"/>
                <w:bCs/>
                <w:color w:val="000000"/>
                <w:sz w:val="24"/>
                <w:szCs w:val="24"/>
                <w:shd w:val="clear" w:color="auto" w:fill="FFFFFF"/>
                <w:lang w:bidi="ru-RU"/>
              </w:rPr>
              <w:t>1996</w:t>
            </w:r>
          </w:p>
        </w:tc>
      </w:tr>
      <w:tr w:rsidR="00101013" w:rsidTr="003C3502">
        <w:trPr>
          <w:jc w:val="center"/>
        </w:trPr>
        <w:tc>
          <w:tcPr>
            <w:tcW w:w="2589"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hAnsi="Times New Roman"/>
                <w:sz w:val="24"/>
                <w:szCs w:val="24"/>
                <w:shd w:val="clear" w:color="auto" w:fill="FFFFFF"/>
              </w:rPr>
              <w:t>Подо</w:t>
            </w:r>
            <w:r w:rsidRPr="006E1EDE">
              <w:rPr>
                <w:rFonts w:ascii="Times New Roman" w:eastAsia="Sylfaen" w:hAnsi="Times New Roman"/>
                <w:bCs/>
                <w:color w:val="000000"/>
                <w:sz w:val="24"/>
                <w:szCs w:val="24"/>
                <w:shd w:val="clear" w:color="auto" w:fill="FFFFFF"/>
                <w:lang w:bidi="ru-RU"/>
              </w:rPr>
              <w:t>греватель сетевой воды</w:t>
            </w:r>
          </w:p>
        </w:tc>
        <w:tc>
          <w:tcPr>
            <w:tcW w:w="206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 xml:space="preserve">ПП </w:t>
            </w:r>
            <w:r w:rsidRPr="006E1EDE">
              <w:rPr>
                <w:rFonts w:ascii="Times New Roman" w:eastAsia="Sylfaen" w:hAnsi="Times New Roman"/>
                <w:bCs/>
                <w:color w:val="000000"/>
                <w:sz w:val="24"/>
                <w:szCs w:val="24"/>
                <w:shd w:val="clear" w:color="auto" w:fill="FFFFFF"/>
                <w:lang w:val="en-US" w:bidi="en-US"/>
              </w:rPr>
              <w:t>53-7-IV</w:t>
            </w:r>
          </w:p>
        </w:tc>
        <w:tc>
          <w:tcPr>
            <w:tcW w:w="140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1996</w:t>
            </w:r>
          </w:p>
        </w:tc>
        <w:tc>
          <w:tcPr>
            <w:tcW w:w="115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5</w:t>
            </w:r>
          </w:p>
        </w:tc>
        <w:tc>
          <w:tcPr>
            <w:tcW w:w="234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53.9</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Подогреватель сетевой воды</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 xml:space="preserve">ПП </w:t>
            </w:r>
            <w:r w:rsidRPr="006E1EDE">
              <w:rPr>
                <w:rFonts w:ascii="Times New Roman" w:eastAsia="Sylfaen" w:hAnsi="Times New Roman"/>
                <w:bCs/>
                <w:color w:val="000000"/>
                <w:sz w:val="24"/>
                <w:szCs w:val="24"/>
                <w:shd w:val="clear" w:color="auto" w:fill="FFFFFF"/>
                <w:lang w:val="en-US" w:bidi="en-US"/>
              </w:rPr>
              <w:t>53-7-IV</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1996</w:t>
            </w:r>
          </w:p>
        </w:tc>
      </w:tr>
      <w:tr w:rsidR="00101013" w:rsidTr="003C3502">
        <w:trPr>
          <w:jc w:val="center"/>
        </w:trPr>
        <w:tc>
          <w:tcPr>
            <w:tcW w:w="2589"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bCs/>
                <w:color w:val="000000"/>
                <w:sz w:val="24"/>
                <w:szCs w:val="24"/>
                <w:shd w:val="clear" w:color="auto" w:fill="FFFFFF"/>
                <w:lang w:bidi="ru-RU"/>
              </w:rPr>
              <w:t>Ленточн</w:t>
            </w:r>
            <w:r w:rsidRPr="006E1EDE">
              <w:rPr>
                <w:rFonts w:ascii="Times New Roman" w:eastAsiaTheme="minorHAnsi" w:hAnsi="Times New Roman"/>
                <w:sz w:val="24"/>
                <w:szCs w:val="24"/>
                <w:shd w:val="clear" w:color="auto" w:fill="FFFFFF"/>
                <w:lang w:eastAsia="en-US"/>
              </w:rPr>
              <w:t>ые конвейеры 1 -го подъема</w:t>
            </w:r>
          </w:p>
        </w:tc>
        <w:tc>
          <w:tcPr>
            <w:tcW w:w="2067"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bCs/>
                <w:color w:val="000000"/>
                <w:sz w:val="24"/>
                <w:szCs w:val="24"/>
                <w:shd w:val="clear" w:color="auto" w:fill="FFFFFF"/>
                <w:lang w:bidi="ru-RU"/>
              </w:rPr>
              <w:t>-</w:t>
            </w:r>
          </w:p>
        </w:tc>
        <w:tc>
          <w:tcPr>
            <w:tcW w:w="1404"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1996</w:t>
            </w:r>
          </w:p>
        </w:tc>
        <w:tc>
          <w:tcPr>
            <w:tcW w:w="1154"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1</w:t>
            </w:r>
          </w:p>
        </w:tc>
        <w:tc>
          <w:tcPr>
            <w:tcW w:w="2347"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17.5</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Ленточные конвейеры 1 -го подъема</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1996</w:t>
            </w:r>
          </w:p>
        </w:tc>
      </w:tr>
      <w:tr w:rsidR="00101013" w:rsidTr="003C3502">
        <w:trPr>
          <w:jc w:val="center"/>
        </w:trPr>
        <w:tc>
          <w:tcPr>
            <w:tcW w:w="2589"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Ленточные конвейеры 2-го подъема</w:t>
            </w:r>
          </w:p>
        </w:tc>
        <w:tc>
          <w:tcPr>
            <w:tcW w:w="2067"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bCs/>
                <w:color w:val="000000"/>
                <w:sz w:val="24"/>
                <w:szCs w:val="24"/>
                <w:shd w:val="clear" w:color="auto" w:fill="FFFFFF"/>
                <w:lang w:bidi="ru-RU"/>
              </w:rPr>
              <w:t>-</w:t>
            </w:r>
          </w:p>
        </w:tc>
        <w:tc>
          <w:tcPr>
            <w:tcW w:w="1404"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1996</w:t>
            </w:r>
          </w:p>
        </w:tc>
        <w:tc>
          <w:tcPr>
            <w:tcW w:w="1154"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1</w:t>
            </w:r>
          </w:p>
        </w:tc>
        <w:tc>
          <w:tcPr>
            <w:tcW w:w="2347" w:type="dxa"/>
            <w:vAlign w:val="center"/>
          </w:tcPr>
          <w:p w:rsidR="006E1EDE" w:rsidRPr="006E1EDE" w:rsidRDefault="00FA2C52" w:rsidP="003C3502">
            <w:pPr>
              <w:jc w:val="center"/>
              <w:rPr>
                <w:rFonts w:ascii="Times New Roman" w:hAnsi="Times New Roman"/>
                <w:sz w:val="24"/>
                <w:szCs w:val="24"/>
                <w:lang w:eastAsia="en-US"/>
              </w:rPr>
            </w:pPr>
            <w:r w:rsidRPr="006E1EDE">
              <w:rPr>
                <w:rFonts w:ascii="Times New Roman" w:eastAsiaTheme="minorHAnsi" w:hAnsi="Times New Roman"/>
                <w:sz w:val="24"/>
                <w:szCs w:val="24"/>
                <w:shd w:val="clear" w:color="auto" w:fill="FFFFFF"/>
                <w:lang w:eastAsia="en-US"/>
              </w:rPr>
              <w:t>45</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 xml:space="preserve">Ленточные </w:t>
            </w:r>
            <w:r w:rsidRPr="006E1EDE">
              <w:rPr>
                <w:rFonts w:ascii="Times New Roman" w:eastAsia="Sylfaen" w:hAnsi="Times New Roman"/>
                <w:bCs/>
                <w:color w:val="000000"/>
                <w:sz w:val="24"/>
                <w:szCs w:val="24"/>
                <w:shd w:val="clear" w:color="auto" w:fill="FFFFFF"/>
                <w:lang w:bidi="ru-RU"/>
              </w:rPr>
              <w:t>конвейеры 2-го подъема</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1996</w:t>
            </w:r>
          </w:p>
        </w:tc>
      </w:tr>
      <w:tr w:rsidR="00101013" w:rsidTr="003C3502">
        <w:trPr>
          <w:jc w:val="center"/>
        </w:trPr>
        <w:tc>
          <w:tcPr>
            <w:tcW w:w="2589" w:type="dxa"/>
            <w:vMerge w:val="restart"/>
            <w:vAlign w:val="center"/>
          </w:tcPr>
          <w:p w:rsidR="006E1EDE" w:rsidRPr="006E1EDE" w:rsidRDefault="006E1EDE" w:rsidP="003C3502">
            <w:pPr>
              <w:jc w:val="center"/>
              <w:rPr>
                <w:rFonts w:ascii="Times New Roman" w:eastAsiaTheme="minorHAnsi" w:hAnsi="Times New Roman"/>
                <w:sz w:val="24"/>
                <w:szCs w:val="24"/>
                <w:shd w:val="clear" w:color="auto" w:fill="FFFFFF"/>
                <w:lang w:eastAsia="en-US"/>
              </w:rPr>
            </w:pPr>
          </w:p>
        </w:tc>
        <w:tc>
          <w:tcPr>
            <w:tcW w:w="206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Дуговые ртутные</w:t>
            </w:r>
          </w:p>
        </w:tc>
        <w:tc>
          <w:tcPr>
            <w:tcW w:w="140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2017</w:t>
            </w:r>
          </w:p>
        </w:tc>
        <w:tc>
          <w:tcPr>
            <w:tcW w:w="1154" w:type="dxa"/>
            <w:vAlign w:val="bottom"/>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18</w:t>
            </w:r>
          </w:p>
        </w:tc>
        <w:tc>
          <w:tcPr>
            <w:tcW w:w="234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0.4</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r>
      <w:tr w:rsidR="00101013" w:rsidTr="003C3502">
        <w:trPr>
          <w:jc w:val="center"/>
        </w:trPr>
        <w:tc>
          <w:tcPr>
            <w:tcW w:w="2589" w:type="dxa"/>
            <w:vMerge/>
            <w:vAlign w:val="center"/>
          </w:tcPr>
          <w:p w:rsidR="006E1EDE" w:rsidRPr="006E1EDE" w:rsidRDefault="006E1EDE" w:rsidP="003C3502">
            <w:pPr>
              <w:jc w:val="center"/>
              <w:rPr>
                <w:rFonts w:ascii="Times New Roman" w:eastAsiaTheme="minorHAnsi" w:hAnsi="Times New Roman"/>
                <w:sz w:val="24"/>
                <w:szCs w:val="24"/>
                <w:shd w:val="clear" w:color="auto" w:fill="FFFFFF"/>
                <w:lang w:eastAsia="en-US"/>
              </w:rPr>
            </w:pPr>
          </w:p>
        </w:tc>
        <w:tc>
          <w:tcPr>
            <w:tcW w:w="2067" w:type="dxa"/>
            <w:vAlign w:val="bottom"/>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Дуговые ртутные вольфрамовые</w:t>
            </w:r>
          </w:p>
        </w:tc>
        <w:tc>
          <w:tcPr>
            <w:tcW w:w="140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2017</w:t>
            </w:r>
          </w:p>
        </w:tc>
        <w:tc>
          <w:tcPr>
            <w:tcW w:w="1154" w:type="dxa"/>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72</w:t>
            </w:r>
          </w:p>
        </w:tc>
        <w:tc>
          <w:tcPr>
            <w:tcW w:w="2347" w:type="dxa"/>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0.25</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r>
      <w:tr w:rsidR="00101013" w:rsidTr="003C3502">
        <w:trPr>
          <w:jc w:val="center"/>
        </w:trPr>
        <w:tc>
          <w:tcPr>
            <w:tcW w:w="2589" w:type="dxa"/>
            <w:vMerge/>
            <w:vAlign w:val="center"/>
          </w:tcPr>
          <w:p w:rsidR="006E1EDE" w:rsidRPr="006E1EDE" w:rsidRDefault="006E1EDE" w:rsidP="003C3502">
            <w:pPr>
              <w:jc w:val="center"/>
              <w:rPr>
                <w:rFonts w:ascii="Times New Roman" w:eastAsiaTheme="minorHAnsi" w:hAnsi="Times New Roman"/>
                <w:sz w:val="24"/>
                <w:szCs w:val="24"/>
                <w:shd w:val="clear" w:color="auto" w:fill="FFFFFF"/>
                <w:lang w:eastAsia="en-US"/>
              </w:rPr>
            </w:pPr>
          </w:p>
        </w:tc>
        <w:tc>
          <w:tcPr>
            <w:tcW w:w="206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Люминесцентные</w:t>
            </w:r>
          </w:p>
        </w:tc>
        <w:tc>
          <w:tcPr>
            <w:tcW w:w="140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2017</w:t>
            </w:r>
          </w:p>
        </w:tc>
        <w:tc>
          <w:tcPr>
            <w:tcW w:w="1154"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30</w:t>
            </w:r>
          </w:p>
        </w:tc>
        <w:tc>
          <w:tcPr>
            <w:tcW w:w="234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0.04</w:t>
            </w:r>
          </w:p>
        </w:tc>
        <w:tc>
          <w:tcPr>
            <w:tcW w:w="1830"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Arial" w:hAnsi="Times New Roman"/>
                <w:color w:val="000000"/>
                <w:sz w:val="24"/>
                <w:szCs w:val="24"/>
                <w:lang w:bidi="ru-RU"/>
              </w:rPr>
              <w:t>-</w:t>
            </w:r>
          </w:p>
        </w:tc>
        <w:tc>
          <w:tcPr>
            <w:tcW w:w="1727"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c>
          <w:tcPr>
            <w:tcW w:w="1668" w:type="dxa"/>
            <w:vAlign w:val="center"/>
          </w:tcPr>
          <w:p w:rsidR="006E1EDE" w:rsidRPr="006E1EDE" w:rsidRDefault="00FA2C52" w:rsidP="003C3502">
            <w:pPr>
              <w:widowControl w:val="0"/>
              <w:jc w:val="center"/>
              <w:rPr>
                <w:rFonts w:ascii="Times New Roman" w:hAnsi="Times New Roman"/>
                <w:sz w:val="24"/>
                <w:szCs w:val="24"/>
              </w:rPr>
            </w:pPr>
            <w:r w:rsidRPr="006E1EDE">
              <w:rPr>
                <w:rFonts w:ascii="Times New Roman" w:eastAsia="Sylfaen" w:hAnsi="Times New Roman"/>
                <w:bCs/>
                <w:color w:val="000000"/>
                <w:sz w:val="24"/>
                <w:szCs w:val="24"/>
                <w:shd w:val="clear" w:color="auto" w:fill="FFFFFF"/>
                <w:lang w:bidi="ru-RU"/>
              </w:rPr>
              <w:t>-</w:t>
            </w:r>
          </w:p>
        </w:tc>
      </w:tr>
    </w:tbl>
    <w:p w:rsidR="006E1EDE" w:rsidRDefault="006E1EDE" w:rsidP="00E71F1A">
      <w:pPr>
        <w:spacing w:after="0" w:line="240" w:lineRule="auto"/>
        <w:ind w:firstLine="709"/>
        <w:jc w:val="both"/>
        <w:rPr>
          <w:rFonts w:ascii="Times New Roman" w:eastAsia="Calibri" w:hAnsi="Times New Roman" w:cs="Times New Roman"/>
          <w:sz w:val="28"/>
          <w:szCs w:val="28"/>
          <w:highlight w:val="lightGray"/>
          <w:lang w:eastAsia="en-US"/>
        </w:rPr>
        <w:sectPr w:rsidR="006E1EDE" w:rsidSect="006E1EDE">
          <w:pgSz w:w="16838" w:h="11906" w:orient="landscape"/>
          <w:pgMar w:top="1701" w:right="1134" w:bottom="850" w:left="1134" w:header="708" w:footer="708" w:gutter="0"/>
          <w:cols w:space="708"/>
          <w:docGrid w:linePitch="360"/>
        </w:sectPr>
      </w:pPr>
    </w:p>
    <w:p w:rsidR="006E1EDE" w:rsidRPr="006E1EDE" w:rsidRDefault="00FA2C52" w:rsidP="006E1EDE">
      <w:pPr>
        <w:spacing w:after="0" w:line="240" w:lineRule="auto"/>
        <w:ind w:firstLine="709"/>
        <w:rPr>
          <w:rFonts w:ascii="Times New Roman" w:eastAsia="Calibri" w:hAnsi="Times New Roman" w:cs="Times New Roman"/>
          <w:i/>
          <w:sz w:val="28"/>
          <w:szCs w:val="28"/>
          <w:lang w:eastAsia="en-US"/>
        </w:rPr>
      </w:pPr>
      <w:r w:rsidRPr="006E1EDE">
        <w:rPr>
          <w:rFonts w:ascii="Times New Roman" w:eastAsia="Calibri" w:hAnsi="Times New Roman" w:cs="Times New Roman"/>
          <w:i/>
          <w:sz w:val="28"/>
          <w:szCs w:val="28"/>
          <w:lang w:eastAsia="en-US"/>
        </w:rPr>
        <w:lastRenderedPageBreak/>
        <w:t>Связь</w:t>
      </w:r>
    </w:p>
    <w:p w:rsidR="006E1EDE" w:rsidRPr="00F375BE" w:rsidRDefault="00FA2C52" w:rsidP="006E1EDE">
      <w:pPr>
        <w:spacing w:after="0" w:line="240" w:lineRule="auto"/>
        <w:ind w:firstLine="709"/>
        <w:jc w:val="both"/>
        <w:rPr>
          <w:rFonts w:ascii="Times New Roman" w:eastAsia="Calibri" w:hAnsi="Times New Roman" w:cs="Times New Roman"/>
          <w:sz w:val="28"/>
          <w:szCs w:val="28"/>
          <w:lang w:eastAsia="en-US"/>
        </w:rPr>
      </w:pPr>
      <w:r w:rsidRPr="00F375BE">
        <w:rPr>
          <w:rFonts w:ascii="Times New Roman" w:eastAsia="Calibri" w:hAnsi="Times New Roman" w:cs="Times New Roman"/>
          <w:sz w:val="28"/>
          <w:szCs w:val="28"/>
          <w:lang w:eastAsia="en-US"/>
        </w:rPr>
        <w:t xml:space="preserve">В населенных пунктах Филимоновского сельсовета Канского района </w:t>
      </w:r>
      <w:r w:rsidRPr="00F375BE">
        <w:rPr>
          <w:rFonts w:ascii="Times New Roman" w:eastAsia="Calibri" w:hAnsi="Times New Roman" w:cs="Times New Roman"/>
          <w:sz w:val="28"/>
          <w:szCs w:val="28"/>
          <w:lang w:eastAsia="en-US"/>
        </w:rPr>
        <w:t>Красноярского края размещено следующее оборудование связи:</w:t>
      </w:r>
    </w:p>
    <w:p w:rsidR="006E1EDE" w:rsidRPr="00F375B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w:t>
      </w:r>
      <w:r w:rsidRPr="00F375BE">
        <w:rPr>
          <w:rFonts w:ascii="Times New Roman" w:eastAsia="Calibri" w:hAnsi="Times New Roman" w:cs="Times New Roman"/>
          <w:sz w:val="28"/>
          <w:szCs w:val="28"/>
          <w:lang w:eastAsia="en-US"/>
        </w:rPr>
        <w:t>С Филимоново</w:t>
      </w:r>
    </w:p>
    <w:p w:rsidR="006E1EDE" w:rsidRPr="00F375BE" w:rsidRDefault="00FA2C52" w:rsidP="006E1EDE">
      <w:pPr>
        <w:spacing w:after="0" w:line="240" w:lineRule="auto"/>
        <w:ind w:firstLine="709"/>
        <w:jc w:val="both"/>
        <w:rPr>
          <w:rFonts w:ascii="Times New Roman" w:eastAsia="Calibri" w:hAnsi="Times New Roman" w:cs="Times New Roman"/>
          <w:sz w:val="28"/>
          <w:szCs w:val="28"/>
          <w:lang w:eastAsia="en-US"/>
        </w:rPr>
      </w:pPr>
      <w:r w:rsidRPr="00F375BE">
        <w:rPr>
          <w:rFonts w:ascii="Times New Roman" w:eastAsia="Calibri" w:hAnsi="Times New Roman" w:cs="Times New Roman"/>
          <w:sz w:val="28"/>
          <w:szCs w:val="28"/>
          <w:lang w:eastAsia="en-US"/>
        </w:rPr>
        <w:t xml:space="preserve">Таксофон </w:t>
      </w:r>
      <w:r>
        <w:rPr>
          <w:rFonts w:ascii="Times New Roman" w:eastAsia="Calibri" w:hAnsi="Times New Roman" w:cs="Times New Roman"/>
          <w:sz w:val="28"/>
          <w:szCs w:val="28"/>
          <w:lang w:eastAsia="en-US"/>
        </w:rPr>
        <w:t>у</w:t>
      </w:r>
      <w:r w:rsidRPr="00F375BE">
        <w:rPr>
          <w:rFonts w:ascii="Times New Roman" w:eastAsia="Calibri" w:hAnsi="Times New Roman" w:cs="Times New Roman"/>
          <w:sz w:val="28"/>
          <w:szCs w:val="28"/>
          <w:lang w:eastAsia="en-US"/>
        </w:rPr>
        <w:t>ниверсальных услуг связи (УСС) по адресу: с. Филимоново, ул. Луговая,</w:t>
      </w:r>
      <w:r>
        <w:rPr>
          <w:rFonts w:ascii="Times New Roman" w:eastAsia="Calibri" w:hAnsi="Times New Roman" w:cs="Times New Roman"/>
          <w:sz w:val="28"/>
          <w:szCs w:val="28"/>
          <w:lang w:eastAsia="en-US"/>
        </w:rPr>
        <w:t xml:space="preserve"> </w:t>
      </w:r>
      <w:r w:rsidRPr="00F375BE">
        <w:rPr>
          <w:rFonts w:ascii="Times New Roman" w:eastAsia="Calibri" w:hAnsi="Times New Roman" w:cs="Times New Roman"/>
          <w:sz w:val="28"/>
          <w:szCs w:val="28"/>
          <w:lang w:eastAsia="en-US"/>
        </w:rPr>
        <w:t>9;</w:t>
      </w:r>
    </w:p>
    <w:p w:rsidR="006E1EDE" w:rsidRPr="00F375BE" w:rsidRDefault="00FA2C52" w:rsidP="006E1EDE">
      <w:pPr>
        <w:spacing w:after="0" w:line="240" w:lineRule="auto"/>
        <w:ind w:firstLine="709"/>
        <w:jc w:val="both"/>
        <w:rPr>
          <w:rFonts w:ascii="Times New Roman" w:eastAsia="Calibri" w:hAnsi="Times New Roman" w:cs="Times New Roman"/>
          <w:sz w:val="28"/>
          <w:szCs w:val="28"/>
          <w:lang w:eastAsia="en-US"/>
        </w:rPr>
      </w:pPr>
      <w:r w:rsidRPr="00F375BE">
        <w:rPr>
          <w:rFonts w:ascii="Times New Roman" w:eastAsia="Calibri" w:hAnsi="Times New Roman" w:cs="Times New Roman"/>
          <w:sz w:val="28"/>
          <w:szCs w:val="28"/>
          <w:lang w:eastAsia="en-US"/>
        </w:rPr>
        <w:t>Линейно-кабельные сооружения связи (ЛКС).</w:t>
      </w:r>
    </w:p>
    <w:p w:rsidR="006E1EDE" w:rsidRPr="00F375BE" w:rsidRDefault="00FA2C52" w:rsidP="006E1EDE">
      <w:pPr>
        <w:spacing w:after="0" w:line="240" w:lineRule="auto"/>
        <w:ind w:firstLine="709"/>
        <w:jc w:val="both"/>
        <w:rPr>
          <w:rFonts w:ascii="Times New Roman" w:eastAsia="Calibri" w:hAnsi="Times New Roman" w:cs="Times New Roman"/>
          <w:sz w:val="28"/>
          <w:szCs w:val="28"/>
          <w:lang w:eastAsia="en-US"/>
        </w:rPr>
      </w:pPr>
      <w:r w:rsidRPr="00F375BE">
        <w:rPr>
          <w:rFonts w:ascii="Times New Roman" w:eastAsia="Calibri" w:hAnsi="Times New Roman" w:cs="Times New Roman"/>
          <w:sz w:val="28"/>
          <w:szCs w:val="28"/>
          <w:lang w:eastAsia="en-US"/>
        </w:rPr>
        <w:t>2.с. Бережки</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sidRPr="00F375BE">
        <w:rPr>
          <w:rFonts w:ascii="Times New Roman" w:eastAsia="Calibri" w:hAnsi="Times New Roman" w:cs="Times New Roman"/>
          <w:sz w:val="28"/>
          <w:szCs w:val="28"/>
          <w:lang w:eastAsia="en-US"/>
        </w:rPr>
        <w:t>Таксофон УУС GSM по адресу:</w:t>
      </w:r>
      <w:r>
        <w:rPr>
          <w:rFonts w:ascii="Times New Roman" w:eastAsia="Calibri" w:hAnsi="Times New Roman" w:cs="Times New Roman"/>
          <w:sz w:val="28"/>
          <w:szCs w:val="28"/>
          <w:lang w:eastAsia="en-US"/>
        </w:rPr>
        <w:t xml:space="preserve"> с. Бережки, ул. </w:t>
      </w:r>
      <w:r>
        <w:rPr>
          <w:rFonts w:ascii="Times New Roman" w:eastAsia="Calibri" w:hAnsi="Times New Roman" w:cs="Times New Roman"/>
          <w:sz w:val="28"/>
          <w:szCs w:val="28"/>
          <w:lang w:eastAsia="en-US"/>
        </w:rPr>
        <w:t>Островского, 26.</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 с. Крутая Горка</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Таксофон УУС</w:t>
      </w:r>
      <w:r w:rsidRPr="00F375BE">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val="en-US" w:eastAsia="en-US"/>
        </w:rPr>
        <w:t>GSM</w:t>
      </w:r>
      <w:r>
        <w:rPr>
          <w:rFonts w:ascii="Times New Roman" w:eastAsia="Calibri" w:hAnsi="Times New Roman" w:cs="Times New Roman"/>
          <w:sz w:val="28"/>
          <w:szCs w:val="28"/>
          <w:lang w:eastAsia="en-US"/>
        </w:rPr>
        <w:t xml:space="preserve"> по адресу:</w:t>
      </w:r>
      <w:r w:rsidR="00C34369">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с. Крутая Горка, ул. Центральная, 21.</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4. с. Левобережное</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Таксофон УУС</w:t>
      </w:r>
      <w:r w:rsidRPr="00F375BE">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val="en-US" w:eastAsia="en-US"/>
        </w:rPr>
        <w:t>GSM</w:t>
      </w:r>
      <w:r>
        <w:rPr>
          <w:rFonts w:ascii="Times New Roman" w:eastAsia="Calibri" w:hAnsi="Times New Roman" w:cs="Times New Roman"/>
          <w:sz w:val="28"/>
          <w:szCs w:val="28"/>
          <w:lang w:eastAsia="en-US"/>
        </w:rPr>
        <w:t xml:space="preserve"> по адресу:</w:t>
      </w:r>
      <w:r w:rsidR="00C34369">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с. Левобережное, ул. Береговая, 12.</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 с. Польное</w:t>
      </w:r>
    </w:p>
    <w:p w:rsidR="006E1EDE" w:rsidRDefault="00FA2C52" w:rsidP="006E1ED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Таксофон УУС</w:t>
      </w:r>
      <w:r w:rsidRPr="00F375BE">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ИСТ. по адресу:</w:t>
      </w:r>
      <w:r w:rsidR="00C34369">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с. Польное, ул. </w:t>
      </w:r>
      <w:r>
        <w:rPr>
          <w:rFonts w:ascii="Times New Roman" w:eastAsia="Calibri" w:hAnsi="Times New Roman" w:cs="Times New Roman"/>
          <w:sz w:val="28"/>
          <w:szCs w:val="28"/>
          <w:lang w:eastAsia="en-US"/>
        </w:rPr>
        <w:t>Луговая, 12.</w:t>
      </w:r>
    </w:p>
    <w:p w:rsidR="006E1EDE" w:rsidRPr="00397E51" w:rsidRDefault="00FA2C52" w:rsidP="006E1EDE">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397E51">
        <w:rPr>
          <w:rFonts w:ascii="Times New Roman" w:eastAsia="Calibri" w:hAnsi="Times New Roman" w:cs="Times New Roman"/>
          <w:sz w:val="28"/>
          <w:szCs w:val="28"/>
          <w:lang w:eastAsia="en-US"/>
        </w:rPr>
        <w:t xml:space="preserve">Красноярский филиал ОАО </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Ростелеком</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 xml:space="preserve"> ОАО междугородной и международной электрической связи </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Ростелеком</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 расположенный в г. Канске, оказывает услуги связи населению Канского района. Организаций связи, оказывающих услуги населению и организация</w:t>
      </w:r>
      <w:r w:rsidRPr="00397E51">
        <w:rPr>
          <w:rFonts w:ascii="Times New Roman" w:eastAsia="Calibri" w:hAnsi="Times New Roman" w:cs="Times New Roman"/>
          <w:sz w:val="28"/>
          <w:szCs w:val="28"/>
          <w:lang w:eastAsia="en-US"/>
        </w:rPr>
        <w:t>м района, зарегистрированных  на территории Канского района, нет.</w:t>
      </w:r>
    </w:p>
    <w:p w:rsidR="006E1EDE" w:rsidRPr="00397E51" w:rsidRDefault="00FA2C52" w:rsidP="006E1EDE">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397E51">
        <w:rPr>
          <w:rFonts w:ascii="Times New Roman" w:eastAsia="Calibri" w:hAnsi="Times New Roman" w:cs="Times New Roman"/>
          <w:sz w:val="28"/>
          <w:szCs w:val="28"/>
          <w:lang w:eastAsia="en-US"/>
        </w:rPr>
        <w:t xml:space="preserve">Услуги почтовой связи населению Канского района оказывает ОСП Канский почтамт УФПС Красноярского края – Филиала ФГУП </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Почта России</w:t>
      </w:r>
      <w:r w:rsidR="00090ABE">
        <w:rPr>
          <w:rFonts w:ascii="Times New Roman" w:eastAsia="Calibri" w:hAnsi="Times New Roman" w:cs="Times New Roman"/>
          <w:sz w:val="28"/>
          <w:szCs w:val="28"/>
          <w:lang w:eastAsia="en-US"/>
        </w:rPr>
        <w:t>»</w:t>
      </w:r>
      <w:r w:rsidRPr="00397E51">
        <w:rPr>
          <w:rFonts w:ascii="Times New Roman" w:eastAsia="Calibri" w:hAnsi="Times New Roman" w:cs="Times New Roman"/>
          <w:sz w:val="28"/>
          <w:szCs w:val="28"/>
          <w:lang w:eastAsia="en-US"/>
        </w:rPr>
        <w:t xml:space="preserve">, который находится в г. Канске. </w:t>
      </w:r>
    </w:p>
    <w:p w:rsidR="006E1EDE" w:rsidRDefault="00FA2C52" w:rsidP="006E1EDE">
      <w:pPr>
        <w:keepNext/>
        <w:tabs>
          <w:tab w:val="left" w:pos="567"/>
          <w:tab w:val="left" w:pos="709"/>
          <w:tab w:val="left" w:pos="851"/>
        </w:tabs>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397E51">
        <w:rPr>
          <w:rFonts w:ascii="Times New Roman" w:eastAsia="Calibri" w:hAnsi="Times New Roman" w:cs="Times New Roman"/>
          <w:sz w:val="28"/>
          <w:szCs w:val="28"/>
          <w:lang w:eastAsia="en-US"/>
        </w:rPr>
        <w:t>Предприятий связи муницип</w:t>
      </w:r>
      <w:r w:rsidRPr="00397E51">
        <w:rPr>
          <w:rFonts w:ascii="Times New Roman" w:eastAsia="Calibri" w:hAnsi="Times New Roman" w:cs="Times New Roman"/>
          <w:sz w:val="28"/>
          <w:szCs w:val="28"/>
          <w:lang w:eastAsia="en-US"/>
        </w:rPr>
        <w:t>альной формы собственности на территории района нет.</w:t>
      </w:r>
    </w:p>
    <w:p w:rsidR="00E71F1A" w:rsidRDefault="00E71F1A" w:rsidP="00E71F1A">
      <w:pPr>
        <w:spacing w:after="0" w:line="240" w:lineRule="auto"/>
        <w:ind w:firstLine="709"/>
        <w:jc w:val="both"/>
        <w:rPr>
          <w:rFonts w:ascii="Times New Roman" w:eastAsia="Calibri" w:hAnsi="Times New Roman" w:cs="Times New Roman"/>
          <w:sz w:val="28"/>
          <w:szCs w:val="28"/>
          <w:highlight w:val="lightGray"/>
          <w:lang w:eastAsia="en-US"/>
        </w:rPr>
      </w:pPr>
    </w:p>
    <w:p w:rsidR="003C3502" w:rsidRPr="003C3502" w:rsidRDefault="00FA2C52" w:rsidP="003C3502">
      <w:pPr>
        <w:spacing w:after="0" w:line="240" w:lineRule="auto"/>
        <w:ind w:firstLine="709"/>
        <w:rPr>
          <w:rFonts w:ascii="Times New Roman" w:eastAsia="Calibri" w:hAnsi="Times New Roman" w:cs="Times New Roman"/>
          <w:i/>
          <w:sz w:val="28"/>
          <w:szCs w:val="28"/>
          <w:lang w:eastAsia="en-US"/>
        </w:rPr>
      </w:pPr>
      <w:r w:rsidRPr="003C3502">
        <w:rPr>
          <w:rFonts w:ascii="Times New Roman" w:eastAsia="Calibri" w:hAnsi="Times New Roman" w:cs="Times New Roman"/>
          <w:i/>
          <w:sz w:val="28"/>
          <w:szCs w:val="28"/>
          <w:lang w:eastAsia="en-US"/>
        </w:rPr>
        <w:t>Газоснабжение</w:t>
      </w:r>
    </w:p>
    <w:p w:rsidR="003C3502"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В населенном пункте с. Филимоново расположен о</w:t>
      </w:r>
      <w:r>
        <w:rPr>
          <w:rFonts w:ascii="Times New Roman" w:eastAsia="Calibri" w:hAnsi="Times New Roman" w:cs="Times New Roman"/>
          <w:sz w:val="28"/>
          <w:szCs w:val="28"/>
          <w:lang w:eastAsia="en-US"/>
        </w:rPr>
        <w:t>дин 48 квартирный жилой дом по</w:t>
      </w:r>
      <w:r w:rsidRPr="006A4A5A">
        <w:rPr>
          <w:rFonts w:ascii="Times New Roman" w:eastAsia="Calibri" w:hAnsi="Times New Roman" w:cs="Times New Roman"/>
          <w:sz w:val="28"/>
          <w:szCs w:val="28"/>
          <w:lang w:eastAsia="en-US"/>
        </w:rPr>
        <w:t xml:space="preserve"> ул. Луговая, подключенный к центральному газоснабжению. </w:t>
      </w:r>
      <w:r>
        <w:rPr>
          <w:rFonts w:ascii="Times New Roman" w:eastAsia="Calibri" w:hAnsi="Times New Roman" w:cs="Times New Roman"/>
          <w:sz w:val="28"/>
          <w:szCs w:val="28"/>
          <w:lang w:eastAsia="en-US"/>
        </w:rPr>
        <w:t xml:space="preserve">    </w:t>
      </w:r>
    </w:p>
    <w:p w:rsidR="003C3502" w:rsidRPr="006A4A5A"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1. Источники газоснабжения</w:t>
      </w:r>
      <w:r>
        <w:rPr>
          <w:rFonts w:ascii="Times New Roman" w:eastAsia="Calibri" w:hAnsi="Times New Roman" w:cs="Times New Roman"/>
          <w:sz w:val="28"/>
          <w:szCs w:val="28"/>
          <w:lang w:eastAsia="en-US"/>
        </w:rPr>
        <w:t>: д</w:t>
      </w:r>
      <w:r w:rsidRPr="006A4A5A">
        <w:rPr>
          <w:rFonts w:ascii="Times New Roman" w:eastAsia="Calibri" w:hAnsi="Times New Roman" w:cs="Times New Roman"/>
          <w:sz w:val="28"/>
          <w:szCs w:val="28"/>
          <w:lang w:eastAsia="en-US"/>
        </w:rPr>
        <w:t xml:space="preserve">ва резервуара объемом 4,2 </w:t>
      </w:r>
      <w:r>
        <w:rPr>
          <w:rFonts w:ascii="Times New Roman" w:eastAsia="Calibri" w:hAnsi="Times New Roman" w:cs="Times New Roman"/>
          <w:sz w:val="28"/>
          <w:szCs w:val="28"/>
          <w:lang w:eastAsia="en-US"/>
        </w:rPr>
        <w:t>куб.м</w:t>
      </w:r>
      <w:r w:rsidRPr="006A4A5A">
        <w:rPr>
          <w:rFonts w:ascii="Times New Roman" w:eastAsia="Calibri" w:hAnsi="Times New Roman" w:cs="Times New Roman"/>
          <w:sz w:val="28"/>
          <w:szCs w:val="28"/>
          <w:lang w:eastAsia="en-US"/>
        </w:rPr>
        <w:t xml:space="preserve"> каждая, </w:t>
      </w:r>
      <w:r w:rsidR="00C34369">
        <w:rPr>
          <w:rFonts w:ascii="Times New Roman" w:eastAsia="Calibri" w:hAnsi="Times New Roman" w:cs="Times New Roman"/>
          <w:sz w:val="28"/>
          <w:szCs w:val="28"/>
          <w:lang w:eastAsia="en-US"/>
        </w:rPr>
        <w:t xml:space="preserve">газ в цистернах с. Сургутского </w:t>
      </w:r>
      <w:r w:rsidRPr="006A4A5A">
        <w:rPr>
          <w:rFonts w:ascii="Times New Roman" w:eastAsia="Calibri" w:hAnsi="Times New Roman" w:cs="Times New Roman"/>
          <w:sz w:val="28"/>
          <w:szCs w:val="28"/>
          <w:lang w:eastAsia="en-US"/>
        </w:rPr>
        <w:t>месторождения</w:t>
      </w:r>
      <w:r>
        <w:rPr>
          <w:rFonts w:ascii="Times New Roman" w:eastAsia="Calibri" w:hAnsi="Times New Roman" w:cs="Times New Roman"/>
          <w:sz w:val="28"/>
          <w:szCs w:val="28"/>
          <w:lang w:eastAsia="en-US"/>
        </w:rPr>
        <w:t>.</w:t>
      </w:r>
    </w:p>
    <w:p w:rsidR="003C3502" w:rsidRPr="006A4A5A"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 xml:space="preserve">2. Схема газоснабжения </w:t>
      </w:r>
      <w:r>
        <w:rPr>
          <w:rFonts w:ascii="Times New Roman" w:eastAsia="Calibri" w:hAnsi="Times New Roman" w:cs="Times New Roman"/>
          <w:sz w:val="28"/>
          <w:szCs w:val="28"/>
          <w:lang w:eastAsia="en-US"/>
        </w:rPr>
        <w:t>–</w:t>
      </w:r>
      <w:r w:rsidRPr="006A4A5A">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п</w:t>
      </w:r>
      <w:r w:rsidRPr="006A4A5A">
        <w:rPr>
          <w:rFonts w:ascii="Times New Roman" w:eastAsia="Calibri" w:hAnsi="Times New Roman" w:cs="Times New Roman"/>
          <w:sz w:val="28"/>
          <w:szCs w:val="28"/>
          <w:lang w:eastAsia="en-US"/>
        </w:rPr>
        <w:t>ропана</w:t>
      </w:r>
      <w:r>
        <w:rPr>
          <w:rFonts w:ascii="Times New Roman" w:eastAsia="Calibri" w:hAnsi="Times New Roman" w:cs="Times New Roman"/>
          <w:sz w:val="28"/>
          <w:szCs w:val="28"/>
          <w:lang w:eastAsia="en-US"/>
        </w:rPr>
        <w:t xml:space="preserve"> </w:t>
      </w:r>
      <w:r w:rsidRPr="006A4A5A">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w:t>
      </w:r>
      <w:r w:rsidRPr="006A4A5A">
        <w:rPr>
          <w:rFonts w:ascii="Times New Roman" w:eastAsia="Calibri" w:hAnsi="Times New Roman" w:cs="Times New Roman"/>
          <w:sz w:val="28"/>
          <w:szCs w:val="28"/>
          <w:lang w:eastAsia="en-US"/>
        </w:rPr>
        <w:t>бутановая смесь, давление зависит от темпера</w:t>
      </w:r>
      <w:r w:rsidRPr="006A4A5A">
        <w:rPr>
          <w:rFonts w:ascii="Times New Roman" w:eastAsia="Calibri" w:hAnsi="Times New Roman" w:cs="Times New Roman"/>
          <w:sz w:val="28"/>
          <w:szCs w:val="28"/>
          <w:lang w:eastAsia="en-US"/>
        </w:rPr>
        <w:t>туры окружающей среды, от объема заполненных резервуаров.</w:t>
      </w:r>
    </w:p>
    <w:p w:rsidR="003C3502" w:rsidRPr="006A4A5A"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3. Среднегодовой расход газа населением:</w:t>
      </w:r>
      <w:r>
        <w:rPr>
          <w:rFonts w:ascii="Times New Roman" w:eastAsia="Calibri" w:hAnsi="Times New Roman" w:cs="Times New Roman"/>
          <w:sz w:val="28"/>
          <w:szCs w:val="28"/>
          <w:lang w:eastAsia="en-US"/>
        </w:rPr>
        <w:t xml:space="preserve"> </w:t>
      </w:r>
      <w:r w:rsidRPr="006A4A5A">
        <w:rPr>
          <w:rFonts w:ascii="Times New Roman" w:eastAsia="Calibri" w:hAnsi="Times New Roman" w:cs="Times New Roman"/>
          <w:sz w:val="28"/>
          <w:szCs w:val="28"/>
          <w:lang w:eastAsia="en-US"/>
        </w:rPr>
        <w:t>пищеприготовление и нагрев воды 3,9 тыс. н.</w:t>
      </w:r>
      <w:r>
        <w:rPr>
          <w:rFonts w:ascii="Times New Roman" w:eastAsia="Calibri" w:hAnsi="Times New Roman" w:cs="Times New Roman"/>
          <w:sz w:val="28"/>
          <w:szCs w:val="28"/>
          <w:lang w:eastAsia="en-US"/>
        </w:rPr>
        <w:t>куб.м</w:t>
      </w:r>
      <w:r w:rsidRPr="006A4A5A">
        <w:rPr>
          <w:rFonts w:ascii="Times New Roman" w:eastAsia="Calibri" w:hAnsi="Times New Roman" w:cs="Times New Roman"/>
          <w:sz w:val="28"/>
          <w:szCs w:val="28"/>
          <w:lang w:eastAsia="en-US"/>
        </w:rPr>
        <w:t>/год</w:t>
      </w:r>
    </w:p>
    <w:p w:rsidR="003C3502" w:rsidRPr="006A4A5A"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4. Охват населения газоснабжением в % сжиженным газом 5% от численности многоквартирных домов в с. Филим</w:t>
      </w:r>
      <w:r w:rsidRPr="006A4A5A">
        <w:rPr>
          <w:rFonts w:ascii="Times New Roman" w:eastAsia="Calibri" w:hAnsi="Times New Roman" w:cs="Times New Roman"/>
          <w:sz w:val="28"/>
          <w:szCs w:val="28"/>
          <w:lang w:eastAsia="en-US"/>
        </w:rPr>
        <w:t>оново</w:t>
      </w:r>
      <w:r>
        <w:rPr>
          <w:rFonts w:ascii="Times New Roman" w:eastAsia="Calibri" w:hAnsi="Times New Roman" w:cs="Times New Roman"/>
          <w:sz w:val="28"/>
          <w:szCs w:val="28"/>
          <w:lang w:eastAsia="en-US"/>
        </w:rPr>
        <w:t>.</w:t>
      </w:r>
    </w:p>
    <w:p w:rsidR="003C3502" w:rsidRDefault="00FA2C5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5. Протяженность магистральных газовых сетей подземной прокладки низкого давления 0,127 км, диаметр газопровода 57 мм.</w:t>
      </w:r>
    </w:p>
    <w:p w:rsidR="003C3502" w:rsidRPr="006A4A5A" w:rsidRDefault="003C3502" w:rsidP="003C3502">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E71F1A" w:rsidRDefault="00E71F1A" w:rsidP="00E71F1A">
      <w:pPr>
        <w:spacing w:after="0" w:line="240" w:lineRule="auto"/>
        <w:jc w:val="center"/>
        <w:rPr>
          <w:rFonts w:ascii="Times New Roman" w:eastAsia="Times New Roman" w:hAnsi="Times New Roman" w:cs="Times New Roman"/>
          <w:color w:val="000000"/>
          <w:sz w:val="28"/>
          <w:szCs w:val="28"/>
          <w:highlight w:val="lightGray"/>
        </w:rPr>
      </w:pPr>
    </w:p>
    <w:p w:rsidR="005D7A63" w:rsidRDefault="005D7A63" w:rsidP="00E71F1A">
      <w:pPr>
        <w:spacing w:after="0" w:line="240" w:lineRule="auto"/>
        <w:jc w:val="center"/>
        <w:rPr>
          <w:rFonts w:ascii="Times New Roman" w:eastAsia="Times New Roman" w:hAnsi="Times New Roman" w:cs="Times New Roman"/>
          <w:color w:val="000000"/>
          <w:sz w:val="28"/>
          <w:szCs w:val="28"/>
          <w:highlight w:val="lightGray"/>
        </w:rPr>
      </w:pPr>
    </w:p>
    <w:p w:rsidR="005D7A63" w:rsidRDefault="005D7A63" w:rsidP="00E71F1A">
      <w:pPr>
        <w:spacing w:after="0" w:line="240" w:lineRule="auto"/>
        <w:jc w:val="center"/>
        <w:rPr>
          <w:rFonts w:ascii="Times New Roman" w:eastAsia="Times New Roman" w:hAnsi="Times New Roman" w:cs="Times New Roman"/>
          <w:color w:val="000000"/>
          <w:sz w:val="28"/>
          <w:szCs w:val="28"/>
          <w:highlight w:val="lightGray"/>
        </w:rPr>
      </w:pPr>
    </w:p>
    <w:p w:rsidR="005D7A63" w:rsidRDefault="005D7A63" w:rsidP="00E71F1A">
      <w:pPr>
        <w:spacing w:after="0" w:line="240" w:lineRule="auto"/>
        <w:jc w:val="center"/>
        <w:rPr>
          <w:rFonts w:ascii="Times New Roman" w:eastAsia="Times New Roman" w:hAnsi="Times New Roman" w:cs="Times New Roman"/>
          <w:color w:val="000000"/>
          <w:sz w:val="28"/>
          <w:szCs w:val="28"/>
          <w:highlight w:val="lightGray"/>
        </w:rPr>
      </w:pPr>
    </w:p>
    <w:p w:rsidR="005D7A63" w:rsidRDefault="005D7A63" w:rsidP="005D7A63">
      <w:pPr>
        <w:spacing w:line="280" w:lineRule="exact"/>
        <w:ind w:right="380"/>
        <w:jc w:val="right"/>
        <w:rPr>
          <w:rFonts w:ascii="Times New Roman" w:eastAsiaTheme="minorHAnsi" w:hAnsi="Times New Roman" w:cs="Times New Roman"/>
          <w:i/>
          <w:color w:val="000000"/>
          <w:sz w:val="28"/>
          <w:szCs w:val="28"/>
          <w:lang w:bidi="ru-RU"/>
        </w:rPr>
      </w:pPr>
    </w:p>
    <w:p w:rsidR="005D7A63" w:rsidRPr="00F62E7C" w:rsidRDefault="00FA2C52" w:rsidP="005D7A63">
      <w:pPr>
        <w:spacing w:after="0" w:line="280" w:lineRule="exact"/>
        <w:ind w:right="380"/>
        <w:jc w:val="right"/>
        <w:rPr>
          <w:rFonts w:ascii="Times New Roman" w:eastAsia="Calibri" w:hAnsi="Times New Roman" w:cs="Times New Roman"/>
          <w:color w:val="548DD4" w:themeColor="text2" w:themeTint="99"/>
          <w:sz w:val="28"/>
          <w:szCs w:val="28"/>
          <w:lang w:eastAsia="en-US"/>
        </w:rPr>
      </w:pPr>
      <w:r w:rsidRPr="00474A44">
        <w:rPr>
          <w:rFonts w:ascii="Times New Roman" w:eastAsiaTheme="minorHAnsi" w:hAnsi="Times New Roman" w:cs="Times New Roman"/>
          <w:i/>
          <w:color w:val="000000"/>
          <w:sz w:val="28"/>
          <w:szCs w:val="28"/>
          <w:lang w:bidi="ru-RU"/>
        </w:rPr>
        <w:lastRenderedPageBreak/>
        <w:t>Таблица</w:t>
      </w:r>
      <w:r>
        <w:rPr>
          <w:rFonts w:ascii="Times New Roman" w:eastAsiaTheme="minorHAnsi" w:hAnsi="Times New Roman" w:cs="Times New Roman"/>
          <w:i/>
          <w:color w:val="000000"/>
          <w:sz w:val="28"/>
          <w:szCs w:val="28"/>
          <w:lang w:bidi="ru-RU"/>
        </w:rPr>
        <w:t>№1.2.13-5</w:t>
      </w:r>
    </w:p>
    <w:tbl>
      <w:tblPr>
        <w:tblpPr w:leftFromText="180" w:rightFromText="180" w:vertAnchor="text" w:horzAnchor="page" w:tblpX="1635" w:tblpY="58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1896"/>
        <w:gridCol w:w="1406"/>
        <w:gridCol w:w="928"/>
        <w:gridCol w:w="1840"/>
        <w:gridCol w:w="1879"/>
      </w:tblGrid>
      <w:tr w:rsidR="00101013" w:rsidTr="001C440E">
        <w:tc>
          <w:tcPr>
            <w:tcW w:w="871" w:type="pct"/>
            <w:vAlign w:val="center"/>
          </w:tcPr>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Предприятие</w:t>
            </w:r>
          </w:p>
        </w:tc>
        <w:tc>
          <w:tcPr>
            <w:tcW w:w="1022" w:type="pct"/>
          </w:tcPr>
          <w:p w:rsidR="005D7A63" w:rsidRPr="005D7A63" w:rsidRDefault="00FA2C52" w:rsidP="001C440E">
            <w:pPr>
              <w:spacing w:before="240" w:after="0" w:line="240" w:lineRule="auto"/>
              <w:ind w:right="-181"/>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Местоположение, адрес</w:t>
            </w:r>
          </w:p>
        </w:tc>
        <w:tc>
          <w:tcPr>
            <w:tcW w:w="722" w:type="pct"/>
            <w:vAlign w:val="center"/>
          </w:tcPr>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Котельная,</w:t>
            </w:r>
          </w:p>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ГРП</w:t>
            </w:r>
          </w:p>
        </w:tc>
        <w:tc>
          <w:tcPr>
            <w:tcW w:w="477" w:type="pct"/>
            <w:vAlign w:val="center"/>
          </w:tcPr>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Расход газа, м</w:t>
            </w:r>
            <w:r w:rsidRPr="005D7A63">
              <w:rPr>
                <w:rFonts w:ascii="Times New Roman" w:eastAsia="Times New Roman" w:hAnsi="Times New Roman" w:cs="Times New Roman"/>
                <w:b/>
                <w:sz w:val="24"/>
                <w:szCs w:val="24"/>
                <w:vertAlign w:val="superscript"/>
                <w:lang w:eastAsia="en-US"/>
              </w:rPr>
              <w:t>3</w:t>
            </w:r>
            <w:r w:rsidRPr="005D7A63">
              <w:rPr>
                <w:rFonts w:ascii="Times New Roman" w:eastAsia="Times New Roman" w:hAnsi="Times New Roman" w:cs="Times New Roman"/>
                <w:b/>
                <w:sz w:val="24"/>
                <w:szCs w:val="24"/>
                <w:lang w:eastAsia="en-US"/>
              </w:rPr>
              <w:t>/час</w:t>
            </w:r>
          </w:p>
        </w:tc>
        <w:tc>
          <w:tcPr>
            <w:tcW w:w="944" w:type="pct"/>
            <w:vAlign w:val="center"/>
          </w:tcPr>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Установленная мощность</w:t>
            </w:r>
          </w:p>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котельной, Гкал/час</w:t>
            </w:r>
          </w:p>
        </w:tc>
        <w:tc>
          <w:tcPr>
            <w:tcW w:w="964" w:type="pct"/>
            <w:vAlign w:val="center"/>
          </w:tcPr>
          <w:p w:rsidR="005D7A63" w:rsidRPr="005D7A63" w:rsidRDefault="00FA2C52" w:rsidP="00A538FB">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 xml:space="preserve">Протяженность </w:t>
            </w:r>
          </w:p>
          <w:p w:rsidR="005D7A63" w:rsidRPr="005D7A63" w:rsidRDefault="00FA2C52" w:rsidP="00AF0A73">
            <w:pPr>
              <w:spacing w:after="0" w:line="240" w:lineRule="auto"/>
              <w:jc w:val="center"/>
              <w:rPr>
                <w:rFonts w:ascii="Times New Roman" w:eastAsia="Times New Roman" w:hAnsi="Times New Roman" w:cs="Times New Roman"/>
                <w:b/>
                <w:sz w:val="24"/>
                <w:szCs w:val="24"/>
                <w:lang w:eastAsia="en-US"/>
              </w:rPr>
            </w:pPr>
            <w:r w:rsidRPr="005D7A63">
              <w:rPr>
                <w:rFonts w:ascii="Times New Roman" w:eastAsia="Times New Roman" w:hAnsi="Times New Roman" w:cs="Times New Roman"/>
                <w:b/>
                <w:sz w:val="24"/>
                <w:szCs w:val="24"/>
                <w:lang w:eastAsia="en-US"/>
              </w:rPr>
              <w:t>сетей,</w:t>
            </w:r>
            <w:r w:rsidR="00AF0A73">
              <w:rPr>
                <w:rFonts w:ascii="Times New Roman" w:eastAsia="Times New Roman" w:hAnsi="Times New Roman" w:cs="Times New Roman"/>
                <w:b/>
                <w:sz w:val="24"/>
                <w:szCs w:val="24"/>
                <w:lang w:eastAsia="en-US"/>
              </w:rPr>
              <w:t xml:space="preserve"> </w:t>
            </w:r>
            <w:r w:rsidRPr="005D7A63">
              <w:rPr>
                <w:rFonts w:ascii="Times New Roman" w:eastAsia="Times New Roman" w:hAnsi="Times New Roman" w:cs="Times New Roman"/>
                <w:b/>
                <w:sz w:val="24"/>
                <w:szCs w:val="24"/>
                <w:lang w:eastAsia="en-US"/>
              </w:rPr>
              <w:t>м</w:t>
            </w:r>
          </w:p>
        </w:tc>
      </w:tr>
      <w:tr w:rsidR="00101013" w:rsidTr="001C440E">
        <w:tc>
          <w:tcPr>
            <w:tcW w:w="871" w:type="pct"/>
            <w:vAlign w:val="center"/>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Межрайгаз</w:t>
            </w:r>
          </w:p>
        </w:tc>
        <w:tc>
          <w:tcPr>
            <w:tcW w:w="1022" w:type="pct"/>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Красноярский край,   Канский район, ул. Луговая</w:t>
            </w:r>
          </w:p>
        </w:tc>
        <w:tc>
          <w:tcPr>
            <w:tcW w:w="722" w:type="pct"/>
            <w:vAlign w:val="center"/>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ГРП</w:t>
            </w:r>
          </w:p>
        </w:tc>
        <w:tc>
          <w:tcPr>
            <w:tcW w:w="477" w:type="pct"/>
            <w:vAlign w:val="center"/>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0,45</w:t>
            </w:r>
          </w:p>
        </w:tc>
        <w:tc>
          <w:tcPr>
            <w:tcW w:w="944" w:type="pct"/>
            <w:vAlign w:val="center"/>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w:t>
            </w:r>
          </w:p>
        </w:tc>
        <w:tc>
          <w:tcPr>
            <w:tcW w:w="964" w:type="pct"/>
            <w:vAlign w:val="center"/>
          </w:tcPr>
          <w:p w:rsidR="005D7A63" w:rsidRPr="005D7A63" w:rsidRDefault="00FA2C52" w:rsidP="00A538FB">
            <w:pPr>
              <w:spacing w:after="0" w:line="240" w:lineRule="auto"/>
              <w:jc w:val="center"/>
              <w:rPr>
                <w:rFonts w:ascii="Times New Roman" w:eastAsia="Times New Roman" w:hAnsi="Times New Roman" w:cs="Times New Roman"/>
                <w:sz w:val="24"/>
                <w:szCs w:val="24"/>
                <w:lang w:eastAsia="en-US"/>
              </w:rPr>
            </w:pPr>
            <w:r w:rsidRPr="005D7A63">
              <w:rPr>
                <w:rFonts w:ascii="Times New Roman" w:eastAsia="Times New Roman" w:hAnsi="Times New Roman" w:cs="Times New Roman"/>
                <w:sz w:val="24"/>
                <w:szCs w:val="24"/>
                <w:lang w:eastAsia="en-US"/>
              </w:rPr>
              <w:t>0,127</w:t>
            </w:r>
          </w:p>
        </w:tc>
      </w:tr>
    </w:tbl>
    <w:p w:rsidR="005D7A63" w:rsidRDefault="005D7A63" w:rsidP="00913FF4">
      <w:pPr>
        <w:spacing w:after="0" w:line="240" w:lineRule="auto"/>
        <w:jc w:val="center"/>
        <w:rPr>
          <w:rFonts w:ascii="Times New Roman" w:eastAsia="Times New Roman" w:hAnsi="Times New Roman" w:cs="Times New Roman"/>
          <w:color w:val="000000"/>
          <w:sz w:val="28"/>
          <w:szCs w:val="28"/>
          <w:highlight w:val="lightGray"/>
        </w:rPr>
      </w:pPr>
    </w:p>
    <w:p w:rsidR="005D7A63" w:rsidRDefault="005D7A63" w:rsidP="00E71F1A">
      <w:pPr>
        <w:spacing w:after="0" w:line="240" w:lineRule="auto"/>
        <w:jc w:val="center"/>
        <w:rPr>
          <w:rFonts w:ascii="Times New Roman" w:eastAsia="Times New Roman" w:hAnsi="Times New Roman" w:cs="Times New Roman"/>
          <w:color w:val="000000"/>
          <w:sz w:val="28"/>
          <w:szCs w:val="28"/>
          <w:highlight w:val="lightGray"/>
        </w:rPr>
      </w:pPr>
    </w:p>
    <w:p w:rsidR="00AF0A73" w:rsidRPr="00AF0A73" w:rsidRDefault="00FA2C52" w:rsidP="00AF0A73">
      <w:pPr>
        <w:spacing w:after="0" w:line="240" w:lineRule="auto"/>
        <w:ind w:firstLine="709"/>
        <w:rPr>
          <w:rFonts w:ascii="Times New Roman" w:eastAsia="Calibri" w:hAnsi="Times New Roman" w:cs="Times New Roman"/>
          <w:i/>
          <w:sz w:val="28"/>
          <w:szCs w:val="28"/>
          <w:lang w:eastAsia="en-US"/>
        </w:rPr>
      </w:pPr>
      <w:r w:rsidRPr="00AF0A73">
        <w:rPr>
          <w:rFonts w:ascii="Times New Roman" w:eastAsia="Calibri" w:hAnsi="Times New Roman" w:cs="Times New Roman"/>
          <w:i/>
          <w:sz w:val="28"/>
          <w:szCs w:val="28"/>
          <w:lang w:eastAsia="en-US"/>
        </w:rPr>
        <w:t>Электроснабжение</w:t>
      </w:r>
    </w:p>
    <w:p w:rsid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A4A5A">
        <w:rPr>
          <w:rFonts w:ascii="Times New Roman" w:eastAsia="Calibri" w:hAnsi="Times New Roman" w:cs="Times New Roman"/>
          <w:sz w:val="28"/>
          <w:szCs w:val="28"/>
          <w:lang w:eastAsia="en-US"/>
        </w:rPr>
        <w:t xml:space="preserve">Электроснабжение </w:t>
      </w:r>
      <w:r w:rsidRPr="00AF0A73">
        <w:rPr>
          <w:rFonts w:ascii="Times New Roman" w:eastAsia="Calibri" w:hAnsi="Times New Roman" w:cs="Times New Roman"/>
          <w:sz w:val="28"/>
          <w:szCs w:val="28"/>
          <w:lang w:eastAsia="en-US"/>
        </w:rPr>
        <w:t xml:space="preserve">населенных пунктов Филимоновского сельсовета осуществляет </w:t>
      </w:r>
      <w:r w:rsidR="00CE7F64">
        <w:rPr>
          <w:rFonts w:ascii="Times New Roman" w:eastAsia="Calibri" w:hAnsi="Times New Roman" w:cs="Times New Roman"/>
          <w:sz w:val="28"/>
          <w:szCs w:val="28"/>
          <w:lang w:eastAsia="en-US"/>
        </w:rPr>
        <w:t>производственное отделение «Восточные электрические сети» филиала ПАО «МРСК Сибири» - «Красноярскэнерго».</w:t>
      </w:r>
    </w:p>
    <w:p w:rsidR="00CE7F64" w:rsidRPr="00AF0A73" w:rsidRDefault="00CE7F64"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t>С. Филимоново</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Наличие и характеристика трансформаторных пунктов 6, 10/0, 4 кВт:                              </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ТП 8-9: ТМ-160, 160кВА, 79%; ТП М 01-22: ТМ-400, 400кВА 78%; ТП 2-13 ТМ-160, 160кВА, 80%</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Количество электроэнергии, потребляемой жилищно-коммунальным сектором и</w:t>
      </w:r>
      <w:r w:rsidRPr="00AF0A73">
        <w:rPr>
          <w:rFonts w:ascii="Times New Roman" w:eastAsia="Calibri" w:hAnsi="Times New Roman" w:cs="Times New Roman"/>
          <w:sz w:val="28"/>
          <w:szCs w:val="28"/>
          <w:lang w:eastAsia="en-US"/>
        </w:rPr>
        <w:t xml:space="preserve"> на одного жителя,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юридических лиц: 6-потребление 5060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физических лиц: 55-потребление 12296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Потребление на 1ТУ- 224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Перечень ВЛ 35-10 кВ филиала ВЭС ОАО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Красноярскэнерго</w:t>
      </w:r>
      <w:r w:rsidR="00090ABE">
        <w:rPr>
          <w:rFonts w:ascii="Times New Roman" w:eastAsia="Calibri" w:hAnsi="Times New Roman" w:cs="Times New Roman"/>
          <w:sz w:val="28"/>
          <w:szCs w:val="28"/>
          <w:lang w:eastAsia="en-US"/>
        </w:rPr>
        <w:t>»</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1) Линия электропередач низкого напряжения 0,4 кВ:</w:t>
      </w:r>
      <w:r>
        <w:rPr>
          <w:rFonts w:ascii="Times New Roman" w:eastAsia="Calibri" w:hAnsi="Times New Roman" w:cs="Times New Roman"/>
          <w:sz w:val="28"/>
          <w:szCs w:val="28"/>
          <w:lang w:eastAsia="en-US"/>
        </w:rPr>
        <w:t xml:space="preserve"> от ТП</w:t>
      </w:r>
      <w:r>
        <w:rPr>
          <w:rFonts w:ascii="Times New Roman" w:eastAsia="Calibri" w:hAnsi="Times New Roman" w:cs="Times New Roman"/>
          <w:sz w:val="28"/>
          <w:szCs w:val="28"/>
          <w:lang w:eastAsia="en-US"/>
        </w:rPr>
        <w:t xml:space="preserve"> № 14 до опоры № 28 по </w:t>
      </w:r>
      <w:r w:rsidRPr="00AF0A73">
        <w:rPr>
          <w:rFonts w:ascii="Times New Roman" w:eastAsia="Calibri" w:hAnsi="Times New Roman" w:cs="Times New Roman"/>
          <w:sz w:val="28"/>
          <w:szCs w:val="28"/>
          <w:lang w:eastAsia="en-US"/>
        </w:rPr>
        <w:t>ул. Степная, ул. 1-я Полевая, ул. Тепличная, ул. Садовая, сооружение № 1. Год завершенного строительства 1996. Процент износа – 15. Протяженность трассы 922,1 м, в т.ч. воздушная прокладка АС-4*35 - 601,6м, АС-3*35 – 61,5м, АС-2*35 –</w:t>
      </w:r>
      <w:r w:rsidRPr="00AF0A73">
        <w:rPr>
          <w:rFonts w:ascii="Times New Roman" w:eastAsia="Calibri" w:hAnsi="Times New Roman" w:cs="Times New Roman"/>
          <w:sz w:val="28"/>
          <w:szCs w:val="28"/>
          <w:lang w:eastAsia="en-US"/>
        </w:rPr>
        <w:t xml:space="preserve"> 175,0м, ААБ-4*70 – 54,0м. Опоры деревянные с железобетонными приставками – 28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2) Линия электропередач низкого напряжения 0,4 кВ:  от ТП № 13 до опоры  № 13 по   ул. Восточная, ул. Целинная, пер. Зорина, сооружение № 1. Год завершенного строительства 1</w:t>
      </w:r>
      <w:r w:rsidRPr="00AF0A73">
        <w:rPr>
          <w:rFonts w:ascii="Times New Roman" w:eastAsia="Calibri" w:hAnsi="Times New Roman" w:cs="Times New Roman"/>
          <w:sz w:val="28"/>
          <w:szCs w:val="28"/>
          <w:lang w:eastAsia="en-US"/>
        </w:rPr>
        <w:t>998. Процент износа – 15.  Протяженность трассы 460,8м, в т.ч. Воздушная прокладка АС-4*35 – 256,6м, АС-2*35 – 140,2м, ААБ-4*70 - 64,0м. Опоры деревянные с железобетонными приставками – 13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3) Линия электропередач низкого напряжения 0,4 кВ:  от ТП № 22 </w:t>
      </w:r>
      <w:r w:rsidRPr="00AF0A73">
        <w:rPr>
          <w:rFonts w:ascii="Times New Roman" w:eastAsia="Calibri" w:hAnsi="Times New Roman" w:cs="Times New Roman"/>
          <w:sz w:val="28"/>
          <w:szCs w:val="28"/>
          <w:lang w:eastAsia="en-US"/>
        </w:rPr>
        <w:t>по ул. Тепличная, ул. Новоселов, сооружение № 1. Год завершенного строительства 1978. Процент износа – 40. Протяженность воздушной линии, провод алюминиевый АС-35 - 1862,0м. Опоры деревянные с железобетонными приставками – 40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4) Линия электропередач ни</w:t>
      </w:r>
      <w:r w:rsidRPr="00AF0A73">
        <w:rPr>
          <w:rFonts w:ascii="Times New Roman" w:eastAsia="Calibri" w:hAnsi="Times New Roman" w:cs="Times New Roman"/>
          <w:sz w:val="28"/>
          <w:szCs w:val="28"/>
          <w:lang w:eastAsia="en-US"/>
        </w:rPr>
        <w:t xml:space="preserve">зкого напряжения 0,4 кВ:  от ТП № 13 по ул. Восточная, ул. Трактовая, ул. Пионерская, ул. Майская, сооружение № 1. </w:t>
      </w:r>
      <w:r w:rsidRPr="00AF0A73">
        <w:rPr>
          <w:rFonts w:ascii="Times New Roman" w:eastAsia="Calibri" w:hAnsi="Times New Roman" w:cs="Times New Roman"/>
          <w:sz w:val="28"/>
          <w:szCs w:val="28"/>
          <w:lang w:eastAsia="en-US"/>
        </w:rPr>
        <w:lastRenderedPageBreak/>
        <w:t xml:space="preserve">Год завершенного строительства 1998. Процент износа – 15. Протяженность трассы 571,4 м, в т.ч. воздушная прокладка АС-4*35 – 217,0м, АС-2*35 </w:t>
      </w:r>
      <w:r w:rsidRPr="00AF0A73">
        <w:rPr>
          <w:rFonts w:ascii="Times New Roman" w:eastAsia="Calibri" w:hAnsi="Times New Roman" w:cs="Times New Roman"/>
          <w:sz w:val="28"/>
          <w:szCs w:val="28"/>
          <w:lang w:eastAsia="en-US"/>
        </w:rPr>
        <w:t>– 342,8м, ААБ-4*70 – 11,6м. Опоры деревянные с железобетонными приставками – 16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5) Линия электропередач низкого напряжения 0,4 кВ:  от ТП № 13 по ул. Восточная, ул. Трактовая, сооружение № 1. Год завершенного строительства 1998. Процент износа – 15. Пр</w:t>
      </w:r>
      <w:r w:rsidRPr="00AF0A73">
        <w:rPr>
          <w:rFonts w:ascii="Times New Roman" w:eastAsia="Calibri" w:hAnsi="Times New Roman" w:cs="Times New Roman"/>
          <w:sz w:val="28"/>
          <w:szCs w:val="28"/>
          <w:lang w:eastAsia="en-US"/>
        </w:rPr>
        <w:t>отяженность трассы 391,6 м, в т.</w:t>
      </w:r>
      <w:r w:rsidR="00203DFE">
        <w:rPr>
          <w:rFonts w:ascii="Times New Roman" w:eastAsia="Calibri" w:hAnsi="Times New Roman" w:cs="Times New Roman"/>
          <w:sz w:val="28"/>
          <w:szCs w:val="28"/>
          <w:lang w:eastAsia="en-US"/>
        </w:rPr>
        <w:t xml:space="preserve"> </w:t>
      </w:r>
      <w:r w:rsidRPr="00AF0A73">
        <w:rPr>
          <w:rFonts w:ascii="Times New Roman" w:eastAsia="Calibri" w:hAnsi="Times New Roman" w:cs="Times New Roman"/>
          <w:sz w:val="28"/>
          <w:szCs w:val="28"/>
          <w:lang w:eastAsia="en-US"/>
        </w:rPr>
        <w:t>ч. воздушная прокладка АС-4*35 – 305,1м, АС-2*35, ААБ-4*70 – 86,5м. Опоры деревянные с железобетонными приставками – 12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6) Линия электропередач низкого напряжения 0,4 кВ:  от ТП № 10 по ул. Набережная, ул. </w:t>
      </w:r>
      <w:r w:rsidRPr="00AF0A73">
        <w:rPr>
          <w:rFonts w:ascii="Times New Roman" w:eastAsia="Calibri" w:hAnsi="Times New Roman" w:cs="Times New Roman"/>
          <w:sz w:val="28"/>
          <w:szCs w:val="28"/>
          <w:lang w:eastAsia="en-US"/>
        </w:rPr>
        <w:t>Береговая, ул. Северная, сооружение № 1. Год завершенного строительства 1976. Процент износа – 35. Протяженность трассы 1643,3 м, в т.ч. воздушная прокладка     АС-4*35 – 1373.4м, АС-3*35–133.3м, АС-2*35 – 102,6м, ААБ-4*70 – 34,0м. Опоры деревянные с желез</w:t>
      </w:r>
      <w:r w:rsidRPr="00AF0A73">
        <w:rPr>
          <w:rFonts w:ascii="Times New Roman" w:eastAsia="Calibri" w:hAnsi="Times New Roman" w:cs="Times New Roman"/>
          <w:sz w:val="28"/>
          <w:szCs w:val="28"/>
          <w:lang w:eastAsia="en-US"/>
        </w:rPr>
        <w:t>обетонными приставками – 30 шт., железобетонные – 6 шт., деревянные – 13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6) Линия электропередач высокого напряжения 10 кВ:  от Ф-2 по ул. 1-я Полевая до ТП № 13 по ул. Восточная, сооружение № 1. Год завершенного строительства 1998. Процент износа – 15</w:t>
      </w:r>
      <w:r w:rsidRPr="00AF0A73">
        <w:rPr>
          <w:rFonts w:ascii="Times New Roman" w:eastAsia="Calibri" w:hAnsi="Times New Roman" w:cs="Times New Roman"/>
          <w:sz w:val="28"/>
          <w:szCs w:val="28"/>
          <w:lang w:eastAsia="en-US"/>
        </w:rPr>
        <w:t>. Протяженность воздушной линии АС-3*70 - 99,0м. Опоры деревянные с железобетонными приставками – 2 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7) КТП 10/04 кВт № 9 с линией электропередач низкого напряжения:  по ул. Луговая от КТП № 9 до д.1/2, ул. Заводская от опоры № 11 до д. 12, сооружение №</w:t>
      </w:r>
      <w:r w:rsidRPr="00AF0A73">
        <w:rPr>
          <w:rFonts w:ascii="Times New Roman" w:eastAsia="Calibri" w:hAnsi="Times New Roman" w:cs="Times New Roman"/>
          <w:sz w:val="28"/>
          <w:szCs w:val="28"/>
          <w:lang w:eastAsia="en-US"/>
        </w:rPr>
        <w:t xml:space="preserve"> 1.  Год завершенного строительства 1980. Процент износа – 40. Протяженность воздушной линии, провод алюминиевый АС-35 – 757,0м. Опоры деревянные с железобетонными приставками –10 шт., железобетонные – 7шт.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t>С. Польное</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существующих источников</w:t>
      </w:r>
      <w:r w:rsidRPr="00AF0A73">
        <w:rPr>
          <w:rFonts w:ascii="Times New Roman" w:eastAsia="Calibri" w:hAnsi="Times New Roman" w:cs="Times New Roman"/>
          <w:sz w:val="28"/>
          <w:szCs w:val="28"/>
          <w:lang w:eastAsia="en-US"/>
        </w:rPr>
        <w:t xml:space="preserve"> электроснабжения (городской или районной подстанции):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а) тип и количество трансформаторов, мощность, напряжение, процент загрузки: 2хТДТН-10; 10МВА; 110/35/6кВ.</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б) возможность расширения и перспективы развития: Нет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в) наличие и тип выключателей на подходя</w:t>
      </w:r>
      <w:r w:rsidRPr="00AF0A73">
        <w:rPr>
          <w:rFonts w:ascii="Times New Roman" w:eastAsia="Calibri" w:hAnsi="Times New Roman" w:cs="Times New Roman"/>
          <w:sz w:val="28"/>
          <w:szCs w:val="28"/>
          <w:lang w:eastAsia="en-US"/>
        </w:rPr>
        <w:t>щих воздушных ЛЭП: ВМПЭ-10</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г) нагрузки всех, отходящих линий 6, 10, 35 кВ с указанием их направления:</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ВЛ-6кВ ф.20-05: нагрузка-51А, ВЛ-6кВф.20-06 нагрузка-80А, направление: ООО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Канский ГМЗ</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 ВЛ-6кВ ф.20-14: нагрузка-1</w:t>
      </w:r>
      <w:r w:rsidR="00B953DD">
        <w:rPr>
          <w:rFonts w:ascii="Times New Roman" w:eastAsia="Calibri" w:hAnsi="Times New Roman" w:cs="Times New Roman"/>
          <w:sz w:val="28"/>
          <w:szCs w:val="28"/>
          <w:lang w:eastAsia="en-US"/>
        </w:rPr>
        <w:t>3А, направление Канский район, с</w:t>
      </w:r>
      <w:r w:rsidRPr="00AF0A73">
        <w:rPr>
          <w:rFonts w:ascii="Times New Roman" w:eastAsia="Calibri" w:hAnsi="Times New Roman" w:cs="Times New Roman"/>
          <w:sz w:val="28"/>
          <w:szCs w:val="28"/>
          <w:lang w:eastAsia="en-US"/>
        </w:rPr>
        <w:t>. Польное, ВЛ-6кВ  ф.20-17: нагрузка-120</w:t>
      </w:r>
      <w:r w:rsidR="00B953DD">
        <w:rPr>
          <w:rFonts w:ascii="Times New Roman" w:eastAsia="Calibri" w:hAnsi="Times New Roman" w:cs="Times New Roman"/>
          <w:sz w:val="28"/>
          <w:szCs w:val="28"/>
          <w:lang w:eastAsia="en-US"/>
        </w:rPr>
        <w:t xml:space="preserve"> А, направление Канский район, с</w:t>
      </w:r>
      <w:r w:rsidRPr="00AF0A73">
        <w:rPr>
          <w:rFonts w:ascii="Times New Roman" w:eastAsia="Calibri" w:hAnsi="Times New Roman" w:cs="Times New Roman"/>
          <w:sz w:val="28"/>
          <w:szCs w:val="28"/>
          <w:lang w:eastAsia="en-US"/>
        </w:rPr>
        <w:t>. Бережки, п. Рассвет.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трансформаторных пунктов 6, 10/0, 4 кВт: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ТП 20-14-2: ТМ-400х160/6, 400+160кВА, 62%; ТП 20-14-3: ТМ-100/6, 100кВА, 73%.</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lastRenderedPageBreak/>
        <w:t>Протяженность возду</w:t>
      </w:r>
      <w:r w:rsidRPr="00AF0A73">
        <w:rPr>
          <w:rFonts w:ascii="Times New Roman" w:eastAsia="Calibri" w:hAnsi="Times New Roman" w:cs="Times New Roman"/>
          <w:sz w:val="28"/>
          <w:szCs w:val="28"/>
          <w:lang w:eastAsia="en-US"/>
        </w:rPr>
        <w:t>шных и кабельных распределительных линий 6, 10 кВ: 6,86км</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 Количество электроэнергии, потребляемой жилищно-коммунальным сектором и на одного жителя,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юридических лиц: 4-потребление 152470 кВт/ч, </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физических лиц: 92 -потребление 14818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Потреблен</w:t>
      </w:r>
      <w:r w:rsidRPr="00AF0A73">
        <w:rPr>
          <w:rFonts w:ascii="Times New Roman" w:eastAsia="Calibri" w:hAnsi="Times New Roman" w:cs="Times New Roman"/>
          <w:sz w:val="28"/>
          <w:szCs w:val="28"/>
          <w:lang w:eastAsia="en-US"/>
        </w:rPr>
        <w:t>ие на 1ТУ- 161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i/>
          <w:sz w:val="28"/>
          <w:szCs w:val="28"/>
          <w:lang w:eastAsia="en-US"/>
        </w:rPr>
      </w:pPr>
      <w:r w:rsidRPr="00AF0A73">
        <w:rPr>
          <w:rFonts w:ascii="Times New Roman" w:eastAsia="Calibri" w:hAnsi="Times New Roman" w:cs="Times New Roman"/>
          <w:i/>
          <w:sz w:val="28"/>
          <w:szCs w:val="28"/>
          <w:lang w:eastAsia="en-US"/>
        </w:rPr>
        <w:t>С. Бережки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существующих источников электроснабжения (городской или районной подстанции):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а) тип и количество трансформаторов, мощность, напряжение, процент загрузки: 2хТДТН-10; 10МВА; 110/35/6кВ; 20%</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б) </w:t>
      </w:r>
      <w:r w:rsidRPr="00AF0A73">
        <w:rPr>
          <w:rFonts w:ascii="Times New Roman" w:eastAsia="Calibri" w:hAnsi="Times New Roman" w:cs="Times New Roman"/>
          <w:sz w:val="28"/>
          <w:szCs w:val="28"/>
          <w:lang w:eastAsia="en-US"/>
        </w:rPr>
        <w:t>возможность расширения и перспективы развития: Нет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проектные работы: Не выполнялись</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в) наличие и тип выключателей на подходящих воздушных ЛЭП: ВМПЭ-10</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г) нагрузки всех, отходящих линий 6, 10, 35 кВ с указанием их направления:</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ВЛ-6кВ ф.20-05: нагрузка-51А, </w:t>
      </w:r>
      <w:r w:rsidRPr="00AF0A73">
        <w:rPr>
          <w:rFonts w:ascii="Times New Roman" w:eastAsia="Calibri" w:hAnsi="Times New Roman" w:cs="Times New Roman"/>
          <w:sz w:val="28"/>
          <w:szCs w:val="28"/>
          <w:lang w:eastAsia="en-US"/>
        </w:rPr>
        <w:t xml:space="preserve">ВЛ-6кВ ф.20-06: нагрузка-80А, направление: ООО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Канский ГМЗ</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 ВЛ-6кВ ф.20-14: нагрузка-13</w:t>
      </w:r>
      <w:r w:rsidR="00B953DD">
        <w:rPr>
          <w:rFonts w:ascii="Times New Roman" w:eastAsia="Calibri" w:hAnsi="Times New Roman" w:cs="Times New Roman"/>
          <w:sz w:val="28"/>
          <w:szCs w:val="28"/>
          <w:lang w:eastAsia="en-US"/>
        </w:rPr>
        <w:t>А, направление: Канский район, с</w:t>
      </w:r>
      <w:r w:rsidRPr="00AF0A73">
        <w:rPr>
          <w:rFonts w:ascii="Times New Roman" w:eastAsia="Calibri" w:hAnsi="Times New Roman" w:cs="Times New Roman"/>
          <w:sz w:val="28"/>
          <w:szCs w:val="28"/>
          <w:lang w:eastAsia="en-US"/>
        </w:rPr>
        <w:t xml:space="preserve">. Польное; ВЛ-6кВ  ф.20-17: нагрузка-120 </w:t>
      </w:r>
      <w:r w:rsidR="00B953DD">
        <w:rPr>
          <w:rFonts w:ascii="Times New Roman" w:eastAsia="Calibri" w:hAnsi="Times New Roman" w:cs="Times New Roman"/>
          <w:sz w:val="28"/>
          <w:szCs w:val="28"/>
          <w:lang w:eastAsia="en-US"/>
        </w:rPr>
        <w:t>А, направление: Канский район, с</w:t>
      </w:r>
      <w:r w:rsidRPr="00AF0A73">
        <w:rPr>
          <w:rFonts w:ascii="Times New Roman" w:eastAsia="Calibri" w:hAnsi="Times New Roman" w:cs="Times New Roman"/>
          <w:sz w:val="28"/>
          <w:szCs w:val="28"/>
          <w:lang w:eastAsia="en-US"/>
        </w:rPr>
        <w:t>. Бережки, п. Рассвет.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Распределительные пункты 6,10 кВ: Отсут</w:t>
      </w:r>
      <w:r w:rsidRPr="00AF0A73">
        <w:rPr>
          <w:rFonts w:ascii="Times New Roman" w:eastAsia="Calibri" w:hAnsi="Times New Roman" w:cs="Times New Roman"/>
          <w:sz w:val="28"/>
          <w:szCs w:val="28"/>
          <w:lang w:eastAsia="en-US"/>
        </w:rPr>
        <w:t>ствуют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трансформаторных пунктов 6, 10/0, 4 кВт: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ТП 20-17-818: ТМ-250/6, 250кВА, 79%; ТП 20-17-3: ТМ-100/6, 100кВА, 83%.</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6. Указать протяженность воздушных и кабельных распределительных линий 6, 10 кВ: 14,92км</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Количество электроэнергии, потре</w:t>
      </w:r>
      <w:r w:rsidRPr="00AF0A73">
        <w:rPr>
          <w:rFonts w:ascii="Times New Roman" w:eastAsia="Calibri" w:hAnsi="Times New Roman" w:cs="Times New Roman"/>
          <w:sz w:val="28"/>
          <w:szCs w:val="28"/>
          <w:lang w:eastAsia="en-US"/>
        </w:rPr>
        <w:t>бляемой жилищно-коммунальным сектором города и на одного жителя,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юридических лиц: 12-потребление 25178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физических лиц: 142 -потребление 23957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Потребление на 1ТУ- 169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i/>
          <w:sz w:val="28"/>
          <w:szCs w:val="28"/>
          <w:lang w:eastAsia="en-US"/>
        </w:rPr>
      </w:pPr>
      <w:r w:rsidRPr="00AF0A73">
        <w:rPr>
          <w:rFonts w:ascii="Times New Roman" w:eastAsia="Calibri" w:hAnsi="Times New Roman" w:cs="Times New Roman"/>
          <w:i/>
          <w:sz w:val="28"/>
          <w:szCs w:val="28"/>
          <w:lang w:eastAsia="en-US"/>
        </w:rPr>
        <w:t>С. Крутая горка</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существующих источников электрос</w:t>
      </w:r>
      <w:r w:rsidRPr="00AF0A73">
        <w:rPr>
          <w:rFonts w:ascii="Times New Roman" w:eastAsia="Calibri" w:hAnsi="Times New Roman" w:cs="Times New Roman"/>
          <w:sz w:val="28"/>
          <w:szCs w:val="28"/>
          <w:lang w:eastAsia="en-US"/>
        </w:rPr>
        <w:t>набжения (городской или районной подстанции):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а) тип и количество трансформаторов, мощность, напряжение, процент загрузки: ЗРУ ПС 10 кВ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МКК</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 xml:space="preserve">  обслуживает Филимоновские электрические сети.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Характеристика распределительных пунктов 6,10 кВ: </w:t>
      </w:r>
      <w:r w:rsidRPr="00AF0A73">
        <w:rPr>
          <w:rFonts w:ascii="Times New Roman" w:eastAsia="Calibri" w:hAnsi="Times New Roman" w:cs="Times New Roman"/>
          <w:sz w:val="28"/>
          <w:szCs w:val="28"/>
          <w:lang w:eastAsia="en-US"/>
        </w:rPr>
        <w:t>Отсутствуют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трансформаторных пунктов 6, 10/0, 4 кВт: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ТП М 02-4: ТМ-100, 100кВА, 62%; ТП М 02-26: ТМ-100, 100кВА 54%.</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Протяженность воздушных и кабельных распределительных линий 6, 10 кВ: 50,4км</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lastRenderedPageBreak/>
        <w:t xml:space="preserve">Количество электроэнергии, потребляемой жилищно-коммунальным сектором города и на одного жителя, кВт-ч.:  </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юридических лиц: 7-потребление 1074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физических лиц: 58 -потребление 10015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Потребление на 1ТУ- 173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i/>
          <w:sz w:val="28"/>
          <w:szCs w:val="28"/>
          <w:lang w:eastAsia="en-US"/>
        </w:rPr>
      </w:pPr>
      <w:r w:rsidRPr="00AF0A73">
        <w:rPr>
          <w:rFonts w:ascii="Times New Roman" w:eastAsia="Calibri" w:hAnsi="Times New Roman" w:cs="Times New Roman"/>
          <w:i/>
          <w:sz w:val="28"/>
          <w:szCs w:val="28"/>
          <w:lang w:eastAsia="en-US"/>
        </w:rPr>
        <w:t>С. Левобережное</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w:t>
      </w:r>
      <w:r w:rsidRPr="00AF0A73">
        <w:rPr>
          <w:rFonts w:ascii="Times New Roman" w:eastAsia="Calibri" w:hAnsi="Times New Roman" w:cs="Times New Roman"/>
          <w:sz w:val="28"/>
          <w:szCs w:val="28"/>
          <w:lang w:eastAsia="en-US"/>
        </w:rPr>
        <w:t xml:space="preserve"> существующих источников электроснабжения (городской или районной подстанции):</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а) тип и количество трансформаторов, мощность, напряжение, процент загрузки: 2хТМ-4,0; 4МВА; 35/6кВ;</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б) возможность расширения и перспективы развития: ПС 35/6кВ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Очистные сооруж</w:t>
      </w:r>
      <w:r w:rsidRPr="00AF0A73">
        <w:rPr>
          <w:rFonts w:ascii="Times New Roman" w:eastAsia="Calibri" w:hAnsi="Times New Roman" w:cs="Times New Roman"/>
          <w:sz w:val="28"/>
          <w:szCs w:val="28"/>
          <w:lang w:eastAsia="en-US"/>
        </w:rPr>
        <w:t>ения</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 xml:space="preserve"> №23 обслуживает КрасЭКО;</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в) нагрузки всех, отходящих линий 6, 10, 35 кВ с указанием их направления:</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ПС 35/6кВ </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Очистные сооружения</w:t>
      </w:r>
      <w:r w:rsidR="00090ABE">
        <w:rPr>
          <w:rFonts w:ascii="Times New Roman" w:eastAsia="Calibri" w:hAnsi="Times New Roman" w:cs="Times New Roman"/>
          <w:sz w:val="28"/>
          <w:szCs w:val="28"/>
          <w:lang w:eastAsia="en-US"/>
        </w:rPr>
        <w:t>»</w:t>
      </w:r>
      <w:r w:rsidRPr="00AF0A73">
        <w:rPr>
          <w:rFonts w:ascii="Times New Roman" w:eastAsia="Calibri" w:hAnsi="Times New Roman" w:cs="Times New Roman"/>
          <w:sz w:val="28"/>
          <w:szCs w:val="28"/>
          <w:lang w:eastAsia="en-US"/>
        </w:rPr>
        <w:t xml:space="preserve"> №23 обслуживает КрасЭКо;</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 xml:space="preserve">ВЛ-6кВ ф.23-112, нагрузка- 45А; </w:t>
      </w:r>
      <w:r w:rsidR="00F74F1A">
        <w:rPr>
          <w:rFonts w:ascii="Times New Roman" w:eastAsia="Calibri" w:hAnsi="Times New Roman" w:cs="Times New Roman"/>
          <w:sz w:val="28"/>
          <w:szCs w:val="28"/>
          <w:lang w:eastAsia="en-US"/>
        </w:rPr>
        <w:t>направление:  Канский район, д. </w:t>
      </w:r>
      <w:r w:rsidRPr="00AF0A73">
        <w:rPr>
          <w:rFonts w:ascii="Times New Roman" w:eastAsia="Calibri" w:hAnsi="Times New Roman" w:cs="Times New Roman"/>
          <w:sz w:val="28"/>
          <w:szCs w:val="28"/>
          <w:lang w:eastAsia="en-US"/>
        </w:rPr>
        <w:t xml:space="preserve">Подаяйск. </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рас</w:t>
      </w:r>
      <w:r w:rsidRPr="00AF0A73">
        <w:rPr>
          <w:rFonts w:ascii="Times New Roman" w:eastAsia="Calibri" w:hAnsi="Times New Roman" w:cs="Times New Roman"/>
          <w:sz w:val="28"/>
          <w:szCs w:val="28"/>
          <w:lang w:eastAsia="en-US"/>
        </w:rPr>
        <w:t>пределительных пунктов 6,10 кВ: Отсутствуют</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Характеристика трансформаторных пунктов 6, 10/0, 4 кВт: ТП 112-820: ТМ-160/6, 160кВА, 80%;  ТП 112-6: ТМ-100/6, 100кВА,  59%; ТП 112-7: ТМ-630/6, 630кВА, 85%.</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Протяженность воздушных и кабельных распределительных</w:t>
      </w:r>
      <w:r w:rsidRPr="00AF0A73">
        <w:rPr>
          <w:rFonts w:ascii="Times New Roman" w:eastAsia="Calibri" w:hAnsi="Times New Roman" w:cs="Times New Roman"/>
          <w:sz w:val="28"/>
          <w:szCs w:val="28"/>
          <w:lang w:eastAsia="en-US"/>
        </w:rPr>
        <w:t xml:space="preserve"> линий 6, 10 кВ: 10,83км</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Количество электроэнергии, потребляемой жилищно-коммунальным сектором города и на одного жителя,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Юридических лиц: 8 -потребление 3854 кВт/ч, физических лиц: 110 -потребление 33801 кВт/ч.</w:t>
      </w:r>
    </w:p>
    <w:p w:rsidR="00AF0A73" w:rsidRPr="00AF0A73" w:rsidRDefault="00FA2C52" w:rsidP="00AF0A73">
      <w:pPr>
        <w:keepNext/>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AF0A73">
        <w:rPr>
          <w:rFonts w:ascii="Times New Roman" w:eastAsia="Calibri" w:hAnsi="Times New Roman" w:cs="Times New Roman"/>
          <w:sz w:val="28"/>
          <w:szCs w:val="28"/>
          <w:lang w:eastAsia="en-US"/>
        </w:rPr>
        <w:t>Потребление на 1ТУ- 307 кВт/ч.</w:t>
      </w:r>
    </w:p>
    <w:p w:rsidR="00AF0A73" w:rsidRDefault="00AF0A73" w:rsidP="00E71F1A">
      <w:pPr>
        <w:spacing w:after="0" w:line="240" w:lineRule="auto"/>
        <w:jc w:val="center"/>
        <w:rPr>
          <w:rFonts w:ascii="Times New Roman" w:eastAsia="Times New Roman" w:hAnsi="Times New Roman" w:cs="Times New Roman"/>
          <w:color w:val="000000"/>
          <w:sz w:val="28"/>
          <w:szCs w:val="28"/>
          <w:highlight w:val="lightGray"/>
        </w:rPr>
      </w:pPr>
    </w:p>
    <w:p w:rsidR="005D7A63" w:rsidRPr="006E1EDE" w:rsidRDefault="005D7A63" w:rsidP="00E71F1A">
      <w:pPr>
        <w:spacing w:after="0" w:line="240" w:lineRule="auto"/>
        <w:jc w:val="center"/>
        <w:rPr>
          <w:rFonts w:ascii="Times New Roman" w:eastAsia="Times New Roman" w:hAnsi="Times New Roman" w:cs="Times New Roman"/>
          <w:color w:val="000000"/>
          <w:sz w:val="28"/>
          <w:szCs w:val="28"/>
          <w:highlight w:val="lightGray"/>
        </w:rPr>
      </w:pPr>
    </w:p>
    <w:p w:rsidR="006E1EDE" w:rsidRPr="00206600" w:rsidRDefault="006E1EDE" w:rsidP="00E71F1A">
      <w:pPr>
        <w:spacing w:after="0" w:line="240" w:lineRule="auto"/>
        <w:jc w:val="center"/>
        <w:rPr>
          <w:rFonts w:ascii="Times New Roman" w:eastAsia="Times New Roman" w:hAnsi="Times New Roman" w:cs="Times New Roman"/>
          <w:color w:val="000000"/>
          <w:sz w:val="16"/>
          <w:szCs w:val="16"/>
          <w:highlight w:val="lightGray"/>
        </w:rPr>
        <w:sectPr w:rsidR="006E1EDE" w:rsidRPr="00206600" w:rsidSect="00EF571E">
          <w:pgSz w:w="11906" w:h="16838"/>
          <w:pgMar w:top="1134" w:right="850" w:bottom="1134" w:left="1701" w:header="708" w:footer="708" w:gutter="0"/>
          <w:cols w:space="708"/>
          <w:docGrid w:linePitch="360"/>
        </w:sectPr>
      </w:pPr>
    </w:p>
    <w:p w:rsidR="00D860F6" w:rsidRPr="00ED54C1" w:rsidRDefault="00FA2C52" w:rsidP="00355874">
      <w:pPr>
        <w:widowControl w:val="0"/>
        <w:numPr>
          <w:ilvl w:val="0"/>
          <w:numId w:val="4"/>
        </w:numPr>
        <w:autoSpaceDE w:val="0"/>
        <w:autoSpaceDN w:val="0"/>
        <w:adjustRightInd w:val="0"/>
        <w:spacing w:after="0" w:line="240" w:lineRule="auto"/>
        <w:ind w:left="0" w:firstLine="709"/>
        <w:jc w:val="both"/>
        <w:outlineLvl w:val="2"/>
        <w:rPr>
          <w:rFonts w:ascii="Times New Roman" w:eastAsia="Times New Roman" w:hAnsi="Times New Roman" w:cs="Times New Roman"/>
          <w:b/>
          <w:noProof/>
          <w:sz w:val="28"/>
          <w:szCs w:val="20"/>
        </w:rPr>
      </w:pPr>
      <w:bookmarkStart w:id="44" w:name="_Toc25761691"/>
      <w:r w:rsidRPr="00ED54C1">
        <w:rPr>
          <w:rFonts w:ascii="Times New Roman" w:eastAsia="Times New Roman" w:hAnsi="Times New Roman" w:cs="Times New Roman"/>
          <w:b/>
          <w:noProof/>
          <w:sz w:val="28"/>
          <w:szCs w:val="20"/>
        </w:rPr>
        <w:lastRenderedPageBreak/>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w:t>
      </w:r>
      <w:r w:rsidR="007777EF" w:rsidRPr="00ED54C1">
        <w:rPr>
          <w:rFonts w:ascii="Times New Roman" w:eastAsia="Times New Roman" w:hAnsi="Times New Roman" w:cs="Times New Roman"/>
          <w:b/>
          <w:noProof/>
          <w:sz w:val="28"/>
          <w:szCs w:val="20"/>
        </w:rPr>
        <w:t xml:space="preserve">я </w:t>
      </w:r>
      <w:r w:rsidR="00206600" w:rsidRPr="00ED54C1">
        <w:rPr>
          <w:rFonts w:ascii="Times New Roman" w:eastAsia="Times New Roman" w:hAnsi="Times New Roman" w:cs="Times New Roman"/>
          <w:b/>
          <w:noProof/>
          <w:sz w:val="28"/>
          <w:szCs w:val="20"/>
        </w:rPr>
        <w:t>Филимонов</w:t>
      </w:r>
      <w:r w:rsidR="007777EF" w:rsidRPr="00ED54C1">
        <w:rPr>
          <w:rFonts w:ascii="Times New Roman" w:eastAsia="Times New Roman" w:hAnsi="Times New Roman" w:cs="Times New Roman"/>
          <w:b/>
          <w:noProof/>
          <w:sz w:val="28"/>
          <w:szCs w:val="20"/>
        </w:rPr>
        <w:t>ского сельсовета</w:t>
      </w:r>
      <w:bookmarkEnd w:id="44"/>
      <w:r w:rsidRPr="00ED54C1">
        <w:rPr>
          <w:rFonts w:ascii="Times New Roman" w:eastAsia="Times New Roman" w:hAnsi="Times New Roman" w:cs="Times New Roman"/>
          <w:b/>
          <w:noProof/>
          <w:sz w:val="28"/>
          <w:szCs w:val="20"/>
        </w:rPr>
        <w:t xml:space="preserve"> </w:t>
      </w:r>
    </w:p>
    <w:p w:rsidR="0024234C" w:rsidRPr="00206600" w:rsidRDefault="0024234C" w:rsidP="00A93062">
      <w:pPr>
        <w:keepNext/>
        <w:keepLines/>
        <w:spacing w:after="0" w:line="240" w:lineRule="auto"/>
        <w:ind w:firstLine="709"/>
        <w:jc w:val="both"/>
        <w:outlineLvl w:val="1"/>
        <w:rPr>
          <w:rFonts w:ascii="Times New Roman" w:eastAsia="Times New Roman" w:hAnsi="Times New Roman" w:cs="Times New Roman"/>
          <w:bCs/>
          <w:sz w:val="28"/>
          <w:szCs w:val="26"/>
          <w:highlight w:val="lightGray"/>
          <w:lang w:eastAsia="en-US"/>
        </w:rPr>
      </w:pPr>
    </w:p>
    <w:p w:rsidR="00B418A4" w:rsidRDefault="00FA2C52" w:rsidP="00B418A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Стратегия </w:t>
      </w:r>
      <w:r>
        <w:rPr>
          <w:rFonts w:ascii="Times New Roman" w:eastAsia="Calibri" w:hAnsi="Times New Roman" w:cs="Times New Roman"/>
          <w:sz w:val="28"/>
          <w:szCs w:val="28"/>
          <w:lang w:eastAsia="en-US"/>
        </w:rPr>
        <w:t>социально-экономического развития Канского района на период до 2030 года утверждена решением Канского районного Совета депутатов от 17.12.2019 № 39-278.</w:t>
      </w:r>
    </w:p>
    <w:p w:rsidR="00B418A4" w:rsidRPr="00206600" w:rsidRDefault="00FA2C52" w:rsidP="00B418A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Стратегической целью на долгосрочный период является развитие территории каждого поселения: </w:t>
      </w:r>
      <w:r>
        <w:rPr>
          <w:rFonts w:ascii="Times New Roman" w:eastAsia="Calibri" w:hAnsi="Times New Roman" w:cs="Times New Roman"/>
          <w:sz w:val="28"/>
          <w:szCs w:val="28"/>
          <w:lang w:eastAsia="en-US"/>
        </w:rPr>
        <w:t>обеспечение комфортных условий проживания, развитие конкурентоспособных производств, налаживание устойчивых межмуниципальных и межотраслевых связей.</w:t>
      </w:r>
    </w:p>
    <w:p w:rsidR="00B418A4" w:rsidRPr="006C484B"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Основными направлениями социально-экономического развития будут являться: развити</w:t>
      </w:r>
      <w:r w:rsidR="00437B33">
        <w:rPr>
          <w:rFonts w:ascii="Times New Roman" w:eastAsia="Calibri" w:hAnsi="Times New Roman" w:cs="Times New Roman"/>
          <w:sz w:val="28"/>
          <w:szCs w:val="28"/>
          <w:lang w:eastAsia="en-US"/>
        </w:rPr>
        <w:t>е</w:t>
      </w:r>
      <w:r>
        <w:rPr>
          <w:rFonts w:ascii="Times New Roman" w:eastAsia="Calibri" w:hAnsi="Times New Roman" w:cs="Times New Roman"/>
          <w:sz w:val="28"/>
          <w:szCs w:val="28"/>
          <w:lang w:eastAsia="en-US"/>
        </w:rPr>
        <w:t xml:space="preserve"> социального потенциала, </w:t>
      </w:r>
      <w:r>
        <w:rPr>
          <w:rFonts w:ascii="Times New Roman" w:eastAsia="Calibri" w:hAnsi="Times New Roman" w:cs="Times New Roman"/>
          <w:sz w:val="28"/>
          <w:szCs w:val="28"/>
          <w:lang w:eastAsia="en-US"/>
        </w:rPr>
        <w:t xml:space="preserve">развитие экономического </w:t>
      </w:r>
      <w:r w:rsidRPr="006C484B">
        <w:rPr>
          <w:rFonts w:ascii="Times New Roman" w:eastAsia="Calibri" w:hAnsi="Times New Roman" w:cs="Times New Roman"/>
          <w:sz w:val="28"/>
          <w:szCs w:val="28"/>
          <w:lang w:eastAsia="en-US"/>
        </w:rPr>
        <w:t>потенциала, повышение эффективности управления ресурсами.</w:t>
      </w:r>
    </w:p>
    <w:p w:rsidR="00ED54C1" w:rsidRPr="006C484B" w:rsidRDefault="00FA2C52" w:rsidP="00ED54C1">
      <w:pPr>
        <w:spacing w:after="0" w:line="240" w:lineRule="auto"/>
        <w:ind w:firstLine="660"/>
        <w:jc w:val="both"/>
        <w:rPr>
          <w:rFonts w:ascii="Times New Roman" w:eastAsia="Calibri" w:hAnsi="Times New Roman" w:cs="Times New Roman"/>
          <w:sz w:val="28"/>
          <w:szCs w:val="28"/>
          <w:lang w:eastAsia="en-US"/>
        </w:rPr>
      </w:pPr>
      <w:r w:rsidRPr="006C484B">
        <w:rPr>
          <w:rFonts w:ascii="Times New Roman" w:eastAsia="Calibri" w:hAnsi="Times New Roman" w:cs="Times New Roman"/>
          <w:sz w:val="28"/>
          <w:szCs w:val="28"/>
          <w:lang w:eastAsia="en-US"/>
        </w:rPr>
        <w:t>Село Филимоново отнесено к группе развиваемых населенных пунктов, где запланирована реализация инвестиционных проектов, имеющих значение для дальнейшего экономического развит</w:t>
      </w:r>
      <w:r w:rsidRPr="006C484B">
        <w:rPr>
          <w:rFonts w:ascii="Times New Roman" w:eastAsia="Calibri" w:hAnsi="Times New Roman" w:cs="Times New Roman"/>
          <w:sz w:val="28"/>
          <w:szCs w:val="28"/>
          <w:lang w:eastAsia="en-US"/>
        </w:rPr>
        <w:t xml:space="preserve">ия Канского района. </w:t>
      </w:r>
    </w:p>
    <w:p w:rsidR="00ED54C1" w:rsidRPr="001B1F56" w:rsidRDefault="00FA2C52" w:rsidP="00ED54C1">
      <w:pPr>
        <w:spacing w:after="0" w:line="240" w:lineRule="auto"/>
        <w:ind w:firstLine="660"/>
        <w:jc w:val="both"/>
        <w:rPr>
          <w:rFonts w:ascii="Times New Roman" w:eastAsia="Calibri" w:hAnsi="Times New Roman" w:cs="Times New Roman"/>
          <w:sz w:val="28"/>
          <w:szCs w:val="28"/>
          <w:lang w:eastAsia="en-US"/>
        </w:rPr>
      </w:pPr>
      <w:r w:rsidRPr="006C484B">
        <w:rPr>
          <w:rFonts w:ascii="Times New Roman" w:eastAsia="Calibri" w:hAnsi="Times New Roman" w:cs="Times New Roman"/>
          <w:sz w:val="28"/>
          <w:szCs w:val="28"/>
          <w:lang w:eastAsia="en-US"/>
        </w:rPr>
        <w:t>Стратегией социально-экономического развития Канского района</w:t>
      </w:r>
      <w:r w:rsidRPr="001B1F56">
        <w:rPr>
          <w:rFonts w:ascii="Times New Roman" w:eastAsia="Calibri" w:hAnsi="Times New Roman" w:cs="Times New Roman"/>
          <w:sz w:val="28"/>
          <w:szCs w:val="28"/>
          <w:lang w:eastAsia="en-US"/>
        </w:rPr>
        <w:t xml:space="preserve"> планируется сохранение сел Бережки, Крутая Горка, Левобережное и Польное.</w:t>
      </w:r>
    </w:p>
    <w:p w:rsidR="00ED54C1" w:rsidRPr="001B1F56" w:rsidRDefault="00FA2C52" w:rsidP="00ED54C1">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Точка роста населенных пунктов Филимоновского сельсовета будет связана с деятельностью ООО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Филимоно</w:t>
      </w:r>
      <w:r w:rsidRPr="001B1F56">
        <w:rPr>
          <w:rFonts w:ascii="Times New Roman" w:eastAsia="Calibri" w:hAnsi="Times New Roman" w:cs="Times New Roman"/>
          <w:sz w:val="28"/>
          <w:szCs w:val="28"/>
          <w:lang w:eastAsia="en-US"/>
        </w:rPr>
        <w:t>вский молочноконсервный комбинат</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и появлением новых малых форм хозяйствования в растениеводстве.</w:t>
      </w:r>
    </w:p>
    <w:p w:rsidR="00ED54C1" w:rsidRPr="001B1F56" w:rsidRDefault="00FA2C52" w:rsidP="00ED54C1">
      <w:pPr>
        <w:widowControl w:val="0"/>
        <w:suppressLineNumbers/>
        <w:suppressAutoHyphens/>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Канский район входит в центральную подзону лесостепной зоны края, отличается</w:t>
      </w:r>
      <w:r w:rsidR="00437B33">
        <w:rPr>
          <w:rFonts w:ascii="Times New Roman" w:eastAsia="Calibri" w:hAnsi="Times New Roman" w:cs="Times New Roman"/>
          <w:sz w:val="28"/>
          <w:szCs w:val="28"/>
          <w:lang w:eastAsia="en-US"/>
        </w:rPr>
        <w:t xml:space="preserve"> в целом благоприятными</w:t>
      </w:r>
      <w:r w:rsidRPr="001B1F56">
        <w:rPr>
          <w:rFonts w:ascii="Times New Roman" w:eastAsia="Calibri" w:hAnsi="Times New Roman" w:cs="Times New Roman"/>
          <w:sz w:val="28"/>
          <w:szCs w:val="28"/>
          <w:lang w:eastAsia="en-US"/>
        </w:rPr>
        <w:t xml:space="preserve"> агроклиматическими условиями для развития сельскохозяйстве</w:t>
      </w:r>
      <w:r w:rsidRPr="001B1F56">
        <w:rPr>
          <w:rFonts w:ascii="Times New Roman" w:eastAsia="Calibri" w:hAnsi="Times New Roman" w:cs="Times New Roman"/>
          <w:sz w:val="28"/>
          <w:szCs w:val="28"/>
          <w:lang w:eastAsia="en-US"/>
        </w:rPr>
        <w:t>нного производства. Сельское  хозяйство является основным видом экономической деятельности района. Канский район лидирует среди районов Красноярского края по ряду показателей развития сельского хозяйства. На период до 2030 г.  планируется сохранение лидиру</w:t>
      </w:r>
      <w:r w:rsidRPr="001B1F56">
        <w:rPr>
          <w:rFonts w:ascii="Times New Roman" w:eastAsia="Calibri" w:hAnsi="Times New Roman" w:cs="Times New Roman"/>
          <w:sz w:val="28"/>
          <w:szCs w:val="28"/>
          <w:lang w:eastAsia="en-US"/>
        </w:rPr>
        <w:t xml:space="preserve">ющего положения </w:t>
      </w:r>
      <w:r w:rsidRPr="001B1F56">
        <w:rPr>
          <w:rFonts w:ascii="Times New Roman" w:eastAsia="Times New Roman" w:hAnsi="Times New Roman" w:cs="Times New Roman"/>
          <w:sz w:val="28"/>
          <w:szCs w:val="28"/>
        </w:rPr>
        <w:t>за счет увеличения производства сельскохозяйственными товаропроизводителями валовой конкурентоспособной продукции животноводства и растениеводства, организации переработки и реализации продукции.</w:t>
      </w:r>
    </w:p>
    <w:p w:rsidR="00ED54C1" w:rsidRPr="001B1F56" w:rsidRDefault="00FA2C52" w:rsidP="00ED54C1">
      <w:pPr>
        <w:shd w:val="clear" w:color="auto" w:fill="FFFFFF"/>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Есть предпосылки для развития </w:t>
      </w:r>
      <w:r w:rsidRPr="001B1F56">
        <w:rPr>
          <w:rFonts w:ascii="Times New Roman" w:eastAsia="Calibri" w:hAnsi="Times New Roman" w:cs="Times New Roman"/>
          <w:sz w:val="28"/>
          <w:szCs w:val="28"/>
          <w:lang w:eastAsia="en-US"/>
        </w:rPr>
        <w:t xml:space="preserve">туризма. Ландшафт местности в районе с. Филимоново и </w:t>
      </w:r>
      <w:r w:rsidR="00437B33">
        <w:rPr>
          <w:rFonts w:ascii="Times New Roman" w:eastAsia="Calibri" w:hAnsi="Times New Roman" w:cs="Times New Roman"/>
          <w:sz w:val="28"/>
          <w:szCs w:val="28"/>
          <w:lang w:eastAsia="en-US"/>
        </w:rPr>
        <w:t>с</w:t>
      </w:r>
      <w:r w:rsidRPr="001B1F56">
        <w:rPr>
          <w:rFonts w:ascii="Times New Roman" w:eastAsia="Calibri" w:hAnsi="Times New Roman" w:cs="Times New Roman"/>
          <w:sz w:val="28"/>
          <w:szCs w:val="28"/>
          <w:lang w:eastAsia="en-US"/>
        </w:rPr>
        <w:t>. Крутая Горка позволяет организовать трассы скоростного спуска, трамплины.</w:t>
      </w:r>
    </w:p>
    <w:p w:rsidR="00ED54C1" w:rsidRPr="001B1F56" w:rsidRDefault="00FA2C52" w:rsidP="00ED54C1">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Для позиционирования Канского района на карте культурного пространства Красноярского края как узнаваемой культурной среды пред</w:t>
      </w:r>
      <w:r w:rsidRPr="001B1F56">
        <w:rPr>
          <w:rFonts w:ascii="Times New Roman" w:eastAsia="Calibri" w:hAnsi="Times New Roman" w:cs="Times New Roman"/>
          <w:sz w:val="28"/>
          <w:szCs w:val="28"/>
          <w:lang w:eastAsia="en-US"/>
        </w:rPr>
        <w:t>усмотрено:</w:t>
      </w:r>
    </w:p>
    <w:p w:rsidR="00ED54C1" w:rsidRPr="001B1F56" w:rsidRDefault="00FA2C52" w:rsidP="00ED54C1">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развитие и модернизация сети учреждений культуры;</w:t>
      </w:r>
    </w:p>
    <w:p w:rsidR="00ED54C1" w:rsidRPr="001B1F56" w:rsidRDefault="00FA2C52" w:rsidP="00ED54C1">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развитие </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дикого</w:t>
      </w:r>
      <w:r w:rsidR="00090ABE">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туризма по культурно-историческим местам;</w:t>
      </w:r>
    </w:p>
    <w:p w:rsidR="00ED54C1" w:rsidRDefault="00FA2C52" w:rsidP="00ED54C1">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иные мероприятия.</w:t>
      </w:r>
    </w:p>
    <w:p w:rsidR="006C484B" w:rsidRPr="001B1F56" w:rsidRDefault="00FA2C52" w:rsidP="006C484B">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lastRenderedPageBreak/>
        <w:t xml:space="preserve">Для достижения подцели </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Улучшение качества предоставляемых населению жилищно-коммунальных услуг и </w:t>
      </w:r>
      <w:r w:rsidRPr="001B1F56">
        <w:rPr>
          <w:rFonts w:ascii="Times New Roman" w:eastAsia="Calibri" w:hAnsi="Times New Roman" w:cs="Times New Roman"/>
          <w:sz w:val="28"/>
          <w:szCs w:val="28"/>
          <w:lang w:eastAsia="en-US"/>
        </w:rPr>
        <w:t>предотвращение вредного воздействия на здоровье человека и окружающую среду</w:t>
      </w:r>
      <w:r>
        <w:rPr>
          <w:rFonts w:ascii="Times New Roman" w:eastAsia="Calibri" w:hAnsi="Times New Roman" w:cs="Times New Roman"/>
          <w:sz w:val="28"/>
          <w:szCs w:val="28"/>
          <w:lang w:eastAsia="en-US"/>
        </w:rPr>
        <w:t>»</w:t>
      </w:r>
      <w:r w:rsidRPr="001B1F56">
        <w:rPr>
          <w:rFonts w:ascii="Times New Roman" w:eastAsia="Calibri" w:hAnsi="Times New Roman" w:cs="Times New Roman"/>
          <w:sz w:val="28"/>
          <w:szCs w:val="28"/>
          <w:lang w:eastAsia="en-US"/>
        </w:rPr>
        <w:t xml:space="preserve"> запланирована реализация следующих мероприятий: </w:t>
      </w:r>
    </w:p>
    <w:p w:rsidR="006C484B" w:rsidRPr="001B1F56" w:rsidRDefault="00FA2C52" w:rsidP="006C484B">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и реконструкция тепловых сетей и котельных, приобретение нового оборудования;</w:t>
      </w:r>
    </w:p>
    <w:p w:rsidR="006C484B" w:rsidRPr="001B1F56" w:rsidRDefault="00FA2C52" w:rsidP="006C484B">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 реконструкция группового водовода </w:t>
      </w:r>
      <w:r w:rsidRPr="001B1F56">
        <w:rPr>
          <w:rFonts w:ascii="Times New Roman" w:eastAsia="Calibri" w:hAnsi="Times New Roman" w:cs="Times New Roman"/>
          <w:sz w:val="28"/>
          <w:szCs w:val="28"/>
          <w:lang w:eastAsia="en-US"/>
        </w:rPr>
        <w:t>в Канском районе;</w:t>
      </w:r>
    </w:p>
    <w:p w:rsidR="006C484B" w:rsidRPr="001B1F56" w:rsidRDefault="00FA2C52" w:rsidP="006C484B">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модернизация и реконструкция водопроводных сетей и канализации;</w:t>
      </w:r>
    </w:p>
    <w:p w:rsidR="006C484B" w:rsidRPr="001B1F56" w:rsidRDefault="00FA2C52" w:rsidP="006C484B">
      <w:pPr>
        <w:spacing w:after="0" w:line="240" w:lineRule="auto"/>
        <w:ind w:firstLine="66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иные мероприятия.</w:t>
      </w:r>
    </w:p>
    <w:p w:rsidR="006C484B" w:rsidRDefault="006C484B" w:rsidP="00ED54C1">
      <w:pPr>
        <w:spacing w:after="0" w:line="240" w:lineRule="auto"/>
        <w:ind w:firstLine="660"/>
        <w:jc w:val="both"/>
        <w:rPr>
          <w:rFonts w:ascii="Times New Roman" w:eastAsia="Calibri" w:hAnsi="Times New Roman" w:cs="Times New Roman"/>
          <w:sz w:val="28"/>
          <w:szCs w:val="28"/>
          <w:lang w:eastAsia="en-US"/>
        </w:rPr>
      </w:pPr>
    </w:p>
    <w:p w:rsidR="00203DFE" w:rsidRPr="00206600" w:rsidRDefault="00FA2C52" w:rsidP="00203DFE">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План мероприятий по реализации Стратегии социально-экономического развития Канского района на период до 2030 года, утвержденный </w:t>
      </w:r>
      <w:r>
        <w:rPr>
          <w:rFonts w:ascii="Times New Roman" w:eastAsia="Calibri" w:hAnsi="Times New Roman" w:cs="Times New Roman"/>
          <w:sz w:val="28"/>
          <w:szCs w:val="28"/>
          <w:lang w:eastAsia="en-US"/>
        </w:rPr>
        <w:t>постановлением Администрации Канского района Красноярского края от 27.12.2019 № 871-пг, содержит следующие мероприятия:</w:t>
      </w:r>
    </w:p>
    <w:p w:rsidR="00123568"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реконструкция молочноконсервного комбината;</w:t>
      </w:r>
    </w:p>
    <w:p w:rsidR="00203DFE" w:rsidRDefault="00FA2C52" w:rsidP="00203DFE">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строительство детского сада в с. Филимоново;</w:t>
      </w:r>
    </w:p>
    <w:p w:rsidR="00123568"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реконструкция котельной в с. </w:t>
      </w:r>
      <w:r w:rsidR="00203DFE">
        <w:rPr>
          <w:rFonts w:ascii="Times New Roman" w:eastAsia="Calibri" w:hAnsi="Times New Roman" w:cs="Times New Roman"/>
          <w:sz w:val="28"/>
          <w:szCs w:val="28"/>
          <w:lang w:eastAsia="en-US"/>
        </w:rPr>
        <w:t>Филимоново;</w:t>
      </w:r>
    </w:p>
    <w:p w:rsidR="00203DFE"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123568">
        <w:rPr>
          <w:rFonts w:ascii="Times New Roman" w:eastAsia="Calibri" w:hAnsi="Times New Roman" w:cs="Times New Roman"/>
          <w:sz w:val="28"/>
          <w:szCs w:val="28"/>
          <w:lang w:eastAsia="en-US"/>
        </w:rPr>
        <w:t>капитальный ремонт тепловых сетей, сет</w:t>
      </w:r>
      <w:r>
        <w:rPr>
          <w:rFonts w:ascii="Times New Roman" w:eastAsia="Calibri" w:hAnsi="Times New Roman" w:cs="Times New Roman"/>
          <w:sz w:val="28"/>
          <w:szCs w:val="28"/>
          <w:lang w:eastAsia="en-US"/>
        </w:rPr>
        <w:t>ей водоснабжения, водоотведения;</w:t>
      </w:r>
    </w:p>
    <w:p w:rsidR="00123568"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203DFE">
        <w:rPr>
          <w:rFonts w:ascii="Times New Roman" w:eastAsia="Calibri" w:hAnsi="Times New Roman" w:cs="Times New Roman"/>
          <w:sz w:val="28"/>
          <w:szCs w:val="28"/>
          <w:lang w:eastAsia="en-US"/>
        </w:rPr>
        <w:t>ремонт</w:t>
      </w:r>
      <w:r>
        <w:rPr>
          <w:rFonts w:ascii="Times New Roman" w:eastAsia="Calibri" w:hAnsi="Times New Roman" w:cs="Times New Roman"/>
          <w:sz w:val="28"/>
          <w:szCs w:val="28"/>
          <w:lang w:eastAsia="en-US"/>
        </w:rPr>
        <w:t xml:space="preserve"> участка дороги внутрипоселенческого значения в с. Филимоново</w:t>
      </w:r>
      <w:r w:rsidR="00203DFE">
        <w:rPr>
          <w:rFonts w:ascii="Times New Roman" w:eastAsia="Calibri" w:hAnsi="Times New Roman" w:cs="Times New Roman"/>
          <w:sz w:val="28"/>
          <w:szCs w:val="28"/>
          <w:lang w:eastAsia="en-US"/>
        </w:rPr>
        <w:t>;</w:t>
      </w:r>
    </w:p>
    <w:p w:rsidR="00203DFE" w:rsidRDefault="00FA2C52" w:rsidP="00ED54C1">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иные мероприятия, направленные на обеспечение устойчивого и сбалансированного развития Филимоновского сельсове</w:t>
      </w:r>
      <w:r>
        <w:rPr>
          <w:rFonts w:ascii="Times New Roman" w:eastAsia="Calibri" w:hAnsi="Times New Roman" w:cs="Times New Roman"/>
          <w:sz w:val="28"/>
          <w:szCs w:val="28"/>
          <w:lang w:eastAsia="en-US"/>
        </w:rPr>
        <w:t>та.</w:t>
      </w:r>
    </w:p>
    <w:p w:rsidR="00123568" w:rsidRDefault="00123568" w:rsidP="00ED54C1">
      <w:pPr>
        <w:spacing w:after="0" w:line="240" w:lineRule="auto"/>
        <w:ind w:firstLine="660"/>
        <w:jc w:val="both"/>
        <w:rPr>
          <w:rFonts w:ascii="Times New Roman" w:eastAsia="Calibri" w:hAnsi="Times New Roman" w:cs="Times New Roman"/>
          <w:sz w:val="28"/>
          <w:szCs w:val="28"/>
          <w:lang w:eastAsia="en-US"/>
        </w:rPr>
      </w:pPr>
    </w:p>
    <w:p w:rsidR="005743DC" w:rsidRPr="0095412B" w:rsidRDefault="00FA2C52" w:rsidP="00355874">
      <w:pPr>
        <w:widowControl w:val="0"/>
        <w:numPr>
          <w:ilvl w:val="0"/>
          <w:numId w:val="4"/>
        </w:numPr>
        <w:autoSpaceDE w:val="0"/>
        <w:autoSpaceDN w:val="0"/>
        <w:adjustRightInd w:val="0"/>
        <w:spacing w:after="0" w:line="240" w:lineRule="auto"/>
        <w:ind w:left="0" w:firstLine="709"/>
        <w:jc w:val="both"/>
        <w:outlineLvl w:val="2"/>
        <w:rPr>
          <w:rFonts w:ascii="Times New Roman" w:eastAsia="Times New Roman" w:hAnsi="Times New Roman" w:cs="Times New Roman"/>
          <w:b/>
          <w:sz w:val="28"/>
          <w:szCs w:val="20"/>
        </w:rPr>
      </w:pPr>
      <w:bookmarkStart w:id="45" w:name="_Toc25761692"/>
      <w:r w:rsidRPr="0095412B">
        <w:rPr>
          <w:rFonts w:ascii="Times New Roman" w:eastAsia="Times New Roman" w:hAnsi="Times New Roman" w:cs="Times New Roman"/>
          <w:b/>
          <w:sz w:val="28"/>
          <w:szCs w:val="20"/>
        </w:rPr>
        <w:t xml:space="preserve">Сведения о планируемых для размещения на территории </w:t>
      </w:r>
      <w:r w:rsidR="00206600" w:rsidRPr="0095412B">
        <w:rPr>
          <w:rFonts w:ascii="Times New Roman" w:eastAsia="Times New Roman" w:hAnsi="Times New Roman" w:cs="Times New Roman"/>
          <w:b/>
          <w:sz w:val="28"/>
          <w:szCs w:val="20"/>
        </w:rPr>
        <w:t>Филимонов</w:t>
      </w:r>
      <w:r w:rsidR="009A551E" w:rsidRPr="0095412B">
        <w:rPr>
          <w:rFonts w:ascii="Times New Roman" w:eastAsia="Times New Roman" w:hAnsi="Times New Roman" w:cs="Times New Roman"/>
          <w:b/>
          <w:sz w:val="28"/>
          <w:szCs w:val="20"/>
        </w:rPr>
        <w:t>ского сельсовета</w:t>
      </w:r>
      <w:r w:rsidRPr="0095412B">
        <w:rPr>
          <w:rFonts w:ascii="Times New Roman" w:eastAsia="Times New Roman" w:hAnsi="Times New Roman" w:cs="Times New Roman"/>
          <w:b/>
          <w:sz w:val="28"/>
          <w:szCs w:val="20"/>
        </w:rPr>
        <w:t xml:space="preserve"> объектов федерального значения, объектов регионального значения</w:t>
      </w:r>
      <w:bookmarkEnd w:id="45"/>
    </w:p>
    <w:p w:rsidR="00CF48F8" w:rsidRPr="0095412B" w:rsidRDefault="00CF48F8" w:rsidP="00A93062">
      <w:pPr>
        <w:widowControl w:val="0"/>
        <w:autoSpaceDE w:val="0"/>
        <w:autoSpaceDN w:val="0"/>
        <w:adjustRightInd w:val="0"/>
        <w:spacing w:after="0" w:line="240" w:lineRule="auto"/>
        <w:ind w:firstLine="709"/>
        <w:jc w:val="both"/>
        <w:rPr>
          <w:rFonts w:ascii="Times New Roman" w:eastAsia="Calibri" w:hAnsi="Times New Roman" w:cs="Times New Roman"/>
          <w:sz w:val="28"/>
          <w:szCs w:val="28"/>
        </w:rPr>
      </w:pPr>
    </w:p>
    <w:p w:rsidR="009A551E" w:rsidRPr="0095412B" w:rsidRDefault="00FA2C52" w:rsidP="009A551E">
      <w:pPr>
        <w:spacing w:after="0" w:line="240" w:lineRule="auto"/>
        <w:ind w:firstLine="709"/>
        <w:jc w:val="center"/>
        <w:rPr>
          <w:rFonts w:ascii="Times New Roman" w:eastAsia="Times New Roman" w:hAnsi="Times New Roman" w:cs="Times New Roman"/>
          <w:i/>
          <w:sz w:val="28"/>
          <w:szCs w:val="28"/>
          <w:lang w:eastAsia="en-US"/>
        </w:rPr>
      </w:pPr>
      <w:r w:rsidRPr="0095412B">
        <w:rPr>
          <w:rFonts w:ascii="Times New Roman" w:eastAsia="Times New Roman" w:hAnsi="Times New Roman" w:cs="Times New Roman"/>
          <w:i/>
          <w:sz w:val="28"/>
          <w:szCs w:val="28"/>
          <w:lang w:eastAsia="en-US"/>
        </w:rPr>
        <w:t>Сведения о планируемых для размещения на территории сельсовета объектов федерального значения</w:t>
      </w:r>
    </w:p>
    <w:p w:rsidR="009A551E" w:rsidRPr="0095412B" w:rsidRDefault="00FA2C52" w:rsidP="009A551E">
      <w:pPr>
        <w:suppressAutoHyphens/>
        <w:spacing w:after="0" w:line="240" w:lineRule="auto"/>
        <w:ind w:firstLine="709"/>
        <w:jc w:val="both"/>
        <w:rPr>
          <w:rFonts w:ascii="Times New Roman" w:eastAsia="Times New Roman" w:hAnsi="Times New Roman" w:cs="Times New Roman"/>
          <w:sz w:val="28"/>
          <w:szCs w:val="28"/>
          <w:lang w:eastAsia="en-US"/>
        </w:rPr>
      </w:pPr>
      <w:bookmarkStart w:id="46" w:name="_Toc437250264"/>
      <w:r w:rsidRPr="0095412B">
        <w:rPr>
          <w:rFonts w:ascii="Times New Roman" w:eastAsia="Times New Roman" w:hAnsi="Times New Roman" w:cs="Times New Roman"/>
          <w:sz w:val="28"/>
          <w:szCs w:val="28"/>
          <w:lang w:eastAsia="en-US"/>
        </w:rPr>
        <w:t xml:space="preserve">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w:t>
      </w:r>
      <w:r w:rsidR="00090ABE">
        <w:rPr>
          <w:rFonts w:ascii="Times New Roman" w:eastAsia="Times New Roman" w:hAnsi="Times New Roman" w:cs="Times New Roman"/>
          <w:sz w:val="28"/>
          <w:szCs w:val="28"/>
          <w:lang w:eastAsia="en-US"/>
        </w:rPr>
        <w:t>«</w:t>
      </w:r>
      <w:r w:rsidRPr="0095412B">
        <w:rPr>
          <w:rFonts w:ascii="Times New Roman" w:eastAsia="Times New Roman" w:hAnsi="Times New Roman" w:cs="Times New Roman"/>
          <w:sz w:val="28"/>
          <w:szCs w:val="28"/>
          <w:lang w:eastAsia="en-US"/>
        </w:rPr>
        <w:t>Об утверждении схемы территориального планирования Российской Федерации в области зд</w:t>
      </w:r>
      <w:r w:rsidRPr="0095412B">
        <w:rPr>
          <w:rFonts w:ascii="Times New Roman" w:eastAsia="Times New Roman" w:hAnsi="Times New Roman" w:cs="Times New Roman"/>
          <w:sz w:val="28"/>
          <w:szCs w:val="28"/>
          <w:lang w:eastAsia="en-US"/>
        </w:rPr>
        <w:t>равоохранения</w:t>
      </w:r>
      <w:r w:rsidR="00090ABE">
        <w:rPr>
          <w:rFonts w:ascii="Times New Roman" w:eastAsia="Times New Roman" w:hAnsi="Times New Roman" w:cs="Times New Roman"/>
          <w:sz w:val="28"/>
          <w:szCs w:val="28"/>
          <w:lang w:eastAsia="en-US"/>
        </w:rPr>
        <w:t>»</w:t>
      </w:r>
      <w:r w:rsidRPr="0095412B">
        <w:rPr>
          <w:rFonts w:ascii="Times New Roman" w:eastAsia="Times New Roman" w:hAnsi="Times New Roman" w:cs="Times New Roman"/>
          <w:sz w:val="28"/>
          <w:szCs w:val="28"/>
          <w:lang w:eastAsia="en-US"/>
        </w:rPr>
        <w:t xml:space="preserve">  на территории </w:t>
      </w:r>
      <w:r w:rsidR="00206600" w:rsidRPr="0095412B">
        <w:rPr>
          <w:rFonts w:ascii="Times New Roman" w:eastAsia="Times New Roman" w:hAnsi="Times New Roman" w:cs="Times New Roman"/>
          <w:sz w:val="28"/>
          <w:szCs w:val="28"/>
          <w:lang w:eastAsia="en-US"/>
        </w:rPr>
        <w:t>Филимонов</w:t>
      </w:r>
      <w:r w:rsidRPr="0095412B">
        <w:rPr>
          <w:rFonts w:ascii="Times New Roman" w:eastAsia="Times New Roman" w:hAnsi="Times New Roman" w:cs="Times New Roman"/>
          <w:sz w:val="28"/>
          <w:szCs w:val="28"/>
          <w:lang w:eastAsia="en-US"/>
        </w:rPr>
        <w:t>ского сельсовета размещение объектов федерального значения не запланировано.</w:t>
      </w:r>
    </w:p>
    <w:p w:rsidR="009A551E" w:rsidRPr="0095412B" w:rsidRDefault="00FA2C52" w:rsidP="009A551E">
      <w:pPr>
        <w:suppressAutoHyphens/>
        <w:spacing w:after="0" w:line="240" w:lineRule="auto"/>
        <w:ind w:firstLine="709"/>
        <w:jc w:val="both"/>
        <w:rPr>
          <w:rFonts w:ascii="Times New Roman" w:eastAsia="Times New Roman" w:hAnsi="Times New Roman" w:cs="Times New Roman"/>
          <w:sz w:val="28"/>
          <w:szCs w:val="28"/>
          <w:lang w:eastAsia="en-US"/>
        </w:rPr>
      </w:pPr>
      <w:r w:rsidRPr="0095412B">
        <w:rPr>
          <w:rFonts w:ascii="Times New Roman" w:eastAsia="Times New Roman" w:hAnsi="Times New Roman" w:cs="Times New Roman"/>
          <w:sz w:val="28"/>
          <w:szCs w:val="28"/>
          <w:lang w:eastAsia="en-US"/>
        </w:rPr>
        <w:t>Схемой  территориального планирования Российской Федерации в области высшего профессионального образования, утвержденной распоряжением Прави</w:t>
      </w:r>
      <w:r w:rsidRPr="0095412B">
        <w:rPr>
          <w:rFonts w:ascii="Times New Roman" w:eastAsia="Times New Roman" w:hAnsi="Times New Roman" w:cs="Times New Roman"/>
          <w:sz w:val="28"/>
          <w:szCs w:val="28"/>
          <w:lang w:eastAsia="en-US"/>
        </w:rPr>
        <w:t xml:space="preserve">тельства Российской Федерации от 26.02.2013 № 247-р </w:t>
      </w:r>
      <w:r w:rsidR="00090ABE">
        <w:rPr>
          <w:rFonts w:ascii="Times New Roman" w:eastAsia="Times New Roman" w:hAnsi="Times New Roman" w:cs="Times New Roman"/>
          <w:sz w:val="28"/>
          <w:szCs w:val="28"/>
          <w:lang w:eastAsia="en-US"/>
        </w:rPr>
        <w:t>«</w:t>
      </w:r>
      <w:r w:rsidRPr="0095412B">
        <w:rPr>
          <w:rFonts w:ascii="Times New Roman" w:eastAsia="Times New Roman" w:hAnsi="Times New Roman" w:cs="Times New Roman"/>
          <w:sz w:val="28"/>
          <w:szCs w:val="28"/>
          <w:lang w:eastAsia="en-US"/>
        </w:rPr>
        <w:t xml:space="preserve">Об утверждении </w:t>
      </w:r>
      <w:hyperlink r:id="rId36" w:history="1">
        <w:r w:rsidRPr="0095412B">
          <w:rPr>
            <w:rFonts w:ascii="Times New Roman" w:eastAsia="Times New Roman" w:hAnsi="Times New Roman" w:cs="Times New Roman"/>
            <w:sz w:val="28"/>
            <w:szCs w:val="28"/>
            <w:lang w:eastAsia="en-US"/>
          </w:rPr>
          <w:t>схемы территориального планирования Российской Федерации в области высшего</w:t>
        </w:r>
      </w:hyperlink>
      <w:r w:rsidRPr="0095412B">
        <w:rPr>
          <w:rFonts w:ascii="Times New Roman" w:eastAsia="Times New Roman" w:hAnsi="Times New Roman" w:cs="Times New Roman"/>
          <w:sz w:val="28"/>
          <w:szCs w:val="28"/>
          <w:lang w:eastAsia="en-US"/>
        </w:rPr>
        <w:t xml:space="preserve"> профессионального образования</w:t>
      </w:r>
      <w:r w:rsidR="00090ABE">
        <w:rPr>
          <w:rFonts w:ascii="Times New Roman" w:eastAsia="Times New Roman" w:hAnsi="Times New Roman" w:cs="Times New Roman"/>
          <w:sz w:val="28"/>
          <w:szCs w:val="28"/>
          <w:lang w:eastAsia="en-US"/>
        </w:rPr>
        <w:t>»</w:t>
      </w:r>
      <w:r w:rsidRPr="0095412B">
        <w:rPr>
          <w:rFonts w:ascii="Times New Roman" w:eastAsia="Times New Roman" w:hAnsi="Times New Roman" w:cs="Times New Roman"/>
          <w:sz w:val="28"/>
          <w:szCs w:val="28"/>
          <w:lang w:eastAsia="en-US"/>
        </w:rPr>
        <w:t xml:space="preserve">  на территории </w:t>
      </w:r>
      <w:r w:rsidR="00206600" w:rsidRPr="0095412B">
        <w:rPr>
          <w:rFonts w:ascii="Times New Roman" w:eastAsia="Times New Roman" w:hAnsi="Times New Roman" w:cs="Times New Roman"/>
          <w:sz w:val="28"/>
          <w:szCs w:val="28"/>
          <w:lang w:eastAsia="en-US"/>
        </w:rPr>
        <w:t>Филимонов</w:t>
      </w:r>
      <w:r w:rsidRPr="0095412B">
        <w:rPr>
          <w:rFonts w:ascii="Times New Roman" w:eastAsia="Times New Roman" w:hAnsi="Times New Roman" w:cs="Times New Roman"/>
          <w:sz w:val="28"/>
          <w:szCs w:val="28"/>
          <w:lang w:eastAsia="en-US"/>
        </w:rPr>
        <w:t>ско</w:t>
      </w:r>
      <w:r w:rsidRPr="0095412B">
        <w:rPr>
          <w:rFonts w:ascii="Times New Roman" w:eastAsia="Times New Roman" w:hAnsi="Times New Roman" w:cs="Times New Roman"/>
          <w:sz w:val="28"/>
          <w:szCs w:val="28"/>
          <w:lang w:eastAsia="en-US"/>
        </w:rPr>
        <w:t>го сельсовета размещение объектов федерального значения не запланировано.</w:t>
      </w:r>
    </w:p>
    <w:p w:rsidR="009E1060" w:rsidRPr="0095412B" w:rsidRDefault="00FA2C52" w:rsidP="009A551E">
      <w:pPr>
        <w:suppressAutoHyphens/>
        <w:spacing w:after="0" w:line="240" w:lineRule="auto"/>
        <w:ind w:firstLine="709"/>
        <w:jc w:val="both"/>
        <w:rPr>
          <w:rFonts w:ascii="Times New Roman" w:eastAsia="Times New Roman" w:hAnsi="Times New Roman" w:cs="Times New Roman"/>
          <w:sz w:val="28"/>
          <w:szCs w:val="28"/>
          <w:lang w:eastAsia="en-US"/>
        </w:rPr>
      </w:pPr>
      <w:r w:rsidRPr="0095412B">
        <w:rPr>
          <w:rFonts w:ascii="Times New Roman" w:eastAsia="Times New Roman" w:hAnsi="Times New Roman" w:cs="Times New Roman"/>
          <w:sz w:val="28"/>
          <w:szCs w:val="24"/>
          <w:lang w:eastAsia="en-US"/>
        </w:rPr>
        <w:t xml:space="preserve">Схемой  территориального планирования Российской Федерации в области федерального транспорта (железнодорожного, воздушного, </w:t>
      </w:r>
      <w:r w:rsidRPr="0095412B">
        <w:rPr>
          <w:rFonts w:ascii="Times New Roman" w:eastAsia="Times New Roman" w:hAnsi="Times New Roman" w:cs="Times New Roman"/>
          <w:sz w:val="28"/>
          <w:szCs w:val="24"/>
          <w:lang w:eastAsia="en-US"/>
        </w:rPr>
        <w:lastRenderedPageBreak/>
        <w:t xml:space="preserve">морского, внутреннего водного транспорта) и автомобильных </w:t>
      </w:r>
      <w:r w:rsidRPr="0095412B">
        <w:rPr>
          <w:rFonts w:ascii="Times New Roman" w:eastAsia="Times New Roman" w:hAnsi="Times New Roman" w:cs="Times New Roman"/>
          <w:sz w:val="28"/>
          <w:szCs w:val="24"/>
          <w:lang w:eastAsia="en-US"/>
        </w:rPr>
        <w:t xml:space="preserve">дорог федерального значения, утвержденной распоряжением Правительства Российской Федерации от 19.03.2013 № 384-р на территории </w:t>
      </w:r>
      <w:r w:rsidRPr="0095412B">
        <w:rPr>
          <w:rFonts w:ascii="Times New Roman" w:eastAsia="Times New Roman" w:hAnsi="Times New Roman" w:cs="Times New Roman"/>
          <w:sz w:val="28"/>
          <w:szCs w:val="28"/>
          <w:lang w:eastAsia="en-US"/>
        </w:rPr>
        <w:t>Филимоновского сельсовета размещение объектов федерального значения не запланировано.</w:t>
      </w:r>
    </w:p>
    <w:p w:rsidR="00B97345" w:rsidRPr="0095412B" w:rsidRDefault="00FA2C52" w:rsidP="00B97345">
      <w:pPr>
        <w:spacing w:after="0" w:line="240" w:lineRule="auto"/>
        <w:ind w:firstLine="709"/>
        <w:jc w:val="both"/>
        <w:rPr>
          <w:rFonts w:ascii="Times New Roman" w:eastAsia="Times New Roman" w:hAnsi="Times New Roman" w:cs="Times New Roman"/>
          <w:sz w:val="28"/>
          <w:szCs w:val="24"/>
          <w:lang w:eastAsia="en-US"/>
        </w:rPr>
      </w:pPr>
      <w:r w:rsidRPr="0095412B">
        <w:rPr>
          <w:rFonts w:ascii="Times New Roman" w:eastAsia="Times New Roman" w:hAnsi="Times New Roman" w:cs="Times New Roman"/>
          <w:sz w:val="28"/>
          <w:szCs w:val="24"/>
          <w:lang w:eastAsia="en-US"/>
        </w:rPr>
        <w:t xml:space="preserve">Схемой  территориального планирования Российской Федерации </w:t>
      </w:r>
      <w:r w:rsidRPr="0095412B">
        <w:rPr>
          <w:rFonts w:ascii="Times New Roman CYR" w:eastAsia="Times New Roman" w:hAnsi="Times New Roman CYR" w:cs="Times New Roman CYR"/>
          <w:sz w:val="28"/>
          <w:szCs w:val="24"/>
        </w:rPr>
        <w:t xml:space="preserve">в области федерального транспорта (в части трубопроводного транспорта), утвержденной распоряжением Правительства Российской Федерации от 06.05.2015 № 816-р  </w:t>
      </w:r>
      <w:r w:rsidRPr="0095412B">
        <w:rPr>
          <w:rFonts w:ascii="Times New Roman" w:eastAsia="Times New Roman" w:hAnsi="Times New Roman" w:cs="Times New Roman"/>
          <w:sz w:val="28"/>
          <w:szCs w:val="24"/>
          <w:lang w:eastAsia="en-US"/>
        </w:rPr>
        <w:t xml:space="preserve">на территории </w:t>
      </w:r>
      <w:r w:rsidR="00610E71">
        <w:rPr>
          <w:rFonts w:ascii="Times New Roman" w:eastAsia="Times New Roman" w:hAnsi="Times New Roman" w:cs="Times New Roman"/>
          <w:sz w:val="28"/>
          <w:szCs w:val="24"/>
          <w:lang w:eastAsia="en-US"/>
        </w:rPr>
        <w:t>Филимоновского</w:t>
      </w:r>
      <w:r w:rsidRPr="0095412B">
        <w:rPr>
          <w:rFonts w:ascii="Times New Roman" w:eastAsia="Times New Roman" w:hAnsi="Times New Roman" w:cs="Times New Roman"/>
          <w:sz w:val="28"/>
          <w:szCs w:val="24"/>
          <w:lang w:eastAsia="en-US"/>
        </w:rPr>
        <w:t xml:space="preserve"> сельсовета </w:t>
      </w:r>
      <w:r w:rsidR="00610E71">
        <w:rPr>
          <w:rFonts w:ascii="Times New Roman" w:eastAsia="Times New Roman" w:hAnsi="Times New Roman" w:cs="Times New Roman"/>
          <w:sz w:val="28"/>
          <w:szCs w:val="24"/>
          <w:lang w:eastAsia="en-US"/>
        </w:rPr>
        <w:t>Канского</w:t>
      </w:r>
      <w:r w:rsidRPr="0095412B">
        <w:rPr>
          <w:rFonts w:ascii="Times New Roman" w:eastAsia="Times New Roman" w:hAnsi="Times New Roman" w:cs="Times New Roman"/>
          <w:sz w:val="28"/>
          <w:szCs w:val="24"/>
          <w:lang w:eastAsia="en-US"/>
        </w:rPr>
        <w:t xml:space="preserve"> района размещение объектов федерального значения не запланировано.</w:t>
      </w:r>
    </w:p>
    <w:p w:rsidR="00B97345" w:rsidRPr="0095412B" w:rsidRDefault="00B97345" w:rsidP="00A34D83">
      <w:pPr>
        <w:spacing w:after="0" w:line="240" w:lineRule="auto"/>
        <w:jc w:val="both"/>
        <w:rPr>
          <w:rFonts w:ascii="Times New Roman" w:eastAsia="Times New Roman" w:hAnsi="Times New Roman" w:cs="Times New Roman"/>
          <w:i/>
          <w:sz w:val="28"/>
          <w:szCs w:val="28"/>
          <w:lang w:eastAsia="en-US"/>
        </w:rPr>
      </w:pPr>
    </w:p>
    <w:p w:rsidR="009A551E" w:rsidRPr="0095412B" w:rsidRDefault="00FA2C52" w:rsidP="009A551E">
      <w:pPr>
        <w:spacing w:after="0" w:line="240" w:lineRule="auto"/>
        <w:ind w:firstLine="709"/>
        <w:jc w:val="center"/>
        <w:rPr>
          <w:rFonts w:ascii="Times New Roman" w:eastAsia="Times New Roman" w:hAnsi="Times New Roman" w:cs="Times New Roman"/>
          <w:i/>
          <w:sz w:val="28"/>
          <w:szCs w:val="28"/>
          <w:lang w:eastAsia="en-US"/>
        </w:rPr>
      </w:pPr>
      <w:r w:rsidRPr="0095412B">
        <w:rPr>
          <w:rFonts w:ascii="Times New Roman" w:eastAsia="Times New Roman" w:hAnsi="Times New Roman" w:cs="Times New Roman"/>
          <w:i/>
          <w:sz w:val="28"/>
          <w:szCs w:val="28"/>
          <w:lang w:eastAsia="en-US"/>
        </w:rPr>
        <w:t>Сведения о планируемых для размещения на территории сельсовета объектов регионального значения</w:t>
      </w:r>
      <w:bookmarkEnd w:id="46"/>
    </w:p>
    <w:p w:rsidR="00DD2BD6" w:rsidRDefault="00FA2C52" w:rsidP="009A551E">
      <w:pPr>
        <w:tabs>
          <w:tab w:val="left" w:pos="993"/>
        </w:tabs>
        <w:spacing w:after="0" w:line="240" w:lineRule="auto"/>
        <w:ind w:firstLine="770"/>
        <w:jc w:val="both"/>
        <w:rPr>
          <w:rFonts w:ascii="Times New Roman" w:eastAsia="Calibri" w:hAnsi="Times New Roman" w:cs="Times New Roman"/>
          <w:sz w:val="28"/>
          <w:szCs w:val="28"/>
          <w:lang w:eastAsia="en-US"/>
        </w:rPr>
      </w:pPr>
      <w:r w:rsidRPr="0095412B">
        <w:rPr>
          <w:rFonts w:ascii="Times New Roman" w:eastAsia="Calibri" w:hAnsi="Times New Roman" w:cs="Times New Roman"/>
          <w:sz w:val="28"/>
          <w:szCs w:val="28"/>
          <w:lang w:eastAsia="en-US"/>
        </w:rPr>
        <w:t xml:space="preserve">Схема территориального </w:t>
      </w:r>
      <w:r w:rsidR="00515A0F">
        <w:rPr>
          <w:rFonts w:ascii="Times New Roman" w:eastAsia="Calibri" w:hAnsi="Times New Roman" w:cs="Times New Roman"/>
          <w:sz w:val="28"/>
          <w:szCs w:val="28"/>
          <w:lang w:eastAsia="en-US"/>
        </w:rPr>
        <w:t>планирования Красноярского края</w:t>
      </w:r>
      <w:r w:rsidRPr="0095412B">
        <w:rPr>
          <w:rFonts w:ascii="Times New Roman" w:eastAsia="Calibri" w:hAnsi="Times New Roman" w:cs="Times New Roman"/>
          <w:sz w:val="28"/>
          <w:szCs w:val="28"/>
          <w:lang w:eastAsia="en-US"/>
        </w:rPr>
        <w:t xml:space="preserve"> утверждена </w:t>
      </w:r>
      <w:r w:rsidRPr="0095412B">
        <w:rPr>
          <w:rFonts w:ascii="Times New Roman" w:eastAsia="Calibri" w:hAnsi="Times New Roman" w:cs="Times New Roman"/>
          <w:sz w:val="28"/>
          <w:szCs w:val="28"/>
          <w:lang w:eastAsia="en-US"/>
        </w:rPr>
        <w:t>постановлением Правительства Красноярского края от 26.07.2011 № 449-п. Схемой запланировано строительство</w:t>
      </w:r>
      <w:r>
        <w:rPr>
          <w:rFonts w:ascii="Times New Roman" w:eastAsia="Calibri" w:hAnsi="Times New Roman" w:cs="Times New Roman"/>
          <w:sz w:val="28"/>
          <w:szCs w:val="28"/>
          <w:lang w:eastAsia="en-US"/>
        </w:rPr>
        <w:t xml:space="preserve"> следующих объектов:</w:t>
      </w:r>
    </w:p>
    <w:p w:rsidR="009A551E" w:rsidRPr="00896340" w:rsidRDefault="00FA2C52" w:rsidP="009A551E">
      <w:pPr>
        <w:tabs>
          <w:tab w:val="left" w:pos="993"/>
        </w:tabs>
        <w:spacing w:after="0" w:line="240" w:lineRule="auto"/>
        <w:ind w:firstLine="77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w:t>
      </w:r>
      <w:r w:rsidRPr="0095412B">
        <w:rPr>
          <w:rFonts w:ascii="Times New Roman" w:eastAsia="Calibri" w:hAnsi="Times New Roman" w:cs="Times New Roman"/>
          <w:sz w:val="28"/>
          <w:szCs w:val="28"/>
          <w:lang w:eastAsia="en-US"/>
        </w:rPr>
        <w:t xml:space="preserve"> распределительного газопровода высокого давления от ГРС </w:t>
      </w:r>
      <w:r w:rsidR="00090ABE">
        <w:rPr>
          <w:rFonts w:ascii="Times New Roman" w:eastAsia="Calibri" w:hAnsi="Times New Roman" w:cs="Times New Roman"/>
          <w:sz w:val="28"/>
          <w:szCs w:val="28"/>
          <w:lang w:eastAsia="en-US"/>
        </w:rPr>
        <w:t>«</w:t>
      </w:r>
      <w:r w:rsidRPr="0095412B">
        <w:rPr>
          <w:rFonts w:ascii="Times New Roman" w:eastAsia="Calibri" w:hAnsi="Times New Roman" w:cs="Times New Roman"/>
          <w:sz w:val="28"/>
          <w:szCs w:val="28"/>
          <w:lang w:eastAsia="en-US"/>
        </w:rPr>
        <w:t>Канская</w:t>
      </w:r>
      <w:r w:rsidR="00090ABE">
        <w:rPr>
          <w:rFonts w:ascii="Times New Roman" w:eastAsia="Calibri" w:hAnsi="Times New Roman" w:cs="Times New Roman"/>
          <w:sz w:val="28"/>
          <w:szCs w:val="28"/>
          <w:lang w:eastAsia="en-US"/>
        </w:rPr>
        <w:t>»</w:t>
      </w:r>
      <w:r w:rsidRPr="0095412B">
        <w:rPr>
          <w:rFonts w:ascii="Times New Roman" w:eastAsia="Calibri" w:hAnsi="Times New Roman" w:cs="Times New Roman"/>
          <w:sz w:val="28"/>
          <w:szCs w:val="28"/>
          <w:lang w:eastAsia="en-US"/>
        </w:rPr>
        <w:t xml:space="preserve"> к ГРПБ в с. </w:t>
      </w:r>
      <w:r w:rsidR="00382E33" w:rsidRPr="0095412B">
        <w:rPr>
          <w:rFonts w:ascii="Times New Roman" w:eastAsia="Calibri" w:hAnsi="Times New Roman" w:cs="Times New Roman"/>
          <w:sz w:val="28"/>
          <w:szCs w:val="28"/>
          <w:lang w:eastAsia="en-US"/>
        </w:rPr>
        <w:t>Филимоново, с. Польное, с. Бережки</w:t>
      </w:r>
      <w:r>
        <w:rPr>
          <w:rFonts w:ascii="Times New Roman" w:eastAsia="Calibri" w:hAnsi="Times New Roman" w:cs="Times New Roman"/>
          <w:sz w:val="28"/>
          <w:szCs w:val="28"/>
          <w:lang w:eastAsia="en-US"/>
        </w:rPr>
        <w:t xml:space="preserve"> в течение 2026-</w:t>
      </w:r>
      <w:r>
        <w:rPr>
          <w:rFonts w:ascii="Times New Roman" w:eastAsia="Calibri" w:hAnsi="Times New Roman" w:cs="Times New Roman"/>
          <w:sz w:val="28"/>
          <w:szCs w:val="28"/>
          <w:lang w:eastAsia="en-US"/>
        </w:rPr>
        <w:t>2036 гг</w:t>
      </w:r>
      <w:r w:rsidR="00633992">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w:t>
      </w:r>
    </w:p>
    <w:p w:rsidR="00DD2BD6" w:rsidRPr="00896340" w:rsidRDefault="00FA2C52" w:rsidP="00DD2BD6">
      <w:pPr>
        <w:tabs>
          <w:tab w:val="left" w:pos="993"/>
        </w:tabs>
        <w:spacing w:after="0" w:line="240" w:lineRule="auto"/>
        <w:ind w:firstLine="770"/>
        <w:jc w:val="both"/>
        <w:rPr>
          <w:rFonts w:ascii="Times New Roman" w:eastAsia="Calibri" w:hAnsi="Times New Roman" w:cs="Times New Roman"/>
          <w:sz w:val="28"/>
          <w:szCs w:val="28"/>
          <w:lang w:eastAsia="en-US"/>
        </w:rPr>
      </w:pPr>
      <w:r w:rsidRPr="00896340">
        <w:rPr>
          <w:rFonts w:ascii="Times New Roman" w:eastAsia="Calibri" w:hAnsi="Times New Roman" w:cs="Times New Roman"/>
          <w:sz w:val="28"/>
          <w:szCs w:val="28"/>
          <w:lang w:eastAsia="en-US"/>
        </w:rPr>
        <w:t>- социального приюта для детей и подростков</w:t>
      </w:r>
      <w:r w:rsidR="00637C07" w:rsidRPr="00896340">
        <w:rPr>
          <w:rFonts w:ascii="Times New Roman" w:eastAsia="Calibri" w:hAnsi="Times New Roman" w:cs="Times New Roman"/>
          <w:sz w:val="28"/>
          <w:szCs w:val="28"/>
          <w:lang w:eastAsia="en-US"/>
        </w:rPr>
        <w:t xml:space="preserve"> (</w:t>
      </w:r>
      <w:r w:rsidR="00896340" w:rsidRPr="00896340">
        <w:rPr>
          <w:rFonts w:ascii="Times New Roman" w:eastAsia="Calibri" w:hAnsi="Times New Roman" w:cs="Times New Roman"/>
          <w:sz w:val="28"/>
          <w:szCs w:val="28"/>
          <w:lang w:eastAsia="en-US"/>
        </w:rPr>
        <w:t>социально-реабилитационн</w:t>
      </w:r>
      <w:r w:rsidR="00896340">
        <w:rPr>
          <w:rFonts w:ascii="Times New Roman" w:eastAsia="Calibri" w:hAnsi="Times New Roman" w:cs="Times New Roman"/>
          <w:sz w:val="28"/>
          <w:szCs w:val="28"/>
          <w:lang w:eastAsia="en-US"/>
        </w:rPr>
        <w:t>ого</w:t>
      </w:r>
      <w:r w:rsidR="00896340" w:rsidRPr="00896340">
        <w:rPr>
          <w:rFonts w:ascii="Times New Roman" w:eastAsia="Calibri" w:hAnsi="Times New Roman" w:cs="Times New Roman"/>
          <w:sz w:val="28"/>
          <w:szCs w:val="28"/>
          <w:lang w:eastAsia="en-US"/>
        </w:rPr>
        <w:t xml:space="preserve"> центр</w:t>
      </w:r>
      <w:r w:rsidR="00896340">
        <w:rPr>
          <w:rFonts w:ascii="Times New Roman" w:eastAsia="Calibri" w:hAnsi="Times New Roman" w:cs="Times New Roman"/>
          <w:sz w:val="28"/>
          <w:szCs w:val="28"/>
          <w:lang w:eastAsia="en-US"/>
        </w:rPr>
        <w:t>а</w:t>
      </w:r>
      <w:r w:rsidR="00896340" w:rsidRPr="00896340">
        <w:rPr>
          <w:rFonts w:ascii="Times New Roman" w:eastAsia="Calibri" w:hAnsi="Times New Roman" w:cs="Times New Roman"/>
          <w:sz w:val="28"/>
          <w:szCs w:val="28"/>
          <w:lang w:eastAsia="en-US"/>
        </w:rPr>
        <w:t xml:space="preserve"> для несовершеннолетних</w:t>
      </w:r>
      <w:r w:rsidR="00637C07" w:rsidRPr="00896340">
        <w:rPr>
          <w:rFonts w:ascii="Times New Roman" w:eastAsia="Calibri" w:hAnsi="Times New Roman" w:cs="Times New Roman"/>
          <w:sz w:val="28"/>
          <w:szCs w:val="28"/>
          <w:lang w:eastAsia="en-US"/>
        </w:rPr>
        <w:t>)</w:t>
      </w:r>
      <w:r w:rsidRPr="00896340">
        <w:rPr>
          <w:rFonts w:ascii="Times New Roman" w:eastAsia="Calibri" w:hAnsi="Times New Roman" w:cs="Times New Roman"/>
          <w:sz w:val="28"/>
          <w:szCs w:val="28"/>
          <w:lang w:eastAsia="en-US"/>
        </w:rPr>
        <w:t xml:space="preserve"> в с. Филимоново в течение 20</w:t>
      </w:r>
      <w:r w:rsidR="00896340" w:rsidRPr="00896340">
        <w:rPr>
          <w:rFonts w:ascii="Times New Roman" w:eastAsia="Calibri" w:hAnsi="Times New Roman" w:cs="Times New Roman"/>
          <w:sz w:val="28"/>
          <w:szCs w:val="28"/>
          <w:lang w:eastAsia="en-US"/>
        </w:rPr>
        <w:t>30-2040</w:t>
      </w:r>
      <w:r w:rsidRPr="00896340">
        <w:rPr>
          <w:rFonts w:ascii="Times New Roman" w:eastAsia="Calibri" w:hAnsi="Times New Roman" w:cs="Times New Roman"/>
          <w:sz w:val="28"/>
          <w:szCs w:val="28"/>
          <w:lang w:eastAsia="en-US"/>
        </w:rPr>
        <w:t xml:space="preserve"> гг.</w:t>
      </w:r>
    </w:p>
    <w:p w:rsidR="00717092" w:rsidRPr="00717092" w:rsidRDefault="00FA2C52" w:rsidP="00717092">
      <w:pPr>
        <w:tabs>
          <w:tab w:val="left" w:pos="993"/>
        </w:tabs>
        <w:spacing w:after="0" w:line="240" w:lineRule="auto"/>
        <w:ind w:firstLine="770"/>
        <w:jc w:val="both"/>
        <w:rPr>
          <w:rFonts w:ascii="Times New Roman" w:eastAsia="Calibri" w:hAnsi="Times New Roman" w:cs="Times New Roman"/>
          <w:sz w:val="28"/>
          <w:szCs w:val="28"/>
          <w:lang w:eastAsia="en-US"/>
        </w:rPr>
      </w:pPr>
      <w:r w:rsidRPr="00896340">
        <w:rPr>
          <w:rFonts w:ascii="Times New Roman" w:eastAsia="Calibri" w:hAnsi="Times New Roman" w:cs="Times New Roman"/>
          <w:sz w:val="28"/>
          <w:szCs w:val="28"/>
          <w:lang w:eastAsia="en-US"/>
        </w:rPr>
        <w:t>В рамках регионального проекта</w:t>
      </w:r>
      <w:r w:rsidRPr="00717092">
        <w:rPr>
          <w:rFonts w:ascii="Times New Roman" w:eastAsia="Calibri" w:hAnsi="Times New Roman" w:cs="Times New Roman"/>
          <w:sz w:val="28"/>
          <w:szCs w:val="28"/>
          <w:lang w:eastAsia="en-US"/>
        </w:rPr>
        <w:t xml:space="preserve"> </w:t>
      </w:r>
      <w:r w:rsidR="00726A3C">
        <w:rPr>
          <w:rFonts w:ascii="Times New Roman" w:eastAsia="Calibri" w:hAnsi="Times New Roman" w:cs="Times New Roman"/>
          <w:sz w:val="28"/>
          <w:szCs w:val="28"/>
          <w:lang w:eastAsia="en-US"/>
        </w:rPr>
        <w:t>«</w:t>
      </w:r>
      <w:r w:rsidRPr="00717092">
        <w:rPr>
          <w:rFonts w:ascii="Times New Roman" w:eastAsia="Calibri" w:hAnsi="Times New Roman" w:cs="Times New Roman"/>
          <w:sz w:val="28"/>
          <w:szCs w:val="28"/>
          <w:lang w:eastAsia="en-US"/>
        </w:rPr>
        <w:t xml:space="preserve">Развитие системы оказания первичной медико-санитарной помощи в </w:t>
      </w:r>
      <w:r w:rsidRPr="00717092">
        <w:rPr>
          <w:rFonts w:ascii="Times New Roman" w:eastAsia="Calibri" w:hAnsi="Times New Roman" w:cs="Times New Roman"/>
          <w:sz w:val="28"/>
          <w:szCs w:val="28"/>
          <w:lang w:eastAsia="en-US"/>
        </w:rPr>
        <w:t>Красноярском крае</w:t>
      </w:r>
      <w:r w:rsidR="00726A3C">
        <w:rPr>
          <w:rFonts w:ascii="Times New Roman" w:eastAsia="Calibri" w:hAnsi="Times New Roman" w:cs="Times New Roman"/>
          <w:sz w:val="28"/>
          <w:szCs w:val="28"/>
          <w:lang w:eastAsia="en-US"/>
        </w:rPr>
        <w:t>»</w:t>
      </w:r>
      <w:r w:rsidRPr="00717092">
        <w:rPr>
          <w:rFonts w:ascii="Times New Roman" w:eastAsia="Calibri" w:hAnsi="Times New Roman" w:cs="Times New Roman"/>
          <w:sz w:val="28"/>
          <w:szCs w:val="28"/>
          <w:lang w:eastAsia="en-US"/>
        </w:rPr>
        <w:t xml:space="preserve"> запланировано строительство модульной врачебной амбулатории в с. Филимоново в 2020 г.</w:t>
      </w:r>
    </w:p>
    <w:p w:rsidR="00717092" w:rsidRPr="00DD2BD6" w:rsidRDefault="00717092" w:rsidP="00DD2BD6">
      <w:pPr>
        <w:tabs>
          <w:tab w:val="left" w:pos="993"/>
        </w:tabs>
        <w:spacing w:after="0" w:line="240" w:lineRule="auto"/>
        <w:ind w:firstLine="770"/>
        <w:jc w:val="both"/>
        <w:rPr>
          <w:rFonts w:ascii="Times New Roman" w:eastAsia="Calibri" w:hAnsi="Times New Roman" w:cs="Times New Roman"/>
          <w:sz w:val="28"/>
          <w:szCs w:val="28"/>
          <w:lang w:eastAsia="en-US"/>
        </w:rPr>
      </w:pPr>
    </w:p>
    <w:p w:rsidR="00284D39" w:rsidRPr="00206600" w:rsidRDefault="00284D39" w:rsidP="00DD2BD6">
      <w:pPr>
        <w:widowControl w:val="0"/>
        <w:autoSpaceDE w:val="0"/>
        <w:autoSpaceDN w:val="0"/>
        <w:adjustRightInd w:val="0"/>
        <w:spacing w:after="0" w:line="240" w:lineRule="auto"/>
        <w:jc w:val="both"/>
        <w:rPr>
          <w:rFonts w:ascii="Times New Roman" w:eastAsia="Calibri" w:hAnsi="Times New Roman" w:cs="Times New Roman"/>
          <w:sz w:val="28"/>
          <w:szCs w:val="28"/>
          <w:highlight w:val="lightGray"/>
        </w:rPr>
      </w:pPr>
    </w:p>
    <w:p w:rsidR="00E510AD" w:rsidRPr="00206600" w:rsidRDefault="00E510AD" w:rsidP="00A93062">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lightGray"/>
        </w:rPr>
        <w:sectPr w:rsidR="00E510AD" w:rsidRPr="00206600" w:rsidSect="00492836">
          <w:footerReference w:type="default" r:id="rId37"/>
          <w:pgSz w:w="11906" w:h="16838"/>
          <w:pgMar w:top="851" w:right="567" w:bottom="851" w:left="2127" w:header="709" w:footer="423" w:gutter="0"/>
          <w:cols w:space="708"/>
          <w:docGrid w:linePitch="360"/>
        </w:sectPr>
      </w:pPr>
    </w:p>
    <w:p w:rsidR="005F1277" w:rsidRPr="0073031B" w:rsidRDefault="00FA2C52" w:rsidP="00355874">
      <w:pPr>
        <w:widowControl w:val="0"/>
        <w:numPr>
          <w:ilvl w:val="0"/>
          <w:numId w:val="4"/>
        </w:numPr>
        <w:autoSpaceDE w:val="0"/>
        <w:autoSpaceDN w:val="0"/>
        <w:adjustRightInd w:val="0"/>
        <w:spacing w:after="0" w:line="240" w:lineRule="auto"/>
        <w:ind w:left="0" w:firstLine="709"/>
        <w:jc w:val="both"/>
        <w:outlineLvl w:val="2"/>
        <w:rPr>
          <w:rFonts w:ascii="Times New Roman" w:eastAsia="Times New Roman" w:hAnsi="Times New Roman" w:cs="Times New Roman"/>
          <w:b/>
          <w:sz w:val="28"/>
          <w:szCs w:val="20"/>
        </w:rPr>
      </w:pPr>
      <w:bookmarkStart w:id="47" w:name="_Toc530401325"/>
      <w:bookmarkStart w:id="48" w:name="_Toc25761693"/>
      <w:r w:rsidRPr="0073031B">
        <w:rPr>
          <w:rFonts w:ascii="Times New Roman" w:eastAsia="Times New Roman" w:hAnsi="Times New Roman" w:cs="Times New Roman"/>
          <w:b/>
          <w:sz w:val="28"/>
          <w:szCs w:val="20"/>
        </w:rPr>
        <w:lastRenderedPageBreak/>
        <w:t xml:space="preserve">Обоснование выбранного варианта  размещения объектов местного значения </w:t>
      </w:r>
      <w:bookmarkEnd w:id="47"/>
      <w:r w:rsidR="00206600" w:rsidRPr="0073031B">
        <w:rPr>
          <w:rFonts w:ascii="Times New Roman" w:eastAsia="Times New Roman" w:hAnsi="Times New Roman" w:cs="Times New Roman"/>
          <w:b/>
          <w:sz w:val="28"/>
          <w:szCs w:val="20"/>
        </w:rPr>
        <w:t>Филимонов</w:t>
      </w:r>
      <w:r w:rsidR="00E45D8D" w:rsidRPr="0073031B">
        <w:rPr>
          <w:rFonts w:ascii="Times New Roman" w:eastAsia="Times New Roman" w:hAnsi="Times New Roman" w:cs="Times New Roman"/>
          <w:b/>
          <w:sz w:val="28"/>
          <w:szCs w:val="20"/>
        </w:rPr>
        <w:t>ского сельсовета</w:t>
      </w:r>
      <w:bookmarkEnd w:id="48"/>
    </w:p>
    <w:p w:rsidR="003F47DD" w:rsidRPr="0073031B" w:rsidRDefault="003F47DD" w:rsidP="00393F56">
      <w:pPr>
        <w:spacing w:after="0" w:line="240" w:lineRule="auto"/>
        <w:ind w:left="709"/>
        <w:jc w:val="both"/>
        <w:rPr>
          <w:rFonts w:ascii="Times New Roman" w:eastAsia="Times New Roman" w:hAnsi="Times New Roman" w:cs="Times New Roman"/>
          <w:i/>
          <w:sz w:val="28"/>
          <w:szCs w:val="24"/>
          <w:lang w:eastAsia="en-US"/>
        </w:rPr>
      </w:pPr>
    </w:p>
    <w:p w:rsidR="00D44503" w:rsidRPr="0073031B" w:rsidRDefault="00FA2C52" w:rsidP="00235528">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49" w:name="_Toc530401326"/>
      <w:bookmarkStart w:id="50" w:name="_Toc25761694"/>
      <w:r w:rsidRPr="0073031B">
        <w:rPr>
          <w:rFonts w:ascii="Times New Roman" w:eastAsia="Times New Roman" w:hAnsi="Times New Roman" w:cs="Times New Roman"/>
          <w:b/>
          <w:sz w:val="28"/>
          <w:szCs w:val="20"/>
        </w:rPr>
        <w:t>Демографический прогноз</w:t>
      </w:r>
      <w:bookmarkEnd w:id="49"/>
      <w:bookmarkEnd w:id="50"/>
    </w:p>
    <w:p w:rsidR="00D44503" w:rsidRPr="00206600" w:rsidRDefault="00D44503" w:rsidP="00A07F49">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235528" w:rsidRDefault="00FA2C52" w:rsidP="00235528">
      <w:pPr>
        <w:spacing w:after="0" w:line="240" w:lineRule="auto"/>
        <w:ind w:firstLine="709"/>
        <w:jc w:val="both"/>
        <w:rPr>
          <w:rFonts w:ascii="Times New Roman" w:eastAsia="Calibri" w:hAnsi="Times New Roman" w:cs="Times New Roman"/>
          <w:sz w:val="28"/>
          <w:szCs w:val="28"/>
          <w:lang w:eastAsia="en-US"/>
        </w:rPr>
      </w:pPr>
      <w:r w:rsidRPr="00594662">
        <w:rPr>
          <w:rFonts w:ascii="Times New Roman" w:eastAsia="Calibri" w:hAnsi="Times New Roman" w:cs="Times New Roman"/>
          <w:color w:val="000000"/>
          <w:sz w:val="28"/>
          <w:szCs w:val="28"/>
          <w:lang w:eastAsia="en-US"/>
        </w:rPr>
        <w:t xml:space="preserve">Для расчета численности населения </w:t>
      </w:r>
      <w:r>
        <w:rPr>
          <w:rFonts w:ascii="Times New Roman" w:eastAsia="Calibri" w:hAnsi="Times New Roman" w:cs="Times New Roman"/>
          <w:color w:val="000000"/>
          <w:sz w:val="28"/>
          <w:szCs w:val="28"/>
          <w:lang w:eastAsia="en-US"/>
        </w:rPr>
        <w:t>Филимоновского сельсовета</w:t>
      </w:r>
      <w:r w:rsidRPr="00594662">
        <w:rPr>
          <w:rFonts w:ascii="Times New Roman" w:eastAsia="Calibri" w:hAnsi="Times New Roman" w:cs="Times New Roman"/>
          <w:color w:val="000000"/>
          <w:sz w:val="28"/>
          <w:szCs w:val="28"/>
          <w:lang w:eastAsia="en-US"/>
        </w:rPr>
        <w:t xml:space="preserve">  на перспективу использован метод демографического прогноза, основанный на применении математических функций, с учетом сложивш</w:t>
      </w:r>
      <w:r w:rsidR="00864264">
        <w:rPr>
          <w:rFonts w:ascii="Times New Roman" w:eastAsia="Calibri" w:hAnsi="Times New Roman" w:cs="Times New Roman"/>
          <w:color w:val="000000"/>
          <w:sz w:val="28"/>
          <w:szCs w:val="28"/>
          <w:lang w:eastAsia="en-US"/>
        </w:rPr>
        <w:t>ейся</w:t>
      </w:r>
      <w:r w:rsidRPr="00594662">
        <w:rPr>
          <w:rFonts w:ascii="Times New Roman" w:eastAsia="Calibri" w:hAnsi="Times New Roman" w:cs="Times New Roman"/>
          <w:color w:val="000000"/>
          <w:sz w:val="28"/>
          <w:szCs w:val="28"/>
          <w:lang w:eastAsia="en-US"/>
        </w:rPr>
        <w:t xml:space="preserve"> </w:t>
      </w:r>
      <w:r w:rsidR="00864264">
        <w:rPr>
          <w:rFonts w:ascii="Times New Roman" w:eastAsia="Calibri" w:hAnsi="Times New Roman" w:cs="Times New Roman"/>
          <w:color w:val="000000"/>
          <w:sz w:val="28"/>
          <w:szCs w:val="28"/>
          <w:lang w:eastAsia="en-US"/>
        </w:rPr>
        <w:t>ситуации</w:t>
      </w:r>
      <w:r w:rsidRPr="00594662">
        <w:rPr>
          <w:rFonts w:ascii="Times New Roman" w:eastAsia="Calibri" w:hAnsi="Times New Roman" w:cs="Times New Roman"/>
          <w:color w:val="000000"/>
          <w:sz w:val="28"/>
          <w:szCs w:val="28"/>
          <w:lang w:eastAsia="en-US"/>
        </w:rPr>
        <w:t xml:space="preserve"> и гипотезы демографического и социально-</w:t>
      </w:r>
      <w:r w:rsidRPr="00B6526B">
        <w:rPr>
          <w:rFonts w:ascii="Times New Roman" w:eastAsia="Calibri" w:hAnsi="Times New Roman" w:cs="Times New Roman"/>
          <w:sz w:val="28"/>
          <w:szCs w:val="28"/>
          <w:lang w:eastAsia="en-US"/>
        </w:rPr>
        <w:t>экономического развития муниципального образования.</w:t>
      </w:r>
    </w:p>
    <w:p w:rsidR="00C8667C" w:rsidRPr="00C8667C" w:rsidRDefault="00FA2C52" w:rsidP="00C8667C">
      <w:pPr>
        <w:spacing w:after="0" w:line="240" w:lineRule="auto"/>
        <w:ind w:firstLine="709"/>
        <w:jc w:val="both"/>
        <w:rPr>
          <w:rFonts w:ascii="Times New Roman" w:eastAsia="Calibri" w:hAnsi="Times New Roman" w:cs="Times New Roman"/>
          <w:sz w:val="28"/>
          <w:szCs w:val="28"/>
          <w:lang w:eastAsia="en-US"/>
        </w:rPr>
      </w:pPr>
      <w:r w:rsidRPr="00C8667C">
        <w:rPr>
          <w:rFonts w:ascii="Times New Roman" w:eastAsia="Calibri" w:hAnsi="Times New Roman" w:cs="Times New Roman"/>
          <w:sz w:val="28"/>
          <w:szCs w:val="28"/>
          <w:lang w:eastAsia="en-US"/>
        </w:rPr>
        <w:t>Рассмотрены два возможных сценария, которые описывают нижнюю и верхнюю планки интервала демографического развития: инерционный (минимальный) и мобилизационный (баз</w:t>
      </w:r>
      <w:r w:rsidRPr="00C8667C">
        <w:rPr>
          <w:rFonts w:ascii="Times New Roman" w:eastAsia="Calibri" w:hAnsi="Times New Roman" w:cs="Times New Roman"/>
          <w:sz w:val="28"/>
          <w:szCs w:val="28"/>
          <w:lang w:eastAsia="en-US"/>
        </w:rPr>
        <w:t>овый). Далее будут рассмотрены предпосылки для реализации каждого из сценариев.</w:t>
      </w:r>
    </w:p>
    <w:p w:rsidR="00C8667C" w:rsidRPr="000F4C46" w:rsidRDefault="00FA2C52" w:rsidP="00C8667C">
      <w:pPr>
        <w:spacing w:after="0" w:line="240" w:lineRule="auto"/>
        <w:ind w:firstLine="709"/>
        <w:jc w:val="both"/>
        <w:rPr>
          <w:rFonts w:ascii="Times New Roman" w:eastAsia="Calibri" w:hAnsi="Times New Roman" w:cs="Times New Roman"/>
          <w:sz w:val="28"/>
          <w:szCs w:val="28"/>
          <w:lang w:eastAsia="en-US"/>
        </w:rPr>
      </w:pPr>
      <w:r w:rsidRPr="00C8667C">
        <w:rPr>
          <w:rFonts w:ascii="Times New Roman" w:eastAsia="Calibri" w:hAnsi="Times New Roman" w:cs="Times New Roman"/>
          <w:sz w:val="28"/>
          <w:szCs w:val="28"/>
          <w:lang w:eastAsia="en-US"/>
        </w:rPr>
        <w:t xml:space="preserve">Для </w:t>
      </w:r>
      <w:r w:rsidRPr="00C7566A">
        <w:rPr>
          <w:rFonts w:ascii="Times New Roman" w:eastAsia="Calibri" w:hAnsi="Times New Roman" w:cs="Times New Roman"/>
          <w:b/>
          <w:sz w:val="28"/>
          <w:szCs w:val="28"/>
          <w:lang w:eastAsia="en-US"/>
        </w:rPr>
        <w:t>инерционного</w:t>
      </w:r>
      <w:r w:rsidR="00C7566A">
        <w:rPr>
          <w:rFonts w:ascii="Times New Roman" w:eastAsia="Calibri" w:hAnsi="Times New Roman" w:cs="Times New Roman"/>
          <w:b/>
          <w:sz w:val="28"/>
          <w:szCs w:val="28"/>
          <w:lang w:eastAsia="en-US"/>
        </w:rPr>
        <w:t xml:space="preserve"> (минимального)</w:t>
      </w:r>
      <w:r w:rsidRPr="00C7566A">
        <w:rPr>
          <w:rFonts w:ascii="Times New Roman" w:eastAsia="Calibri" w:hAnsi="Times New Roman" w:cs="Times New Roman"/>
          <w:b/>
          <w:sz w:val="28"/>
          <w:szCs w:val="28"/>
          <w:lang w:eastAsia="en-US"/>
        </w:rPr>
        <w:t xml:space="preserve"> сценария</w:t>
      </w:r>
      <w:r w:rsidRPr="00C8667C">
        <w:rPr>
          <w:rFonts w:ascii="Times New Roman" w:eastAsia="Calibri" w:hAnsi="Times New Roman" w:cs="Times New Roman"/>
          <w:sz w:val="28"/>
          <w:szCs w:val="28"/>
          <w:lang w:eastAsia="en-US"/>
        </w:rPr>
        <w:t xml:space="preserve"> характерно сохранение сложившихся в муниципальном образовании отрицате</w:t>
      </w:r>
      <w:r w:rsidR="000F4C46">
        <w:rPr>
          <w:rFonts w:ascii="Times New Roman" w:eastAsia="Calibri" w:hAnsi="Times New Roman" w:cs="Times New Roman"/>
          <w:sz w:val="28"/>
          <w:szCs w:val="28"/>
          <w:lang w:eastAsia="en-US"/>
        </w:rPr>
        <w:t>льных демографических тенденций и</w:t>
      </w:r>
      <w:r w:rsidRPr="00C8667C">
        <w:rPr>
          <w:rFonts w:ascii="Times New Roman" w:eastAsia="Calibri" w:hAnsi="Times New Roman" w:cs="Times New Roman"/>
          <w:sz w:val="28"/>
          <w:szCs w:val="28"/>
          <w:lang w:eastAsia="en-US"/>
        </w:rPr>
        <w:t xml:space="preserve"> относительно невысокий уровень </w:t>
      </w:r>
      <w:r w:rsidRPr="00C8667C">
        <w:rPr>
          <w:rFonts w:ascii="Times New Roman" w:eastAsia="Calibri" w:hAnsi="Times New Roman" w:cs="Times New Roman"/>
          <w:sz w:val="28"/>
          <w:szCs w:val="28"/>
          <w:lang w:eastAsia="en-US"/>
        </w:rPr>
        <w:t>испол</w:t>
      </w:r>
      <w:r>
        <w:rPr>
          <w:rFonts w:ascii="Times New Roman" w:eastAsia="Calibri" w:hAnsi="Times New Roman" w:cs="Times New Roman"/>
          <w:sz w:val="28"/>
          <w:szCs w:val="28"/>
          <w:lang w:eastAsia="en-US"/>
        </w:rPr>
        <w:t>ьзования экономического потенци</w:t>
      </w:r>
      <w:r w:rsidRPr="00C8667C">
        <w:rPr>
          <w:rFonts w:ascii="Times New Roman" w:eastAsia="Calibri" w:hAnsi="Times New Roman" w:cs="Times New Roman"/>
          <w:sz w:val="28"/>
          <w:szCs w:val="28"/>
          <w:lang w:eastAsia="en-US"/>
        </w:rPr>
        <w:t xml:space="preserve">ала территории. В случае реализации инерционного </w:t>
      </w:r>
      <w:r w:rsidRPr="000F4C46">
        <w:rPr>
          <w:rFonts w:ascii="Times New Roman" w:eastAsia="Calibri" w:hAnsi="Times New Roman" w:cs="Times New Roman"/>
          <w:sz w:val="28"/>
          <w:szCs w:val="28"/>
          <w:lang w:eastAsia="en-US"/>
        </w:rPr>
        <w:t xml:space="preserve">сценария численность населения </w:t>
      </w:r>
      <w:r w:rsidR="004A7ED4" w:rsidRPr="000F4C46">
        <w:rPr>
          <w:rFonts w:ascii="Times New Roman" w:eastAsia="Calibri" w:hAnsi="Times New Roman" w:cs="Times New Roman"/>
          <w:sz w:val="28"/>
          <w:szCs w:val="28"/>
          <w:lang w:eastAsia="en-US"/>
        </w:rPr>
        <w:t>Филимоновского</w:t>
      </w:r>
      <w:r w:rsidRPr="000F4C46">
        <w:rPr>
          <w:rFonts w:ascii="Times New Roman" w:eastAsia="Calibri" w:hAnsi="Times New Roman" w:cs="Times New Roman"/>
          <w:sz w:val="28"/>
          <w:szCs w:val="28"/>
          <w:lang w:eastAsia="en-US"/>
        </w:rPr>
        <w:t xml:space="preserve"> сел</w:t>
      </w:r>
      <w:r w:rsidR="003718DC" w:rsidRPr="000F4C46">
        <w:rPr>
          <w:rFonts w:ascii="Times New Roman" w:eastAsia="Calibri" w:hAnsi="Times New Roman" w:cs="Times New Roman"/>
          <w:sz w:val="28"/>
          <w:szCs w:val="28"/>
          <w:lang w:eastAsia="en-US"/>
        </w:rPr>
        <w:t xml:space="preserve">ьсовета </w:t>
      </w:r>
      <w:r w:rsidR="00715E0B" w:rsidRPr="000F4C46">
        <w:rPr>
          <w:rFonts w:ascii="Times New Roman" w:eastAsia="Calibri" w:hAnsi="Times New Roman" w:cs="Times New Roman"/>
          <w:sz w:val="28"/>
          <w:szCs w:val="28"/>
          <w:lang w:eastAsia="en-US"/>
        </w:rPr>
        <w:t xml:space="preserve">сократится </w:t>
      </w:r>
      <w:r w:rsidR="003718DC" w:rsidRPr="000F4C46">
        <w:rPr>
          <w:rFonts w:ascii="Times New Roman" w:eastAsia="Calibri" w:hAnsi="Times New Roman" w:cs="Times New Roman"/>
          <w:sz w:val="28"/>
          <w:szCs w:val="28"/>
          <w:lang w:eastAsia="en-US"/>
        </w:rPr>
        <w:t>ориентировочно до 2600 чел.</w:t>
      </w:r>
      <w:r w:rsidRPr="000F4C46">
        <w:rPr>
          <w:rFonts w:ascii="Times New Roman" w:eastAsia="Calibri" w:hAnsi="Times New Roman" w:cs="Times New Roman"/>
          <w:sz w:val="28"/>
          <w:szCs w:val="28"/>
          <w:lang w:eastAsia="en-US"/>
        </w:rPr>
        <w:t xml:space="preserve"> к 2040 г. </w:t>
      </w:r>
    </w:p>
    <w:p w:rsidR="004A7ED4" w:rsidRPr="000F4C46" w:rsidRDefault="00FA2C52" w:rsidP="004A7ED4">
      <w:pPr>
        <w:spacing w:after="0" w:line="240" w:lineRule="auto"/>
        <w:jc w:val="right"/>
        <w:rPr>
          <w:rFonts w:ascii="Times New Roman" w:eastAsia="Calibri" w:hAnsi="Times New Roman" w:cs="Times New Roman"/>
          <w:i/>
          <w:sz w:val="28"/>
          <w:szCs w:val="28"/>
          <w:lang w:eastAsia="en-US"/>
        </w:rPr>
      </w:pPr>
      <w:r w:rsidRPr="000F4C46">
        <w:rPr>
          <w:rFonts w:ascii="Times New Roman" w:eastAsia="Calibri" w:hAnsi="Times New Roman" w:cs="Times New Roman"/>
          <w:i/>
          <w:sz w:val="28"/>
          <w:szCs w:val="28"/>
          <w:lang w:eastAsia="en-US"/>
        </w:rPr>
        <w:t>Таблица 4.1-1</w:t>
      </w:r>
    </w:p>
    <w:p w:rsidR="004A7ED4" w:rsidRPr="000F4C46" w:rsidRDefault="004A7ED4" w:rsidP="004A7ED4">
      <w:pPr>
        <w:spacing w:after="0" w:line="240" w:lineRule="auto"/>
        <w:jc w:val="right"/>
        <w:rPr>
          <w:rFonts w:ascii="Times New Roman" w:eastAsia="Calibri" w:hAnsi="Times New Roman" w:cs="Times New Roman"/>
          <w:i/>
          <w:sz w:val="28"/>
          <w:szCs w:val="28"/>
          <w:lang w:eastAsia="en-US"/>
        </w:rPr>
      </w:pPr>
    </w:p>
    <w:p w:rsidR="004A7ED4" w:rsidRPr="00B6526B" w:rsidRDefault="00FA2C52" w:rsidP="004A7ED4">
      <w:pPr>
        <w:spacing w:after="0" w:line="240" w:lineRule="auto"/>
        <w:jc w:val="center"/>
        <w:rPr>
          <w:rFonts w:ascii="Times New Roman" w:eastAsia="Calibri" w:hAnsi="Times New Roman" w:cs="Times New Roman"/>
          <w:sz w:val="28"/>
          <w:szCs w:val="28"/>
          <w:lang w:eastAsia="en-US"/>
        </w:rPr>
      </w:pPr>
      <w:r w:rsidRPr="000F4C46">
        <w:rPr>
          <w:rFonts w:ascii="Times New Roman" w:eastAsia="Calibri" w:hAnsi="Times New Roman" w:cs="Times New Roman"/>
          <w:i/>
          <w:sz w:val="28"/>
          <w:szCs w:val="28"/>
          <w:lang w:eastAsia="en-US"/>
        </w:rPr>
        <w:t xml:space="preserve">Прогноз численности населения </w:t>
      </w:r>
      <w:r w:rsidRPr="000F4C46">
        <w:rPr>
          <w:rFonts w:ascii="Times New Roman" w:eastAsia="Calibri" w:hAnsi="Times New Roman" w:cs="Times New Roman"/>
          <w:i/>
          <w:sz w:val="28"/>
          <w:szCs w:val="28"/>
          <w:lang w:eastAsia="en-US"/>
        </w:rPr>
        <w:t>Филимоновского сельсовета</w:t>
      </w:r>
      <w:r w:rsidR="00715E0B" w:rsidRPr="000F4C46">
        <w:rPr>
          <w:rFonts w:ascii="Times New Roman" w:eastAsia="Calibri" w:hAnsi="Times New Roman" w:cs="Times New Roman"/>
          <w:i/>
          <w:sz w:val="28"/>
          <w:szCs w:val="28"/>
          <w:lang w:eastAsia="en-US"/>
        </w:rPr>
        <w:t xml:space="preserve"> в соответствии</w:t>
      </w:r>
      <w:r w:rsidR="00715E0B">
        <w:rPr>
          <w:rFonts w:ascii="Times New Roman" w:eastAsia="Calibri" w:hAnsi="Times New Roman" w:cs="Times New Roman"/>
          <w:i/>
          <w:sz w:val="28"/>
          <w:szCs w:val="28"/>
          <w:lang w:eastAsia="en-US"/>
        </w:rPr>
        <w:t xml:space="preserve"> с </w:t>
      </w:r>
      <w:r w:rsidR="000F4C46">
        <w:rPr>
          <w:rFonts w:ascii="Times New Roman" w:eastAsia="Calibri" w:hAnsi="Times New Roman" w:cs="Times New Roman"/>
          <w:i/>
          <w:sz w:val="28"/>
          <w:szCs w:val="28"/>
          <w:lang w:eastAsia="en-US"/>
        </w:rPr>
        <w:t>инерционным (минимальным) сценарием</w:t>
      </w:r>
      <w:r w:rsidRPr="00235528">
        <w:rPr>
          <w:rFonts w:ascii="Times New Roman" w:eastAsia="Calibri" w:hAnsi="Times New Roman" w:cs="Times New Roman"/>
          <w:i/>
          <w:sz w:val="28"/>
          <w:szCs w:val="28"/>
          <w:lang w:eastAsia="en-US"/>
        </w:rPr>
        <w:t>, чел</w:t>
      </w:r>
      <w:r w:rsidRPr="00B6526B">
        <w:rPr>
          <w:rFonts w:ascii="Times New Roman" w:eastAsia="Calibri" w:hAnsi="Times New Roman" w:cs="Times New Roman"/>
          <w:sz w:val="28"/>
          <w:szCs w:val="28"/>
          <w:lang w:eastAsia="en-US"/>
        </w:rPr>
        <w:t>.</w:t>
      </w:r>
    </w:p>
    <w:tbl>
      <w:tblPr>
        <w:tblW w:w="3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6"/>
        <w:gridCol w:w="1408"/>
        <w:gridCol w:w="1363"/>
        <w:gridCol w:w="1367"/>
      </w:tblGrid>
      <w:tr w:rsidR="00101013" w:rsidTr="00715E0B">
        <w:trPr>
          <w:jc w:val="center"/>
        </w:trPr>
        <w:tc>
          <w:tcPr>
            <w:tcW w:w="2402" w:type="pct"/>
          </w:tcPr>
          <w:p w:rsidR="004A7ED4" w:rsidRPr="00B6526B" w:rsidRDefault="00FA2C52" w:rsidP="003718DC">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Наименование населенного пункта</w:t>
            </w:r>
          </w:p>
        </w:tc>
        <w:tc>
          <w:tcPr>
            <w:tcW w:w="884" w:type="pct"/>
            <w:vAlign w:val="center"/>
          </w:tcPr>
          <w:p w:rsidR="004A7ED4" w:rsidRPr="00B6526B" w:rsidRDefault="00FA2C52" w:rsidP="003718DC">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2019 г.</w:t>
            </w:r>
          </w:p>
        </w:tc>
        <w:tc>
          <w:tcPr>
            <w:tcW w:w="856" w:type="pct"/>
            <w:vAlign w:val="center"/>
          </w:tcPr>
          <w:p w:rsidR="004A7ED4" w:rsidRPr="00B6526B" w:rsidRDefault="00FA2C52" w:rsidP="003718DC">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w:t>
            </w:r>
            <w:r>
              <w:rPr>
                <w:rFonts w:ascii="Times New Roman" w:eastAsia="Calibri" w:hAnsi="Times New Roman" w:cs="Times New Roman"/>
                <w:sz w:val="24"/>
                <w:szCs w:val="24"/>
                <w:lang w:eastAsia="en-US"/>
              </w:rPr>
              <w:t>30</w:t>
            </w:r>
            <w:r w:rsidRPr="00B6526B">
              <w:rPr>
                <w:rFonts w:ascii="Times New Roman" w:eastAsia="Calibri" w:hAnsi="Times New Roman" w:cs="Times New Roman"/>
                <w:sz w:val="24"/>
                <w:szCs w:val="24"/>
                <w:lang w:eastAsia="en-US"/>
              </w:rPr>
              <w:t xml:space="preserve"> г.</w:t>
            </w:r>
          </w:p>
        </w:tc>
        <w:tc>
          <w:tcPr>
            <w:tcW w:w="858" w:type="pct"/>
            <w:vAlign w:val="center"/>
          </w:tcPr>
          <w:p w:rsidR="004A7ED4" w:rsidRPr="00B6526B" w:rsidRDefault="00FA2C52" w:rsidP="003718DC">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w:t>
            </w:r>
            <w:r>
              <w:rPr>
                <w:rFonts w:ascii="Times New Roman" w:eastAsia="Calibri" w:hAnsi="Times New Roman" w:cs="Times New Roman"/>
                <w:sz w:val="24"/>
                <w:szCs w:val="24"/>
                <w:lang w:eastAsia="en-US"/>
              </w:rPr>
              <w:t>40</w:t>
            </w:r>
            <w:r w:rsidRPr="00B6526B">
              <w:rPr>
                <w:rFonts w:ascii="Times New Roman" w:eastAsia="Calibri" w:hAnsi="Times New Roman" w:cs="Times New Roman"/>
                <w:sz w:val="24"/>
                <w:szCs w:val="24"/>
                <w:lang w:eastAsia="en-US"/>
              </w:rPr>
              <w:t xml:space="preserve"> г.</w:t>
            </w:r>
          </w:p>
        </w:tc>
      </w:tr>
      <w:tr w:rsidR="00101013" w:rsidTr="00715E0B">
        <w:trPr>
          <w:jc w:val="center"/>
        </w:trPr>
        <w:tc>
          <w:tcPr>
            <w:tcW w:w="2402" w:type="pct"/>
          </w:tcPr>
          <w:p w:rsidR="004A7ED4"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Филимоновский сельсовет</w:t>
            </w:r>
          </w:p>
        </w:tc>
        <w:tc>
          <w:tcPr>
            <w:tcW w:w="884" w:type="pct"/>
            <w:vAlign w:val="bottom"/>
          </w:tcPr>
          <w:p w:rsidR="004A7ED4"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3337</w:t>
            </w:r>
          </w:p>
        </w:tc>
        <w:tc>
          <w:tcPr>
            <w:tcW w:w="856" w:type="pct"/>
            <w:vAlign w:val="center"/>
          </w:tcPr>
          <w:p w:rsidR="004A7ED4" w:rsidRPr="003718DC" w:rsidRDefault="00FA2C52" w:rsidP="003718DC">
            <w:pPr>
              <w:spacing w:after="0" w:line="240" w:lineRule="auto"/>
              <w:jc w:val="center"/>
              <w:rPr>
                <w:rFonts w:ascii="Times New Roman" w:eastAsia="Calibri" w:hAnsi="Times New Roman" w:cs="Times New Roman"/>
                <w:color w:val="000000"/>
                <w:sz w:val="24"/>
                <w:szCs w:val="24"/>
                <w:lang w:eastAsia="en-US"/>
              </w:rPr>
            </w:pPr>
            <w:r w:rsidRPr="003718DC">
              <w:rPr>
                <w:rFonts w:ascii="Times New Roman" w:eastAsia="Calibri" w:hAnsi="Times New Roman" w:cs="Times New Roman"/>
                <w:color w:val="000000"/>
                <w:sz w:val="24"/>
                <w:szCs w:val="24"/>
                <w:lang w:eastAsia="en-US"/>
              </w:rPr>
              <w:t>2730</w:t>
            </w:r>
          </w:p>
        </w:tc>
        <w:tc>
          <w:tcPr>
            <w:tcW w:w="858" w:type="pct"/>
            <w:vAlign w:val="center"/>
          </w:tcPr>
          <w:p w:rsidR="004A7ED4" w:rsidRPr="003718DC" w:rsidRDefault="00FA2C52" w:rsidP="003718DC">
            <w:pPr>
              <w:spacing w:after="0" w:line="240" w:lineRule="auto"/>
              <w:jc w:val="center"/>
              <w:rPr>
                <w:rFonts w:ascii="Times New Roman" w:eastAsia="Calibri" w:hAnsi="Times New Roman" w:cs="Times New Roman"/>
                <w:color w:val="000000"/>
                <w:sz w:val="24"/>
                <w:szCs w:val="24"/>
                <w:lang w:eastAsia="en-US"/>
              </w:rPr>
            </w:pPr>
            <w:r w:rsidRPr="003718DC">
              <w:rPr>
                <w:rFonts w:ascii="Times New Roman" w:eastAsia="Calibri" w:hAnsi="Times New Roman" w:cs="Times New Roman"/>
                <w:color w:val="000000"/>
                <w:sz w:val="24"/>
                <w:szCs w:val="24"/>
                <w:lang w:eastAsia="en-US"/>
              </w:rPr>
              <w:t>26</w:t>
            </w:r>
            <w:r>
              <w:rPr>
                <w:rFonts w:ascii="Times New Roman" w:eastAsia="Calibri" w:hAnsi="Times New Roman" w:cs="Times New Roman"/>
                <w:color w:val="000000"/>
                <w:sz w:val="24"/>
                <w:szCs w:val="24"/>
                <w:lang w:eastAsia="en-US"/>
              </w:rPr>
              <w:t>00</w:t>
            </w:r>
          </w:p>
        </w:tc>
      </w:tr>
      <w:tr w:rsidR="00101013" w:rsidTr="00715E0B">
        <w:trPr>
          <w:jc w:val="center"/>
        </w:trPr>
        <w:tc>
          <w:tcPr>
            <w:tcW w:w="2402" w:type="pct"/>
          </w:tcPr>
          <w:p w:rsidR="003718DC"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Филимоново</w:t>
            </w:r>
          </w:p>
        </w:tc>
        <w:tc>
          <w:tcPr>
            <w:tcW w:w="884" w:type="pct"/>
            <w:vAlign w:val="bottom"/>
          </w:tcPr>
          <w:p w:rsidR="003718DC"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2530</w:t>
            </w:r>
          </w:p>
        </w:tc>
        <w:tc>
          <w:tcPr>
            <w:tcW w:w="856"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2020</w:t>
            </w:r>
          </w:p>
        </w:tc>
        <w:tc>
          <w:tcPr>
            <w:tcW w:w="858"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19</w:t>
            </w:r>
            <w:r>
              <w:rPr>
                <w:rFonts w:ascii="Times New Roman" w:eastAsia="Calibri" w:hAnsi="Times New Roman" w:cs="Times New Roman"/>
                <w:sz w:val="24"/>
                <w:szCs w:val="24"/>
                <w:lang w:eastAsia="en-US"/>
              </w:rPr>
              <w:t>50</w:t>
            </w:r>
          </w:p>
        </w:tc>
      </w:tr>
      <w:tr w:rsidR="00101013" w:rsidTr="00715E0B">
        <w:trPr>
          <w:jc w:val="center"/>
        </w:trPr>
        <w:tc>
          <w:tcPr>
            <w:tcW w:w="2402" w:type="pct"/>
          </w:tcPr>
          <w:p w:rsidR="003718DC"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Бережки</w:t>
            </w:r>
          </w:p>
        </w:tc>
        <w:tc>
          <w:tcPr>
            <w:tcW w:w="884" w:type="pct"/>
            <w:vAlign w:val="bottom"/>
          </w:tcPr>
          <w:p w:rsidR="003718DC"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288</w:t>
            </w:r>
          </w:p>
        </w:tc>
        <w:tc>
          <w:tcPr>
            <w:tcW w:w="856"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270</w:t>
            </w:r>
          </w:p>
        </w:tc>
        <w:tc>
          <w:tcPr>
            <w:tcW w:w="858"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250</w:t>
            </w:r>
          </w:p>
        </w:tc>
      </w:tr>
      <w:tr w:rsidR="00101013" w:rsidTr="00715E0B">
        <w:trPr>
          <w:jc w:val="center"/>
        </w:trPr>
        <w:tc>
          <w:tcPr>
            <w:tcW w:w="2402" w:type="pct"/>
          </w:tcPr>
          <w:p w:rsidR="003718DC"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Крутая Горка</w:t>
            </w:r>
          </w:p>
        </w:tc>
        <w:tc>
          <w:tcPr>
            <w:tcW w:w="884" w:type="pct"/>
            <w:vAlign w:val="bottom"/>
          </w:tcPr>
          <w:p w:rsidR="003718DC"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161</w:t>
            </w:r>
          </w:p>
        </w:tc>
        <w:tc>
          <w:tcPr>
            <w:tcW w:w="856"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160</w:t>
            </w:r>
          </w:p>
        </w:tc>
        <w:tc>
          <w:tcPr>
            <w:tcW w:w="858"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160</w:t>
            </w:r>
          </w:p>
        </w:tc>
      </w:tr>
      <w:tr w:rsidR="00101013" w:rsidTr="00715E0B">
        <w:trPr>
          <w:jc w:val="center"/>
        </w:trPr>
        <w:tc>
          <w:tcPr>
            <w:tcW w:w="2402" w:type="pct"/>
          </w:tcPr>
          <w:p w:rsidR="003718DC"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Левобережное</w:t>
            </w:r>
          </w:p>
        </w:tc>
        <w:tc>
          <w:tcPr>
            <w:tcW w:w="884" w:type="pct"/>
            <w:vAlign w:val="bottom"/>
          </w:tcPr>
          <w:p w:rsidR="003718DC"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161</w:t>
            </w:r>
          </w:p>
        </w:tc>
        <w:tc>
          <w:tcPr>
            <w:tcW w:w="856"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100</w:t>
            </w:r>
          </w:p>
        </w:tc>
        <w:tc>
          <w:tcPr>
            <w:tcW w:w="858"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70</w:t>
            </w:r>
          </w:p>
        </w:tc>
      </w:tr>
      <w:tr w:rsidR="00101013" w:rsidTr="00715E0B">
        <w:trPr>
          <w:jc w:val="center"/>
        </w:trPr>
        <w:tc>
          <w:tcPr>
            <w:tcW w:w="2402" w:type="pct"/>
          </w:tcPr>
          <w:p w:rsidR="003718DC" w:rsidRPr="00B6526B" w:rsidRDefault="00FA2C52" w:rsidP="003718DC">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Польное</w:t>
            </w:r>
          </w:p>
        </w:tc>
        <w:tc>
          <w:tcPr>
            <w:tcW w:w="884" w:type="pct"/>
            <w:vAlign w:val="bottom"/>
          </w:tcPr>
          <w:p w:rsidR="003718DC" w:rsidRPr="00B6526B" w:rsidRDefault="00FA2C52" w:rsidP="003718DC">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197</w:t>
            </w:r>
          </w:p>
        </w:tc>
        <w:tc>
          <w:tcPr>
            <w:tcW w:w="856"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180</w:t>
            </w:r>
          </w:p>
        </w:tc>
        <w:tc>
          <w:tcPr>
            <w:tcW w:w="858" w:type="pct"/>
            <w:vAlign w:val="center"/>
          </w:tcPr>
          <w:p w:rsidR="003718DC" w:rsidRPr="003718DC" w:rsidRDefault="00FA2C52" w:rsidP="003718DC">
            <w:pPr>
              <w:spacing w:after="0" w:line="240" w:lineRule="auto"/>
              <w:jc w:val="center"/>
              <w:rPr>
                <w:rFonts w:ascii="Times New Roman" w:eastAsia="Calibri" w:hAnsi="Times New Roman" w:cs="Times New Roman"/>
                <w:sz w:val="24"/>
                <w:szCs w:val="24"/>
                <w:lang w:eastAsia="en-US"/>
              </w:rPr>
            </w:pPr>
            <w:r w:rsidRPr="003718DC">
              <w:rPr>
                <w:rFonts w:ascii="Times New Roman" w:eastAsia="Calibri" w:hAnsi="Times New Roman" w:cs="Times New Roman"/>
                <w:sz w:val="24"/>
                <w:szCs w:val="24"/>
                <w:lang w:eastAsia="en-US"/>
              </w:rPr>
              <w:t>170</w:t>
            </w:r>
          </w:p>
        </w:tc>
      </w:tr>
    </w:tbl>
    <w:p w:rsidR="004A7ED4" w:rsidRPr="00C8667C" w:rsidRDefault="004A7ED4" w:rsidP="00C8667C">
      <w:pPr>
        <w:spacing w:after="0" w:line="240" w:lineRule="auto"/>
        <w:ind w:firstLine="709"/>
        <w:jc w:val="both"/>
        <w:rPr>
          <w:rFonts w:ascii="Times New Roman" w:eastAsia="Calibri" w:hAnsi="Times New Roman" w:cs="Times New Roman"/>
          <w:sz w:val="28"/>
          <w:szCs w:val="28"/>
          <w:lang w:eastAsia="en-US"/>
        </w:rPr>
      </w:pPr>
    </w:p>
    <w:p w:rsidR="00C8667C" w:rsidRDefault="00FA2C52" w:rsidP="00C8667C">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Комплекс мероприятий, направ</w:t>
      </w:r>
      <w:r w:rsidRPr="00C8667C">
        <w:rPr>
          <w:rFonts w:ascii="Times New Roman" w:eastAsia="Calibri" w:hAnsi="Times New Roman" w:cs="Times New Roman"/>
          <w:sz w:val="28"/>
          <w:szCs w:val="28"/>
          <w:lang w:eastAsia="en-US"/>
        </w:rPr>
        <w:t xml:space="preserve">ленных на устойчивое и сбалансированное развитие, составляет основу </w:t>
      </w:r>
      <w:r w:rsidRPr="00C7566A">
        <w:rPr>
          <w:rFonts w:ascii="Times New Roman" w:eastAsia="Calibri" w:hAnsi="Times New Roman" w:cs="Times New Roman"/>
          <w:b/>
          <w:sz w:val="28"/>
          <w:szCs w:val="28"/>
          <w:lang w:eastAsia="en-US"/>
        </w:rPr>
        <w:t xml:space="preserve">мобилизационного </w:t>
      </w:r>
      <w:r w:rsidR="00C7566A" w:rsidRPr="00C7566A">
        <w:rPr>
          <w:rFonts w:ascii="Times New Roman" w:eastAsia="Calibri" w:hAnsi="Times New Roman" w:cs="Times New Roman"/>
          <w:b/>
          <w:sz w:val="28"/>
          <w:szCs w:val="28"/>
          <w:lang w:eastAsia="en-US"/>
        </w:rPr>
        <w:t xml:space="preserve">(базового) </w:t>
      </w:r>
      <w:r w:rsidRPr="00C7566A">
        <w:rPr>
          <w:rFonts w:ascii="Times New Roman" w:eastAsia="Calibri" w:hAnsi="Times New Roman" w:cs="Times New Roman"/>
          <w:b/>
          <w:sz w:val="28"/>
          <w:szCs w:val="28"/>
          <w:lang w:eastAsia="en-US"/>
        </w:rPr>
        <w:t>сценария</w:t>
      </w:r>
      <w:r w:rsidRPr="00C8667C">
        <w:rPr>
          <w:rFonts w:ascii="Times New Roman" w:eastAsia="Calibri" w:hAnsi="Times New Roman" w:cs="Times New Roman"/>
          <w:sz w:val="28"/>
          <w:szCs w:val="28"/>
          <w:lang w:eastAsia="en-US"/>
        </w:rPr>
        <w:t>. Сценари</w:t>
      </w:r>
      <w:r>
        <w:rPr>
          <w:rFonts w:ascii="Times New Roman" w:eastAsia="Calibri" w:hAnsi="Times New Roman" w:cs="Times New Roman"/>
          <w:sz w:val="28"/>
          <w:szCs w:val="28"/>
          <w:lang w:eastAsia="en-US"/>
        </w:rPr>
        <w:t>й предполагает активизацию демо</w:t>
      </w:r>
      <w:r w:rsidRPr="00C8667C">
        <w:rPr>
          <w:rFonts w:ascii="Times New Roman" w:eastAsia="Calibri" w:hAnsi="Times New Roman" w:cs="Times New Roman"/>
          <w:sz w:val="28"/>
          <w:szCs w:val="28"/>
          <w:lang w:eastAsia="en-US"/>
        </w:rPr>
        <w:t xml:space="preserve">графической политики, направленной </w:t>
      </w:r>
      <w:r>
        <w:rPr>
          <w:rFonts w:ascii="Times New Roman" w:eastAsia="Calibri" w:hAnsi="Times New Roman" w:cs="Times New Roman"/>
          <w:sz w:val="28"/>
          <w:szCs w:val="28"/>
          <w:lang w:eastAsia="en-US"/>
        </w:rPr>
        <w:t>на увеличение суммарного коэффи</w:t>
      </w:r>
      <w:r w:rsidRPr="00C8667C">
        <w:rPr>
          <w:rFonts w:ascii="Times New Roman" w:eastAsia="Calibri" w:hAnsi="Times New Roman" w:cs="Times New Roman"/>
          <w:sz w:val="28"/>
          <w:szCs w:val="28"/>
          <w:lang w:eastAsia="en-US"/>
        </w:rPr>
        <w:t>циента рождаемости, снижение смертности, повышение средней ожидаемой продолжительности жизни населения. Прогноз учитывает инвестиционные проекты, мероприятия целевых программ, способные оказ</w:t>
      </w:r>
      <w:r w:rsidRPr="00C8667C">
        <w:rPr>
          <w:rFonts w:ascii="Times New Roman" w:eastAsia="Calibri" w:hAnsi="Times New Roman" w:cs="Times New Roman"/>
          <w:sz w:val="28"/>
          <w:szCs w:val="28"/>
          <w:lang w:eastAsia="en-US"/>
        </w:rPr>
        <w:t>ать влияние на ход демографических процессов, по</w:t>
      </w:r>
      <w:r>
        <w:rPr>
          <w:rFonts w:ascii="Times New Roman" w:eastAsia="Calibri" w:hAnsi="Times New Roman" w:cs="Times New Roman"/>
          <w:sz w:val="28"/>
          <w:szCs w:val="28"/>
          <w:lang w:eastAsia="en-US"/>
        </w:rPr>
        <w:t>высить привлекательность муници</w:t>
      </w:r>
      <w:r w:rsidRPr="00C8667C">
        <w:rPr>
          <w:rFonts w:ascii="Times New Roman" w:eastAsia="Calibri" w:hAnsi="Times New Roman" w:cs="Times New Roman"/>
          <w:sz w:val="28"/>
          <w:szCs w:val="28"/>
          <w:lang w:eastAsia="en-US"/>
        </w:rPr>
        <w:t>пального образования для притока гр</w:t>
      </w:r>
      <w:r>
        <w:rPr>
          <w:rFonts w:ascii="Times New Roman" w:eastAsia="Calibri" w:hAnsi="Times New Roman" w:cs="Times New Roman"/>
          <w:sz w:val="28"/>
          <w:szCs w:val="28"/>
          <w:lang w:eastAsia="en-US"/>
        </w:rPr>
        <w:t>аждан с целью постоянного прожи</w:t>
      </w:r>
      <w:r w:rsidRPr="00C8667C">
        <w:rPr>
          <w:rFonts w:ascii="Times New Roman" w:eastAsia="Calibri" w:hAnsi="Times New Roman" w:cs="Times New Roman"/>
          <w:sz w:val="28"/>
          <w:szCs w:val="28"/>
          <w:lang w:eastAsia="en-US"/>
        </w:rPr>
        <w:t>вания.</w:t>
      </w:r>
    </w:p>
    <w:p w:rsidR="00F263BE" w:rsidRDefault="00FA2C52" w:rsidP="00C8667C">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Численность населения Филимоновского сельсовета в соответствии с мобилизационным сценарием </w:t>
      </w:r>
      <w:r w:rsidR="00515A0F">
        <w:rPr>
          <w:rFonts w:ascii="Times New Roman" w:eastAsia="Calibri" w:hAnsi="Times New Roman" w:cs="Times New Roman"/>
          <w:sz w:val="28"/>
          <w:szCs w:val="28"/>
          <w:lang w:eastAsia="en-US"/>
        </w:rPr>
        <w:t>сохранится на уровне</w:t>
      </w:r>
      <w:r>
        <w:rPr>
          <w:rFonts w:ascii="Times New Roman" w:eastAsia="Calibri" w:hAnsi="Times New Roman" w:cs="Times New Roman"/>
          <w:sz w:val="28"/>
          <w:szCs w:val="28"/>
          <w:lang w:eastAsia="en-US"/>
        </w:rPr>
        <w:t xml:space="preserve"> </w:t>
      </w:r>
      <w:r w:rsidR="00481546">
        <w:rPr>
          <w:rFonts w:ascii="Times New Roman" w:eastAsia="Calibri" w:hAnsi="Times New Roman" w:cs="Times New Roman"/>
          <w:sz w:val="28"/>
          <w:szCs w:val="28"/>
          <w:lang w:eastAsia="en-US"/>
        </w:rPr>
        <w:t>3300 чел</w:t>
      </w:r>
      <w:r>
        <w:rPr>
          <w:rFonts w:ascii="Times New Roman" w:eastAsia="Calibri" w:hAnsi="Times New Roman" w:cs="Times New Roman"/>
          <w:sz w:val="28"/>
          <w:szCs w:val="28"/>
          <w:lang w:eastAsia="en-US"/>
        </w:rPr>
        <w:t xml:space="preserve">. </w:t>
      </w:r>
      <w:r w:rsidR="00515A0F">
        <w:rPr>
          <w:rFonts w:ascii="Times New Roman" w:eastAsia="Calibri" w:hAnsi="Times New Roman" w:cs="Times New Roman"/>
          <w:sz w:val="28"/>
          <w:szCs w:val="28"/>
          <w:lang w:eastAsia="en-US"/>
        </w:rPr>
        <w:t>в течение расчетного срока</w:t>
      </w:r>
      <w:r>
        <w:rPr>
          <w:rFonts w:ascii="Times New Roman" w:eastAsia="Calibri" w:hAnsi="Times New Roman" w:cs="Times New Roman"/>
          <w:sz w:val="28"/>
          <w:szCs w:val="28"/>
          <w:lang w:eastAsia="en-US"/>
        </w:rPr>
        <w:t xml:space="preserve">. </w:t>
      </w:r>
    </w:p>
    <w:p w:rsidR="00C7566A" w:rsidRDefault="00C7566A" w:rsidP="00C8667C">
      <w:pPr>
        <w:spacing w:after="0" w:line="240" w:lineRule="auto"/>
        <w:ind w:firstLine="709"/>
        <w:jc w:val="both"/>
        <w:rPr>
          <w:rFonts w:ascii="Times New Roman" w:eastAsia="Calibri" w:hAnsi="Times New Roman" w:cs="Times New Roman"/>
          <w:sz w:val="28"/>
          <w:szCs w:val="28"/>
          <w:lang w:eastAsia="en-US"/>
        </w:rPr>
      </w:pPr>
    </w:p>
    <w:p w:rsidR="00864264" w:rsidRDefault="00FA2C52">
      <w:pPr>
        <w:spacing w:after="0" w:line="240" w:lineRule="auto"/>
        <w:rPr>
          <w:rFonts w:ascii="Times New Roman" w:eastAsia="Calibri" w:hAnsi="Times New Roman" w:cs="Times New Roman"/>
          <w:i/>
          <w:sz w:val="28"/>
          <w:szCs w:val="28"/>
          <w:lang w:eastAsia="en-US"/>
        </w:rPr>
      </w:pPr>
      <w:r>
        <w:rPr>
          <w:rFonts w:ascii="Times New Roman" w:eastAsia="Calibri" w:hAnsi="Times New Roman" w:cs="Times New Roman"/>
          <w:i/>
          <w:sz w:val="28"/>
          <w:szCs w:val="28"/>
          <w:lang w:eastAsia="en-US"/>
        </w:rPr>
        <w:br w:type="page"/>
      </w:r>
    </w:p>
    <w:p w:rsidR="00235528" w:rsidRPr="00235528" w:rsidRDefault="00FA2C52" w:rsidP="00235528">
      <w:pPr>
        <w:spacing w:after="0" w:line="240" w:lineRule="auto"/>
        <w:jc w:val="right"/>
        <w:rPr>
          <w:rFonts w:ascii="Times New Roman" w:eastAsia="Calibri" w:hAnsi="Times New Roman" w:cs="Times New Roman"/>
          <w:i/>
          <w:sz w:val="28"/>
          <w:szCs w:val="28"/>
          <w:lang w:eastAsia="en-US"/>
        </w:rPr>
      </w:pPr>
      <w:r w:rsidRPr="00235528">
        <w:rPr>
          <w:rFonts w:ascii="Times New Roman" w:eastAsia="Calibri" w:hAnsi="Times New Roman" w:cs="Times New Roman"/>
          <w:i/>
          <w:sz w:val="28"/>
          <w:szCs w:val="28"/>
          <w:lang w:eastAsia="en-US"/>
        </w:rPr>
        <w:lastRenderedPageBreak/>
        <w:t>Таблица 4.1-1</w:t>
      </w:r>
    </w:p>
    <w:p w:rsidR="00235528" w:rsidRPr="00235528" w:rsidRDefault="00235528" w:rsidP="00235528">
      <w:pPr>
        <w:spacing w:after="0" w:line="240" w:lineRule="auto"/>
        <w:jc w:val="right"/>
        <w:rPr>
          <w:rFonts w:ascii="Times New Roman" w:eastAsia="Calibri" w:hAnsi="Times New Roman" w:cs="Times New Roman"/>
          <w:i/>
          <w:sz w:val="28"/>
          <w:szCs w:val="28"/>
          <w:lang w:eastAsia="en-US"/>
        </w:rPr>
      </w:pPr>
    </w:p>
    <w:p w:rsidR="00235528" w:rsidRPr="00B6526B" w:rsidRDefault="00FA2C52" w:rsidP="00235528">
      <w:pPr>
        <w:spacing w:after="0" w:line="240" w:lineRule="auto"/>
        <w:jc w:val="center"/>
        <w:rPr>
          <w:rFonts w:ascii="Times New Roman" w:eastAsia="Calibri" w:hAnsi="Times New Roman" w:cs="Times New Roman"/>
          <w:sz w:val="28"/>
          <w:szCs w:val="28"/>
          <w:lang w:eastAsia="en-US"/>
        </w:rPr>
      </w:pPr>
      <w:r w:rsidRPr="00235528">
        <w:rPr>
          <w:rFonts w:ascii="Times New Roman" w:eastAsia="Calibri" w:hAnsi="Times New Roman" w:cs="Times New Roman"/>
          <w:i/>
          <w:sz w:val="28"/>
          <w:szCs w:val="28"/>
          <w:lang w:eastAsia="en-US"/>
        </w:rPr>
        <w:t>Прогноз численности населения Филимоновского сельсовета</w:t>
      </w:r>
      <w:r w:rsidR="00C7566A">
        <w:rPr>
          <w:rFonts w:ascii="Times New Roman" w:eastAsia="Calibri" w:hAnsi="Times New Roman" w:cs="Times New Roman"/>
          <w:i/>
          <w:sz w:val="28"/>
          <w:szCs w:val="28"/>
          <w:lang w:eastAsia="en-US"/>
        </w:rPr>
        <w:t xml:space="preserve"> в соответствии с мобилизационным (базовым) сценарием</w:t>
      </w:r>
      <w:r w:rsidRPr="00235528">
        <w:rPr>
          <w:rFonts w:ascii="Times New Roman" w:eastAsia="Calibri" w:hAnsi="Times New Roman" w:cs="Times New Roman"/>
          <w:i/>
          <w:sz w:val="28"/>
          <w:szCs w:val="28"/>
          <w:lang w:eastAsia="en-US"/>
        </w:rPr>
        <w:t>, чел</w:t>
      </w:r>
      <w:r w:rsidRPr="00B6526B">
        <w:rPr>
          <w:rFonts w:ascii="Times New Roman" w:eastAsia="Calibri" w:hAnsi="Times New Roman" w:cs="Times New Roman"/>
          <w:sz w:val="28"/>
          <w:szCs w:val="28"/>
          <w:lang w:eastAsia="en-US"/>
        </w:rPr>
        <w:t>.</w:t>
      </w:r>
    </w:p>
    <w:tbl>
      <w:tblPr>
        <w:tblW w:w="3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7"/>
        <w:gridCol w:w="1409"/>
        <w:gridCol w:w="1363"/>
        <w:gridCol w:w="1367"/>
      </w:tblGrid>
      <w:tr w:rsidR="00101013" w:rsidTr="00C7566A">
        <w:trPr>
          <w:jc w:val="center"/>
        </w:trPr>
        <w:tc>
          <w:tcPr>
            <w:tcW w:w="2447" w:type="pct"/>
          </w:tcPr>
          <w:p w:rsidR="00235528" w:rsidRPr="00B6526B" w:rsidRDefault="00FA2C52" w:rsidP="00A538FB">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Наименование населенного пункта</w:t>
            </w:r>
          </w:p>
        </w:tc>
        <w:tc>
          <w:tcPr>
            <w:tcW w:w="869" w:type="pct"/>
            <w:vAlign w:val="center"/>
          </w:tcPr>
          <w:p w:rsidR="00235528" w:rsidRPr="00B6526B" w:rsidRDefault="00FA2C52" w:rsidP="00A538FB">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2019 г.</w:t>
            </w:r>
          </w:p>
        </w:tc>
        <w:tc>
          <w:tcPr>
            <w:tcW w:w="841" w:type="pct"/>
            <w:vAlign w:val="center"/>
          </w:tcPr>
          <w:p w:rsidR="00235528" w:rsidRPr="00B6526B" w:rsidRDefault="00FA2C52" w:rsidP="0012584D">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w:t>
            </w:r>
            <w:r w:rsidR="0012584D">
              <w:rPr>
                <w:rFonts w:ascii="Times New Roman" w:eastAsia="Calibri" w:hAnsi="Times New Roman" w:cs="Times New Roman"/>
                <w:sz w:val="24"/>
                <w:szCs w:val="24"/>
                <w:lang w:eastAsia="en-US"/>
              </w:rPr>
              <w:t>30</w:t>
            </w:r>
            <w:r w:rsidRPr="00B6526B">
              <w:rPr>
                <w:rFonts w:ascii="Times New Roman" w:eastAsia="Calibri" w:hAnsi="Times New Roman" w:cs="Times New Roman"/>
                <w:sz w:val="24"/>
                <w:szCs w:val="24"/>
                <w:lang w:eastAsia="en-US"/>
              </w:rPr>
              <w:t xml:space="preserve"> г.</w:t>
            </w:r>
          </w:p>
        </w:tc>
        <w:tc>
          <w:tcPr>
            <w:tcW w:w="843" w:type="pct"/>
            <w:vAlign w:val="center"/>
          </w:tcPr>
          <w:p w:rsidR="00235528" w:rsidRPr="00B6526B" w:rsidRDefault="00FA2C52" w:rsidP="0012584D">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w:t>
            </w:r>
            <w:r w:rsidR="0012584D">
              <w:rPr>
                <w:rFonts w:ascii="Times New Roman" w:eastAsia="Calibri" w:hAnsi="Times New Roman" w:cs="Times New Roman"/>
                <w:sz w:val="24"/>
                <w:szCs w:val="24"/>
                <w:lang w:eastAsia="en-US"/>
              </w:rPr>
              <w:t>40</w:t>
            </w:r>
            <w:r w:rsidRPr="00B6526B">
              <w:rPr>
                <w:rFonts w:ascii="Times New Roman" w:eastAsia="Calibri" w:hAnsi="Times New Roman" w:cs="Times New Roman"/>
                <w:sz w:val="24"/>
                <w:szCs w:val="24"/>
                <w:lang w:eastAsia="en-US"/>
              </w:rPr>
              <w:t xml:space="preserve"> г.</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Филимоновский сельсовет</w:t>
            </w:r>
          </w:p>
        </w:tc>
        <w:tc>
          <w:tcPr>
            <w:tcW w:w="869"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3337</w:t>
            </w:r>
          </w:p>
        </w:tc>
        <w:tc>
          <w:tcPr>
            <w:tcW w:w="841"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3300</w:t>
            </w:r>
          </w:p>
        </w:tc>
        <w:tc>
          <w:tcPr>
            <w:tcW w:w="843"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3300</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Филимоново</w:t>
            </w:r>
          </w:p>
        </w:tc>
        <w:tc>
          <w:tcPr>
            <w:tcW w:w="869"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sidRPr="00B6526B">
              <w:rPr>
                <w:rFonts w:ascii="Times New Roman" w:eastAsia="Calibri" w:hAnsi="Times New Roman" w:cs="Times New Roman"/>
                <w:color w:val="000000"/>
                <w:sz w:val="24"/>
                <w:szCs w:val="24"/>
                <w:lang w:eastAsia="en-US"/>
              </w:rPr>
              <w:t>2530</w:t>
            </w:r>
          </w:p>
        </w:tc>
        <w:tc>
          <w:tcPr>
            <w:tcW w:w="841"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2450</w:t>
            </w:r>
          </w:p>
        </w:tc>
        <w:tc>
          <w:tcPr>
            <w:tcW w:w="843" w:type="pct"/>
            <w:vAlign w:val="bottom"/>
          </w:tcPr>
          <w:p w:rsidR="00235528" w:rsidRPr="00B6526B"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2400</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Бережки</w:t>
            </w:r>
          </w:p>
        </w:tc>
        <w:tc>
          <w:tcPr>
            <w:tcW w:w="869"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288</w:t>
            </w:r>
          </w:p>
        </w:tc>
        <w:tc>
          <w:tcPr>
            <w:tcW w:w="841"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300</w:t>
            </w:r>
          </w:p>
        </w:tc>
        <w:tc>
          <w:tcPr>
            <w:tcW w:w="843"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310</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Крутая Горка</w:t>
            </w:r>
          </w:p>
        </w:tc>
        <w:tc>
          <w:tcPr>
            <w:tcW w:w="869"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161</w:t>
            </w:r>
          </w:p>
        </w:tc>
        <w:tc>
          <w:tcPr>
            <w:tcW w:w="841"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160</w:t>
            </w:r>
          </w:p>
        </w:tc>
        <w:tc>
          <w:tcPr>
            <w:tcW w:w="843"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160</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Левобережное</w:t>
            </w:r>
          </w:p>
        </w:tc>
        <w:tc>
          <w:tcPr>
            <w:tcW w:w="869"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161</w:t>
            </w:r>
          </w:p>
        </w:tc>
        <w:tc>
          <w:tcPr>
            <w:tcW w:w="841"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200</w:t>
            </w:r>
          </w:p>
        </w:tc>
        <w:tc>
          <w:tcPr>
            <w:tcW w:w="843"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250</w:t>
            </w:r>
          </w:p>
        </w:tc>
      </w:tr>
      <w:tr w:rsidR="00101013" w:rsidTr="00C7566A">
        <w:trPr>
          <w:jc w:val="center"/>
        </w:trPr>
        <w:tc>
          <w:tcPr>
            <w:tcW w:w="2447" w:type="pct"/>
          </w:tcPr>
          <w:p w:rsidR="00235528"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с. Польное</w:t>
            </w:r>
          </w:p>
        </w:tc>
        <w:tc>
          <w:tcPr>
            <w:tcW w:w="869"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197</w:t>
            </w:r>
          </w:p>
        </w:tc>
        <w:tc>
          <w:tcPr>
            <w:tcW w:w="841"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190</w:t>
            </w:r>
          </w:p>
        </w:tc>
        <w:tc>
          <w:tcPr>
            <w:tcW w:w="843" w:type="pct"/>
            <w:vAlign w:val="bottom"/>
          </w:tcPr>
          <w:p w:rsidR="00235528" w:rsidRPr="00515A0F" w:rsidRDefault="00FA2C52" w:rsidP="00A538FB">
            <w:pPr>
              <w:spacing w:after="0" w:line="240" w:lineRule="auto"/>
              <w:jc w:val="center"/>
              <w:rPr>
                <w:rFonts w:ascii="Times New Roman" w:eastAsia="Calibri" w:hAnsi="Times New Roman" w:cs="Times New Roman"/>
                <w:sz w:val="24"/>
                <w:szCs w:val="24"/>
                <w:lang w:eastAsia="en-US"/>
              </w:rPr>
            </w:pPr>
            <w:r w:rsidRPr="00515A0F">
              <w:rPr>
                <w:rFonts w:ascii="Times New Roman" w:eastAsia="Calibri" w:hAnsi="Times New Roman" w:cs="Times New Roman"/>
                <w:sz w:val="24"/>
                <w:szCs w:val="24"/>
                <w:lang w:eastAsia="en-US"/>
              </w:rPr>
              <w:t>180</w:t>
            </w:r>
          </w:p>
        </w:tc>
      </w:tr>
    </w:tbl>
    <w:p w:rsidR="00235528" w:rsidRPr="00FC0AF9" w:rsidRDefault="00235528" w:rsidP="00235528">
      <w:pPr>
        <w:spacing w:after="0" w:line="240" w:lineRule="auto"/>
        <w:rPr>
          <w:rFonts w:ascii="Times New Roman" w:eastAsia="Calibri" w:hAnsi="Times New Roman" w:cs="Times New Roman"/>
          <w:color w:val="FF0000"/>
          <w:sz w:val="28"/>
          <w:szCs w:val="28"/>
          <w:lang w:eastAsia="en-US"/>
        </w:rPr>
      </w:pPr>
    </w:p>
    <w:p w:rsidR="00834AA1" w:rsidRDefault="00FA2C52" w:rsidP="00C7566A">
      <w:pPr>
        <w:spacing w:after="0" w:line="240" w:lineRule="auto"/>
        <w:ind w:firstLine="66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Села Бережки и Левобережное расположены вблизи г. </w:t>
      </w:r>
      <w:r w:rsidR="00E626B7">
        <w:rPr>
          <w:rFonts w:ascii="Times New Roman" w:eastAsia="Calibri" w:hAnsi="Times New Roman" w:cs="Times New Roman"/>
          <w:sz w:val="28"/>
          <w:szCs w:val="28"/>
          <w:lang w:eastAsia="en-US"/>
        </w:rPr>
        <w:t xml:space="preserve">Канска. </w:t>
      </w:r>
      <w:r w:rsidR="00025E11">
        <w:rPr>
          <w:rFonts w:ascii="Times New Roman" w:eastAsia="Calibri" w:hAnsi="Times New Roman" w:cs="Times New Roman"/>
          <w:sz w:val="28"/>
          <w:szCs w:val="28"/>
          <w:lang w:eastAsia="en-US"/>
        </w:rPr>
        <w:t>Земельные участки</w:t>
      </w:r>
      <w:r w:rsidR="00E626B7">
        <w:rPr>
          <w:rFonts w:ascii="Times New Roman" w:eastAsia="Calibri" w:hAnsi="Times New Roman" w:cs="Times New Roman"/>
          <w:sz w:val="28"/>
          <w:szCs w:val="28"/>
          <w:lang w:eastAsia="en-US"/>
        </w:rPr>
        <w:t xml:space="preserve"> в границах данных населе</w:t>
      </w:r>
      <w:r w:rsidR="00025E11">
        <w:rPr>
          <w:rFonts w:ascii="Times New Roman" w:eastAsia="Calibri" w:hAnsi="Times New Roman" w:cs="Times New Roman"/>
          <w:sz w:val="28"/>
          <w:szCs w:val="28"/>
          <w:lang w:eastAsia="en-US"/>
        </w:rPr>
        <w:t>нных пунктов</w:t>
      </w:r>
      <w:r w:rsidR="00864264">
        <w:rPr>
          <w:rFonts w:ascii="Times New Roman" w:eastAsia="Calibri" w:hAnsi="Times New Roman" w:cs="Times New Roman"/>
          <w:sz w:val="28"/>
          <w:szCs w:val="28"/>
          <w:lang w:eastAsia="en-US"/>
        </w:rPr>
        <w:t xml:space="preserve"> пользуются спросом в целях </w:t>
      </w:r>
      <w:r w:rsidR="00B32FC7">
        <w:rPr>
          <w:rFonts w:ascii="Times New Roman" w:eastAsia="Calibri" w:hAnsi="Times New Roman" w:cs="Times New Roman"/>
          <w:sz w:val="28"/>
          <w:szCs w:val="28"/>
          <w:lang w:eastAsia="en-US"/>
        </w:rPr>
        <w:t>возведения объектов индивидуального жилищного строительства</w:t>
      </w:r>
      <w:r w:rsidR="00864264">
        <w:rPr>
          <w:rFonts w:ascii="Times New Roman" w:eastAsia="Calibri" w:hAnsi="Times New Roman" w:cs="Times New Roman"/>
          <w:sz w:val="28"/>
          <w:szCs w:val="28"/>
          <w:lang w:eastAsia="en-US"/>
        </w:rPr>
        <w:t>.</w:t>
      </w:r>
      <w:r w:rsidR="00025E11">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Так, п</w:t>
      </w:r>
      <w:r w:rsidR="00515A0F">
        <w:rPr>
          <w:rFonts w:ascii="Times New Roman" w:eastAsia="Calibri" w:hAnsi="Times New Roman" w:cs="Times New Roman"/>
          <w:sz w:val="28"/>
          <w:szCs w:val="28"/>
          <w:lang w:eastAsia="en-US"/>
        </w:rPr>
        <w:t xml:space="preserve">рогнозируемое увеличение численности населения в </w:t>
      </w:r>
      <w:r>
        <w:rPr>
          <w:rFonts w:ascii="Times New Roman" w:eastAsia="Calibri" w:hAnsi="Times New Roman" w:cs="Times New Roman"/>
          <w:sz w:val="28"/>
          <w:szCs w:val="28"/>
          <w:lang w:eastAsia="en-US"/>
        </w:rPr>
        <w:t xml:space="preserve">этих населенных пунктах </w:t>
      </w:r>
      <w:r w:rsidR="00515A0F">
        <w:rPr>
          <w:rFonts w:ascii="Times New Roman" w:eastAsia="Calibri" w:hAnsi="Times New Roman" w:cs="Times New Roman"/>
          <w:sz w:val="28"/>
          <w:szCs w:val="28"/>
          <w:lang w:eastAsia="en-US"/>
        </w:rPr>
        <w:t>об</w:t>
      </w:r>
      <w:r w:rsidR="00E626B7">
        <w:rPr>
          <w:rFonts w:ascii="Times New Roman" w:eastAsia="Calibri" w:hAnsi="Times New Roman" w:cs="Times New Roman"/>
          <w:sz w:val="28"/>
          <w:szCs w:val="28"/>
          <w:lang w:eastAsia="en-US"/>
        </w:rPr>
        <w:t>условлено</w:t>
      </w:r>
      <w:r w:rsidR="00515A0F">
        <w:rPr>
          <w:rFonts w:ascii="Times New Roman" w:eastAsia="Calibri" w:hAnsi="Times New Roman" w:cs="Times New Roman"/>
          <w:sz w:val="28"/>
          <w:szCs w:val="28"/>
          <w:lang w:eastAsia="en-US"/>
        </w:rPr>
        <w:t xml:space="preserve"> ожидаемой активизацией жилищного строительства в среднесрочной перспективе. </w:t>
      </w:r>
    </w:p>
    <w:p w:rsidR="00025E11" w:rsidRDefault="00025E11" w:rsidP="00C7566A">
      <w:pPr>
        <w:spacing w:after="0" w:line="240" w:lineRule="auto"/>
        <w:ind w:firstLine="660"/>
        <w:jc w:val="both"/>
        <w:rPr>
          <w:rFonts w:ascii="Times New Roman" w:eastAsia="Calibri" w:hAnsi="Times New Roman" w:cs="Times New Roman"/>
          <w:sz w:val="28"/>
          <w:szCs w:val="28"/>
          <w:lang w:eastAsia="en-US"/>
        </w:rPr>
      </w:pPr>
    </w:p>
    <w:p w:rsidR="00C7566A" w:rsidRPr="00515A0F" w:rsidRDefault="00FA2C52" w:rsidP="00C7566A">
      <w:pPr>
        <w:spacing w:after="0" w:line="240" w:lineRule="auto"/>
        <w:ind w:firstLine="660"/>
        <w:jc w:val="both"/>
        <w:rPr>
          <w:rFonts w:ascii="Times New Roman" w:eastAsia="Calibri" w:hAnsi="Times New Roman" w:cs="Times New Roman"/>
          <w:sz w:val="28"/>
          <w:szCs w:val="28"/>
          <w:lang w:eastAsia="en-US"/>
        </w:rPr>
      </w:pPr>
      <w:r w:rsidRPr="00515A0F">
        <w:rPr>
          <w:rFonts w:ascii="Times New Roman" w:eastAsia="Calibri" w:hAnsi="Times New Roman" w:cs="Times New Roman"/>
          <w:sz w:val="28"/>
          <w:szCs w:val="28"/>
          <w:lang w:eastAsia="en-US"/>
        </w:rPr>
        <w:t>Считаем целесообразным производить расчеты основных параметров развития муниципального образования в со</w:t>
      </w:r>
      <w:r w:rsidRPr="00515A0F">
        <w:rPr>
          <w:rFonts w:ascii="Times New Roman" w:eastAsia="Calibri" w:hAnsi="Times New Roman" w:cs="Times New Roman"/>
          <w:sz w:val="28"/>
          <w:szCs w:val="28"/>
          <w:lang w:eastAsia="en-US"/>
        </w:rPr>
        <w:t xml:space="preserve">ответствии с мобилизационным (базовым) сценарием, согласно которому число жителей к концу расчетного срока ориентировочно составит </w:t>
      </w:r>
      <w:r w:rsidR="00515A0F" w:rsidRPr="00515A0F">
        <w:rPr>
          <w:rFonts w:ascii="Times New Roman" w:eastAsia="Calibri" w:hAnsi="Times New Roman" w:cs="Times New Roman"/>
          <w:sz w:val="28"/>
          <w:szCs w:val="28"/>
          <w:lang w:eastAsia="en-US"/>
        </w:rPr>
        <w:t>3300</w:t>
      </w:r>
      <w:r w:rsidRPr="00515A0F">
        <w:rPr>
          <w:rFonts w:ascii="Times New Roman" w:eastAsia="Calibri" w:hAnsi="Times New Roman" w:cs="Times New Roman"/>
          <w:sz w:val="28"/>
          <w:szCs w:val="28"/>
          <w:lang w:eastAsia="en-US"/>
        </w:rPr>
        <w:t xml:space="preserve"> чел.</w:t>
      </w:r>
    </w:p>
    <w:p w:rsidR="00235528" w:rsidRPr="00B6526B" w:rsidRDefault="00FA2C52" w:rsidP="00235528">
      <w:pPr>
        <w:spacing w:after="0" w:line="240" w:lineRule="auto"/>
        <w:ind w:firstLine="709"/>
        <w:jc w:val="both"/>
        <w:rPr>
          <w:rFonts w:ascii="Times New Roman" w:eastAsia="Calibri" w:hAnsi="Times New Roman" w:cs="Times New Roman"/>
          <w:sz w:val="28"/>
          <w:szCs w:val="28"/>
          <w:lang w:eastAsia="en-US"/>
        </w:rPr>
      </w:pPr>
      <w:r w:rsidRPr="00B6526B">
        <w:rPr>
          <w:rFonts w:ascii="Times New Roman" w:eastAsia="Calibri" w:hAnsi="Times New Roman" w:cs="Times New Roman"/>
          <w:sz w:val="28"/>
          <w:szCs w:val="28"/>
          <w:lang w:eastAsia="en-US"/>
        </w:rPr>
        <w:t xml:space="preserve">Основанием для прогноза изменения возрастной структуры населения Филимоновского сельсовета в течение </w:t>
      </w:r>
      <w:r w:rsidRPr="00B6526B">
        <w:rPr>
          <w:rFonts w:ascii="Times New Roman" w:eastAsia="Calibri" w:hAnsi="Times New Roman" w:cs="Times New Roman"/>
          <w:sz w:val="28"/>
          <w:szCs w:val="28"/>
          <w:lang w:eastAsia="en-US"/>
        </w:rPr>
        <w:t>расчетного срока являлся прогноз изменения демографических показателей на территории Российской Федерации и регионов РФ до 2035 г.</w:t>
      </w:r>
      <w:r>
        <w:rPr>
          <w:rFonts w:ascii="Times New Roman" w:eastAsia="Calibri" w:hAnsi="Times New Roman" w:cs="Times New Roman"/>
          <w:sz w:val="28"/>
          <w:szCs w:val="28"/>
          <w:vertAlign w:val="superscript"/>
          <w:lang w:eastAsia="en-US"/>
        </w:rPr>
        <w:footnoteReference w:id="1"/>
      </w:r>
      <w:r w:rsidRPr="00B6526B">
        <w:rPr>
          <w:rFonts w:ascii="Times New Roman" w:eastAsia="Calibri" w:hAnsi="Times New Roman" w:cs="Times New Roman"/>
          <w:sz w:val="28"/>
          <w:szCs w:val="28"/>
          <w:lang w:eastAsia="en-US"/>
        </w:rPr>
        <w:t>, разработанный специалистами Федеральной службы государственной статистики а также особенности существующей возрастной стру</w:t>
      </w:r>
      <w:r w:rsidRPr="00B6526B">
        <w:rPr>
          <w:rFonts w:ascii="Times New Roman" w:eastAsia="Calibri" w:hAnsi="Times New Roman" w:cs="Times New Roman"/>
          <w:sz w:val="28"/>
          <w:szCs w:val="28"/>
          <w:lang w:eastAsia="en-US"/>
        </w:rPr>
        <w:t>ктуры. Основополагающим принят средний вариант изменения демографических показателей.</w:t>
      </w:r>
    </w:p>
    <w:p w:rsidR="00235528" w:rsidRDefault="00FA2C52" w:rsidP="008679C9">
      <w:pPr>
        <w:spacing w:after="0" w:line="240" w:lineRule="auto"/>
        <w:ind w:firstLine="540"/>
        <w:jc w:val="both"/>
        <w:rPr>
          <w:rFonts w:ascii="Times New Roman" w:eastAsia="Calibri" w:hAnsi="Times New Roman" w:cs="Times New Roman"/>
          <w:sz w:val="28"/>
          <w:szCs w:val="28"/>
          <w:lang w:eastAsia="en-US"/>
        </w:rPr>
      </w:pPr>
      <w:r w:rsidRPr="00B6526B">
        <w:rPr>
          <w:rFonts w:ascii="Times New Roman" w:eastAsia="Calibri" w:hAnsi="Times New Roman" w:cs="Times New Roman"/>
          <w:sz w:val="28"/>
          <w:szCs w:val="28"/>
          <w:lang w:eastAsia="en-US"/>
        </w:rPr>
        <w:t xml:space="preserve">Предполагаемое изменение возрастной </w:t>
      </w:r>
      <w:r w:rsidRPr="000F6BED">
        <w:rPr>
          <w:rFonts w:ascii="Times New Roman" w:eastAsia="Calibri" w:hAnsi="Times New Roman" w:cs="Times New Roman"/>
          <w:sz w:val="28"/>
          <w:szCs w:val="28"/>
          <w:lang w:eastAsia="en-US"/>
        </w:rPr>
        <w:t>структуры населения Филимоновского сельсовета представлено в таблице 4.1-2.</w:t>
      </w:r>
    </w:p>
    <w:p w:rsidR="000F6BED" w:rsidRPr="00B6526B" w:rsidRDefault="000F6BED" w:rsidP="00235528">
      <w:pPr>
        <w:spacing w:after="0" w:line="240" w:lineRule="auto"/>
        <w:ind w:firstLine="540"/>
        <w:rPr>
          <w:rFonts w:ascii="Times New Roman" w:eastAsia="Calibri" w:hAnsi="Times New Roman" w:cs="Times New Roman"/>
          <w:sz w:val="28"/>
          <w:szCs w:val="28"/>
          <w:lang w:eastAsia="en-US"/>
        </w:rPr>
      </w:pPr>
    </w:p>
    <w:p w:rsidR="000F6BED" w:rsidRPr="000F6BED" w:rsidRDefault="00FA2C52" w:rsidP="000F6BED">
      <w:pPr>
        <w:spacing w:after="0" w:line="240" w:lineRule="auto"/>
        <w:ind w:firstLine="540"/>
        <w:jc w:val="right"/>
        <w:rPr>
          <w:rFonts w:ascii="Times New Roman" w:eastAsia="Calibri" w:hAnsi="Times New Roman" w:cs="Times New Roman"/>
          <w:i/>
          <w:sz w:val="28"/>
          <w:szCs w:val="28"/>
          <w:lang w:eastAsia="en-US"/>
        </w:rPr>
      </w:pPr>
      <w:r w:rsidRPr="000F6BED">
        <w:rPr>
          <w:rFonts w:ascii="Times New Roman" w:eastAsia="Calibri" w:hAnsi="Times New Roman" w:cs="Times New Roman"/>
          <w:i/>
          <w:sz w:val="28"/>
          <w:szCs w:val="28"/>
          <w:lang w:eastAsia="en-US"/>
        </w:rPr>
        <w:t>Таблица 4.1-2</w:t>
      </w:r>
    </w:p>
    <w:p w:rsidR="000F6BED" w:rsidRPr="000F6BED" w:rsidRDefault="000F6BED" w:rsidP="000F6BED">
      <w:pPr>
        <w:spacing w:after="0" w:line="240" w:lineRule="auto"/>
        <w:ind w:firstLine="540"/>
        <w:jc w:val="right"/>
        <w:rPr>
          <w:rFonts w:ascii="Times New Roman" w:eastAsia="Calibri" w:hAnsi="Times New Roman" w:cs="Times New Roman"/>
          <w:i/>
          <w:sz w:val="28"/>
          <w:szCs w:val="28"/>
          <w:lang w:eastAsia="en-US"/>
        </w:rPr>
      </w:pPr>
    </w:p>
    <w:p w:rsidR="000F6BED" w:rsidRPr="000F6BED" w:rsidRDefault="00FA2C52" w:rsidP="000F6BED">
      <w:pPr>
        <w:spacing w:after="0" w:line="240" w:lineRule="auto"/>
        <w:jc w:val="center"/>
        <w:rPr>
          <w:rFonts w:ascii="Times New Roman" w:eastAsia="Calibri" w:hAnsi="Times New Roman" w:cs="Times New Roman"/>
          <w:i/>
          <w:sz w:val="28"/>
          <w:szCs w:val="28"/>
          <w:lang w:eastAsia="en-US"/>
        </w:rPr>
      </w:pPr>
      <w:r w:rsidRPr="000F6BED">
        <w:rPr>
          <w:rFonts w:ascii="Times New Roman" w:eastAsia="Calibri" w:hAnsi="Times New Roman" w:cs="Times New Roman"/>
          <w:i/>
          <w:sz w:val="28"/>
          <w:szCs w:val="28"/>
          <w:lang w:eastAsia="en-US"/>
        </w:rPr>
        <w:t>Предполагаемое изменение возрастной структ</w:t>
      </w:r>
      <w:r w:rsidRPr="000F6BED">
        <w:rPr>
          <w:rFonts w:ascii="Times New Roman" w:eastAsia="Calibri" w:hAnsi="Times New Roman" w:cs="Times New Roman"/>
          <w:i/>
          <w:sz w:val="28"/>
          <w:szCs w:val="28"/>
          <w:lang w:eastAsia="en-US"/>
        </w:rPr>
        <w:t xml:space="preserve">уры населения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4"/>
        <w:gridCol w:w="1085"/>
        <w:gridCol w:w="1125"/>
        <w:gridCol w:w="1123"/>
      </w:tblGrid>
      <w:tr w:rsidR="00101013" w:rsidTr="000F6BED">
        <w:trPr>
          <w:jc w:val="center"/>
        </w:trPr>
        <w:tc>
          <w:tcPr>
            <w:tcW w:w="3356" w:type="pct"/>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Возрастная структура населения (на начало года)</w:t>
            </w:r>
          </w:p>
        </w:tc>
        <w:tc>
          <w:tcPr>
            <w:tcW w:w="535" w:type="pct"/>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2019 г.</w:t>
            </w:r>
          </w:p>
        </w:tc>
        <w:tc>
          <w:tcPr>
            <w:tcW w:w="555" w:type="pct"/>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2030</w:t>
            </w:r>
            <w:r w:rsidRPr="00B6526B">
              <w:rPr>
                <w:rFonts w:ascii="Times New Roman" w:eastAsia="Calibri" w:hAnsi="Times New Roman" w:cs="Times New Roman"/>
                <w:sz w:val="24"/>
                <w:szCs w:val="24"/>
                <w:lang w:eastAsia="en-US"/>
              </w:rPr>
              <w:t xml:space="preserve"> г.</w:t>
            </w:r>
          </w:p>
        </w:tc>
        <w:tc>
          <w:tcPr>
            <w:tcW w:w="555" w:type="pct"/>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2040</w:t>
            </w:r>
            <w:r w:rsidRPr="00B6526B">
              <w:rPr>
                <w:rFonts w:ascii="Times New Roman" w:eastAsia="Calibri" w:hAnsi="Times New Roman" w:cs="Times New Roman"/>
                <w:sz w:val="24"/>
                <w:szCs w:val="24"/>
                <w:lang w:eastAsia="en-US"/>
              </w:rPr>
              <w:t xml:space="preserve"> г.</w:t>
            </w:r>
          </w:p>
        </w:tc>
      </w:tr>
      <w:tr w:rsidR="00101013" w:rsidTr="000F6BED">
        <w:trPr>
          <w:jc w:val="center"/>
        </w:trPr>
        <w:tc>
          <w:tcPr>
            <w:tcW w:w="3356" w:type="pct"/>
          </w:tcPr>
          <w:p w:rsidR="000F6BED"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Для населения моложе трудоспособного возраста, %</w:t>
            </w:r>
          </w:p>
        </w:tc>
        <w:tc>
          <w:tcPr>
            <w:tcW w:w="53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22,2</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20,6</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19,2</w:t>
            </w:r>
          </w:p>
        </w:tc>
      </w:tr>
      <w:tr w:rsidR="00101013" w:rsidTr="000F6BED">
        <w:trPr>
          <w:jc w:val="center"/>
        </w:trPr>
        <w:tc>
          <w:tcPr>
            <w:tcW w:w="3356" w:type="pct"/>
          </w:tcPr>
          <w:p w:rsidR="000F6BED"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Доля населения трудоспособного возраста, %</w:t>
            </w:r>
          </w:p>
        </w:tc>
        <w:tc>
          <w:tcPr>
            <w:tcW w:w="53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52,6</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53,3</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53,8</w:t>
            </w:r>
          </w:p>
        </w:tc>
      </w:tr>
      <w:tr w:rsidR="00101013" w:rsidTr="000F6BED">
        <w:trPr>
          <w:jc w:val="center"/>
        </w:trPr>
        <w:tc>
          <w:tcPr>
            <w:tcW w:w="3356" w:type="pct"/>
          </w:tcPr>
          <w:p w:rsidR="000F6BED" w:rsidRPr="00B6526B" w:rsidRDefault="00FA2C52" w:rsidP="00A538FB">
            <w:pPr>
              <w:spacing w:after="0" w:line="240" w:lineRule="auto"/>
              <w:rPr>
                <w:rFonts w:ascii="Times New Roman" w:eastAsia="Calibri" w:hAnsi="Times New Roman" w:cs="Times New Roman"/>
                <w:sz w:val="24"/>
                <w:szCs w:val="24"/>
                <w:lang w:eastAsia="en-US"/>
              </w:rPr>
            </w:pPr>
            <w:r w:rsidRPr="00B6526B">
              <w:rPr>
                <w:rFonts w:ascii="Times New Roman" w:eastAsia="Calibri" w:hAnsi="Times New Roman" w:cs="Times New Roman"/>
                <w:sz w:val="24"/>
                <w:szCs w:val="24"/>
                <w:lang w:eastAsia="en-US"/>
              </w:rPr>
              <w:t xml:space="preserve">Доля населения старше </w:t>
            </w:r>
            <w:r w:rsidRPr="00B6526B">
              <w:rPr>
                <w:rFonts w:ascii="Times New Roman" w:eastAsia="Calibri" w:hAnsi="Times New Roman" w:cs="Times New Roman"/>
                <w:sz w:val="24"/>
                <w:szCs w:val="24"/>
                <w:lang w:eastAsia="en-US"/>
              </w:rPr>
              <w:t>трудоспособного возраста, %</w:t>
            </w:r>
          </w:p>
        </w:tc>
        <w:tc>
          <w:tcPr>
            <w:tcW w:w="53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25,2</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26,1</w:t>
            </w:r>
          </w:p>
        </w:tc>
        <w:tc>
          <w:tcPr>
            <w:tcW w:w="555" w:type="pct"/>
            <w:vAlign w:val="bottom"/>
          </w:tcPr>
          <w:p w:rsidR="000F6BED" w:rsidRPr="00B6526B"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27,0</w:t>
            </w:r>
          </w:p>
        </w:tc>
      </w:tr>
    </w:tbl>
    <w:p w:rsidR="000F6BED" w:rsidRPr="00B6526B" w:rsidRDefault="000F6BED" w:rsidP="000F6BED">
      <w:pPr>
        <w:spacing w:after="0" w:line="240" w:lineRule="auto"/>
        <w:ind w:firstLine="540"/>
        <w:rPr>
          <w:rFonts w:ascii="Times New Roman" w:eastAsia="Calibri" w:hAnsi="Times New Roman" w:cs="Times New Roman"/>
          <w:sz w:val="28"/>
          <w:szCs w:val="28"/>
          <w:lang w:eastAsia="en-US"/>
        </w:rPr>
      </w:pPr>
    </w:p>
    <w:p w:rsidR="000F6BED" w:rsidRPr="00B6526B" w:rsidRDefault="00FA2C52" w:rsidP="000F6BED">
      <w:pPr>
        <w:spacing w:before="75" w:after="75" w:line="240" w:lineRule="auto"/>
        <w:ind w:firstLine="709"/>
        <w:jc w:val="both"/>
        <w:rPr>
          <w:rFonts w:ascii="Times New Roman" w:eastAsia="Times New Roman" w:hAnsi="Times New Roman" w:cs="Times New Roman"/>
          <w:sz w:val="28"/>
          <w:szCs w:val="28"/>
          <w:lang w:eastAsia="en-US"/>
        </w:rPr>
      </w:pPr>
      <w:r w:rsidRPr="00B6526B">
        <w:rPr>
          <w:rFonts w:ascii="Times New Roman" w:eastAsia="Times New Roman" w:hAnsi="Times New Roman" w:cs="Times New Roman"/>
          <w:sz w:val="28"/>
          <w:szCs w:val="28"/>
          <w:lang w:eastAsia="en-US"/>
        </w:rPr>
        <w:t>В соответствии с полученными величинами численности населения и показателями возрастной структуры определены основные параметры развития Филимоновского сельсовета: отвод территори</w:t>
      </w:r>
      <w:r w:rsidR="00025E11">
        <w:rPr>
          <w:rFonts w:ascii="Times New Roman" w:eastAsia="Times New Roman" w:hAnsi="Times New Roman" w:cs="Times New Roman"/>
          <w:sz w:val="28"/>
          <w:szCs w:val="28"/>
          <w:lang w:eastAsia="en-US"/>
        </w:rPr>
        <w:t>й</w:t>
      </w:r>
      <w:r w:rsidRPr="00B6526B">
        <w:rPr>
          <w:rFonts w:ascii="Times New Roman" w:eastAsia="Times New Roman" w:hAnsi="Times New Roman" w:cs="Times New Roman"/>
          <w:sz w:val="28"/>
          <w:szCs w:val="28"/>
          <w:lang w:eastAsia="en-US"/>
        </w:rPr>
        <w:t xml:space="preserve"> жилой и нежилой застройки, </w:t>
      </w:r>
      <w:r w:rsidRPr="00B6526B">
        <w:rPr>
          <w:rFonts w:ascii="Times New Roman" w:eastAsia="Times New Roman" w:hAnsi="Times New Roman" w:cs="Times New Roman"/>
          <w:sz w:val="28"/>
          <w:szCs w:val="28"/>
          <w:lang w:eastAsia="en-US"/>
        </w:rPr>
        <w:lastRenderedPageBreak/>
        <w:t xml:space="preserve">объемы </w:t>
      </w:r>
      <w:r w:rsidR="00025E11">
        <w:rPr>
          <w:rFonts w:ascii="Times New Roman" w:eastAsia="Times New Roman" w:hAnsi="Times New Roman" w:cs="Times New Roman"/>
          <w:sz w:val="28"/>
          <w:szCs w:val="28"/>
          <w:lang w:eastAsia="en-US"/>
        </w:rPr>
        <w:t>строительства объектов социальной инфраструктуры</w:t>
      </w:r>
      <w:r w:rsidRPr="00B6526B">
        <w:rPr>
          <w:rFonts w:ascii="Times New Roman" w:eastAsia="Times New Roman" w:hAnsi="Times New Roman" w:cs="Times New Roman"/>
          <w:sz w:val="28"/>
          <w:szCs w:val="28"/>
          <w:lang w:eastAsia="en-US"/>
        </w:rPr>
        <w:t>, система инженерных и транспортных коммуникаций</w:t>
      </w:r>
      <w:r w:rsidR="00025E11">
        <w:rPr>
          <w:rFonts w:ascii="Times New Roman" w:eastAsia="Times New Roman" w:hAnsi="Times New Roman" w:cs="Times New Roman"/>
          <w:sz w:val="28"/>
          <w:szCs w:val="28"/>
          <w:lang w:eastAsia="en-US"/>
        </w:rPr>
        <w:t xml:space="preserve"> и др.</w:t>
      </w:r>
    </w:p>
    <w:p w:rsidR="00A4377C" w:rsidRDefault="00A4377C" w:rsidP="003D6B44">
      <w:pPr>
        <w:spacing w:before="75" w:after="75" w:line="240" w:lineRule="auto"/>
        <w:jc w:val="both"/>
        <w:rPr>
          <w:rFonts w:ascii="Times New Roman" w:eastAsia="Times New Roman" w:hAnsi="Times New Roman" w:cs="Times New Roman"/>
          <w:sz w:val="28"/>
          <w:szCs w:val="28"/>
          <w:highlight w:val="lightGray"/>
          <w:lang w:eastAsia="en-US"/>
        </w:rPr>
      </w:pPr>
    </w:p>
    <w:p w:rsidR="00DB475B" w:rsidRPr="003D6B44" w:rsidRDefault="00FA2C52" w:rsidP="003D6B44">
      <w:pPr>
        <w:widowControl w:val="0"/>
        <w:numPr>
          <w:ilvl w:val="1"/>
          <w:numId w:val="4"/>
        </w:numPr>
        <w:autoSpaceDE w:val="0"/>
        <w:autoSpaceDN w:val="0"/>
        <w:adjustRightInd w:val="0"/>
        <w:spacing w:after="0" w:line="240" w:lineRule="auto"/>
        <w:ind w:left="1418" w:hanging="709"/>
        <w:jc w:val="both"/>
        <w:outlineLvl w:val="2"/>
        <w:rPr>
          <w:rFonts w:ascii="Times New Roman" w:eastAsia="Times New Roman" w:hAnsi="Times New Roman" w:cs="Times New Roman"/>
          <w:b/>
          <w:sz w:val="28"/>
          <w:szCs w:val="20"/>
        </w:rPr>
      </w:pPr>
      <w:bookmarkStart w:id="51" w:name="_Toc530401327"/>
      <w:bookmarkStart w:id="52" w:name="_Toc25761695"/>
      <w:r w:rsidRPr="003D6B44">
        <w:rPr>
          <w:rFonts w:ascii="Times New Roman" w:eastAsia="Times New Roman" w:hAnsi="Times New Roman" w:cs="Times New Roman"/>
          <w:b/>
          <w:sz w:val="28"/>
          <w:szCs w:val="20"/>
        </w:rPr>
        <w:t>Описание принятых градостроительных решений по планировочной организации и зонированию территории</w:t>
      </w:r>
      <w:bookmarkEnd w:id="51"/>
      <w:bookmarkEnd w:id="52"/>
    </w:p>
    <w:p w:rsidR="00AC1CA6" w:rsidRPr="00DF6CCF" w:rsidRDefault="00AC1CA6" w:rsidP="005C61F7">
      <w:pPr>
        <w:widowControl w:val="0"/>
        <w:autoSpaceDE w:val="0"/>
        <w:autoSpaceDN w:val="0"/>
        <w:adjustRightInd w:val="0"/>
        <w:spacing w:after="0" w:line="240" w:lineRule="auto"/>
        <w:rPr>
          <w:rFonts w:ascii="Times New Roman" w:eastAsia="Times New Roman" w:hAnsi="Times New Roman" w:cs="Times New Roman"/>
          <w:sz w:val="28"/>
          <w:szCs w:val="28"/>
        </w:rPr>
      </w:pPr>
    </w:p>
    <w:p w:rsidR="00595CB5" w:rsidRPr="00DF6CCF" w:rsidRDefault="00FA2C52" w:rsidP="00595CB5">
      <w:pPr>
        <w:spacing w:after="0" w:line="240" w:lineRule="auto"/>
        <w:ind w:firstLine="709"/>
        <w:jc w:val="both"/>
        <w:rPr>
          <w:rFonts w:ascii="Times New Roman" w:eastAsia="Times New Roman" w:hAnsi="Times New Roman" w:cs="Times New Roman"/>
          <w:i/>
          <w:sz w:val="28"/>
          <w:szCs w:val="28"/>
          <w:lang w:eastAsia="en-US"/>
        </w:rPr>
      </w:pPr>
      <w:r w:rsidRPr="00DF6CCF">
        <w:rPr>
          <w:rFonts w:ascii="Times New Roman" w:eastAsia="Times New Roman" w:hAnsi="Times New Roman" w:cs="Times New Roman"/>
          <w:i/>
          <w:sz w:val="28"/>
          <w:szCs w:val="28"/>
          <w:lang w:eastAsia="en-US"/>
        </w:rPr>
        <w:t>Планировочная организация территории</w:t>
      </w:r>
    </w:p>
    <w:p w:rsidR="00595CB5" w:rsidRPr="00DF6CCF" w:rsidRDefault="00FA2C52" w:rsidP="00595CB5">
      <w:pPr>
        <w:spacing w:after="0" w:line="240" w:lineRule="auto"/>
        <w:ind w:firstLine="709"/>
        <w:jc w:val="both"/>
        <w:rPr>
          <w:rFonts w:ascii="Times New Roman" w:eastAsia="Times New Roman" w:hAnsi="Times New Roman" w:cs="Times New Roman"/>
          <w:sz w:val="28"/>
          <w:szCs w:val="28"/>
        </w:rPr>
      </w:pPr>
      <w:r w:rsidRPr="00DF6CCF">
        <w:rPr>
          <w:rFonts w:ascii="Times New Roman" w:eastAsia="Times New Roman" w:hAnsi="Times New Roman" w:cs="Times New Roman"/>
          <w:sz w:val="28"/>
          <w:szCs w:val="28"/>
        </w:rPr>
        <w:t xml:space="preserve">Генеральный план </w:t>
      </w:r>
      <w:r w:rsidR="00206600" w:rsidRPr="00DF6CCF">
        <w:rPr>
          <w:rFonts w:ascii="Times New Roman" w:eastAsia="Times New Roman" w:hAnsi="Times New Roman" w:cs="Times New Roman"/>
          <w:sz w:val="28"/>
          <w:szCs w:val="28"/>
        </w:rPr>
        <w:t>Филимонов</w:t>
      </w:r>
      <w:r w:rsidR="00DF6CCF" w:rsidRPr="00DF6CCF">
        <w:rPr>
          <w:rFonts w:ascii="Times New Roman" w:eastAsia="Times New Roman" w:hAnsi="Times New Roman" w:cs="Times New Roman"/>
          <w:sz w:val="28"/>
          <w:szCs w:val="28"/>
        </w:rPr>
        <w:t>ского сельсовет</w:t>
      </w:r>
      <w:r w:rsidR="006E19E8" w:rsidRPr="00DF6CCF">
        <w:rPr>
          <w:rFonts w:ascii="Times New Roman" w:eastAsia="Times New Roman" w:hAnsi="Times New Roman" w:cs="Times New Roman"/>
          <w:sz w:val="28"/>
          <w:szCs w:val="28"/>
        </w:rPr>
        <w:t xml:space="preserve"> </w:t>
      </w:r>
      <w:r w:rsidRPr="00DF6CCF">
        <w:rPr>
          <w:rFonts w:ascii="Times New Roman" w:eastAsia="Times New Roman" w:hAnsi="Times New Roman" w:cs="Times New Roman"/>
          <w:sz w:val="28"/>
          <w:szCs w:val="28"/>
        </w:rPr>
        <w:t xml:space="preserve"> выполнен в пределах установленной границы муниципального образования и определяет: </w:t>
      </w:r>
    </w:p>
    <w:p w:rsidR="00595CB5" w:rsidRPr="00DF6CCF" w:rsidRDefault="00FA2C52" w:rsidP="00595CB5">
      <w:pPr>
        <w:spacing w:after="0" w:line="240" w:lineRule="auto"/>
        <w:ind w:firstLine="709"/>
        <w:jc w:val="both"/>
        <w:rPr>
          <w:rFonts w:ascii="Times New Roman" w:eastAsia="Times New Roman" w:hAnsi="Times New Roman" w:cs="Times New Roman"/>
          <w:sz w:val="28"/>
          <w:szCs w:val="28"/>
        </w:rPr>
      </w:pPr>
      <w:r w:rsidRPr="00DF6CCF">
        <w:rPr>
          <w:rFonts w:ascii="Times New Roman" w:eastAsia="Times New Roman" w:hAnsi="Times New Roman" w:cs="Times New Roman"/>
          <w:sz w:val="28"/>
          <w:szCs w:val="28"/>
        </w:rPr>
        <w:t>- функциональное зонирование;</w:t>
      </w:r>
    </w:p>
    <w:p w:rsidR="00595CB5" w:rsidRPr="00DF6CCF" w:rsidRDefault="00FA2C52" w:rsidP="00595CB5">
      <w:pPr>
        <w:spacing w:after="0" w:line="240" w:lineRule="auto"/>
        <w:ind w:firstLine="709"/>
        <w:jc w:val="both"/>
        <w:rPr>
          <w:rFonts w:ascii="Times New Roman" w:eastAsia="Times New Roman" w:hAnsi="Times New Roman" w:cs="Times New Roman"/>
          <w:sz w:val="28"/>
          <w:szCs w:val="28"/>
        </w:rPr>
      </w:pPr>
      <w:r w:rsidRPr="00DF6CCF">
        <w:rPr>
          <w:rFonts w:ascii="Times New Roman" w:eastAsia="Times New Roman" w:hAnsi="Times New Roman" w:cs="Times New Roman"/>
          <w:sz w:val="28"/>
          <w:szCs w:val="28"/>
        </w:rPr>
        <w:t>- предложения по расположению планируемых объектов местного зн</w:t>
      </w:r>
      <w:r w:rsidRPr="00DF6CCF">
        <w:rPr>
          <w:rFonts w:ascii="Times New Roman" w:eastAsia="Times New Roman" w:hAnsi="Times New Roman" w:cs="Times New Roman"/>
          <w:sz w:val="28"/>
          <w:szCs w:val="28"/>
        </w:rPr>
        <w:t>ачения;</w:t>
      </w:r>
    </w:p>
    <w:p w:rsidR="00595CB5" w:rsidRPr="00DF6CCF" w:rsidRDefault="00FA2C52" w:rsidP="00595CB5">
      <w:pPr>
        <w:spacing w:after="0" w:line="240" w:lineRule="auto"/>
        <w:ind w:firstLine="709"/>
        <w:jc w:val="both"/>
        <w:rPr>
          <w:rFonts w:ascii="Times New Roman" w:eastAsia="Times New Roman" w:hAnsi="Times New Roman" w:cs="Times New Roman"/>
          <w:sz w:val="28"/>
          <w:szCs w:val="28"/>
        </w:rPr>
      </w:pPr>
      <w:r w:rsidRPr="00DF6CCF">
        <w:rPr>
          <w:rFonts w:ascii="Times New Roman" w:eastAsia="Times New Roman" w:hAnsi="Times New Roman" w:cs="Times New Roman"/>
          <w:sz w:val="28"/>
          <w:szCs w:val="28"/>
        </w:rPr>
        <w:t>-</w:t>
      </w:r>
      <w:r w:rsidR="00776366">
        <w:rPr>
          <w:rFonts w:ascii="Times New Roman" w:eastAsia="Times New Roman" w:hAnsi="Times New Roman" w:cs="Times New Roman"/>
          <w:sz w:val="28"/>
          <w:szCs w:val="28"/>
        </w:rPr>
        <w:t xml:space="preserve"> </w:t>
      </w:r>
      <w:r w:rsidRPr="00DF6CCF">
        <w:rPr>
          <w:rFonts w:ascii="Times New Roman" w:eastAsia="Times New Roman" w:hAnsi="Times New Roman" w:cs="Times New Roman"/>
          <w:sz w:val="28"/>
          <w:szCs w:val="28"/>
        </w:rPr>
        <w:t>основные направления развития транспортной и инженерн</w:t>
      </w:r>
      <w:r w:rsidR="004A3DC4" w:rsidRPr="00DF6CCF">
        <w:rPr>
          <w:rFonts w:ascii="Times New Roman" w:eastAsia="Times New Roman" w:hAnsi="Times New Roman" w:cs="Times New Roman"/>
          <w:sz w:val="28"/>
          <w:szCs w:val="28"/>
        </w:rPr>
        <w:t>ой</w:t>
      </w:r>
      <w:r w:rsidRPr="00DF6CCF">
        <w:rPr>
          <w:rFonts w:ascii="Times New Roman" w:eastAsia="Times New Roman" w:hAnsi="Times New Roman" w:cs="Times New Roman"/>
          <w:sz w:val="28"/>
          <w:szCs w:val="28"/>
        </w:rPr>
        <w:t xml:space="preserve"> систем;</w:t>
      </w:r>
    </w:p>
    <w:p w:rsidR="00595CB5" w:rsidRPr="00DF6CCF" w:rsidRDefault="00FA2C52" w:rsidP="00340939">
      <w:pPr>
        <w:spacing w:after="0" w:line="240" w:lineRule="auto"/>
        <w:ind w:firstLine="709"/>
        <w:jc w:val="both"/>
        <w:rPr>
          <w:rFonts w:ascii="Times New Roman" w:eastAsia="Times New Roman" w:hAnsi="Times New Roman" w:cs="Times New Roman"/>
          <w:sz w:val="28"/>
          <w:szCs w:val="28"/>
          <w:lang w:eastAsia="en-US"/>
        </w:rPr>
      </w:pPr>
      <w:r w:rsidRPr="00DF6CCF">
        <w:rPr>
          <w:rFonts w:ascii="Times New Roman" w:eastAsia="Times New Roman" w:hAnsi="Times New Roman" w:cs="Times New Roman"/>
          <w:sz w:val="28"/>
          <w:szCs w:val="28"/>
        </w:rPr>
        <w:t>-</w:t>
      </w:r>
      <w:r w:rsidR="00776366">
        <w:rPr>
          <w:rFonts w:ascii="Times New Roman" w:eastAsia="Times New Roman" w:hAnsi="Times New Roman" w:cs="Times New Roman"/>
          <w:sz w:val="28"/>
          <w:szCs w:val="28"/>
        </w:rPr>
        <w:t xml:space="preserve"> </w:t>
      </w:r>
      <w:r w:rsidRPr="00DF6CCF">
        <w:rPr>
          <w:rFonts w:ascii="Times New Roman" w:eastAsia="Times New Roman" w:hAnsi="Times New Roman" w:cs="Times New Roman"/>
          <w:sz w:val="28"/>
          <w:szCs w:val="28"/>
        </w:rPr>
        <w:t xml:space="preserve">предложения по установлению </w:t>
      </w:r>
      <w:r w:rsidRPr="00DF6CCF">
        <w:rPr>
          <w:rFonts w:ascii="Times New Roman" w:eastAsia="Times New Roman" w:hAnsi="Times New Roman" w:cs="Times New Roman"/>
          <w:color w:val="000000" w:themeColor="text1"/>
          <w:sz w:val="28"/>
          <w:szCs w:val="28"/>
          <w:lang w:eastAsia="en-US"/>
        </w:rPr>
        <w:t>границ</w:t>
      </w:r>
      <w:r w:rsidRPr="00DF6CCF">
        <w:rPr>
          <w:rFonts w:ascii="Times New Roman" w:eastAsia="Times New Roman" w:hAnsi="Times New Roman" w:cs="Times New Roman"/>
          <w:sz w:val="28"/>
          <w:szCs w:val="28"/>
        </w:rPr>
        <w:t xml:space="preserve"> населенн</w:t>
      </w:r>
      <w:r w:rsidR="00340939" w:rsidRPr="00DF6CCF">
        <w:rPr>
          <w:rFonts w:ascii="Times New Roman" w:eastAsia="Times New Roman" w:hAnsi="Times New Roman" w:cs="Times New Roman"/>
          <w:sz w:val="28"/>
          <w:szCs w:val="28"/>
        </w:rPr>
        <w:t>ого</w:t>
      </w:r>
      <w:r w:rsidRPr="00DF6CCF">
        <w:rPr>
          <w:rFonts w:ascii="Times New Roman" w:eastAsia="Times New Roman" w:hAnsi="Times New Roman" w:cs="Times New Roman"/>
          <w:sz w:val="28"/>
          <w:szCs w:val="28"/>
        </w:rPr>
        <w:t xml:space="preserve"> пункт</w:t>
      </w:r>
      <w:r w:rsidR="00340939" w:rsidRPr="00DF6CCF">
        <w:rPr>
          <w:rFonts w:ascii="Times New Roman" w:eastAsia="Times New Roman" w:hAnsi="Times New Roman" w:cs="Times New Roman"/>
          <w:sz w:val="28"/>
          <w:szCs w:val="28"/>
        </w:rPr>
        <w:t>а</w:t>
      </w:r>
      <w:r w:rsidRPr="00DF6CCF">
        <w:rPr>
          <w:rFonts w:ascii="Times New Roman" w:eastAsia="Times New Roman" w:hAnsi="Times New Roman" w:cs="Times New Roman"/>
          <w:sz w:val="28"/>
          <w:szCs w:val="28"/>
        </w:rPr>
        <w:t>.</w:t>
      </w:r>
    </w:p>
    <w:p w:rsidR="00D91FF7" w:rsidRPr="00DF6CCF" w:rsidRDefault="00FA2C52" w:rsidP="00391EF3">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Предложения по развитию функционально-планировочной структуры осно</w:t>
      </w:r>
      <w:r w:rsidRPr="00DF6CCF">
        <w:rPr>
          <w:rFonts w:ascii="Times New Roman" w:eastAsia="Times New Roman" w:hAnsi="Times New Roman" w:cs="Times New Roman"/>
          <w:color w:val="000000" w:themeColor="text1"/>
          <w:sz w:val="28"/>
          <w:szCs w:val="28"/>
          <w:lang w:eastAsia="en-US"/>
        </w:rPr>
        <w:t xml:space="preserve">вываются на анализе состояния территории </w:t>
      </w:r>
      <w:r w:rsidR="00310171" w:rsidRPr="00DF6CCF">
        <w:rPr>
          <w:rFonts w:ascii="Times New Roman" w:eastAsia="Times New Roman" w:hAnsi="Times New Roman" w:cs="Times New Roman"/>
          <w:color w:val="000000" w:themeColor="text1"/>
          <w:sz w:val="28"/>
          <w:szCs w:val="28"/>
          <w:lang w:eastAsia="en-US"/>
        </w:rPr>
        <w:t>сельсовета</w:t>
      </w:r>
      <w:r w:rsidRPr="00DF6CCF">
        <w:rPr>
          <w:rFonts w:ascii="Times New Roman" w:eastAsia="Times New Roman" w:hAnsi="Times New Roman" w:cs="Times New Roman"/>
          <w:color w:val="000000" w:themeColor="text1"/>
          <w:sz w:val="28"/>
          <w:szCs w:val="28"/>
          <w:lang w:eastAsia="en-US"/>
        </w:rPr>
        <w:t xml:space="preserve">, </w:t>
      </w:r>
      <w:r w:rsidR="00133B57" w:rsidRPr="00DF6CCF">
        <w:rPr>
          <w:rFonts w:ascii="Times New Roman" w:eastAsia="Times New Roman" w:hAnsi="Times New Roman" w:cs="Times New Roman"/>
          <w:color w:val="000000" w:themeColor="text1"/>
          <w:sz w:val="28"/>
          <w:szCs w:val="28"/>
          <w:lang w:eastAsia="en-US"/>
        </w:rPr>
        <w:t xml:space="preserve">и </w:t>
      </w:r>
      <w:r w:rsidRPr="00DF6CCF">
        <w:rPr>
          <w:rFonts w:ascii="Times New Roman" w:eastAsia="Times New Roman" w:hAnsi="Times New Roman" w:cs="Times New Roman"/>
          <w:color w:val="000000" w:themeColor="text1"/>
          <w:sz w:val="28"/>
          <w:szCs w:val="28"/>
          <w:lang w:eastAsia="en-US"/>
        </w:rPr>
        <w:t xml:space="preserve">вытекают из основных направлений комплексного развития и задач </w:t>
      </w:r>
      <w:r w:rsidRPr="00DF6CCF">
        <w:rPr>
          <w:rFonts w:ascii="Times New Roman" w:eastAsia="Times New Roman" w:hAnsi="Times New Roman" w:cs="Times New Roman"/>
          <w:sz w:val="28"/>
          <w:szCs w:val="28"/>
          <w:lang w:eastAsia="en-US"/>
        </w:rPr>
        <w:t>территориального планирования</w:t>
      </w:r>
      <w:r w:rsidR="00EA44F2" w:rsidRPr="00DF6CCF">
        <w:rPr>
          <w:rFonts w:ascii="Times New Roman" w:eastAsia="Times New Roman" w:hAnsi="Times New Roman" w:cs="Times New Roman"/>
          <w:sz w:val="28"/>
          <w:szCs w:val="28"/>
          <w:lang w:eastAsia="en-US"/>
        </w:rPr>
        <w:t xml:space="preserve"> </w:t>
      </w:r>
      <w:r w:rsidRPr="00DF6CCF">
        <w:rPr>
          <w:rFonts w:ascii="Times New Roman" w:eastAsia="Times New Roman" w:hAnsi="Times New Roman" w:cs="Times New Roman"/>
          <w:sz w:val="28"/>
          <w:szCs w:val="28"/>
          <w:lang w:eastAsia="en-US"/>
        </w:rPr>
        <w:t>и их соответствия градостроительным, санитарно</w:t>
      </w:r>
      <w:r w:rsidRPr="00DF6CCF">
        <w:rPr>
          <w:rFonts w:ascii="Times New Roman" w:eastAsia="Times New Roman" w:hAnsi="Times New Roman" w:cs="Times New Roman"/>
          <w:color w:val="000000" w:themeColor="text1"/>
          <w:sz w:val="28"/>
          <w:szCs w:val="28"/>
          <w:lang w:eastAsia="en-US"/>
        </w:rPr>
        <w:t xml:space="preserve">-гигиеническим и экологическим требованиям, принципам </w:t>
      </w:r>
      <w:r w:rsidRPr="00DF6CCF">
        <w:rPr>
          <w:rFonts w:ascii="Times New Roman" w:eastAsia="Times New Roman" w:hAnsi="Times New Roman" w:cs="Times New Roman"/>
          <w:color w:val="000000" w:themeColor="text1"/>
          <w:sz w:val="28"/>
          <w:szCs w:val="28"/>
          <w:lang w:eastAsia="en-US"/>
        </w:rPr>
        <w:t>рационального использования территории</w:t>
      </w:r>
      <w:r w:rsidR="00595CB5" w:rsidRPr="00DF6CCF">
        <w:rPr>
          <w:rFonts w:ascii="Times New Roman" w:eastAsia="Times New Roman" w:hAnsi="Times New Roman" w:cs="Times New Roman"/>
          <w:color w:val="000000" w:themeColor="text1"/>
          <w:sz w:val="28"/>
          <w:szCs w:val="28"/>
          <w:lang w:eastAsia="en-US"/>
        </w:rPr>
        <w:t>.</w:t>
      </w:r>
    </w:p>
    <w:p w:rsidR="00810DDF" w:rsidRPr="00DF6CCF" w:rsidRDefault="00FA2C52" w:rsidP="00776366">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 xml:space="preserve">В генеральном плане решается общая стратегия развития </w:t>
      </w:r>
      <w:r w:rsidR="001A6767" w:rsidRPr="00DF6CCF">
        <w:rPr>
          <w:rFonts w:ascii="Times New Roman" w:eastAsia="Times New Roman" w:hAnsi="Times New Roman" w:cs="Times New Roman"/>
          <w:color w:val="000000" w:themeColor="text1"/>
          <w:sz w:val="28"/>
          <w:szCs w:val="28"/>
          <w:lang w:eastAsia="en-US"/>
        </w:rPr>
        <w:t xml:space="preserve">муниципального образования </w:t>
      </w:r>
      <w:r w:rsidR="00206600" w:rsidRPr="00DF6CCF">
        <w:rPr>
          <w:rFonts w:ascii="Times New Roman" w:eastAsia="Times New Roman" w:hAnsi="Times New Roman" w:cs="Times New Roman"/>
          <w:color w:val="000000" w:themeColor="text1"/>
          <w:sz w:val="28"/>
          <w:szCs w:val="28"/>
          <w:lang w:eastAsia="en-US"/>
        </w:rPr>
        <w:t>Филимонов</w:t>
      </w:r>
      <w:r w:rsidR="002354A0" w:rsidRPr="00DF6CCF">
        <w:rPr>
          <w:rFonts w:ascii="Times New Roman" w:eastAsia="Times New Roman" w:hAnsi="Times New Roman" w:cs="Times New Roman"/>
          <w:color w:val="000000" w:themeColor="text1"/>
          <w:sz w:val="28"/>
          <w:szCs w:val="28"/>
          <w:lang w:eastAsia="en-US"/>
        </w:rPr>
        <w:t>ский сельсовет</w:t>
      </w:r>
      <w:r w:rsidR="000E14CE" w:rsidRPr="00DF6CCF">
        <w:rPr>
          <w:rFonts w:ascii="Times New Roman" w:eastAsia="Times New Roman" w:hAnsi="Times New Roman" w:cs="Times New Roman"/>
          <w:color w:val="000000" w:themeColor="text1"/>
          <w:sz w:val="28"/>
          <w:szCs w:val="28"/>
          <w:lang w:eastAsia="en-US"/>
        </w:rPr>
        <w:t xml:space="preserve"> </w:t>
      </w:r>
      <w:r w:rsidR="0012584D">
        <w:rPr>
          <w:rFonts w:ascii="Times New Roman" w:eastAsia="Times New Roman" w:hAnsi="Times New Roman" w:cs="Times New Roman"/>
          <w:color w:val="000000" w:themeColor="text1"/>
          <w:sz w:val="28"/>
          <w:szCs w:val="28"/>
          <w:lang w:eastAsia="en-US"/>
        </w:rPr>
        <w:t>на период до 2040</w:t>
      </w:r>
      <w:r w:rsidRPr="00DF6CCF">
        <w:rPr>
          <w:rFonts w:ascii="Times New Roman" w:eastAsia="Times New Roman" w:hAnsi="Times New Roman" w:cs="Times New Roman"/>
          <w:color w:val="000000" w:themeColor="text1"/>
          <w:sz w:val="28"/>
          <w:szCs w:val="28"/>
          <w:lang w:eastAsia="en-US"/>
        </w:rPr>
        <w:t xml:space="preserve"> года.</w:t>
      </w:r>
    </w:p>
    <w:p w:rsidR="00810DDF" w:rsidRPr="00DF6CCF" w:rsidRDefault="00FA2C52" w:rsidP="00776366">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sz w:val="28"/>
          <w:szCs w:val="28"/>
          <w:lang w:eastAsia="en-US"/>
        </w:rPr>
        <w:t>В основу планировочного решения положены принципы рационального ис</w:t>
      </w:r>
      <w:r w:rsidRPr="00DF6CCF">
        <w:rPr>
          <w:rFonts w:ascii="Times New Roman" w:eastAsia="Times New Roman" w:hAnsi="Times New Roman" w:cs="Times New Roman"/>
          <w:sz w:val="28"/>
          <w:szCs w:val="28"/>
          <w:lang w:eastAsia="en-US"/>
        </w:rPr>
        <w:t>пользования</w:t>
      </w:r>
      <w:r w:rsidRPr="00DF6CCF">
        <w:rPr>
          <w:rFonts w:ascii="Times New Roman" w:eastAsia="Times New Roman" w:hAnsi="Times New Roman" w:cs="Times New Roman"/>
          <w:color w:val="000000" w:themeColor="text1"/>
          <w:sz w:val="28"/>
          <w:szCs w:val="28"/>
          <w:lang w:eastAsia="en-US"/>
        </w:rPr>
        <w:t xml:space="preserve"> территории </w:t>
      </w:r>
      <w:r w:rsidR="002354A0" w:rsidRPr="00DF6CCF">
        <w:rPr>
          <w:rFonts w:ascii="Times New Roman" w:eastAsia="Times New Roman" w:hAnsi="Times New Roman" w:cs="Times New Roman"/>
          <w:color w:val="000000" w:themeColor="text1"/>
          <w:sz w:val="28"/>
          <w:szCs w:val="28"/>
          <w:lang w:eastAsia="en-US"/>
        </w:rPr>
        <w:t>сельсовета</w:t>
      </w:r>
      <w:r w:rsidR="00C66072" w:rsidRPr="00DF6CCF">
        <w:rPr>
          <w:rFonts w:ascii="Times New Roman" w:eastAsia="Times New Roman" w:hAnsi="Times New Roman" w:cs="Times New Roman"/>
          <w:color w:val="000000" w:themeColor="text1"/>
          <w:sz w:val="28"/>
          <w:szCs w:val="28"/>
          <w:lang w:eastAsia="en-US"/>
        </w:rPr>
        <w:t>,</w:t>
      </w:r>
      <w:r w:rsidRPr="00DF6CCF">
        <w:rPr>
          <w:rFonts w:ascii="Times New Roman" w:eastAsia="Times New Roman" w:hAnsi="Times New Roman" w:cs="Times New Roman"/>
          <w:color w:val="000000" w:themeColor="text1"/>
          <w:sz w:val="28"/>
          <w:szCs w:val="28"/>
          <w:lang w:eastAsia="en-US"/>
        </w:rPr>
        <w:t xml:space="preserve"> создания благоприятных условий для проживания людей, необходимы</w:t>
      </w:r>
      <w:r w:rsidR="002A60D0" w:rsidRPr="00DF6CCF">
        <w:rPr>
          <w:rFonts w:ascii="Times New Roman" w:eastAsia="Times New Roman" w:hAnsi="Times New Roman" w:cs="Times New Roman"/>
          <w:color w:val="000000" w:themeColor="text1"/>
          <w:sz w:val="28"/>
          <w:szCs w:val="28"/>
          <w:lang w:eastAsia="en-US"/>
        </w:rPr>
        <w:t>е</w:t>
      </w:r>
      <w:r w:rsidRPr="00DF6CCF">
        <w:rPr>
          <w:rFonts w:ascii="Times New Roman" w:eastAsia="Times New Roman" w:hAnsi="Times New Roman" w:cs="Times New Roman"/>
          <w:color w:val="000000" w:themeColor="text1"/>
          <w:sz w:val="28"/>
          <w:szCs w:val="28"/>
          <w:lang w:eastAsia="en-US"/>
        </w:rPr>
        <w:t xml:space="preserve"> условия для размещения на территории </w:t>
      </w:r>
      <w:r w:rsidR="002354A0" w:rsidRPr="00DF6CCF">
        <w:rPr>
          <w:rFonts w:ascii="Times New Roman" w:eastAsia="Times New Roman" w:hAnsi="Times New Roman" w:cs="Times New Roman"/>
          <w:color w:val="000000" w:themeColor="text1"/>
          <w:sz w:val="28"/>
          <w:szCs w:val="28"/>
          <w:lang w:eastAsia="en-US"/>
        </w:rPr>
        <w:t>сельсовета</w:t>
      </w:r>
      <w:r w:rsidRPr="00DF6CCF">
        <w:rPr>
          <w:rFonts w:ascii="Times New Roman" w:eastAsia="Times New Roman" w:hAnsi="Times New Roman" w:cs="Times New Roman"/>
          <w:color w:val="000000" w:themeColor="text1"/>
          <w:sz w:val="28"/>
          <w:szCs w:val="28"/>
          <w:lang w:eastAsia="en-US"/>
        </w:rPr>
        <w:t xml:space="preserve"> мест приложения труда населения, достаточного обес</w:t>
      </w:r>
      <w:r w:rsidR="002F794E" w:rsidRPr="00DF6CCF">
        <w:rPr>
          <w:rFonts w:ascii="Times New Roman" w:eastAsia="Times New Roman" w:hAnsi="Times New Roman" w:cs="Times New Roman"/>
          <w:color w:val="000000" w:themeColor="text1"/>
          <w:sz w:val="28"/>
          <w:szCs w:val="28"/>
          <w:lang w:eastAsia="en-US"/>
        </w:rPr>
        <w:t xml:space="preserve">печения территории инженерной, </w:t>
      </w:r>
      <w:r w:rsidRPr="00DF6CCF">
        <w:rPr>
          <w:rFonts w:ascii="Times New Roman" w:eastAsia="Times New Roman" w:hAnsi="Times New Roman" w:cs="Times New Roman"/>
          <w:color w:val="000000" w:themeColor="text1"/>
          <w:sz w:val="28"/>
          <w:szCs w:val="28"/>
          <w:lang w:eastAsia="en-US"/>
        </w:rPr>
        <w:t>транспортной и социальной и</w:t>
      </w:r>
      <w:r w:rsidRPr="00DF6CCF">
        <w:rPr>
          <w:rFonts w:ascii="Times New Roman" w:eastAsia="Times New Roman" w:hAnsi="Times New Roman" w:cs="Times New Roman"/>
          <w:color w:val="000000" w:themeColor="text1"/>
          <w:sz w:val="28"/>
          <w:szCs w:val="28"/>
          <w:lang w:eastAsia="en-US"/>
        </w:rPr>
        <w:t>нфраструктурой.</w:t>
      </w:r>
    </w:p>
    <w:p w:rsidR="00F96599" w:rsidRPr="00DF6CCF" w:rsidRDefault="00FA2C52" w:rsidP="00776366">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 xml:space="preserve">Планировочная структура </w:t>
      </w:r>
      <w:r w:rsidR="00105C84" w:rsidRPr="00DF6CCF">
        <w:rPr>
          <w:rFonts w:ascii="Times New Roman" w:eastAsia="Times New Roman" w:hAnsi="Times New Roman" w:cs="Times New Roman"/>
          <w:color w:val="000000" w:themeColor="text1"/>
          <w:sz w:val="28"/>
          <w:szCs w:val="28"/>
          <w:lang w:eastAsia="en-US"/>
        </w:rPr>
        <w:t>сельсовета</w:t>
      </w:r>
      <w:r w:rsidR="00986584" w:rsidRPr="00DF6CCF">
        <w:rPr>
          <w:rFonts w:ascii="Times New Roman" w:eastAsia="Times New Roman" w:hAnsi="Times New Roman" w:cs="Times New Roman"/>
          <w:color w:val="000000" w:themeColor="text1"/>
          <w:sz w:val="28"/>
          <w:szCs w:val="28"/>
          <w:lang w:eastAsia="en-US"/>
        </w:rPr>
        <w:t xml:space="preserve"> </w:t>
      </w:r>
      <w:r w:rsidRPr="00DF6CCF">
        <w:rPr>
          <w:rFonts w:ascii="Times New Roman" w:eastAsia="Times New Roman" w:hAnsi="Times New Roman" w:cs="Times New Roman"/>
          <w:color w:val="000000" w:themeColor="text1"/>
          <w:sz w:val="28"/>
          <w:szCs w:val="28"/>
          <w:lang w:eastAsia="en-US"/>
        </w:rPr>
        <w:t>на расчётный срок не изменится.</w:t>
      </w:r>
    </w:p>
    <w:p w:rsidR="00DF5F6D" w:rsidRPr="00DF6CCF" w:rsidRDefault="00FA2C52" w:rsidP="00776366">
      <w:pPr>
        <w:spacing w:after="0" w:line="240" w:lineRule="auto"/>
        <w:ind w:firstLine="709"/>
        <w:jc w:val="both"/>
        <w:rPr>
          <w:rFonts w:ascii="Times New Roman" w:eastAsia="Times New Roman" w:hAnsi="Times New Roman" w:cs="Times New Roman"/>
          <w:sz w:val="28"/>
          <w:szCs w:val="28"/>
          <w:lang w:eastAsia="en-US"/>
        </w:rPr>
      </w:pPr>
      <w:r w:rsidRPr="00DF6CCF">
        <w:rPr>
          <w:rFonts w:ascii="Times New Roman" w:eastAsia="Times New Roman" w:hAnsi="Times New Roman" w:cs="Times New Roman"/>
          <w:color w:val="000000"/>
          <w:sz w:val="28"/>
          <w:szCs w:val="28"/>
          <w:lang w:eastAsia="en-US"/>
        </w:rPr>
        <w:t xml:space="preserve">Исходным положением концепции проекта является сохранение и развитие исторически сложившейся </w:t>
      </w:r>
      <w:r w:rsidR="000A5FCE" w:rsidRPr="00DF6CCF">
        <w:rPr>
          <w:rFonts w:ascii="Times New Roman" w:eastAsia="Times New Roman" w:hAnsi="Times New Roman" w:cs="Times New Roman"/>
          <w:color w:val="000000"/>
          <w:sz w:val="28"/>
          <w:szCs w:val="28"/>
          <w:lang w:eastAsia="en-US"/>
        </w:rPr>
        <w:t>структуры территории</w:t>
      </w:r>
      <w:r w:rsidRPr="00DF6CCF">
        <w:rPr>
          <w:rFonts w:ascii="Times New Roman" w:eastAsia="Times New Roman" w:hAnsi="Times New Roman" w:cs="Times New Roman"/>
          <w:color w:val="000000"/>
          <w:sz w:val="28"/>
          <w:szCs w:val="28"/>
          <w:lang w:eastAsia="en-US"/>
        </w:rPr>
        <w:t xml:space="preserve">, ориентированное в основном на комплексную реконструкцию уже освоенных территорий, с выявлением точек </w:t>
      </w:r>
      <w:r w:rsidRPr="00DF6CCF">
        <w:rPr>
          <w:rFonts w:ascii="Times New Roman" w:eastAsia="Times New Roman" w:hAnsi="Times New Roman" w:cs="Times New Roman"/>
          <w:sz w:val="28"/>
          <w:szCs w:val="28"/>
          <w:lang w:eastAsia="en-US"/>
        </w:rPr>
        <w:t>роста и предложениями их развития</w:t>
      </w:r>
      <w:r w:rsidR="00577C07" w:rsidRPr="00DF6CCF">
        <w:rPr>
          <w:rFonts w:ascii="Times New Roman" w:eastAsia="Times New Roman" w:hAnsi="Times New Roman" w:cs="Times New Roman"/>
          <w:sz w:val="28"/>
          <w:szCs w:val="28"/>
          <w:lang w:eastAsia="en-US"/>
        </w:rPr>
        <w:t>.</w:t>
      </w:r>
    </w:p>
    <w:p w:rsidR="0011197A" w:rsidRPr="00DF6CCF" w:rsidRDefault="00FA2C52" w:rsidP="00776366">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 xml:space="preserve">Принятый проектом вариант развития территории </w:t>
      </w:r>
      <w:r w:rsidR="009B6D3B" w:rsidRPr="00DF6CCF">
        <w:rPr>
          <w:rFonts w:ascii="Times New Roman" w:eastAsia="Times New Roman" w:hAnsi="Times New Roman" w:cs="Times New Roman"/>
          <w:color w:val="000000" w:themeColor="text1"/>
          <w:sz w:val="28"/>
          <w:szCs w:val="28"/>
          <w:lang w:eastAsia="en-US"/>
        </w:rPr>
        <w:t>сельсовета</w:t>
      </w:r>
      <w:r w:rsidRPr="00DF6CCF">
        <w:rPr>
          <w:rFonts w:ascii="Times New Roman" w:eastAsia="Times New Roman" w:hAnsi="Times New Roman" w:cs="Times New Roman"/>
          <w:color w:val="000000" w:themeColor="text1"/>
          <w:sz w:val="28"/>
          <w:szCs w:val="28"/>
          <w:lang w:eastAsia="en-US"/>
        </w:rPr>
        <w:t xml:space="preserve"> предполагает:</w:t>
      </w:r>
    </w:p>
    <w:p w:rsidR="004231C3" w:rsidRPr="00DF6CCF" w:rsidRDefault="00FA2C52" w:rsidP="00776366">
      <w:pPr>
        <w:numPr>
          <w:ilvl w:val="0"/>
          <w:numId w:val="11"/>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w:t>
      </w:r>
      <w:r w:rsidRPr="00DF6CCF">
        <w:rPr>
          <w:rFonts w:ascii="Times New Roman" w:eastAsia="Times New Roman" w:hAnsi="Times New Roman" w:cs="Times New Roman"/>
          <w:color w:val="000000" w:themeColor="text1"/>
          <w:sz w:val="28"/>
          <w:szCs w:val="28"/>
          <w:lang w:eastAsia="en-US"/>
        </w:rPr>
        <w:t>ртов организации жилой, произв</w:t>
      </w:r>
      <w:r w:rsidR="001F27E6" w:rsidRPr="00DF6CCF">
        <w:rPr>
          <w:rFonts w:ascii="Times New Roman" w:eastAsia="Times New Roman" w:hAnsi="Times New Roman" w:cs="Times New Roman"/>
          <w:color w:val="000000" w:themeColor="text1"/>
          <w:sz w:val="28"/>
          <w:szCs w:val="28"/>
          <w:lang w:eastAsia="en-US"/>
        </w:rPr>
        <w:t>одственной</w:t>
      </w:r>
      <w:r w:rsidR="007F6FD2" w:rsidRPr="00DF6CCF">
        <w:rPr>
          <w:rFonts w:ascii="Times New Roman" w:eastAsia="Times New Roman" w:hAnsi="Times New Roman" w:cs="Times New Roman"/>
          <w:color w:val="000000" w:themeColor="text1"/>
          <w:sz w:val="28"/>
          <w:szCs w:val="28"/>
          <w:lang w:eastAsia="en-US"/>
        </w:rPr>
        <w:t>,</w:t>
      </w:r>
      <w:r w:rsidR="005A2488" w:rsidRPr="00DF6CCF">
        <w:rPr>
          <w:rFonts w:ascii="Times New Roman" w:eastAsia="Times New Roman" w:hAnsi="Times New Roman" w:cs="Times New Roman"/>
          <w:color w:val="000000" w:themeColor="text1"/>
          <w:sz w:val="28"/>
          <w:szCs w:val="28"/>
          <w:lang w:eastAsia="en-US"/>
        </w:rPr>
        <w:t xml:space="preserve"> </w:t>
      </w:r>
      <w:r w:rsidR="007F6FD2" w:rsidRPr="00DF6CCF">
        <w:rPr>
          <w:rFonts w:ascii="Times New Roman" w:eastAsia="Times New Roman" w:hAnsi="Times New Roman" w:cs="Times New Roman"/>
          <w:color w:val="000000" w:themeColor="text1"/>
          <w:sz w:val="28"/>
          <w:szCs w:val="28"/>
          <w:lang w:eastAsia="en-US"/>
        </w:rPr>
        <w:t>рекреационной среды</w:t>
      </w:r>
      <w:r w:rsidRPr="00DF6CCF">
        <w:rPr>
          <w:rFonts w:ascii="Times New Roman" w:eastAsia="Times New Roman" w:hAnsi="Times New Roman" w:cs="Times New Roman"/>
          <w:color w:val="000000" w:themeColor="text1"/>
          <w:sz w:val="28"/>
          <w:szCs w:val="28"/>
          <w:lang w:eastAsia="en-US"/>
        </w:rPr>
        <w:t>;</w:t>
      </w:r>
    </w:p>
    <w:p w:rsidR="00CB31C5" w:rsidRPr="00DF6CCF" w:rsidRDefault="00FA2C52" w:rsidP="00355874">
      <w:pPr>
        <w:numPr>
          <w:ilvl w:val="0"/>
          <w:numId w:val="11"/>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 xml:space="preserve">развитие жилой застройки; </w:t>
      </w:r>
    </w:p>
    <w:p w:rsidR="00CB31C5" w:rsidRPr="00DF6CCF" w:rsidRDefault="00FA2C52" w:rsidP="00355874">
      <w:pPr>
        <w:numPr>
          <w:ilvl w:val="0"/>
          <w:numId w:val="11"/>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DF6CCF">
        <w:rPr>
          <w:rFonts w:ascii="Times New Roman" w:eastAsia="Times New Roman" w:hAnsi="Times New Roman" w:cs="Times New Roman"/>
          <w:color w:val="000000" w:themeColor="text1"/>
          <w:sz w:val="28"/>
          <w:szCs w:val="28"/>
          <w:lang w:eastAsia="en-US"/>
        </w:rPr>
        <w:t>обеспечение населения полным комплексом услуг социально-бытового и коммунального обслуживания.</w:t>
      </w:r>
      <w:r w:rsidR="00194453" w:rsidRPr="00DF6CCF">
        <w:rPr>
          <w:rFonts w:ascii="Times New Roman" w:eastAsia="Times New Roman" w:hAnsi="Times New Roman" w:cs="Times New Roman"/>
          <w:color w:val="000000" w:themeColor="text1"/>
          <w:sz w:val="28"/>
          <w:szCs w:val="28"/>
          <w:lang w:eastAsia="en-US"/>
        </w:rPr>
        <w:t xml:space="preserve"> </w:t>
      </w:r>
    </w:p>
    <w:p w:rsidR="00C93D1A" w:rsidRDefault="00C93D1A" w:rsidP="00C93D1A">
      <w:pPr>
        <w:spacing w:after="0" w:line="240" w:lineRule="auto"/>
        <w:ind w:firstLine="709"/>
        <w:jc w:val="both"/>
        <w:rPr>
          <w:rFonts w:ascii="Times New Roman" w:eastAsia="Times New Roman" w:hAnsi="Times New Roman" w:cs="Times New Roman"/>
          <w:i/>
          <w:sz w:val="28"/>
          <w:szCs w:val="28"/>
          <w:lang w:eastAsia="en-US"/>
        </w:rPr>
      </w:pPr>
    </w:p>
    <w:p w:rsidR="00B3621E" w:rsidRDefault="00FA2C52" w:rsidP="00C93D1A">
      <w:pPr>
        <w:spacing w:after="0" w:line="240" w:lineRule="auto"/>
        <w:ind w:firstLine="709"/>
        <w:jc w:val="both"/>
        <w:rPr>
          <w:rFonts w:ascii="Times New Roman" w:eastAsia="Times New Roman" w:hAnsi="Times New Roman" w:cs="Times New Roman"/>
          <w:i/>
          <w:sz w:val="28"/>
          <w:szCs w:val="28"/>
          <w:lang w:eastAsia="en-US"/>
        </w:rPr>
      </w:pPr>
      <w:r w:rsidRPr="00DA4DD0">
        <w:rPr>
          <w:rFonts w:ascii="Times New Roman" w:eastAsia="Times New Roman" w:hAnsi="Times New Roman" w:cs="Times New Roman"/>
          <w:i/>
          <w:sz w:val="28"/>
          <w:szCs w:val="28"/>
          <w:lang w:eastAsia="en-US"/>
        </w:rPr>
        <w:t>с. Филимоново</w:t>
      </w:r>
    </w:p>
    <w:p w:rsidR="00C93D1A" w:rsidRPr="00DA4DD0" w:rsidRDefault="00FA2C52" w:rsidP="00C93D1A">
      <w:pPr>
        <w:spacing w:after="0" w:line="240" w:lineRule="auto"/>
        <w:ind w:firstLine="709"/>
        <w:jc w:val="both"/>
        <w:rPr>
          <w:rFonts w:ascii="Times New Roman" w:eastAsia="Times New Roman" w:hAnsi="Times New Roman" w:cs="Times New Roman"/>
          <w:sz w:val="28"/>
          <w:szCs w:val="28"/>
          <w:lang w:eastAsia="en-US"/>
        </w:rPr>
      </w:pPr>
      <w:r w:rsidRPr="00DA4DD0">
        <w:rPr>
          <w:rFonts w:ascii="Times New Roman" w:eastAsia="Times New Roman" w:hAnsi="Times New Roman" w:cs="Times New Roman"/>
          <w:sz w:val="28"/>
          <w:szCs w:val="28"/>
          <w:lang w:eastAsia="en-US"/>
        </w:rPr>
        <w:t xml:space="preserve">На территории Детской школы искусств, ввиду </w:t>
      </w:r>
      <w:r w:rsidRPr="00DA4DD0">
        <w:rPr>
          <w:rFonts w:ascii="Times New Roman" w:eastAsia="Times New Roman" w:hAnsi="Times New Roman" w:cs="Times New Roman"/>
          <w:sz w:val="28"/>
          <w:szCs w:val="28"/>
          <w:lang w:eastAsia="en-US"/>
        </w:rPr>
        <w:t>сильной ветхости здания, генеральным планом планируется строительство здания учреждения дополнительного образования детей в сфере культуры и искусства.</w:t>
      </w:r>
    </w:p>
    <w:p w:rsidR="00C93D1A" w:rsidRPr="00DA4DD0" w:rsidRDefault="00FA2C52" w:rsidP="00C93D1A">
      <w:pPr>
        <w:spacing w:after="0" w:line="240" w:lineRule="auto"/>
        <w:ind w:firstLine="709"/>
        <w:jc w:val="both"/>
        <w:rPr>
          <w:rFonts w:ascii="Times New Roman" w:eastAsia="Times New Roman" w:hAnsi="Times New Roman" w:cs="Times New Roman"/>
          <w:sz w:val="28"/>
          <w:szCs w:val="28"/>
          <w:lang w:eastAsia="en-US"/>
        </w:rPr>
      </w:pPr>
      <w:r w:rsidRPr="00DA4DD0">
        <w:rPr>
          <w:rFonts w:ascii="Times New Roman" w:eastAsia="Times New Roman" w:hAnsi="Times New Roman" w:cs="Times New Roman"/>
          <w:sz w:val="28"/>
          <w:szCs w:val="28"/>
          <w:lang w:eastAsia="en-US"/>
        </w:rPr>
        <w:lastRenderedPageBreak/>
        <w:t>По ул. Трактовая планируется строительство модульной врачебной амбулатории, запланированной региональной</w:t>
      </w:r>
      <w:r w:rsidRPr="00DA4DD0">
        <w:rPr>
          <w:rFonts w:ascii="Times New Roman" w:eastAsia="Times New Roman" w:hAnsi="Times New Roman" w:cs="Times New Roman"/>
          <w:sz w:val="28"/>
          <w:szCs w:val="28"/>
          <w:lang w:eastAsia="en-US"/>
        </w:rPr>
        <w:t xml:space="preserve"> программой </w:t>
      </w:r>
      <w:r w:rsidR="00090ABE">
        <w:rPr>
          <w:rFonts w:ascii="Times New Roman" w:eastAsia="Times New Roman" w:hAnsi="Times New Roman" w:cs="Times New Roman"/>
          <w:sz w:val="28"/>
          <w:szCs w:val="28"/>
          <w:lang w:eastAsia="en-US"/>
        </w:rPr>
        <w:t>«</w:t>
      </w:r>
      <w:r w:rsidRPr="00DA4DD0">
        <w:rPr>
          <w:rFonts w:ascii="Times New Roman" w:eastAsia="Times New Roman" w:hAnsi="Times New Roman" w:cs="Times New Roman"/>
          <w:sz w:val="28"/>
          <w:szCs w:val="28"/>
          <w:lang w:eastAsia="en-US"/>
        </w:rPr>
        <w:t>Развитие системы оказания первичной медикосанитарной помощи</w:t>
      </w:r>
      <w:r w:rsidR="00090ABE">
        <w:rPr>
          <w:rFonts w:ascii="Times New Roman" w:eastAsia="Times New Roman" w:hAnsi="Times New Roman" w:cs="Times New Roman"/>
          <w:sz w:val="28"/>
          <w:szCs w:val="28"/>
          <w:lang w:eastAsia="en-US"/>
        </w:rPr>
        <w:t>»</w:t>
      </w:r>
      <w:r w:rsidRPr="00DA4DD0">
        <w:rPr>
          <w:rFonts w:ascii="Times New Roman" w:eastAsia="Times New Roman" w:hAnsi="Times New Roman" w:cs="Times New Roman"/>
          <w:sz w:val="28"/>
          <w:szCs w:val="28"/>
          <w:lang w:eastAsia="en-US"/>
        </w:rPr>
        <w:t>.</w:t>
      </w:r>
    </w:p>
    <w:p w:rsidR="00192BF4" w:rsidRDefault="00FA2C52" w:rsidP="00C93D1A">
      <w:pPr>
        <w:spacing w:after="0" w:line="240" w:lineRule="auto"/>
        <w:ind w:firstLine="709"/>
        <w:jc w:val="both"/>
        <w:rPr>
          <w:rFonts w:ascii="Times New Roman" w:eastAsia="Times New Roman" w:hAnsi="Times New Roman" w:cs="Times New Roman"/>
          <w:sz w:val="28"/>
          <w:szCs w:val="28"/>
          <w:lang w:eastAsia="en-US"/>
        </w:rPr>
      </w:pPr>
      <w:r w:rsidRPr="00DA4DD0">
        <w:rPr>
          <w:rFonts w:ascii="Times New Roman" w:eastAsia="Times New Roman" w:hAnsi="Times New Roman" w:cs="Times New Roman"/>
          <w:sz w:val="28"/>
          <w:szCs w:val="28"/>
          <w:lang w:eastAsia="en-US"/>
        </w:rPr>
        <w:t>По ул. Полевая запланировано строительство физкультурно-оздоровительного комплекса</w:t>
      </w:r>
      <w:r w:rsidR="00EE2FB8" w:rsidRPr="00DA4DD0">
        <w:rPr>
          <w:rFonts w:ascii="Times New Roman" w:eastAsia="Times New Roman" w:hAnsi="Times New Roman" w:cs="Times New Roman"/>
          <w:sz w:val="28"/>
          <w:szCs w:val="28"/>
          <w:lang w:eastAsia="en-US"/>
        </w:rPr>
        <w:t xml:space="preserve"> и размещение общественно-деловой застройки</w:t>
      </w:r>
      <w:r w:rsidR="00EE2FB8">
        <w:rPr>
          <w:rFonts w:ascii="Times New Roman" w:eastAsia="Times New Roman" w:hAnsi="Times New Roman" w:cs="Times New Roman"/>
          <w:sz w:val="28"/>
          <w:szCs w:val="28"/>
          <w:lang w:eastAsia="en-US"/>
        </w:rPr>
        <w:t>.</w:t>
      </w:r>
    </w:p>
    <w:p w:rsidR="00EE2FB8" w:rsidRPr="00C93D1A" w:rsidRDefault="00FA2C52" w:rsidP="00C93D1A">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Вдоль перспективного продолжения улиц </w:t>
      </w:r>
      <w:r>
        <w:rPr>
          <w:rFonts w:ascii="Times New Roman" w:eastAsia="Times New Roman" w:hAnsi="Times New Roman" w:cs="Times New Roman"/>
          <w:sz w:val="28"/>
          <w:szCs w:val="28"/>
          <w:lang w:eastAsia="en-US"/>
        </w:rPr>
        <w:t>1-я Полевая и Садовая планируется развитие индивидуальной жилой застройки. Также планируемая индивидуальная жилая застройки предусматривается по ул. Майская.</w:t>
      </w:r>
    </w:p>
    <w:p w:rsidR="00DC4839" w:rsidRDefault="00DC4839" w:rsidP="003326D6">
      <w:pPr>
        <w:spacing w:after="0" w:line="240" w:lineRule="auto"/>
        <w:ind w:firstLine="709"/>
        <w:jc w:val="both"/>
        <w:rPr>
          <w:rFonts w:ascii="Times New Roman" w:eastAsia="Times New Roman" w:hAnsi="Times New Roman" w:cs="Times New Roman"/>
          <w:sz w:val="28"/>
          <w:szCs w:val="28"/>
          <w:highlight w:val="lightGray"/>
          <w:lang w:eastAsia="en-US"/>
        </w:rPr>
      </w:pPr>
    </w:p>
    <w:p w:rsidR="00DA4DD0" w:rsidRPr="004574A5" w:rsidRDefault="00FA2C52" w:rsidP="003326D6">
      <w:pPr>
        <w:spacing w:after="0" w:line="240" w:lineRule="auto"/>
        <w:ind w:firstLine="709"/>
        <w:jc w:val="both"/>
        <w:rPr>
          <w:rFonts w:ascii="Times New Roman" w:eastAsia="Times New Roman" w:hAnsi="Times New Roman" w:cs="Times New Roman"/>
          <w:i/>
          <w:sz w:val="28"/>
          <w:szCs w:val="28"/>
          <w:lang w:eastAsia="en-US"/>
        </w:rPr>
      </w:pPr>
      <w:r w:rsidRPr="004574A5">
        <w:rPr>
          <w:rFonts w:ascii="Times New Roman" w:eastAsia="Times New Roman" w:hAnsi="Times New Roman" w:cs="Times New Roman"/>
          <w:i/>
          <w:sz w:val="28"/>
          <w:szCs w:val="28"/>
          <w:lang w:eastAsia="en-US"/>
        </w:rPr>
        <w:t>с. Крутая Горка, с. Польное</w:t>
      </w:r>
      <w:r w:rsidR="009B3B17">
        <w:rPr>
          <w:rFonts w:ascii="Times New Roman" w:eastAsia="Times New Roman" w:hAnsi="Times New Roman" w:cs="Times New Roman"/>
          <w:i/>
          <w:sz w:val="28"/>
          <w:szCs w:val="28"/>
          <w:lang w:eastAsia="en-US"/>
        </w:rPr>
        <w:t>, с. Бережки</w:t>
      </w:r>
    </w:p>
    <w:p w:rsidR="00DA4DD0" w:rsidRPr="004574A5" w:rsidRDefault="00FA2C52" w:rsidP="003326D6">
      <w:pPr>
        <w:spacing w:after="0" w:line="240" w:lineRule="auto"/>
        <w:ind w:firstLine="709"/>
        <w:jc w:val="both"/>
        <w:rPr>
          <w:rFonts w:ascii="Times New Roman" w:eastAsia="Times New Roman" w:hAnsi="Times New Roman" w:cs="Times New Roman"/>
          <w:bCs/>
          <w:iCs/>
          <w:sz w:val="28"/>
          <w:szCs w:val="24"/>
          <w:lang w:eastAsia="en-US"/>
        </w:rPr>
      </w:pPr>
      <w:r w:rsidRPr="009B3B17">
        <w:rPr>
          <w:rFonts w:ascii="Times New Roman" w:eastAsia="Times New Roman" w:hAnsi="Times New Roman" w:cs="Times New Roman"/>
          <w:sz w:val="28"/>
          <w:szCs w:val="24"/>
          <w:lang w:eastAsia="en-US"/>
        </w:rPr>
        <w:t>В архитектурно-планировочном каркасе населенные пункты не</w:t>
      </w:r>
      <w:r w:rsidRPr="009B3B17">
        <w:rPr>
          <w:rFonts w:ascii="Times New Roman" w:eastAsia="Times New Roman" w:hAnsi="Times New Roman" w:cs="Times New Roman"/>
          <w:sz w:val="28"/>
          <w:szCs w:val="24"/>
          <w:lang w:eastAsia="en-US"/>
        </w:rPr>
        <w:t xml:space="preserve"> претерпят значительных изменений. </w:t>
      </w:r>
      <w:r w:rsidR="009B3B17" w:rsidRPr="009B3B17">
        <w:rPr>
          <w:rFonts w:ascii="Times New Roman" w:eastAsia="Times New Roman" w:hAnsi="Times New Roman" w:cs="Times New Roman"/>
          <w:sz w:val="28"/>
          <w:szCs w:val="24"/>
          <w:lang w:eastAsia="en-US"/>
        </w:rPr>
        <w:t xml:space="preserve">Основными решениями генерального плана </w:t>
      </w:r>
      <w:r w:rsidR="009B3B17" w:rsidRPr="00514BA8">
        <w:rPr>
          <w:rFonts w:ascii="Times New Roman" w:eastAsia="Times New Roman" w:hAnsi="Times New Roman" w:cs="Times New Roman"/>
          <w:sz w:val="28"/>
          <w:szCs w:val="24"/>
          <w:lang w:eastAsia="en-US"/>
        </w:rPr>
        <w:t xml:space="preserve">предусмотрено упорядочение сложившейся планировочной структуры населенных пунктов. </w:t>
      </w:r>
      <w:r w:rsidR="009B3B17" w:rsidRPr="00514BA8">
        <w:rPr>
          <w:rFonts w:ascii="Times New Roman" w:eastAsia="Times New Roman" w:hAnsi="Times New Roman" w:cs="Times New Roman"/>
          <w:bCs/>
          <w:iCs/>
          <w:sz w:val="28"/>
          <w:szCs w:val="24"/>
          <w:lang w:eastAsia="en-US"/>
        </w:rPr>
        <w:t>Генеральным</w:t>
      </w:r>
      <w:r w:rsidR="009B3B17" w:rsidRPr="004574A5">
        <w:rPr>
          <w:rFonts w:ascii="Times New Roman" w:eastAsia="Times New Roman" w:hAnsi="Times New Roman" w:cs="Times New Roman"/>
          <w:bCs/>
          <w:iCs/>
          <w:sz w:val="28"/>
          <w:szCs w:val="24"/>
          <w:lang w:eastAsia="en-US"/>
        </w:rPr>
        <w:t xml:space="preserve"> планом сохраняется существующая сетка улиц.</w:t>
      </w:r>
    </w:p>
    <w:p w:rsidR="001839FC" w:rsidRPr="004574A5" w:rsidRDefault="00FA2C52" w:rsidP="003326D6">
      <w:pPr>
        <w:spacing w:after="0" w:line="240" w:lineRule="auto"/>
        <w:ind w:firstLine="709"/>
        <w:jc w:val="both"/>
        <w:rPr>
          <w:rFonts w:ascii="Times New Roman" w:eastAsia="Times New Roman" w:hAnsi="Times New Roman" w:cs="Times New Roman"/>
          <w:sz w:val="28"/>
          <w:szCs w:val="28"/>
          <w:lang w:eastAsia="en-US"/>
        </w:rPr>
      </w:pPr>
      <w:r w:rsidRPr="004574A5">
        <w:rPr>
          <w:rFonts w:ascii="Times New Roman" w:eastAsia="Times New Roman" w:hAnsi="Times New Roman" w:cs="Times New Roman"/>
          <w:bCs/>
          <w:iCs/>
          <w:sz w:val="28"/>
          <w:szCs w:val="24"/>
          <w:lang w:eastAsia="en-US"/>
        </w:rPr>
        <w:t xml:space="preserve">На территории с. Крутая Горка </w:t>
      </w:r>
      <w:r w:rsidRPr="004574A5">
        <w:rPr>
          <w:rFonts w:ascii="Times New Roman" w:eastAsia="Times New Roman" w:hAnsi="Times New Roman" w:cs="Times New Roman"/>
          <w:sz w:val="28"/>
          <w:szCs w:val="28"/>
          <w:lang w:eastAsia="en-US"/>
        </w:rPr>
        <w:t>планируется строительство здания сельского дома культуры на территории существующего сельского дома культуры, здание которой планируется к сносу.</w:t>
      </w:r>
    </w:p>
    <w:p w:rsidR="004574A5" w:rsidRDefault="00FA2C52" w:rsidP="003326D6">
      <w:pPr>
        <w:spacing w:after="0" w:line="240" w:lineRule="auto"/>
        <w:ind w:firstLine="709"/>
        <w:jc w:val="both"/>
        <w:rPr>
          <w:rFonts w:ascii="Times New Roman" w:eastAsia="Times New Roman" w:hAnsi="Times New Roman" w:cs="Times New Roman"/>
          <w:sz w:val="28"/>
          <w:szCs w:val="28"/>
          <w:lang w:eastAsia="en-US"/>
        </w:rPr>
      </w:pPr>
      <w:r w:rsidRPr="004574A5">
        <w:rPr>
          <w:rFonts w:ascii="Times New Roman" w:eastAsia="Times New Roman" w:hAnsi="Times New Roman" w:cs="Times New Roman"/>
          <w:sz w:val="28"/>
          <w:szCs w:val="28"/>
          <w:lang w:eastAsia="en-US"/>
        </w:rPr>
        <w:t>На территории с. Польное предусматривается строительство плоскостного спортивног</w:t>
      </w:r>
      <w:r w:rsidRPr="004574A5">
        <w:rPr>
          <w:rFonts w:ascii="Times New Roman" w:eastAsia="Times New Roman" w:hAnsi="Times New Roman" w:cs="Times New Roman"/>
          <w:sz w:val="28"/>
          <w:szCs w:val="28"/>
          <w:lang w:eastAsia="en-US"/>
        </w:rPr>
        <w:t>о сооружения на пересечении ул. Западная и ул. Лермонтова.</w:t>
      </w:r>
    </w:p>
    <w:p w:rsidR="00A87E4B" w:rsidRDefault="00A87E4B" w:rsidP="003326D6">
      <w:pPr>
        <w:spacing w:after="0" w:line="240" w:lineRule="auto"/>
        <w:ind w:firstLine="709"/>
        <w:jc w:val="both"/>
        <w:rPr>
          <w:rFonts w:ascii="Times New Roman" w:eastAsia="Times New Roman" w:hAnsi="Times New Roman" w:cs="Times New Roman"/>
          <w:sz w:val="28"/>
          <w:szCs w:val="28"/>
          <w:lang w:eastAsia="en-US"/>
        </w:rPr>
      </w:pPr>
    </w:p>
    <w:p w:rsidR="00A87E4B" w:rsidRPr="007A4AE4" w:rsidRDefault="00FA2C52" w:rsidP="003326D6">
      <w:pPr>
        <w:spacing w:after="0" w:line="240" w:lineRule="auto"/>
        <w:ind w:firstLine="709"/>
        <w:jc w:val="both"/>
        <w:rPr>
          <w:rFonts w:ascii="Times New Roman" w:eastAsia="Times New Roman" w:hAnsi="Times New Roman" w:cs="Times New Roman"/>
          <w:i/>
          <w:sz w:val="28"/>
          <w:szCs w:val="28"/>
          <w:lang w:eastAsia="en-US"/>
        </w:rPr>
      </w:pPr>
      <w:r w:rsidRPr="007A4AE4">
        <w:rPr>
          <w:rFonts w:ascii="Times New Roman" w:eastAsia="Times New Roman" w:hAnsi="Times New Roman" w:cs="Times New Roman"/>
          <w:i/>
          <w:sz w:val="28"/>
          <w:szCs w:val="28"/>
          <w:lang w:eastAsia="en-US"/>
        </w:rPr>
        <w:t>с. Левобережное</w:t>
      </w:r>
    </w:p>
    <w:p w:rsidR="00DA4DD0" w:rsidRPr="007A4AE4" w:rsidRDefault="00FA2C52" w:rsidP="003326D6">
      <w:pPr>
        <w:spacing w:after="0" w:line="240" w:lineRule="auto"/>
        <w:ind w:firstLine="709"/>
        <w:jc w:val="both"/>
        <w:rPr>
          <w:rFonts w:ascii="Times New Roman" w:eastAsia="Times New Roman" w:hAnsi="Times New Roman" w:cs="Times New Roman"/>
          <w:sz w:val="28"/>
          <w:szCs w:val="28"/>
          <w:lang w:eastAsia="en-US"/>
        </w:rPr>
      </w:pPr>
      <w:r w:rsidRPr="007A4AE4">
        <w:rPr>
          <w:rFonts w:ascii="Times New Roman" w:eastAsia="Times New Roman" w:hAnsi="Times New Roman" w:cs="Times New Roman"/>
          <w:sz w:val="28"/>
          <w:szCs w:val="28"/>
          <w:lang w:eastAsia="en-US"/>
        </w:rPr>
        <w:t>В</w:t>
      </w:r>
      <w:r w:rsidR="00514BA8" w:rsidRPr="007A4AE4">
        <w:rPr>
          <w:rFonts w:ascii="Times New Roman" w:eastAsia="Times New Roman" w:hAnsi="Times New Roman" w:cs="Times New Roman"/>
          <w:sz w:val="28"/>
          <w:szCs w:val="28"/>
          <w:lang w:eastAsia="en-US"/>
        </w:rPr>
        <w:t xml:space="preserve"> связи с расположени</w:t>
      </w:r>
      <w:r w:rsidRPr="007A4AE4">
        <w:rPr>
          <w:rFonts w:ascii="Times New Roman" w:eastAsia="Times New Roman" w:hAnsi="Times New Roman" w:cs="Times New Roman"/>
          <w:sz w:val="28"/>
          <w:szCs w:val="28"/>
          <w:lang w:eastAsia="en-US"/>
        </w:rPr>
        <w:t>ем</w:t>
      </w:r>
      <w:r w:rsidR="00514BA8" w:rsidRPr="007A4AE4">
        <w:rPr>
          <w:rFonts w:ascii="Times New Roman" w:eastAsia="Times New Roman" w:hAnsi="Times New Roman" w:cs="Times New Roman"/>
          <w:sz w:val="28"/>
          <w:szCs w:val="28"/>
          <w:lang w:eastAsia="en-US"/>
        </w:rPr>
        <w:t xml:space="preserve"> населенного пункта </w:t>
      </w:r>
      <w:r w:rsidRPr="007A4AE4">
        <w:rPr>
          <w:rFonts w:ascii="Times New Roman" w:eastAsia="Times New Roman" w:hAnsi="Times New Roman" w:cs="Times New Roman"/>
          <w:sz w:val="28"/>
          <w:szCs w:val="28"/>
          <w:lang w:eastAsia="en-US"/>
        </w:rPr>
        <w:t>вблизи</w:t>
      </w:r>
      <w:r w:rsidR="00514BA8" w:rsidRPr="007A4AE4">
        <w:rPr>
          <w:rFonts w:ascii="Times New Roman" w:eastAsia="Times New Roman" w:hAnsi="Times New Roman" w:cs="Times New Roman"/>
          <w:sz w:val="28"/>
          <w:szCs w:val="28"/>
          <w:lang w:eastAsia="en-US"/>
        </w:rPr>
        <w:t xml:space="preserve"> г. Канск планируется </w:t>
      </w:r>
      <w:r w:rsidR="008017AD" w:rsidRPr="007A4AE4">
        <w:rPr>
          <w:rFonts w:ascii="Times New Roman" w:eastAsia="Times New Roman" w:hAnsi="Times New Roman" w:cs="Times New Roman"/>
          <w:sz w:val="28"/>
          <w:szCs w:val="28"/>
          <w:lang w:eastAsia="en-US"/>
        </w:rPr>
        <w:t>значительное увеличение территорий под индивидуальную жилую застройку</w:t>
      </w:r>
      <w:r w:rsidR="00C64471" w:rsidRPr="007A4AE4">
        <w:rPr>
          <w:rFonts w:ascii="Times New Roman" w:eastAsia="Times New Roman" w:hAnsi="Times New Roman" w:cs="Times New Roman"/>
          <w:sz w:val="28"/>
          <w:szCs w:val="28"/>
          <w:lang w:eastAsia="en-US"/>
        </w:rPr>
        <w:t xml:space="preserve"> с сопутствующей общественно-деловой застройкой</w:t>
      </w:r>
      <w:r w:rsidR="005E6DF0" w:rsidRPr="007A4AE4">
        <w:rPr>
          <w:rFonts w:ascii="Times New Roman" w:eastAsia="Times New Roman" w:hAnsi="Times New Roman" w:cs="Times New Roman"/>
          <w:sz w:val="28"/>
          <w:szCs w:val="28"/>
          <w:lang w:eastAsia="en-US"/>
        </w:rPr>
        <w:t>.</w:t>
      </w:r>
    </w:p>
    <w:p w:rsidR="005E6DF0" w:rsidRPr="007A4AE4" w:rsidRDefault="00FA2C52" w:rsidP="003326D6">
      <w:pPr>
        <w:spacing w:after="0" w:line="240" w:lineRule="auto"/>
        <w:ind w:firstLine="709"/>
        <w:jc w:val="both"/>
        <w:rPr>
          <w:rFonts w:ascii="Times New Roman" w:eastAsia="Times New Roman" w:hAnsi="Times New Roman" w:cs="Times New Roman"/>
          <w:sz w:val="28"/>
          <w:szCs w:val="28"/>
          <w:lang w:eastAsia="en-US"/>
        </w:rPr>
      </w:pPr>
      <w:r w:rsidRPr="007A4AE4">
        <w:rPr>
          <w:rFonts w:ascii="Times New Roman" w:eastAsia="Times New Roman" w:hAnsi="Times New Roman" w:cs="Times New Roman"/>
          <w:sz w:val="28"/>
          <w:szCs w:val="28"/>
          <w:lang w:eastAsia="en-US"/>
        </w:rPr>
        <w:t>Проектом предлагается строительство детского сада, строительство плоскостного спортивного сооружения</w:t>
      </w:r>
      <w:r w:rsidR="00C64471" w:rsidRPr="007A4AE4">
        <w:rPr>
          <w:rFonts w:ascii="Times New Roman" w:eastAsia="Times New Roman" w:hAnsi="Times New Roman" w:cs="Times New Roman"/>
          <w:sz w:val="28"/>
          <w:szCs w:val="28"/>
          <w:lang w:eastAsia="en-US"/>
        </w:rPr>
        <w:t>, строительство общедоступной библиотеки</w:t>
      </w:r>
      <w:r w:rsidR="007A4AE4" w:rsidRPr="007A4AE4">
        <w:rPr>
          <w:rFonts w:ascii="Times New Roman" w:eastAsia="Times New Roman" w:hAnsi="Times New Roman" w:cs="Times New Roman"/>
          <w:sz w:val="28"/>
          <w:szCs w:val="28"/>
          <w:lang w:eastAsia="en-US"/>
        </w:rPr>
        <w:t>.</w:t>
      </w:r>
    </w:p>
    <w:p w:rsidR="00514BA8" w:rsidRPr="007A4AE4" w:rsidRDefault="00FA2C52" w:rsidP="003326D6">
      <w:pPr>
        <w:spacing w:after="0" w:line="240" w:lineRule="auto"/>
        <w:ind w:firstLine="709"/>
        <w:jc w:val="both"/>
        <w:rPr>
          <w:rFonts w:ascii="Times New Roman" w:eastAsia="Times New Roman" w:hAnsi="Times New Roman" w:cs="Times New Roman"/>
          <w:sz w:val="28"/>
          <w:szCs w:val="28"/>
          <w:lang w:eastAsia="en-US"/>
        </w:rPr>
      </w:pPr>
      <w:r w:rsidRPr="007A4AE4">
        <w:rPr>
          <w:rFonts w:ascii="Times New Roman" w:eastAsia="Times New Roman" w:hAnsi="Times New Roman" w:cs="Times New Roman"/>
          <w:sz w:val="28"/>
          <w:szCs w:val="28"/>
          <w:lang w:eastAsia="en-US"/>
        </w:rPr>
        <w:t>Планируется размещение кладбища вблизи с. Левобережное и вдоль ав</w:t>
      </w:r>
      <w:r w:rsidRPr="007A4AE4">
        <w:rPr>
          <w:rFonts w:ascii="Times New Roman" w:eastAsia="Times New Roman" w:hAnsi="Times New Roman" w:cs="Times New Roman"/>
          <w:sz w:val="28"/>
          <w:szCs w:val="28"/>
          <w:lang w:eastAsia="en-US"/>
        </w:rPr>
        <w:t xml:space="preserve">томобильной дороги </w:t>
      </w:r>
      <w:r w:rsidR="00090ABE">
        <w:rPr>
          <w:rFonts w:ascii="Times New Roman" w:eastAsia="Times New Roman" w:hAnsi="Times New Roman" w:cs="Times New Roman"/>
          <w:sz w:val="28"/>
          <w:szCs w:val="28"/>
          <w:lang w:eastAsia="en-US"/>
        </w:rPr>
        <w:t>«</w:t>
      </w:r>
      <w:r w:rsidRPr="007A4AE4">
        <w:rPr>
          <w:rFonts w:ascii="Times New Roman" w:eastAsia="Times New Roman" w:hAnsi="Times New Roman" w:cs="Times New Roman"/>
          <w:sz w:val="28"/>
          <w:szCs w:val="28"/>
          <w:lang w:eastAsia="en-US"/>
        </w:rPr>
        <w:t>Подъезд к Польному</w:t>
      </w:r>
      <w:r w:rsidR="00090ABE">
        <w:rPr>
          <w:rFonts w:ascii="Times New Roman" w:eastAsia="Times New Roman" w:hAnsi="Times New Roman" w:cs="Times New Roman"/>
          <w:sz w:val="28"/>
          <w:szCs w:val="28"/>
          <w:lang w:eastAsia="en-US"/>
        </w:rPr>
        <w:t>»</w:t>
      </w:r>
      <w:r w:rsidRPr="007A4AE4">
        <w:rPr>
          <w:rFonts w:ascii="Times New Roman" w:eastAsia="Times New Roman" w:hAnsi="Times New Roman" w:cs="Times New Roman"/>
          <w:sz w:val="28"/>
          <w:szCs w:val="28"/>
          <w:lang w:eastAsia="en-US"/>
        </w:rPr>
        <w:t>.</w:t>
      </w:r>
    </w:p>
    <w:p w:rsidR="001F3917" w:rsidRPr="00206600" w:rsidRDefault="001F3917" w:rsidP="004501A6">
      <w:pPr>
        <w:spacing w:after="0" w:line="240" w:lineRule="auto"/>
        <w:jc w:val="both"/>
        <w:rPr>
          <w:rFonts w:ascii="Times New Roman" w:eastAsia="Times New Roman" w:hAnsi="Times New Roman" w:cs="Times New Roman"/>
          <w:i/>
          <w:sz w:val="28"/>
          <w:szCs w:val="24"/>
          <w:highlight w:val="lightGray"/>
          <w:lang w:eastAsia="en-US"/>
        </w:rPr>
      </w:pPr>
    </w:p>
    <w:p w:rsidR="001D6AA7" w:rsidRPr="00EE0DE9" w:rsidRDefault="00FA2C52" w:rsidP="00BD76B5">
      <w:pPr>
        <w:spacing w:after="0" w:line="240" w:lineRule="auto"/>
        <w:ind w:firstLine="709"/>
        <w:jc w:val="both"/>
        <w:rPr>
          <w:rFonts w:ascii="Times New Roman" w:eastAsia="Times New Roman" w:hAnsi="Times New Roman" w:cs="Times New Roman"/>
          <w:i/>
          <w:sz w:val="28"/>
          <w:szCs w:val="24"/>
          <w:lang w:eastAsia="en-US"/>
        </w:rPr>
      </w:pPr>
      <w:r w:rsidRPr="00EE0DE9">
        <w:rPr>
          <w:rFonts w:ascii="Times New Roman" w:eastAsia="Times New Roman" w:hAnsi="Times New Roman" w:cs="Times New Roman"/>
          <w:i/>
          <w:sz w:val="28"/>
          <w:szCs w:val="24"/>
          <w:lang w:eastAsia="en-US"/>
        </w:rPr>
        <w:t>Функциональное зонирование территории</w:t>
      </w:r>
    </w:p>
    <w:p w:rsidR="009679F2" w:rsidRPr="00EE0DE9" w:rsidRDefault="00FA2C52" w:rsidP="009679F2">
      <w:pPr>
        <w:spacing w:after="0" w:line="240" w:lineRule="auto"/>
        <w:ind w:firstLine="709"/>
        <w:jc w:val="both"/>
        <w:rPr>
          <w:rFonts w:ascii="Times New Roman" w:eastAsia="Calibri" w:hAnsi="Times New Roman" w:cs="Times New Roman"/>
          <w:sz w:val="28"/>
          <w:szCs w:val="24"/>
          <w:lang w:eastAsia="en-US"/>
        </w:rPr>
      </w:pPr>
      <w:r w:rsidRPr="00EE0DE9">
        <w:rPr>
          <w:rFonts w:ascii="Times New Roman" w:eastAsia="Times New Roman" w:hAnsi="Times New Roman" w:cs="Times New Roman"/>
          <w:sz w:val="28"/>
          <w:szCs w:val="24"/>
          <w:lang w:eastAsia="en-US"/>
        </w:rPr>
        <w:t>Функциональное</w:t>
      </w:r>
      <w:r w:rsidRPr="00EE0DE9">
        <w:rPr>
          <w:rFonts w:ascii="Times New Roman" w:eastAsia="Times New Roman" w:hAnsi="Times New Roman" w:cs="Times New Roman"/>
          <w:i/>
          <w:sz w:val="28"/>
          <w:szCs w:val="24"/>
          <w:lang w:eastAsia="en-US"/>
        </w:rPr>
        <w:t xml:space="preserve"> </w:t>
      </w:r>
      <w:r w:rsidRPr="00EE0DE9">
        <w:rPr>
          <w:rFonts w:ascii="Times New Roman" w:eastAsia="Calibri" w:hAnsi="Times New Roman" w:cs="Times New Roman"/>
          <w:sz w:val="28"/>
          <w:szCs w:val="24"/>
          <w:lang w:eastAsia="en-US"/>
        </w:rPr>
        <w:t>зонирование территории является одним из основных ин</w:t>
      </w:r>
      <w:r w:rsidRPr="00EE0DE9">
        <w:rPr>
          <w:rFonts w:ascii="Times New Roman" w:eastAsia="Calibri" w:hAnsi="Times New Roman" w:cs="Times New Roman"/>
          <w:sz w:val="28"/>
          <w:szCs w:val="24"/>
          <w:lang w:eastAsia="en-US"/>
        </w:rPr>
        <w:t xml:space="preserve">струментов регулирования градостроительной деятельности. </w:t>
      </w:r>
    </w:p>
    <w:p w:rsidR="009679F2" w:rsidRPr="00EE0DE9" w:rsidRDefault="00FA2C52" w:rsidP="009679F2">
      <w:pPr>
        <w:spacing w:after="0" w:line="240" w:lineRule="auto"/>
        <w:ind w:firstLine="709"/>
        <w:jc w:val="both"/>
        <w:rPr>
          <w:rFonts w:ascii="Times New Roman" w:eastAsia="Times New Roman" w:hAnsi="Times New Roman" w:cs="Times New Roman"/>
          <w:sz w:val="28"/>
          <w:szCs w:val="24"/>
          <w:lang w:eastAsia="en-US"/>
        </w:rPr>
      </w:pPr>
      <w:r w:rsidRPr="00EE0DE9">
        <w:rPr>
          <w:rFonts w:ascii="Times New Roman" w:eastAsia="Times New Roman" w:hAnsi="Times New Roman" w:cs="Times New Roman"/>
          <w:sz w:val="28"/>
          <w:szCs w:val="24"/>
          <w:lang w:eastAsia="en-US"/>
        </w:rPr>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w:t>
      </w:r>
      <w:r w:rsidRPr="00EE0DE9">
        <w:rPr>
          <w:rFonts w:ascii="Times New Roman" w:eastAsia="Times New Roman" w:hAnsi="Times New Roman" w:cs="Times New Roman"/>
          <w:sz w:val="28"/>
          <w:szCs w:val="24"/>
          <w:lang w:eastAsia="en-US"/>
        </w:rPr>
        <w:t>ования.</w:t>
      </w:r>
    </w:p>
    <w:p w:rsidR="009679F2" w:rsidRPr="00EE0DE9" w:rsidRDefault="00FA2C52" w:rsidP="009679F2">
      <w:pPr>
        <w:spacing w:after="0" w:line="240" w:lineRule="auto"/>
        <w:ind w:firstLine="709"/>
        <w:jc w:val="both"/>
        <w:rPr>
          <w:rFonts w:ascii="Times New Roman" w:eastAsia="Times New Roman" w:hAnsi="Times New Roman" w:cs="Times New Roman"/>
          <w:sz w:val="28"/>
          <w:szCs w:val="24"/>
          <w:lang w:eastAsia="en-US"/>
        </w:rPr>
      </w:pPr>
      <w:r w:rsidRPr="00EE0DE9">
        <w:rPr>
          <w:rFonts w:ascii="Times New Roman" w:eastAsia="Times New Roman" w:hAnsi="Times New Roman" w:cs="Times New Roman"/>
          <w:sz w:val="28"/>
          <w:szCs w:val="24"/>
          <w:lang w:eastAsia="en-US"/>
        </w:rPr>
        <w:t xml:space="preserve">Разработанное в составе генерального плана функциональное зонирование учитывает природную, историко-культурную специфику </w:t>
      </w:r>
      <w:r w:rsidR="00B718CB" w:rsidRPr="00EE0DE9">
        <w:rPr>
          <w:rFonts w:ascii="Times New Roman" w:eastAsia="Times New Roman" w:hAnsi="Times New Roman" w:cs="Times New Roman"/>
          <w:sz w:val="28"/>
          <w:szCs w:val="24"/>
          <w:lang w:eastAsia="en-US"/>
        </w:rPr>
        <w:t>сельсовета</w:t>
      </w:r>
      <w:r w:rsidRPr="00EE0DE9">
        <w:rPr>
          <w:rFonts w:ascii="Times New Roman" w:eastAsia="Times New Roman" w:hAnsi="Times New Roman" w:cs="Times New Roman"/>
          <w:sz w:val="28"/>
          <w:szCs w:val="24"/>
          <w:lang w:eastAsia="en-US"/>
        </w:rPr>
        <w:t>, сложившиеся особенности использования земель. При разработке градостроительных зон учтены положения Градостроительн</w:t>
      </w:r>
      <w:r w:rsidRPr="00EE0DE9">
        <w:rPr>
          <w:rFonts w:ascii="Times New Roman" w:eastAsia="Times New Roman" w:hAnsi="Times New Roman" w:cs="Times New Roman"/>
          <w:sz w:val="28"/>
          <w:szCs w:val="24"/>
          <w:lang w:eastAsia="en-US"/>
        </w:rPr>
        <w:t>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EA328C" w:rsidRPr="00EE0DE9" w:rsidRDefault="00FA2C52" w:rsidP="00664F99">
      <w:pPr>
        <w:spacing w:after="0" w:line="240" w:lineRule="auto"/>
        <w:ind w:firstLine="709"/>
        <w:jc w:val="both"/>
        <w:rPr>
          <w:rFonts w:ascii="Times New Roman" w:eastAsia="Times New Roman" w:hAnsi="Times New Roman" w:cs="Times New Roman"/>
          <w:sz w:val="28"/>
          <w:szCs w:val="24"/>
          <w:lang w:eastAsia="en-US"/>
        </w:rPr>
      </w:pPr>
      <w:r w:rsidRPr="00EE0DE9">
        <w:rPr>
          <w:rFonts w:ascii="Times New Roman" w:eastAsia="Times New Roman" w:hAnsi="Times New Roman" w:cs="Times New Roman"/>
          <w:sz w:val="28"/>
          <w:szCs w:val="24"/>
          <w:lang w:eastAsia="en-US"/>
        </w:rPr>
        <w:lastRenderedPageBreak/>
        <w:t>Границы функциональных зон</w:t>
      </w:r>
      <w:r>
        <w:rPr>
          <w:rFonts w:ascii="Times New Roman" w:eastAsia="Times New Roman" w:hAnsi="Times New Roman" w:cs="Times New Roman"/>
          <w:sz w:val="28"/>
          <w:szCs w:val="24"/>
          <w:vertAlign w:val="superscript"/>
          <w:lang w:eastAsia="en-US"/>
        </w:rPr>
        <w:footnoteReference w:id="2"/>
      </w:r>
      <w:r w:rsidRPr="00EE0DE9">
        <w:rPr>
          <w:rFonts w:ascii="Times New Roman" w:eastAsia="Times New Roman" w:hAnsi="Times New Roman" w:cs="Times New Roman"/>
          <w:sz w:val="28"/>
          <w:szCs w:val="24"/>
          <w:lang w:eastAsia="en-US"/>
        </w:rPr>
        <w:t xml:space="preserve"> определены с учётом границы муниципального образования, естественны</w:t>
      </w:r>
      <w:r w:rsidR="00841720" w:rsidRPr="00EE0DE9">
        <w:rPr>
          <w:rFonts w:ascii="Times New Roman" w:eastAsia="Times New Roman" w:hAnsi="Times New Roman" w:cs="Times New Roman"/>
          <w:sz w:val="28"/>
          <w:szCs w:val="24"/>
          <w:lang w:eastAsia="en-US"/>
        </w:rPr>
        <w:t>х</w:t>
      </w:r>
      <w:r w:rsidRPr="00EE0DE9">
        <w:rPr>
          <w:rFonts w:ascii="Times New Roman" w:eastAsia="Times New Roman" w:hAnsi="Times New Roman" w:cs="Times New Roman"/>
          <w:sz w:val="28"/>
          <w:szCs w:val="24"/>
          <w:lang w:eastAsia="en-US"/>
        </w:rPr>
        <w:t xml:space="preserve"> границ природных объектов, границ земельных участков. Территории общего пользования, занятые проездами, коммунальными зонами</w:t>
      </w:r>
      <w:r w:rsidR="00841720" w:rsidRPr="00EE0DE9">
        <w:rPr>
          <w:rFonts w:ascii="Times New Roman" w:eastAsia="Times New Roman" w:hAnsi="Times New Roman" w:cs="Times New Roman"/>
          <w:sz w:val="28"/>
          <w:szCs w:val="24"/>
          <w:lang w:eastAsia="en-US"/>
        </w:rPr>
        <w:t>,</w:t>
      </w:r>
      <w:r w:rsidRPr="00EE0DE9">
        <w:rPr>
          <w:rFonts w:ascii="Times New Roman" w:eastAsia="Times New Roman" w:hAnsi="Times New Roman" w:cs="Times New Roman"/>
          <w:sz w:val="28"/>
          <w:szCs w:val="24"/>
          <w:lang w:eastAsia="en-US"/>
        </w:rPr>
        <w:t xml:space="preserve"> небольшими по площади, линейными водоёмами и другими незначительными по размерам объектами входят в состав различных функциональн</w:t>
      </w:r>
      <w:r w:rsidRPr="00EE0DE9">
        <w:rPr>
          <w:rFonts w:ascii="Times New Roman" w:eastAsia="Times New Roman" w:hAnsi="Times New Roman" w:cs="Times New Roman"/>
          <w:sz w:val="28"/>
          <w:szCs w:val="24"/>
          <w:lang w:eastAsia="en-US"/>
        </w:rPr>
        <w:t>ых зон и отдельно не выделяются.</w:t>
      </w:r>
    </w:p>
    <w:p w:rsidR="008850EE" w:rsidRPr="0018705D" w:rsidRDefault="00FA2C52" w:rsidP="00664F99">
      <w:pPr>
        <w:spacing w:after="0" w:line="240" w:lineRule="auto"/>
        <w:ind w:firstLine="709"/>
        <w:jc w:val="both"/>
        <w:rPr>
          <w:rFonts w:ascii="Times New Roman" w:eastAsia="Times New Roman" w:hAnsi="Times New Roman" w:cs="Times New Roman"/>
          <w:sz w:val="28"/>
          <w:szCs w:val="24"/>
          <w:lang w:eastAsia="en-US"/>
        </w:rPr>
      </w:pPr>
      <w:r w:rsidRPr="00EE0DE9">
        <w:rPr>
          <w:rFonts w:ascii="Times New Roman" w:eastAsia="Times New Roman" w:hAnsi="Times New Roman" w:cs="Times New Roman"/>
          <w:sz w:val="28"/>
          <w:szCs w:val="24"/>
          <w:lang w:eastAsia="en-US"/>
        </w:rPr>
        <w:t xml:space="preserve">На территории </w:t>
      </w:r>
      <w:r w:rsidR="00255F6D" w:rsidRPr="00EE0DE9">
        <w:rPr>
          <w:rFonts w:ascii="Times New Roman" w:eastAsia="Times New Roman" w:hAnsi="Times New Roman" w:cs="Times New Roman"/>
          <w:sz w:val="28"/>
          <w:szCs w:val="24"/>
          <w:lang w:eastAsia="en-US"/>
        </w:rPr>
        <w:t>сельсовета</w:t>
      </w:r>
      <w:r w:rsidRPr="00EE0DE9">
        <w:rPr>
          <w:rFonts w:ascii="Times New Roman" w:eastAsia="Times New Roman" w:hAnsi="Times New Roman" w:cs="Times New Roman"/>
          <w:sz w:val="28"/>
          <w:szCs w:val="24"/>
          <w:lang w:eastAsia="en-US"/>
        </w:rPr>
        <w:t xml:space="preserve"> проектом выделены следующие функциональные </w:t>
      </w:r>
      <w:r w:rsidRPr="0018705D">
        <w:rPr>
          <w:rFonts w:ascii="Times New Roman" w:eastAsia="Times New Roman" w:hAnsi="Times New Roman" w:cs="Times New Roman"/>
          <w:sz w:val="28"/>
          <w:szCs w:val="24"/>
          <w:lang w:eastAsia="en-US"/>
        </w:rPr>
        <w:t xml:space="preserve">зоны: </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застройки индивидуальными жилыми домами</w:t>
      </w:r>
    </w:p>
    <w:p w:rsidR="00A63BC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застройки малоэтажными жилыми домами (до 4 этажей, включая мансардный)</w:t>
      </w:r>
    </w:p>
    <w:p w:rsidR="00EE0DE9"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застройки среднеэтажны</w:t>
      </w:r>
      <w:r w:rsidRPr="0018705D">
        <w:rPr>
          <w:rFonts w:ascii="Times New Roman" w:eastAsia="Times New Roman" w:hAnsi="Times New Roman" w:cs="Times New Roman"/>
          <w:sz w:val="28"/>
          <w:szCs w:val="24"/>
          <w:lang w:eastAsia="en-US"/>
        </w:rPr>
        <w:t>ми жилыми домами (от 5 до 8 этажей, включая мансардный)</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многофункциональная общественно - деловая зона</w:t>
      </w:r>
    </w:p>
    <w:p w:rsidR="00E239A8"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специализированной общественной застройки</w:t>
      </w:r>
    </w:p>
    <w:p w:rsidR="008B6C8B"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смешанной и общественно-деловой застройки</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производственная зона</w:t>
      </w:r>
    </w:p>
    <w:p w:rsidR="00BD76B5"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коммунально-складская зона</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инженерной инфраструктуры</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транспортной инфраструктуры</w:t>
      </w:r>
    </w:p>
    <w:p w:rsidR="00DA50C2"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сельскохозяйственн</w:t>
      </w:r>
      <w:r w:rsidR="00255F6D" w:rsidRPr="0018705D">
        <w:rPr>
          <w:rFonts w:ascii="Times New Roman" w:eastAsia="Times New Roman" w:hAnsi="Times New Roman" w:cs="Times New Roman"/>
          <w:sz w:val="28"/>
          <w:szCs w:val="24"/>
          <w:lang w:eastAsia="en-US"/>
        </w:rPr>
        <w:t>ого</w:t>
      </w:r>
      <w:r w:rsidRPr="0018705D">
        <w:rPr>
          <w:rFonts w:ascii="Times New Roman" w:eastAsia="Times New Roman" w:hAnsi="Times New Roman" w:cs="Times New Roman"/>
          <w:sz w:val="28"/>
          <w:szCs w:val="24"/>
          <w:lang w:eastAsia="en-US"/>
        </w:rPr>
        <w:t xml:space="preserve"> </w:t>
      </w:r>
      <w:r w:rsidR="00255F6D" w:rsidRPr="0018705D">
        <w:rPr>
          <w:rFonts w:ascii="Times New Roman" w:eastAsia="Times New Roman" w:hAnsi="Times New Roman" w:cs="Times New Roman"/>
          <w:sz w:val="28"/>
          <w:szCs w:val="24"/>
          <w:lang w:eastAsia="en-US"/>
        </w:rPr>
        <w:t>использования</w:t>
      </w:r>
    </w:p>
    <w:p w:rsidR="007B3355"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производственная зона сельскохозяйственных предприятий</w:t>
      </w:r>
    </w:p>
    <w:p w:rsidR="007B3355"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иные зоны сельскохозяйственного назначения</w:t>
      </w:r>
    </w:p>
    <w:p w:rsidR="007B3355"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садоводческих, огород</w:t>
      </w:r>
      <w:r w:rsidRPr="0018705D">
        <w:rPr>
          <w:rFonts w:ascii="Times New Roman" w:eastAsia="Times New Roman" w:hAnsi="Times New Roman" w:cs="Times New Roman"/>
          <w:sz w:val="28"/>
          <w:szCs w:val="24"/>
          <w:lang w:eastAsia="en-US"/>
        </w:rPr>
        <w:t>нических или дачных некоммерческих объединений граждан</w:t>
      </w:r>
    </w:p>
    <w:p w:rsidR="0018705D"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озелененных территорий общего пользования</w:t>
      </w:r>
    </w:p>
    <w:p w:rsidR="0022329E"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кладбищ</w:t>
      </w:r>
    </w:p>
    <w:p w:rsidR="0018705D"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sz w:val="28"/>
          <w:szCs w:val="24"/>
          <w:lang w:eastAsia="en-US"/>
        </w:rPr>
      </w:pPr>
      <w:r w:rsidRPr="0018705D">
        <w:rPr>
          <w:rFonts w:ascii="Times New Roman" w:eastAsia="Times New Roman" w:hAnsi="Times New Roman" w:cs="Times New Roman"/>
          <w:sz w:val="28"/>
          <w:szCs w:val="24"/>
          <w:lang w:eastAsia="en-US"/>
        </w:rPr>
        <w:t>зона лесов</w:t>
      </w:r>
    </w:p>
    <w:p w:rsidR="00DA50C2"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i/>
          <w:color w:val="000000" w:themeColor="text1"/>
          <w:sz w:val="28"/>
          <w:szCs w:val="28"/>
        </w:rPr>
      </w:pPr>
      <w:r w:rsidRPr="0018705D">
        <w:rPr>
          <w:rFonts w:ascii="Times New Roman" w:eastAsia="Times New Roman" w:hAnsi="Times New Roman" w:cs="Times New Roman"/>
          <w:sz w:val="28"/>
          <w:szCs w:val="24"/>
          <w:lang w:eastAsia="en-US"/>
        </w:rPr>
        <w:t>зона акваторий</w:t>
      </w:r>
    </w:p>
    <w:p w:rsidR="007D7C65"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i/>
          <w:color w:val="000000" w:themeColor="text1"/>
          <w:sz w:val="28"/>
          <w:szCs w:val="28"/>
        </w:rPr>
      </w:pPr>
      <w:r w:rsidRPr="0018705D">
        <w:rPr>
          <w:rFonts w:ascii="Times New Roman" w:eastAsia="Times New Roman" w:hAnsi="Times New Roman" w:cs="Times New Roman"/>
          <w:sz w:val="28"/>
          <w:szCs w:val="24"/>
          <w:lang w:eastAsia="en-US"/>
        </w:rPr>
        <w:t xml:space="preserve">зона </w:t>
      </w:r>
      <w:r w:rsidR="00255F6D" w:rsidRPr="0018705D">
        <w:rPr>
          <w:rFonts w:ascii="Times New Roman" w:eastAsia="Times New Roman" w:hAnsi="Times New Roman" w:cs="Times New Roman"/>
          <w:sz w:val="28"/>
          <w:szCs w:val="24"/>
          <w:lang w:eastAsia="en-US"/>
        </w:rPr>
        <w:t>складирования и захоронения отходов</w:t>
      </w:r>
    </w:p>
    <w:p w:rsidR="0018705D"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color w:val="000000" w:themeColor="text1"/>
          <w:sz w:val="28"/>
          <w:szCs w:val="28"/>
        </w:rPr>
      </w:pPr>
      <w:r w:rsidRPr="0018705D">
        <w:rPr>
          <w:rFonts w:ascii="Times New Roman" w:eastAsia="Times New Roman" w:hAnsi="Times New Roman" w:cs="Times New Roman"/>
          <w:color w:val="000000" w:themeColor="text1"/>
          <w:sz w:val="28"/>
          <w:szCs w:val="28"/>
        </w:rPr>
        <w:t>зона озелененных территорий специального назначения</w:t>
      </w:r>
    </w:p>
    <w:p w:rsidR="0018705D"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color w:val="000000" w:themeColor="text1"/>
          <w:sz w:val="28"/>
          <w:szCs w:val="28"/>
        </w:rPr>
      </w:pPr>
      <w:r w:rsidRPr="0018705D">
        <w:rPr>
          <w:rFonts w:ascii="Times New Roman" w:eastAsia="Times New Roman" w:hAnsi="Times New Roman" w:cs="Times New Roman"/>
          <w:color w:val="000000" w:themeColor="text1"/>
          <w:sz w:val="28"/>
          <w:szCs w:val="28"/>
        </w:rPr>
        <w:t xml:space="preserve">зона режимных </w:t>
      </w:r>
      <w:r w:rsidRPr="0018705D">
        <w:rPr>
          <w:rFonts w:ascii="Times New Roman" w:eastAsia="Times New Roman" w:hAnsi="Times New Roman" w:cs="Times New Roman"/>
          <w:color w:val="000000" w:themeColor="text1"/>
          <w:sz w:val="28"/>
          <w:szCs w:val="28"/>
        </w:rPr>
        <w:t>территорий</w:t>
      </w:r>
    </w:p>
    <w:p w:rsidR="00841720" w:rsidRPr="0018705D" w:rsidRDefault="00FA2C52" w:rsidP="00355874">
      <w:pPr>
        <w:numPr>
          <w:ilvl w:val="0"/>
          <w:numId w:val="12"/>
        </w:numPr>
        <w:spacing w:after="0" w:line="240" w:lineRule="auto"/>
        <w:ind w:left="1066" w:hanging="357"/>
        <w:jc w:val="both"/>
        <w:rPr>
          <w:rFonts w:ascii="Times New Roman" w:eastAsia="Times New Roman" w:hAnsi="Times New Roman" w:cs="Times New Roman"/>
          <w:i/>
          <w:color w:val="000000" w:themeColor="text1"/>
          <w:sz w:val="28"/>
          <w:szCs w:val="28"/>
        </w:rPr>
      </w:pPr>
      <w:r w:rsidRPr="0018705D">
        <w:rPr>
          <w:rFonts w:ascii="Times New Roman" w:eastAsia="Times New Roman" w:hAnsi="Times New Roman" w:cs="Times New Roman"/>
          <w:sz w:val="28"/>
          <w:szCs w:val="24"/>
          <w:lang w:eastAsia="en-US"/>
        </w:rPr>
        <w:t>иные зоны (природные территории)</w:t>
      </w:r>
    </w:p>
    <w:p w:rsidR="00826276" w:rsidRDefault="00826276" w:rsidP="001B39F9">
      <w:pPr>
        <w:autoSpaceDE w:val="0"/>
        <w:autoSpaceDN w:val="0"/>
        <w:adjustRightInd w:val="0"/>
        <w:spacing w:after="0" w:line="240" w:lineRule="auto"/>
        <w:ind w:firstLine="709"/>
        <w:jc w:val="both"/>
        <w:outlineLvl w:val="2"/>
        <w:rPr>
          <w:rFonts w:ascii="Times New Roman" w:eastAsia="Times New Roman" w:hAnsi="Times New Roman" w:cs="Times New Roman"/>
          <w:sz w:val="28"/>
          <w:szCs w:val="28"/>
        </w:rPr>
      </w:pPr>
    </w:p>
    <w:p w:rsidR="000B19A2" w:rsidRPr="0018705D" w:rsidRDefault="00FA2C52" w:rsidP="000B19A2">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18705D">
        <w:rPr>
          <w:rFonts w:ascii="Times New Roman" w:eastAsia="Calibri" w:hAnsi="Times New Roman" w:cs="Times New Roman"/>
          <w:i/>
          <w:color w:val="000000" w:themeColor="text1"/>
          <w:sz w:val="28"/>
          <w:szCs w:val="28"/>
          <w:lang w:eastAsia="en-US"/>
        </w:rPr>
        <w:t>Таблица 4.2-1</w:t>
      </w:r>
    </w:p>
    <w:p w:rsidR="000B19A2" w:rsidRPr="00206600" w:rsidRDefault="000B19A2" w:rsidP="000B19A2">
      <w:pPr>
        <w:spacing w:after="0" w:line="240" w:lineRule="auto"/>
        <w:ind w:left="1224"/>
        <w:contextualSpacing/>
        <w:jc w:val="right"/>
        <w:rPr>
          <w:rFonts w:ascii="Times New Roman" w:eastAsia="Calibri" w:hAnsi="Times New Roman" w:cs="Times New Roman"/>
          <w:i/>
          <w:color w:val="000000" w:themeColor="text1"/>
          <w:sz w:val="28"/>
          <w:szCs w:val="28"/>
          <w:highlight w:val="lightGray"/>
          <w:lang w:eastAsia="en-US"/>
        </w:rPr>
      </w:pPr>
    </w:p>
    <w:p w:rsidR="000B19A2" w:rsidRPr="009C391D" w:rsidRDefault="00FA2C52" w:rsidP="000B19A2">
      <w:pPr>
        <w:spacing w:after="0" w:line="240" w:lineRule="auto"/>
        <w:contextualSpacing/>
        <w:jc w:val="center"/>
        <w:rPr>
          <w:rFonts w:ascii="Times New Roman" w:eastAsia="Calibri" w:hAnsi="Times New Roman" w:cs="Times New Roman"/>
          <w:i/>
          <w:color w:val="000000" w:themeColor="text1"/>
          <w:sz w:val="28"/>
          <w:szCs w:val="28"/>
          <w:lang w:eastAsia="en-US"/>
        </w:rPr>
      </w:pPr>
      <w:r w:rsidRPr="009C391D">
        <w:rPr>
          <w:rFonts w:ascii="Times New Roman" w:eastAsia="Times New Roman" w:hAnsi="Times New Roman" w:cs="Times New Roman"/>
          <w:i/>
          <w:color w:val="000000" w:themeColor="text1"/>
          <w:sz w:val="28"/>
          <w:szCs w:val="24"/>
        </w:rPr>
        <w:t>Проектируемый баланс территории по функциональному назначению</w:t>
      </w:r>
    </w:p>
    <w:tbl>
      <w:tblPr>
        <w:tblW w:w="4875" w:type="pct"/>
        <w:jc w:val="center"/>
        <w:tblLook w:val="04A0" w:firstRow="1" w:lastRow="0" w:firstColumn="1" w:lastColumn="0" w:noHBand="0" w:noVBand="1"/>
      </w:tblPr>
      <w:tblGrid>
        <w:gridCol w:w="695"/>
        <w:gridCol w:w="6601"/>
        <w:gridCol w:w="1402"/>
        <w:gridCol w:w="1186"/>
      </w:tblGrid>
      <w:tr w:rsidR="00101013" w:rsidTr="00A538FB">
        <w:trPr>
          <w:trHeight w:val="276"/>
          <w:jc w:val="center"/>
        </w:trPr>
        <w:tc>
          <w:tcPr>
            <w:tcW w:w="35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b/>
                <w:bCs/>
                <w:color w:val="000000" w:themeColor="text1"/>
                <w:sz w:val="24"/>
                <w:szCs w:val="24"/>
              </w:rPr>
            </w:pPr>
            <w:r w:rsidRPr="00EC1DDD">
              <w:rPr>
                <w:rFonts w:ascii="Times New Roman" w:eastAsia="Times New Roman" w:hAnsi="Times New Roman" w:cs="Times New Roman"/>
                <w:b/>
                <w:bCs/>
                <w:color w:val="000000" w:themeColor="text1"/>
                <w:sz w:val="24"/>
                <w:szCs w:val="24"/>
              </w:rPr>
              <w:t>№ п/п</w:t>
            </w:r>
          </w:p>
        </w:tc>
        <w:tc>
          <w:tcPr>
            <w:tcW w:w="33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b/>
                <w:bCs/>
                <w:color w:val="000000" w:themeColor="text1"/>
                <w:sz w:val="24"/>
                <w:szCs w:val="24"/>
              </w:rPr>
            </w:pPr>
            <w:r w:rsidRPr="00EC1DDD">
              <w:rPr>
                <w:rFonts w:ascii="Times New Roman" w:eastAsia="Times New Roman" w:hAnsi="Times New Roman" w:cs="Times New Roman"/>
                <w:b/>
                <w:bCs/>
                <w:color w:val="000000" w:themeColor="text1"/>
                <w:sz w:val="24"/>
                <w:szCs w:val="24"/>
              </w:rPr>
              <w:t>Функциональные зоны</w:t>
            </w:r>
          </w:p>
        </w:tc>
        <w:tc>
          <w:tcPr>
            <w:tcW w:w="70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b/>
                <w:color w:val="000000" w:themeColor="text1"/>
                <w:sz w:val="24"/>
                <w:szCs w:val="24"/>
              </w:rPr>
            </w:pPr>
            <w:r w:rsidRPr="00EC1DDD">
              <w:rPr>
                <w:rFonts w:ascii="Times New Roman" w:eastAsia="Times New Roman" w:hAnsi="Times New Roman" w:cs="Times New Roman"/>
                <w:b/>
                <w:color w:val="000000" w:themeColor="text1"/>
                <w:sz w:val="24"/>
                <w:szCs w:val="24"/>
              </w:rPr>
              <w:t>площадь, га</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b/>
                <w:color w:val="000000" w:themeColor="text1"/>
                <w:sz w:val="24"/>
                <w:szCs w:val="24"/>
              </w:rPr>
            </w:pPr>
            <w:r w:rsidRPr="00EC1DDD">
              <w:rPr>
                <w:rFonts w:ascii="Times New Roman" w:eastAsia="Times New Roman" w:hAnsi="Times New Roman" w:cs="Times New Roman"/>
                <w:b/>
                <w:color w:val="000000" w:themeColor="text1"/>
                <w:sz w:val="24"/>
                <w:szCs w:val="24"/>
              </w:rPr>
              <w:t>%</w:t>
            </w:r>
          </w:p>
        </w:tc>
      </w:tr>
      <w:tr w:rsidR="00101013" w:rsidTr="00A538FB">
        <w:trPr>
          <w:trHeight w:val="435"/>
          <w:jc w:val="center"/>
        </w:trPr>
        <w:tc>
          <w:tcPr>
            <w:tcW w:w="352" w:type="pct"/>
            <w:vMerge/>
            <w:tcBorders>
              <w:top w:val="single" w:sz="4" w:space="0" w:color="auto"/>
              <w:left w:val="single" w:sz="4" w:space="0" w:color="auto"/>
              <w:bottom w:val="single" w:sz="4" w:space="0" w:color="auto"/>
              <w:right w:val="single" w:sz="4" w:space="0" w:color="auto"/>
            </w:tcBorders>
            <w:vAlign w:val="center"/>
          </w:tcPr>
          <w:p w:rsidR="009C391D" w:rsidRPr="00EC1DDD" w:rsidRDefault="009C391D" w:rsidP="00A538FB">
            <w:pPr>
              <w:spacing w:after="0" w:line="240" w:lineRule="auto"/>
              <w:rPr>
                <w:rFonts w:ascii="Times New Roman" w:eastAsia="Times New Roman" w:hAnsi="Times New Roman" w:cs="Times New Roman"/>
                <w:b/>
                <w:bCs/>
                <w:color w:val="FF0000"/>
                <w:sz w:val="24"/>
                <w:szCs w:val="24"/>
              </w:rPr>
            </w:pPr>
          </w:p>
        </w:tc>
        <w:tc>
          <w:tcPr>
            <w:tcW w:w="3339" w:type="pct"/>
            <w:vMerge/>
            <w:tcBorders>
              <w:top w:val="single" w:sz="4" w:space="0" w:color="auto"/>
              <w:left w:val="single" w:sz="4" w:space="0" w:color="auto"/>
              <w:bottom w:val="single" w:sz="4" w:space="0" w:color="auto"/>
              <w:right w:val="single" w:sz="4" w:space="0" w:color="auto"/>
            </w:tcBorders>
            <w:vAlign w:val="center"/>
          </w:tcPr>
          <w:p w:rsidR="009C391D" w:rsidRPr="00EC1DDD" w:rsidRDefault="009C391D" w:rsidP="00A538FB">
            <w:pPr>
              <w:spacing w:after="0" w:line="240" w:lineRule="auto"/>
              <w:rPr>
                <w:rFonts w:ascii="Times New Roman" w:eastAsia="Times New Roman" w:hAnsi="Times New Roman" w:cs="Times New Roman"/>
                <w:b/>
                <w:bCs/>
                <w:color w:val="FF0000"/>
                <w:sz w:val="24"/>
                <w:szCs w:val="24"/>
              </w:rPr>
            </w:pPr>
          </w:p>
        </w:tc>
        <w:tc>
          <w:tcPr>
            <w:tcW w:w="709" w:type="pct"/>
            <w:vMerge/>
            <w:tcBorders>
              <w:top w:val="single" w:sz="4" w:space="0" w:color="auto"/>
              <w:left w:val="single" w:sz="4" w:space="0" w:color="auto"/>
              <w:bottom w:val="single" w:sz="4" w:space="0" w:color="auto"/>
              <w:right w:val="single" w:sz="4" w:space="0" w:color="auto"/>
            </w:tcBorders>
            <w:vAlign w:val="center"/>
          </w:tcPr>
          <w:p w:rsidR="009C391D" w:rsidRPr="00EC1DDD" w:rsidRDefault="009C391D" w:rsidP="00A538FB">
            <w:pPr>
              <w:spacing w:after="0" w:line="240" w:lineRule="auto"/>
              <w:rPr>
                <w:rFonts w:ascii="Times New Roman" w:eastAsia="Times New Roman" w:hAnsi="Times New Roman" w:cs="Times New Roman"/>
                <w:color w:val="FF0000"/>
                <w:sz w:val="24"/>
                <w:szCs w:val="24"/>
              </w:rPr>
            </w:pPr>
          </w:p>
        </w:tc>
        <w:tc>
          <w:tcPr>
            <w:tcW w:w="600" w:type="pct"/>
            <w:vMerge/>
            <w:tcBorders>
              <w:top w:val="single" w:sz="4" w:space="0" w:color="auto"/>
              <w:left w:val="single" w:sz="4" w:space="0" w:color="auto"/>
              <w:bottom w:val="single" w:sz="4" w:space="0" w:color="auto"/>
              <w:right w:val="single" w:sz="4" w:space="0" w:color="auto"/>
            </w:tcBorders>
            <w:vAlign w:val="center"/>
          </w:tcPr>
          <w:p w:rsidR="009C391D" w:rsidRPr="00EC1DDD" w:rsidRDefault="009C391D" w:rsidP="00A538FB">
            <w:pPr>
              <w:spacing w:after="0" w:line="240" w:lineRule="auto"/>
              <w:rPr>
                <w:rFonts w:ascii="Times New Roman" w:eastAsia="Times New Roman" w:hAnsi="Times New Roman" w:cs="Times New Roman"/>
                <w:color w:val="FF0000"/>
                <w:sz w:val="24"/>
                <w:szCs w:val="24"/>
              </w:rPr>
            </w:pPr>
          </w:p>
        </w:tc>
      </w:tr>
      <w:tr w:rsidR="00101013" w:rsidTr="00A538FB">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9C391D" w:rsidP="00A538FB">
            <w:pPr>
              <w:spacing w:after="0" w:line="240" w:lineRule="auto"/>
              <w:jc w:val="center"/>
              <w:rPr>
                <w:rFonts w:ascii="Times New Roman" w:eastAsia="Times New Roman" w:hAnsi="Times New Roman" w:cs="Times New Roman"/>
                <w:color w:val="000000" w:themeColor="text1"/>
                <w:sz w:val="24"/>
                <w:szCs w:val="24"/>
              </w:rPr>
            </w:pPr>
          </w:p>
        </w:tc>
        <w:tc>
          <w:tcPr>
            <w:tcW w:w="333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rPr>
                <w:rFonts w:ascii="Times New Roman" w:eastAsia="Times New Roman" w:hAnsi="Times New Roman" w:cs="Times New Roman"/>
                <w:b/>
                <w:color w:val="000000" w:themeColor="text1"/>
                <w:sz w:val="24"/>
                <w:szCs w:val="24"/>
              </w:rPr>
            </w:pPr>
            <w:r w:rsidRPr="00EC1DDD">
              <w:rPr>
                <w:rFonts w:ascii="Times New Roman" w:eastAsia="Times New Roman" w:hAnsi="Times New Roman" w:cs="Times New Roman"/>
                <w:b/>
                <w:color w:val="000000" w:themeColor="text1"/>
                <w:sz w:val="24"/>
                <w:szCs w:val="24"/>
              </w:rPr>
              <w:t xml:space="preserve">Площадь </w:t>
            </w:r>
            <w:r w:rsidRPr="00EC1DDD">
              <w:rPr>
                <w:rFonts w:ascii="Times New Roman" w:eastAsia="Calibri" w:hAnsi="Times New Roman" w:cs="Times New Roman"/>
                <w:b/>
                <w:sz w:val="24"/>
                <w:szCs w:val="24"/>
                <w:lang w:eastAsia="en-US"/>
              </w:rPr>
              <w:t>Филимоновского</w:t>
            </w:r>
            <w:r w:rsidRPr="00EC1DDD">
              <w:rPr>
                <w:rFonts w:ascii="Times New Roman" w:eastAsia="Times New Roman" w:hAnsi="Times New Roman" w:cs="Times New Roman"/>
                <w:b/>
                <w:color w:val="000000" w:themeColor="text1"/>
                <w:sz w:val="24"/>
                <w:szCs w:val="24"/>
              </w:rPr>
              <w:t xml:space="preserve"> сельсовета, всего</w:t>
            </w:r>
          </w:p>
        </w:tc>
        <w:tc>
          <w:tcPr>
            <w:tcW w:w="709" w:type="pct"/>
            <w:tcBorders>
              <w:top w:val="single" w:sz="4" w:space="0" w:color="auto"/>
              <w:left w:val="nil"/>
              <w:bottom w:val="single" w:sz="4" w:space="0" w:color="auto"/>
              <w:right w:val="nil"/>
            </w:tcBorders>
            <w:shd w:val="clear" w:color="auto" w:fill="auto"/>
            <w:noWrap/>
            <w:vAlign w:val="center"/>
          </w:tcPr>
          <w:p w:rsidR="009C391D" w:rsidRPr="00EC1DDD" w:rsidRDefault="00FA2C52" w:rsidP="00A538F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13382</w:t>
            </w:r>
          </w:p>
        </w:tc>
        <w:tc>
          <w:tcPr>
            <w:tcW w:w="600"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b/>
                <w:sz w:val="24"/>
                <w:szCs w:val="24"/>
              </w:rPr>
            </w:pPr>
            <w:r w:rsidRPr="00EC1DDD">
              <w:rPr>
                <w:rFonts w:ascii="Times New Roman" w:eastAsia="Times New Roman" w:hAnsi="Times New Roman" w:cs="Times New Roman"/>
                <w:b/>
                <w:sz w:val="24"/>
                <w:szCs w:val="24"/>
              </w:rPr>
              <w:t>100</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 xml:space="preserve">Зона застройки индивидуальными </w:t>
            </w:r>
          </w:p>
          <w:p w:rsidR="009C391D" w:rsidRPr="00A33F3D" w:rsidRDefault="00FA2C52" w:rsidP="00A538FB">
            <w:pPr>
              <w:autoSpaceDE w:val="0"/>
              <w:autoSpaceDN w:val="0"/>
              <w:spacing w:after="0" w:line="240" w:lineRule="auto"/>
              <w:rPr>
                <w:rFonts w:ascii="Times New Roman" w:eastAsia="Times New Roman" w:hAnsi="Times New Roman" w:cs="Times New Roman"/>
                <w:sz w:val="24"/>
                <w:szCs w:val="24"/>
              </w:rPr>
            </w:pPr>
            <w:r w:rsidRPr="00A33F3D">
              <w:rPr>
                <w:rFonts w:ascii="Times New Roman" w:eastAsia="Times New Roman" w:hAnsi="Times New Roman" w:cs="Times New Roman"/>
                <w:color w:val="000000" w:themeColor="text1"/>
                <w:sz w:val="24"/>
                <w:szCs w:val="24"/>
              </w:rPr>
              <w:lastRenderedPageBreak/>
              <w:t>жилыми домами</w:t>
            </w:r>
          </w:p>
        </w:tc>
        <w:tc>
          <w:tcPr>
            <w:tcW w:w="709" w:type="pct"/>
            <w:tcBorders>
              <w:top w:val="single" w:sz="4" w:space="0" w:color="auto"/>
              <w:left w:val="nil"/>
              <w:bottom w:val="single" w:sz="4" w:space="0" w:color="auto"/>
              <w:right w:val="nil"/>
            </w:tcBorders>
            <w:shd w:val="clear" w:color="auto" w:fill="auto"/>
            <w:noWrap/>
            <w:vAlign w:val="center"/>
          </w:tcPr>
          <w:p w:rsidR="009C391D" w:rsidRPr="00EC1DDD"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lastRenderedPageBreak/>
              <w:t>221,24</w:t>
            </w:r>
          </w:p>
        </w:tc>
        <w:tc>
          <w:tcPr>
            <w:tcW w:w="600" w:type="pct"/>
            <w:tcBorders>
              <w:top w:val="nil"/>
              <w:left w:val="single" w:sz="4" w:space="0" w:color="auto"/>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1,6</w:t>
            </w:r>
            <w:r>
              <w:rPr>
                <w:rFonts w:ascii="Times New Roman" w:eastAsia="Calibri" w:hAnsi="Times New Roman" w:cs="Times New Roman"/>
                <w:color w:val="000000"/>
                <w:sz w:val="24"/>
                <w:szCs w:val="24"/>
                <w:lang w:eastAsia="en-US"/>
              </w:rPr>
              <w:t>5</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2</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Calibri" w:hAnsi="Times New Roman" w:cs="Times New Roman"/>
                <w:sz w:val="24"/>
                <w:szCs w:val="24"/>
                <w:lang w:eastAsia="en-US"/>
              </w:rPr>
              <w:t>Зона застройки малоэтажными жилыми домами (до 4 этажей, включая мансардный)</w:t>
            </w:r>
          </w:p>
        </w:tc>
        <w:tc>
          <w:tcPr>
            <w:tcW w:w="709" w:type="pct"/>
            <w:tcBorders>
              <w:top w:val="single" w:sz="4" w:space="0" w:color="auto"/>
              <w:left w:val="nil"/>
              <w:bottom w:val="single" w:sz="4" w:space="0" w:color="auto"/>
              <w:right w:val="nil"/>
            </w:tcBorders>
            <w:shd w:val="clear" w:color="auto" w:fill="auto"/>
            <w:noWrap/>
            <w:vAlign w:val="center"/>
          </w:tcPr>
          <w:p w:rsidR="009C391D" w:rsidRPr="00EC1DDD"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20,15</w:t>
            </w:r>
          </w:p>
        </w:tc>
        <w:tc>
          <w:tcPr>
            <w:tcW w:w="600" w:type="pct"/>
            <w:tcBorders>
              <w:top w:val="nil"/>
              <w:left w:val="single" w:sz="4" w:space="0" w:color="auto"/>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0,15</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3</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Calibri" w:hAnsi="Times New Roman" w:cs="Times New Roman"/>
                <w:sz w:val="24"/>
                <w:szCs w:val="24"/>
                <w:lang w:eastAsia="en-US"/>
              </w:rPr>
              <w:t>Зона застройки среднеэтажными жилыми домами (от 5 до 8 этажей, включая мансардный)</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4,71</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Pr>
                <w:rFonts w:ascii="Times New Roman" w:eastAsia="Calibri" w:hAnsi="Times New Roman" w:cs="Times New Roman"/>
                <w:color w:val="000000"/>
                <w:sz w:val="24"/>
                <w:szCs w:val="24"/>
                <w:lang w:eastAsia="en-US"/>
              </w:rPr>
              <w:t>4</w:t>
            </w:r>
          </w:p>
        </w:tc>
      </w:tr>
      <w:tr w:rsidR="00101013" w:rsidTr="00D30DFE">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4</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autoSpaceDE w:val="0"/>
              <w:autoSpaceDN w:val="0"/>
              <w:spacing w:after="0" w:line="240" w:lineRule="auto"/>
              <w:rPr>
                <w:rFonts w:ascii="Times New Roman" w:eastAsia="Times New Roman" w:hAnsi="Times New Roman" w:cs="Times New Roman"/>
                <w:sz w:val="24"/>
                <w:szCs w:val="24"/>
              </w:rPr>
            </w:pPr>
            <w:r w:rsidRPr="00A33F3D">
              <w:rPr>
                <w:rFonts w:ascii="Times New Roman" w:eastAsia="Times New Roman" w:hAnsi="Times New Roman" w:cs="Times New Roman"/>
                <w:sz w:val="24"/>
                <w:szCs w:val="24"/>
              </w:rPr>
              <w:t>Многофункциональная общественно-деловая зона</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5,65</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0,04</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5</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специализированной общественной застройки</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24,61</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0,18</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6</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смешанной и общественно-деловой застройки</w:t>
            </w:r>
          </w:p>
        </w:tc>
        <w:tc>
          <w:tcPr>
            <w:tcW w:w="709" w:type="pct"/>
            <w:tcBorders>
              <w:top w:val="nil"/>
              <w:left w:val="nil"/>
              <w:bottom w:val="single" w:sz="4" w:space="0" w:color="auto"/>
              <w:right w:val="single" w:sz="4" w:space="0" w:color="auto"/>
            </w:tcBorders>
            <w:shd w:val="clear" w:color="auto" w:fill="auto"/>
            <w:vAlign w:val="center"/>
          </w:tcPr>
          <w:p w:rsidR="009C391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0,41</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A8001C">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sidR="00A8001C">
              <w:rPr>
                <w:rFonts w:ascii="Times New Roman" w:eastAsia="Calibri" w:hAnsi="Times New Roman" w:cs="Times New Roman"/>
                <w:color w:val="000000"/>
                <w:sz w:val="24"/>
                <w:szCs w:val="24"/>
                <w:lang w:eastAsia="en-US"/>
              </w:rPr>
              <w:t>1</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7</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Производственная зона</w:t>
            </w:r>
          </w:p>
        </w:tc>
        <w:tc>
          <w:tcPr>
            <w:tcW w:w="709" w:type="pct"/>
            <w:tcBorders>
              <w:top w:val="nil"/>
              <w:left w:val="nil"/>
              <w:bottom w:val="single" w:sz="4" w:space="0" w:color="auto"/>
              <w:right w:val="single" w:sz="4" w:space="0" w:color="auto"/>
            </w:tcBorders>
            <w:shd w:val="clear" w:color="auto" w:fill="auto"/>
            <w:vAlign w:val="center"/>
          </w:tcPr>
          <w:p w:rsidR="00473081" w:rsidRPr="00EC1DDD" w:rsidRDefault="00FA2C52" w:rsidP="004730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270,75</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2,02</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8</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Коммунально-складская зона</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5,16</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Pr>
                <w:rFonts w:ascii="Times New Roman" w:eastAsia="Calibri" w:hAnsi="Times New Roman" w:cs="Times New Roman"/>
                <w:color w:val="000000"/>
                <w:sz w:val="24"/>
                <w:szCs w:val="24"/>
                <w:lang w:eastAsia="en-US"/>
              </w:rPr>
              <w:t>4</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9</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инженерной инфраструктуры</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19,16</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0,1</w:t>
            </w:r>
            <w:r>
              <w:rPr>
                <w:rFonts w:ascii="Times New Roman" w:eastAsia="Calibri" w:hAnsi="Times New Roman" w:cs="Times New Roman"/>
                <w:color w:val="000000"/>
                <w:sz w:val="24"/>
                <w:szCs w:val="24"/>
                <w:lang w:eastAsia="en-US"/>
              </w:rPr>
              <w:t>4</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10</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транспортной инфраструктуры</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341,38</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2,5</w:t>
            </w:r>
            <w:r>
              <w:rPr>
                <w:rFonts w:ascii="Times New Roman" w:eastAsia="Calibri" w:hAnsi="Times New Roman" w:cs="Times New Roman"/>
                <w:color w:val="000000"/>
                <w:sz w:val="24"/>
                <w:szCs w:val="24"/>
                <w:lang w:eastAsia="en-US"/>
              </w:rPr>
              <w:t>5</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11</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сельскохозяйственного использования</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6033,97</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A8001C">
            <w:pPr>
              <w:spacing w:after="0"/>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45,0</w:t>
            </w:r>
            <w:r w:rsidR="00A8001C">
              <w:rPr>
                <w:rFonts w:ascii="Times New Roman" w:eastAsia="Calibri" w:hAnsi="Times New Roman" w:cs="Times New Roman"/>
                <w:color w:val="000000"/>
                <w:sz w:val="24"/>
                <w:szCs w:val="24"/>
                <w:lang w:eastAsia="en-US"/>
              </w:rPr>
              <w:t>8</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12</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Calibri" w:hAnsi="Times New Roman" w:cs="Times New Roman"/>
                <w:color w:val="000000"/>
                <w:sz w:val="24"/>
                <w:szCs w:val="24"/>
                <w:lang w:eastAsia="en-US"/>
              </w:rPr>
              <w:t xml:space="preserve">Производственная зона сельскохозяйственных </w:t>
            </w:r>
            <w:r w:rsidRPr="00A33F3D">
              <w:rPr>
                <w:rFonts w:ascii="Times New Roman" w:eastAsia="Calibri" w:hAnsi="Times New Roman" w:cs="Times New Roman"/>
                <w:color w:val="000000"/>
                <w:sz w:val="24"/>
                <w:szCs w:val="24"/>
                <w:lang w:eastAsia="en-US"/>
              </w:rPr>
              <w:t>предприятий</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A8001C">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sidR="00A8001C">
              <w:rPr>
                <w:rFonts w:ascii="Times New Roman" w:eastAsia="Calibri" w:hAnsi="Times New Roman" w:cs="Times New Roman"/>
                <w:color w:val="000000"/>
                <w:sz w:val="24"/>
                <w:szCs w:val="24"/>
                <w:lang w:eastAsia="en-US"/>
              </w:rPr>
              <w:t>1</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13</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Calibri" w:hAnsi="Times New Roman" w:cs="Times New Roman"/>
                <w:color w:val="000000"/>
                <w:sz w:val="24"/>
                <w:szCs w:val="24"/>
                <w:lang w:eastAsia="en-US"/>
              </w:rPr>
            </w:pPr>
            <w:r w:rsidRPr="00A33F3D">
              <w:rPr>
                <w:rFonts w:ascii="Times New Roman" w:eastAsia="Calibri" w:hAnsi="Times New Roman" w:cs="Times New Roman"/>
                <w:color w:val="000000"/>
                <w:sz w:val="24"/>
                <w:szCs w:val="24"/>
                <w:lang w:eastAsia="en-US"/>
              </w:rPr>
              <w:t>Иные зоны сельскохозяйственного назначения</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3,34</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0,02</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14</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Calibri" w:hAnsi="Times New Roman" w:cs="Times New Roman"/>
                <w:color w:val="000000"/>
                <w:sz w:val="24"/>
                <w:szCs w:val="24"/>
                <w:lang w:eastAsia="en-US"/>
              </w:rPr>
            </w:pPr>
            <w:r w:rsidRPr="00A33F3D">
              <w:rPr>
                <w:rFonts w:ascii="Times New Roman" w:eastAsia="Calibri" w:hAnsi="Times New Roman" w:cs="Times New Roman"/>
                <w:sz w:val="24"/>
                <w:szCs w:val="24"/>
                <w:lang w:eastAsia="en-US"/>
              </w:rPr>
              <w:t xml:space="preserve">Зона </w:t>
            </w:r>
            <w:r w:rsidRPr="00A33F3D">
              <w:rPr>
                <w:rFonts w:ascii="Times New Roman" w:eastAsia="Calibri" w:hAnsi="Times New Roman" w:cs="Times New Roman"/>
                <w:color w:val="000000"/>
                <w:sz w:val="24"/>
                <w:szCs w:val="24"/>
                <w:lang w:eastAsia="en-US"/>
              </w:rPr>
              <w:t>садоводческих, огороднических или дачных некоммерческих объединений граждан</w:t>
            </w:r>
          </w:p>
        </w:tc>
        <w:tc>
          <w:tcPr>
            <w:tcW w:w="70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jc w:val="center"/>
              <w:rPr>
                <w:rFonts w:ascii="Times New Roman" w:eastAsia="Times New Roman" w:hAnsi="Times New Roman" w:cs="Times New Roman"/>
                <w:sz w:val="24"/>
                <w:szCs w:val="24"/>
              </w:rPr>
            </w:pPr>
            <w:r w:rsidRPr="00A33F3D">
              <w:rPr>
                <w:rFonts w:ascii="Times New Roman" w:eastAsia="Times New Roman" w:hAnsi="Times New Roman" w:cs="Times New Roman"/>
                <w:sz w:val="24"/>
                <w:szCs w:val="24"/>
              </w:rPr>
              <w:t>134,</w:t>
            </w:r>
            <w:r>
              <w:rPr>
                <w:rFonts w:ascii="Times New Roman" w:eastAsia="Times New Roman" w:hAnsi="Times New Roman" w:cs="Times New Roman"/>
                <w:sz w:val="24"/>
                <w:szCs w:val="24"/>
              </w:rPr>
              <w:t>88</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1</w:t>
            </w:r>
            <w:r>
              <w:rPr>
                <w:rFonts w:ascii="Times New Roman" w:eastAsia="Calibri" w:hAnsi="Times New Roman" w:cs="Times New Roman"/>
                <w:color w:val="000000"/>
                <w:sz w:val="24"/>
                <w:szCs w:val="24"/>
                <w:lang w:eastAsia="en-US"/>
              </w:rPr>
              <w:t>,01</w:t>
            </w:r>
          </w:p>
        </w:tc>
      </w:tr>
      <w:tr w:rsidR="00101013" w:rsidTr="00D30DFE">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15</w:t>
            </w:r>
          </w:p>
        </w:tc>
        <w:tc>
          <w:tcPr>
            <w:tcW w:w="3339" w:type="pct"/>
            <w:tcBorders>
              <w:top w:val="nil"/>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озелененных территорий общего пользования</w:t>
            </w:r>
          </w:p>
        </w:tc>
        <w:tc>
          <w:tcPr>
            <w:tcW w:w="709" w:type="pct"/>
            <w:tcBorders>
              <w:top w:val="nil"/>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2,59</w:t>
            </w:r>
          </w:p>
        </w:tc>
        <w:tc>
          <w:tcPr>
            <w:tcW w:w="600" w:type="pct"/>
            <w:tcBorders>
              <w:top w:val="nil"/>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Pr>
                <w:rFonts w:ascii="Times New Roman" w:eastAsia="Calibri" w:hAnsi="Times New Roman" w:cs="Times New Roman"/>
                <w:color w:val="000000"/>
                <w:sz w:val="24"/>
                <w:szCs w:val="24"/>
                <w:lang w:eastAsia="en-US"/>
              </w:rPr>
              <w:t>2</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16</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 xml:space="preserve">Зона </w:t>
            </w:r>
            <w:r w:rsidRPr="00A33F3D">
              <w:rPr>
                <w:rFonts w:ascii="Times New Roman" w:eastAsia="Times New Roman" w:hAnsi="Times New Roman" w:cs="Times New Roman"/>
                <w:color w:val="000000" w:themeColor="text1"/>
                <w:sz w:val="24"/>
                <w:szCs w:val="24"/>
              </w:rPr>
              <w:t>кладбищ</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4,83</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w:t>
            </w:r>
            <w:r>
              <w:rPr>
                <w:rFonts w:ascii="Times New Roman" w:eastAsia="Calibri" w:hAnsi="Times New Roman" w:cs="Times New Roman"/>
                <w:color w:val="000000"/>
                <w:sz w:val="24"/>
                <w:szCs w:val="24"/>
                <w:lang w:eastAsia="en-US"/>
              </w:rPr>
              <w:t>4</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sidRPr="00EC1DDD">
              <w:rPr>
                <w:rFonts w:ascii="Times New Roman" w:eastAsia="Times New Roman" w:hAnsi="Times New Roman" w:cs="Times New Roman"/>
                <w:sz w:val="24"/>
                <w:szCs w:val="24"/>
              </w:rPr>
              <w:t>17</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складирования и захоронения отходов</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0,02</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лесов</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1677,66</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12,5</w:t>
            </w:r>
            <w:r>
              <w:rPr>
                <w:rFonts w:ascii="Times New Roman" w:eastAsia="Calibri" w:hAnsi="Times New Roman" w:cs="Times New Roman"/>
                <w:color w:val="000000"/>
                <w:sz w:val="24"/>
                <w:szCs w:val="24"/>
                <w:lang w:eastAsia="en-US"/>
              </w:rPr>
              <w:t>4</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озелененных территорий специального назначения</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0,01</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режимных территорий</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19,91</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0,1</w:t>
            </w:r>
            <w:r>
              <w:rPr>
                <w:rFonts w:ascii="Times New Roman" w:eastAsia="Calibri" w:hAnsi="Times New Roman" w:cs="Times New Roman"/>
                <w:color w:val="000000"/>
                <w:sz w:val="24"/>
                <w:szCs w:val="24"/>
                <w:lang w:eastAsia="en-US"/>
              </w:rPr>
              <w:t>5</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Иные зоны (природные территории)</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3907,5</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29,2</w:t>
            </w:r>
            <w:r>
              <w:rPr>
                <w:rFonts w:ascii="Times New Roman" w:eastAsia="Calibri" w:hAnsi="Times New Roman" w:cs="Times New Roman"/>
                <w:color w:val="000000"/>
                <w:sz w:val="24"/>
                <w:szCs w:val="24"/>
                <w:lang w:eastAsia="en-US"/>
              </w:rPr>
              <w:t>1</w:t>
            </w:r>
          </w:p>
        </w:tc>
      </w:tr>
      <w:tr w:rsidR="00101013" w:rsidTr="00D30DFE">
        <w:trPr>
          <w:trHeight w:val="402"/>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3339" w:type="pct"/>
            <w:tcBorders>
              <w:top w:val="single" w:sz="4" w:space="0" w:color="auto"/>
              <w:left w:val="nil"/>
              <w:bottom w:val="single" w:sz="4" w:space="0" w:color="auto"/>
              <w:right w:val="single" w:sz="4" w:space="0" w:color="auto"/>
            </w:tcBorders>
            <w:shd w:val="clear" w:color="auto" w:fill="auto"/>
            <w:vAlign w:val="center"/>
          </w:tcPr>
          <w:p w:rsidR="009C391D" w:rsidRPr="00A33F3D" w:rsidRDefault="00FA2C52" w:rsidP="00A538FB">
            <w:pPr>
              <w:spacing w:after="0" w:line="240" w:lineRule="auto"/>
              <w:rPr>
                <w:rFonts w:ascii="Times New Roman" w:eastAsia="Times New Roman" w:hAnsi="Times New Roman" w:cs="Times New Roman"/>
                <w:color w:val="000000" w:themeColor="text1"/>
                <w:sz w:val="24"/>
                <w:szCs w:val="24"/>
              </w:rPr>
            </w:pPr>
            <w:r w:rsidRPr="00A33F3D">
              <w:rPr>
                <w:rFonts w:ascii="Times New Roman" w:eastAsia="Times New Roman" w:hAnsi="Times New Roman" w:cs="Times New Roman"/>
                <w:color w:val="000000" w:themeColor="text1"/>
                <w:sz w:val="24"/>
                <w:szCs w:val="24"/>
              </w:rPr>
              <w:t>Зона акваторий</w:t>
            </w:r>
          </w:p>
        </w:tc>
        <w:tc>
          <w:tcPr>
            <w:tcW w:w="709" w:type="pct"/>
            <w:tcBorders>
              <w:top w:val="single" w:sz="4" w:space="0" w:color="auto"/>
              <w:left w:val="nil"/>
              <w:bottom w:val="single" w:sz="4" w:space="0" w:color="auto"/>
              <w:right w:val="single" w:sz="4" w:space="0" w:color="auto"/>
            </w:tcBorders>
            <w:shd w:val="clear" w:color="auto" w:fill="auto"/>
            <w:vAlign w:val="center"/>
          </w:tcPr>
          <w:p w:rsidR="009C391D" w:rsidRPr="00EC1DDD" w:rsidRDefault="00FA2C52" w:rsidP="00A538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678,35</w:t>
            </w:r>
          </w:p>
        </w:tc>
        <w:tc>
          <w:tcPr>
            <w:tcW w:w="600" w:type="pct"/>
            <w:tcBorders>
              <w:top w:val="single" w:sz="4" w:space="0" w:color="auto"/>
              <w:left w:val="nil"/>
              <w:bottom w:val="single" w:sz="4" w:space="0" w:color="auto"/>
              <w:right w:val="single" w:sz="4" w:space="0" w:color="auto"/>
            </w:tcBorders>
            <w:shd w:val="clear" w:color="auto" w:fill="auto"/>
            <w:vAlign w:val="center"/>
          </w:tcPr>
          <w:p w:rsidR="009C391D" w:rsidRPr="00A95723" w:rsidRDefault="00FA2C52" w:rsidP="00D30DFE">
            <w:pPr>
              <w:spacing w:after="0"/>
              <w:jc w:val="center"/>
              <w:rPr>
                <w:rFonts w:ascii="Times New Roman" w:eastAsia="Calibri" w:hAnsi="Times New Roman" w:cs="Times New Roman"/>
                <w:color w:val="000000"/>
                <w:sz w:val="24"/>
                <w:szCs w:val="24"/>
                <w:lang w:eastAsia="en-US"/>
              </w:rPr>
            </w:pPr>
            <w:r w:rsidRPr="00A95723">
              <w:rPr>
                <w:rFonts w:ascii="Times New Roman" w:eastAsia="Calibri" w:hAnsi="Times New Roman" w:cs="Times New Roman"/>
                <w:color w:val="000000"/>
                <w:sz w:val="24"/>
                <w:szCs w:val="24"/>
                <w:lang w:eastAsia="en-US"/>
              </w:rPr>
              <w:t>5,0</w:t>
            </w:r>
            <w:r>
              <w:rPr>
                <w:rFonts w:ascii="Times New Roman" w:eastAsia="Calibri" w:hAnsi="Times New Roman" w:cs="Times New Roman"/>
                <w:color w:val="000000"/>
                <w:sz w:val="24"/>
                <w:szCs w:val="24"/>
                <w:lang w:eastAsia="en-US"/>
              </w:rPr>
              <w:t>7</w:t>
            </w:r>
          </w:p>
        </w:tc>
      </w:tr>
    </w:tbl>
    <w:p w:rsidR="00C7159E" w:rsidRPr="00206600" w:rsidRDefault="00C7159E" w:rsidP="00A02783">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DB475B" w:rsidRPr="00F13113"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53" w:name="_Toc25761696"/>
      <w:r w:rsidRPr="00F13113">
        <w:rPr>
          <w:rFonts w:ascii="Times New Roman" w:eastAsia="Times New Roman" w:hAnsi="Times New Roman" w:cs="Times New Roman"/>
          <w:b/>
          <w:sz w:val="28"/>
          <w:szCs w:val="20"/>
        </w:rPr>
        <w:t>Описание решения по установлению зон с особыми условиями использования территории</w:t>
      </w:r>
      <w:bookmarkEnd w:id="53"/>
    </w:p>
    <w:p w:rsidR="00AC1CA6" w:rsidRPr="00F13113" w:rsidRDefault="00AC1CA6" w:rsidP="001F1117">
      <w:pPr>
        <w:spacing w:after="0" w:line="240" w:lineRule="auto"/>
        <w:ind w:firstLine="709"/>
        <w:jc w:val="both"/>
        <w:rPr>
          <w:rFonts w:ascii="Times New Roman" w:eastAsia="Times New Roman" w:hAnsi="Times New Roman" w:cs="Times New Roman"/>
          <w:sz w:val="28"/>
          <w:szCs w:val="24"/>
          <w:lang w:eastAsia="en-US"/>
        </w:rPr>
      </w:pPr>
    </w:p>
    <w:p w:rsidR="00F777A9" w:rsidRPr="00F13113" w:rsidRDefault="00FA2C52" w:rsidP="00F777A9">
      <w:pPr>
        <w:spacing w:after="0" w:line="240" w:lineRule="auto"/>
        <w:ind w:firstLine="709"/>
        <w:jc w:val="both"/>
        <w:rPr>
          <w:rFonts w:ascii="Times New Roman" w:eastAsia="Times New Roman" w:hAnsi="Times New Roman" w:cs="Times New Roman"/>
          <w:sz w:val="28"/>
          <w:szCs w:val="28"/>
        </w:rPr>
      </w:pPr>
      <w:r w:rsidRPr="00F13113">
        <w:rPr>
          <w:rFonts w:ascii="Times New Roman" w:eastAsia="Times New Roman" w:hAnsi="Times New Roman" w:cs="Times New Roman"/>
          <w:sz w:val="28"/>
          <w:szCs w:val="28"/>
        </w:rPr>
        <w:t>На территории муниципального образования внесены в Единый государственный реестр недвижимости</w:t>
      </w:r>
      <w:r w:rsidR="00BD0E0F" w:rsidRPr="00F13113">
        <w:rPr>
          <w:rFonts w:ascii="Times New Roman" w:eastAsia="Times New Roman" w:hAnsi="Times New Roman" w:cs="Times New Roman"/>
          <w:sz w:val="28"/>
          <w:szCs w:val="28"/>
        </w:rPr>
        <w:t xml:space="preserve"> (далее – ЕГРН)</w:t>
      </w:r>
      <w:r w:rsidRPr="00F13113">
        <w:rPr>
          <w:rFonts w:ascii="Times New Roman" w:eastAsia="Times New Roman" w:hAnsi="Times New Roman" w:cs="Times New Roman"/>
          <w:sz w:val="28"/>
          <w:szCs w:val="28"/>
        </w:rPr>
        <w:t xml:space="preserve"> сведения о границах следующих зон с зоны с особыми условиями использования территории:</w:t>
      </w:r>
    </w:p>
    <w:p w:rsidR="00F777A9" w:rsidRPr="00F13113" w:rsidRDefault="00FA2C52" w:rsidP="00F777A9">
      <w:pPr>
        <w:spacing w:after="0" w:line="240" w:lineRule="auto"/>
        <w:ind w:firstLine="709"/>
        <w:jc w:val="both"/>
        <w:rPr>
          <w:rFonts w:ascii="Times New Roman" w:eastAsia="Times New Roman" w:hAnsi="Times New Roman" w:cs="Times New Roman"/>
          <w:sz w:val="28"/>
          <w:szCs w:val="28"/>
          <w:lang w:eastAsia="en-US"/>
        </w:rPr>
      </w:pPr>
      <w:r w:rsidRPr="00F13113">
        <w:rPr>
          <w:rFonts w:ascii="Times New Roman" w:eastAsia="Times New Roman" w:hAnsi="Times New Roman" w:cs="Times New Roman"/>
          <w:sz w:val="28"/>
          <w:szCs w:val="28"/>
          <w:lang w:eastAsia="en-US"/>
        </w:rPr>
        <w:t>- охранные зоны инженерных коммуникаций;</w:t>
      </w:r>
    </w:p>
    <w:p w:rsidR="006C0015" w:rsidRPr="00F13113" w:rsidRDefault="00FA2C52" w:rsidP="00F777A9">
      <w:pPr>
        <w:spacing w:after="0" w:line="240" w:lineRule="auto"/>
        <w:ind w:firstLine="709"/>
        <w:jc w:val="both"/>
        <w:rPr>
          <w:rFonts w:ascii="Times New Roman" w:eastAsia="Times New Roman" w:hAnsi="Times New Roman" w:cs="Times New Roman"/>
          <w:sz w:val="28"/>
          <w:szCs w:val="28"/>
          <w:lang w:eastAsia="en-US"/>
        </w:rPr>
      </w:pPr>
      <w:r w:rsidRPr="00F13113">
        <w:rPr>
          <w:rFonts w:ascii="Times New Roman" w:eastAsia="Times New Roman" w:hAnsi="Times New Roman" w:cs="Times New Roman"/>
          <w:sz w:val="28"/>
          <w:szCs w:val="28"/>
          <w:lang w:eastAsia="en-US"/>
        </w:rPr>
        <w:t xml:space="preserve">- </w:t>
      </w:r>
      <w:r w:rsidR="0009699F" w:rsidRPr="00F13113">
        <w:rPr>
          <w:rFonts w:ascii="Times New Roman" w:eastAsia="Times New Roman" w:hAnsi="Times New Roman" w:cs="Times New Roman"/>
          <w:sz w:val="28"/>
          <w:szCs w:val="28"/>
          <w:lang w:eastAsia="en-US"/>
        </w:rPr>
        <w:t>п</w:t>
      </w:r>
      <w:r w:rsidRPr="00F13113">
        <w:rPr>
          <w:rFonts w:ascii="Times New Roman" w:eastAsia="Times New Roman" w:hAnsi="Times New Roman" w:cs="Times New Roman"/>
          <w:sz w:val="28"/>
          <w:szCs w:val="28"/>
          <w:lang w:eastAsia="en-US"/>
        </w:rPr>
        <w:t xml:space="preserve">ридорожная полоса </w:t>
      </w:r>
      <w:r w:rsidR="0009699F" w:rsidRPr="00F13113">
        <w:rPr>
          <w:rFonts w:ascii="Times New Roman" w:eastAsia="Times New Roman" w:hAnsi="Times New Roman" w:cs="Times New Roman"/>
          <w:sz w:val="28"/>
          <w:szCs w:val="28"/>
          <w:lang w:eastAsia="en-US"/>
        </w:rPr>
        <w:t xml:space="preserve">автомобильной дороги общего пользования федерального значения М-53 </w:t>
      </w:r>
      <w:r w:rsidR="00090ABE">
        <w:rPr>
          <w:rFonts w:ascii="Times New Roman" w:eastAsia="Times New Roman" w:hAnsi="Times New Roman" w:cs="Times New Roman"/>
          <w:sz w:val="28"/>
          <w:szCs w:val="28"/>
          <w:lang w:eastAsia="en-US"/>
        </w:rPr>
        <w:t>«</w:t>
      </w:r>
      <w:r w:rsidR="0009699F" w:rsidRPr="00F13113">
        <w:rPr>
          <w:rFonts w:ascii="Times New Roman" w:eastAsia="Times New Roman" w:hAnsi="Times New Roman" w:cs="Times New Roman"/>
          <w:sz w:val="28"/>
          <w:szCs w:val="28"/>
          <w:lang w:eastAsia="en-US"/>
        </w:rPr>
        <w:t>Байкал</w:t>
      </w:r>
      <w:r w:rsidR="00090ABE">
        <w:rPr>
          <w:rFonts w:ascii="Times New Roman" w:eastAsia="Times New Roman" w:hAnsi="Times New Roman" w:cs="Times New Roman"/>
          <w:sz w:val="28"/>
          <w:szCs w:val="28"/>
          <w:lang w:eastAsia="en-US"/>
        </w:rPr>
        <w:t>»</w:t>
      </w:r>
      <w:r w:rsidR="0009699F" w:rsidRPr="00F13113">
        <w:rPr>
          <w:rFonts w:ascii="Times New Roman" w:eastAsia="Times New Roman" w:hAnsi="Times New Roman" w:cs="Times New Roman"/>
          <w:sz w:val="28"/>
          <w:szCs w:val="28"/>
          <w:lang w:eastAsia="en-US"/>
        </w:rPr>
        <w:t xml:space="preserve"> на территории Канского района Красноярского края</w:t>
      </w:r>
      <w:r w:rsidR="00FA7C51" w:rsidRPr="00F13113">
        <w:rPr>
          <w:rFonts w:ascii="Times New Roman" w:eastAsia="Times New Roman" w:hAnsi="Times New Roman" w:cs="Times New Roman"/>
          <w:sz w:val="28"/>
          <w:szCs w:val="28"/>
          <w:lang w:eastAsia="en-US"/>
        </w:rPr>
        <w:t xml:space="preserve"> – учетный номер 24.18.2.26;</w:t>
      </w:r>
    </w:p>
    <w:p w:rsidR="00F777A9" w:rsidRPr="00F13113" w:rsidRDefault="00FA2C52" w:rsidP="00F777A9">
      <w:pPr>
        <w:spacing w:after="0" w:line="240" w:lineRule="auto"/>
        <w:ind w:firstLine="709"/>
        <w:jc w:val="both"/>
        <w:rPr>
          <w:rFonts w:ascii="Times New Roman" w:eastAsia="Times New Roman" w:hAnsi="Times New Roman" w:cs="Times New Roman"/>
          <w:sz w:val="28"/>
          <w:szCs w:val="24"/>
          <w:lang w:eastAsia="en-US"/>
        </w:rPr>
      </w:pPr>
      <w:r w:rsidRPr="00F13113">
        <w:rPr>
          <w:rFonts w:ascii="Times New Roman" w:eastAsia="Times New Roman" w:hAnsi="Times New Roman" w:cs="Times New Roman"/>
          <w:sz w:val="28"/>
          <w:szCs w:val="24"/>
          <w:lang w:eastAsia="en-US"/>
        </w:rPr>
        <w:t>- </w:t>
      </w:r>
      <w:r w:rsidR="00A968C2" w:rsidRPr="00F13113">
        <w:rPr>
          <w:rFonts w:ascii="Times New Roman" w:eastAsia="Times New Roman" w:hAnsi="Times New Roman" w:cs="Times New Roman"/>
          <w:sz w:val="28"/>
          <w:szCs w:val="24"/>
          <w:lang w:eastAsia="en-US"/>
        </w:rPr>
        <w:t>водоохранная зона</w:t>
      </w:r>
      <w:r w:rsidR="001C29CE" w:rsidRPr="00F13113">
        <w:rPr>
          <w:rFonts w:ascii="Times New Roman" w:eastAsia="Times New Roman" w:hAnsi="Times New Roman" w:cs="Times New Roman"/>
          <w:sz w:val="28"/>
          <w:szCs w:val="24"/>
          <w:lang w:eastAsia="en-US"/>
        </w:rPr>
        <w:t xml:space="preserve"> р. </w:t>
      </w:r>
      <w:r w:rsidR="00FA7C51" w:rsidRPr="00F13113">
        <w:rPr>
          <w:rFonts w:ascii="Times New Roman" w:eastAsia="Times New Roman" w:hAnsi="Times New Roman" w:cs="Times New Roman"/>
          <w:sz w:val="28"/>
          <w:szCs w:val="24"/>
          <w:lang w:eastAsia="en-US"/>
        </w:rPr>
        <w:t>Кан</w:t>
      </w:r>
      <w:r w:rsidR="001C29CE" w:rsidRPr="00F13113">
        <w:rPr>
          <w:rFonts w:ascii="Times New Roman" w:eastAsia="Times New Roman" w:hAnsi="Times New Roman" w:cs="Times New Roman"/>
          <w:sz w:val="28"/>
          <w:szCs w:val="24"/>
          <w:lang w:eastAsia="en-US"/>
        </w:rPr>
        <w:t xml:space="preserve"> - учетный номер </w:t>
      </w:r>
      <w:r w:rsidR="00FA7C51" w:rsidRPr="00F13113">
        <w:rPr>
          <w:rFonts w:ascii="Times New Roman" w:eastAsia="Times New Roman" w:hAnsi="Times New Roman" w:cs="Times New Roman"/>
          <w:sz w:val="28"/>
          <w:szCs w:val="24"/>
          <w:lang w:eastAsia="en-US"/>
        </w:rPr>
        <w:t>24.00.2.240</w:t>
      </w:r>
      <w:r w:rsidR="001C29CE" w:rsidRPr="00F13113">
        <w:rPr>
          <w:rFonts w:ascii="Times New Roman" w:eastAsia="Times New Roman" w:hAnsi="Times New Roman" w:cs="Times New Roman"/>
          <w:sz w:val="28"/>
          <w:szCs w:val="24"/>
          <w:lang w:eastAsia="en-US"/>
        </w:rPr>
        <w:t>;</w:t>
      </w:r>
    </w:p>
    <w:p w:rsidR="00F777A9" w:rsidRPr="00F13113" w:rsidRDefault="00FA2C52" w:rsidP="00F777A9">
      <w:pPr>
        <w:spacing w:after="0" w:line="240" w:lineRule="auto"/>
        <w:ind w:firstLine="709"/>
        <w:jc w:val="both"/>
        <w:rPr>
          <w:rFonts w:ascii="Times New Roman" w:eastAsia="Times New Roman" w:hAnsi="Times New Roman" w:cs="Times New Roman"/>
          <w:sz w:val="28"/>
          <w:szCs w:val="24"/>
          <w:lang w:eastAsia="en-US"/>
        </w:rPr>
      </w:pPr>
      <w:r w:rsidRPr="00F13113">
        <w:rPr>
          <w:rFonts w:ascii="Times New Roman" w:eastAsia="Times New Roman" w:hAnsi="Times New Roman" w:cs="Times New Roman"/>
          <w:sz w:val="28"/>
          <w:szCs w:val="28"/>
          <w:lang w:eastAsia="en-US"/>
        </w:rPr>
        <w:t xml:space="preserve">- </w:t>
      </w:r>
      <w:r w:rsidR="00A968C2" w:rsidRPr="00F13113">
        <w:rPr>
          <w:rFonts w:ascii="Times New Roman" w:eastAsia="Times New Roman" w:hAnsi="Times New Roman" w:cs="Times New Roman"/>
          <w:sz w:val="28"/>
          <w:szCs w:val="24"/>
          <w:lang w:eastAsia="en-US"/>
        </w:rPr>
        <w:t>прибрежная защитная полоса</w:t>
      </w:r>
      <w:r w:rsidR="001C29CE" w:rsidRPr="00F13113">
        <w:rPr>
          <w:rFonts w:ascii="Times New Roman" w:eastAsia="Times New Roman" w:hAnsi="Times New Roman" w:cs="Times New Roman"/>
          <w:sz w:val="28"/>
          <w:szCs w:val="24"/>
          <w:lang w:eastAsia="en-US"/>
        </w:rPr>
        <w:t xml:space="preserve"> р. </w:t>
      </w:r>
      <w:r w:rsidR="00FA7C51" w:rsidRPr="00F13113">
        <w:rPr>
          <w:rFonts w:ascii="Times New Roman" w:eastAsia="Times New Roman" w:hAnsi="Times New Roman" w:cs="Times New Roman"/>
          <w:sz w:val="28"/>
          <w:szCs w:val="24"/>
          <w:lang w:eastAsia="en-US"/>
        </w:rPr>
        <w:t>Кан</w:t>
      </w:r>
      <w:r w:rsidR="001C29CE" w:rsidRPr="00F13113">
        <w:rPr>
          <w:rFonts w:ascii="Times New Roman" w:eastAsia="Times New Roman" w:hAnsi="Times New Roman" w:cs="Times New Roman"/>
          <w:sz w:val="28"/>
          <w:szCs w:val="24"/>
          <w:lang w:eastAsia="en-US"/>
        </w:rPr>
        <w:t xml:space="preserve"> – учетный номер </w:t>
      </w:r>
      <w:r w:rsidR="00FA7C51" w:rsidRPr="00F13113">
        <w:rPr>
          <w:rFonts w:ascii="Times New Roman" w:eastAsia="Times New Roman" w:hAnsi="Times New Roman" w:cs="Times New Roman"/>
          <w:sz w:val="28"/>
          <w:szCs w:val="24"/>
          <w:lang w:eastAsia="en-US"/>
        </w:rPr>
        <w:t>24.00.2.241</w:t>
      </w:r>
      <w:r w:rsidR="001C29CE" w:rsidRPr="00F13113">
        <w:rPr>
          <w:rFonts w:ascii="Times New Roman" w:eastAsia="Times New Roman" w:hAnsi="Times New Roman" w:cs="Times New Roman"/>
          <w:sz w:val="28"/>
          <w:szCs w:val="24"/>
          <w:lang w:eastAsia="en-US"/>
        </w:rPr>
        <w:t>.</w:t>
      </w:r>
    </w:p>
    <w:p w:rsidR="00F777A9" w:rsidRPr="00206600" w:rsidRDefault="00F777A9" w:rsidP="00F777A9">
      <w:pPr>
        <w:spacing w:after="0" w:line="240" w:lineRule="auto"/>
        <w:ind w:firstLine="709"/>
        <w:jc w:val="both"/>
        <w:rPr>
          <w:rFonts w:ascii="Times New Roman" w:eastAsia="Times New Roman" w:hAnsi="Times New Roman" w:cs="Times New Roman"/>
          <w:sz w:val="28"/>
          <w:szCs w:val="24"/>
          <w:highlight w:val="lightGray"/>
          <w:lang w:eastAsia="en-US"/>
        </w:rPr>
      </w:pPr>
    </w:p>
    <w:p w:rsidR="00F777A9" w:rsidRPr="00654D55" w:rsidRDefault="00FA2C52" w:rsidP="00F777A9">
      <w:pPr>
        <w:spacing w:after="0" w:line="240" w:lineRule="auto"/>
        <w:ind w:firstLine="709"/>
        <w:jc w:val="both"/>
        <w:rPr>
          <w:rFonts w:ascii="Times New Roman" w:eastAsia="Times New Roman" w:hAnsi="Times New Roman" w:cs="Times New Roman"/>
          <w:i/>
          <w:sz w:val="28"/>
          <w:szCs w:val="28"/>
        </w:rPr>
      </w:pPr>
      <w:r w:rsidRPr="00654D55">
        <w:rPr>
          <w:rFonts w:ascii="Times New Roman" w:eastAsia="Times New Roman" w:hAnsi="Times New Roman" w:cs="Times New Roman"/>
          <w:i/>
          <w:sz w:val="28"/>
          <w:szCs w:val="28"/>
        </w:rPr>
        <w:t>Придорожные полосы автомобильных дорог</w:t>
      </w:r>
    </w:p>
    <w:p w:rsidR="00F777A9" w:rsidRPr="00654D55" w:rsidRDefault="00FA2C52" w:rsidP="001C29CE">
      <w:pPr>
        <w:spacing w:after="0" w:line="240" w:lineRule="auto"/>
        <w:ind w:firstLine="709"/>
        <w:jc w:val="both"/>
        <w:rPr>
          <w:rFonts w:ascii="Times New Roman" w:eastAsia="Calibri" w:hAnsi="Times New Roman" w:cs="Times New Roman"/>
          <w:sz w:val="28"/>
          <w:szCs w:val="28"/>
          <w:lang w:eastAsia="en-US"/>
        </w:rPr>
      </w:pPr>
      <w:r w:rsidRPr="00654D55">
        <w:rPr>
          <w:rFonts w:ascii="Times New Roman" w:eastAsia="Calibri" w:hAnsi="Times New Roman" w:cs="Times New Roman"/>
          <w:sz w:val="28"/>
          <w:szCs w:val="28"/>
          <w:lang w:eastAsia="en-US"/>
        </w:rPr>
        <w:lastRenderedPageBreak/>
        <w:t xml:space="preserve">Для </w:t>
      </w:r>
      <w:r w:rsidRPr="00654D55">
        <w:rPr>
          <w:rFonts w:ascii="Times New Roman" w:eastAsia="Calibri" w:hAnsi="Times New Roman" w:cs="Times New Roman"/>
          <w:sz w:val="28"/>
          <w:szCs w:val="28"/>
          <w:lang w:eastAsia="en-US"/>
        </w:rPr>
        <w:t xml:space="preserve">автомобильных дорог (за исключением автомобильных дорог, расположенных в границах населенных пунктов), придорожные полосы устанавливаются в соответствии с Федеральным законом </w:t>
      </w:r>
      <w:r w:rsidR="00090ABE">
        <w:rPr>
          <w:rFonts w:ascii="Times New Roman" w:eastAsia="Calibri" w:hAnsi="Times New Roman" w:cs="Times New Roman"/>
          <w:sz w:val="28"/>
          <w:szCs w:val="28"/>
          <w:lang w:eastAsia="en-US"/>
        </w:rPr>
        <w:t>«</w:t>
      </w:r>
      <w:r w:rsidRPr="00654D55">
        <w:rPr>
          <w:rFonts w:ascii="Times New Roman" w:eastAsia="Calibri" w:hAnsi="Times New Roman" w:cs="Times New Roman"/>
          <w:sz w:val="28"/>
          <w:szCs w:val="28"/>
          <w:lang w:eastAsia="en-US"/>
        </w:rPr>
        <w:t>Об автомобильных дорогах и о дорожной деятельности в Российской Федерации и о вн</w:t>
      </w:r>
      <w:r w:rsidRPr="00654D55">
        <w:rPr>
          <w:rFonts w:ascii="Times New Roman" w:eastAsia="Calibri" w:hAnsi="Times New Roman" w:cs="Times New Roman"/>
          <w:sz w:val="28"/>
          <w:szCs w:val="28"/>
          <w:lang w:eastAsia="en-US"/>
        </w:rPr>
        <w:t>есении изменений в отдельные законодательные акты Российской Федерации</w:t>
      </w:r>
      <w:r w:rsidR="00090ABE">
        <w:rPr>
          <w:rFonts w:ascii="Times New Roman" w:eastAsia="Calibri" w:hAnsi="Times New Roman" w:cs="Times New Roman"/>
          <w:sz w:val="28"/>
          <w:szCs w:val="28"/>
          <w:lang w:eastAsia="en-US"/>
        </w:rPr>
        <w:t>»</w:t>
      </w:r>
      <w:r w:rsidRPr="00654D55">
        <w:rPr>
          <w:rFonts w:ascii="Times New Roman" w:eastAsia="Calibri" w:hAnsi="Times New Roman" w:cs="Times New Roman"/>
          <w:sz w:val="28"/>
          <w:szCs w:val="28"/>
          <w:lang w:eastAsia="en-US"/>
        </w:rPr>
        <w:t xml:space="preserve"> от 08.11.2007 № 257-ФЗ.</w:t>
      </w:r>
    </w:p>
    <w:p w:rsidR="00F777A9" w:rsidRPr="00654D55" w:rsidRDefault="00FA2C52" w:rsidP="00F777A9">
      <w:pPr>
        <w:spacing w:after="0" w:line="240" w:lineRule="auto"/>
        <w:ind w:firstLine="709"/>
        <w:jc w:val="both"/>
        <w:rPr>
          <w:rFonts w:ascii="Times New Roman" w:eastAsia="Times New Roman" w:hAnsi="Times New Roman" w:cs="Times New Roman"/>
          <w:i/>
          <w:sz w:val="28"/>
          <w:szCs w:val="28"/>
        </w:rPr>
      </w:pPr>
      <w:r w:rsidRPr="00654D55">
        <w:rPr>
          <w:rFonts w:ascii="Times New Roman" w:eastAsia="Times New Roman" w:hAnsi="Times New Roman" w:cs="Times New Roman"/>
          <w:i/>
          <w:sz w:val="28"/>
          <w:szCs w:val="28"/>
        </w:rPr>
        <w:t>Санитарные разрывы автомагистралей</w:t>
      </w:r>
    </w:p>
    <w:p w:rsidR="00F777A9" w:rsidRPr="00654D55" w:rsidRDefault="00FA2C52" w:rsidP="00F777A9">
      <w:pPr>
        <w:spacing w:after="0" w:line="240" w:lineRule="auto"/>
        <w:ind w:firstLine="709"/>
        <w:jc w:val="both"/>
        <w:rPr>
          <w:rFonts w:ascii="Times New Roman" w:eastAsia="Calibri" w:hAnsi="Times New Roman" w:cs="Times New Roman"/>
          <w:sz w:val="28"/>
          <w:szCs w:val="28"/>
          <w:lang w:eastAsia="en-US"/>
        </w:rPr>
      </w:pPr>
      <w:r w:rsidRPr="00654D55">
        <w:rPr>
          <w:rFonts w:ascii="Times New Roman" w:eastAsia="Calibri" w:hAnsi="Times New Roman" w:cs="Times New Roman"/>
          <w:sz w:val="28"/>
          <w:szCs w:val="28"/>
          <w:lang w:eastAsia="en-US"/>
        </w:rPr>
        <w:t xml:space="preserve">В соответствии с СанПиН 2.2.1/2.1.1.1200-03 </w:t>
      </w:r>
      <w:r w:rsidR="00090ABE">
        <w:rPr>
          <w:rFonts w:ascii="Times New Roman" w:eastAsia="Calibri" w:hAnsi="Times New Roman" w:cs="Times New Roman"/>
          <w:sz w:val="28"/>
          <w:szCs w:val="28"/>
          <w:lang w:eastAsia="en-US"/>
        </w:rPr>
        <w:t>«</w:t>
      </w:r>
      <w:r w:rsidRPr="00654D55">
        <w:rPr>
          <w:rFonts w:ascii="Times New Roman" w:eastAsia="Calibri" w:hAnsi="Times New Roman" w:cs="Times New Roman"/>
          <w:sz w:val="28"/>
          <w:szCs w:val="28"/>
          <w:lang w:eastAsia="en-US"/>
        </w:rPr>
        <w:t>Санитарно-защитные зоны и санитарная классификация предприятий, сооружений и ины</w:t>
      </w:r>
      <w:r w:rsidRPr="00654D55">
        <w:rPr>
          <w:rFonts w:ascii="Times New Roman" w:eastAsia="Calibri" w:hAnsi="Times New Roman" w:cs="Times New Roman"/>
          <w:sz w:val="28"/>
          <w:szCs w:val="28"/>
          <w:lang w:eastAsia="en-US"/>
        </w:rPr>
        <w:t>х объектов</w:t>
      </w:r>
      <w:r w:rsidR="00090ABE">
        <w:rPr>
          <w:rFonts w:ascii="Times New Roman" w:eastAsia="Calibri" w:hAnsi="Times New Roman" w:cs="Times New Roman"/>
          <w:sz w:val="28"/>
          <w:szCs w:val="28"/>
          <w:lang w:eastAsia="en-US"/>
        </w:rPr>
        <w:t>»</w:t>
      </w:r>
      <w:r w:rsidRPr="00654D55">
        <w:rPr>
          <w:rFonts w:ascii="Times New Roman" w:eastAsia="Calibri" w:hAnsi="Times New Roman" w:cs="Times New Roman"/>
          <w:sz w:val="28"/>
          <w:szCs w:val="28"/>
          <w:lang w:eastAsia="en-US"/>
        </w:rPr>
        <w:t xml:space="preserve"> для автомагистралей устанавливаются санитарные разрывы. Санитарный разрыв определяется минимальным расстоянием от источника вредного воздействия до границы жилой застройки, ландшафтно-рекреационной зоны, зоны отдыха, курорта. Санитарный </w:t>
      </w:r>
      <w:r w:rsidRPr="00654D55">
        <w:rPr>
          <w:rFonts w:ascii="Times New Roman" w:eastAsia="Calibri" w:hAnsi="Times New Roman" w:cs="Times New Roman"/>
          <w:sz w:val="28"/>
          <w:szCs w:val="28"/>
          <w:lang w:eastAsia="en-US"/>
        </w:rPr>
        <w:t>разрыв имеет режим санитарно-защитной зоны, но не требует разработки проекта его организации. Величина разрыва устанавливается в каждом конкретном случае на основании расчетов рассеивания загрязнений атмосферного воздуха и физических факторов (шума, вибрац</w:t>
      </w:r>
      <w:r w:rsidRPr="00654D55">
        <w:rPr>
          <w:rFonts w:ascii="Times New Roman" w:eastAsia="Calibri" w:hAnsi="Times New Roman" w:cs="Times New Roman"/>
          <w:sz w:val="28"/>
          <w:szCs w:val="28"/>
          <w:lang w:eastAsia="en-US"/>
        </w:rPr>
        <w:t>ии, ЭМП и др.).</w:t>
      </w:r>
    </w:p>
    <w:p w:rsidR="00F777A9" w:rsidRPr="00654D55" w:rsidRDefault="00F777A9" w:rsidP="00F777A9">
      <w:pPr>
        <w:spacing w:after="0" w:line="240" w:lineRule="auto"/>
        <w:ind w:firstLine="709"/>
        <w:jc w:val="both"/>
        <w:rPr>
          <w:rFonts w:ascii="Times New Roman" w:eastAsia="Times New Roman" w:hAnsi="Times New Roman" w:cs="Times New Roman"/>
          <w:sz w:val="28"/>
          <w:szCs w:val="24"/>
          <w:lang w:eastAsia="en-US"/>
        </w:rPr>
      </w:pPr>
    </w:p>
    <w:p w:rsidR="00F777A9" w:rsidRPr="00000846" w:rsidRDefault="00FA2C52" w:rsidP="00F73B6C">
      <w:pPr>
        <w:spacing w:after="0" w:line="240" w:lineRule="auto"/>
        <w:ind w:firstLine="709"/>
        <w:jc w:val="both"/>
        <w:rPr>
          <w:rFonts w:ascii="Times New Roman" w:eastAsia="Times New Roman" w:hAnsi="Times New Roman" w:cs="Times New Roman"/>
          <w:i/>
          <w:sz w:val="28"/>
          <w:szCs w:val="28"/>
        </w:rPr>
      </w:pPr>
      <w:r w:rsidRPr="00000846">
        <w:rPr>
          <w:rFonts w:ascii="Times New Roman" w:eastAsia="Times New Roman" w:hAnsi="Times New Roman" w:cs="Times New Roman"/>
          <w:i/>
          <w:sz w:val="28"/>
          <w:szCs w:val="28"/>
        </w:rPr>
        <w:t>Нормативные охранные и санитарно-защитные зоны объектов инженерной инфраструктуры</w:t>
      </w:r>
    </w:p>
    <w:p w:rsidR="00F777A9" w:rsidRPr="00000846" w:rsidRDefault="00FA2C52" w:rsidP="00F73B6C">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i/>
          <w:sz w:val="28"/>
          <w:szCs w:val="28"/>
          <w:lang w:eastAsia="en-US"/>
        </w:rPr>
        <w:t>Охранные зоны электросетевого хозяйства</w:t>
      </w:r>
    </w:p>
    <w:p w:rsidR="00F777A9" w:rsidRPr="00000846" w:rsidRDefault="00FA2C52" w:rsidP="00F73B6C">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Охранные зоны и правила охраны объектов электросетевого хозяйства устанавливаются в соответствии с Постановлением Пра</w:t>
      </w:r>
      <w:r w:rsidRPr="00000846">
        <w:rPr>
          <w:rFonts w:ascii="Times New Roman" w:eastAsia="Times New Roman" w:hAnsi="Times New Roman" w:cs="Times New Roman"/>
          <w:sz w:val="28"/>
          <w:szCs w:val="28"/>
          <w:lang w:eastAsia="en-US"/>
        </w:rPr>
        <w:t xml:space="preserve">вительства РФ от 24.02.2009 № 160 </w:t>
      </w:r>
      <w:r w:rsidR="00090ABE">
        <w:rPr>
          <w:rFonts w:ascii="Times New Roman" w:eastAsia="Times New Roman" w:hAnsi="Times New Roman" w:cs="Times New Roman"/>
          <w:sz w:val="28"/>
          <w:szCs w:val="28"/>
          <w:lang w:eastAsia="en-US"/>
        </w:rPr>
        <w:t>«</w:t>
      </w:r>
      <w:r w:rsidRPr="00000846">
        <w:rPr>
          <w:rFonts w:ascii="Times New Roman" w:eastAsia="Times New Roman" w:hAnsi="Times New Roman" w:cs="Times New Roman"/>
          <w:sz w:val="28"/>
          <w:szCs w:val="28"/>
          <w:lang w:eastAsia="en-US"/>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090ABE">
        <w:rPr>
          <w:rFonts w:ascii="Times New Roman" w:eastAsia="Times New Roman" w:hAnsi="Times New Roman" w:cs="Times New Roman"/>
          <w:sz w:val="28"/>
          <w:szCs w:val="28"/>
          <w:lang w:eastAsia="en-US"/>
        </w:rPr>
        <w:t>»</w:t>
      </w:r>
      <w:r w:rsidRPr="00000846">
        <w:rPr>
          <w:rFonts w:ascii="Times New Roman" w:eastAsia="Times New Roman" w:hAnsi="Times New Roman" w:cs="Times New Roman"/>
          <w:sz w:val="28"/>
          <w:szCs w:val="28"/>
          <w:lang w:eastAsia="en-US"/>
        </w:rPr>
        <w:t>.</w:t>
      </w:r>
    </w:p>
    <w:p w:rsidR="00F777A9" w:rsidRPr="00000846" w:rsidRDefault="00FA2C52" w:rsidP="00F73B6C">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Охранные зоны вдоль воздушных линий электропередач составляют:</w:t>
      </w:r>
    </w:p>
    <w:p w:rsidR="00F777A9" w:rsidRPr="00000846" w:rsidRDefault="00FA2C52" w:rsidP="00F73B6C">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- 10 м (5м - для линий с самонесущими или изолированными проводами, размещенных в границах населенных пунктов) - для линий электропередачи 1-20 кВ</w:t>
      </w:r>
      <w:r w:rsidR="00654D55" w:rsidRPr="00000846">
        <w:rPr>
          <w:rFonts w:ascii="Times New Roman" w:eastAsia="Times New Roman" w:hAnsi="Times New Roman" w:cs="Times New Roman"/>
          <w:sz w:val="28"/>
          <w:szCs w:val="28"/>
          <w:lang w:eastAsia="en-US"/>
        </w:rPr>
        <w:t>;</w:t>
      </w:r>
    </w:p>
    <w:p w:rsidR="00F777A9" w:rsidRPr="00000846" w:rsidRDefault="00FA2C52" w:rsidP="00DB789D">
      <w:pPr>
        <w:tabs>
          <w:tab w:val="left" w:pos="142"/>
        </w:tabs>
        <w:spacing w:after="0" w:line="240" w:lineRule="auto"/>
        <w:ind w:firstLine="709"/>
        <w:contextualSpacing/>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- 15 м - для линий электропередачи 35 кВ</w:t>
      </w:r>
      <w:r w:rsidR="00654D55" w:rsidRPr="00000846">
        <w:rPr>
          <w:rFonts w:ascii="Times New Roman" w:eastAsia="Calibri" w:hAnsi="Times New Roman" w:cs="Times New Roman"/>
          <w:sz w:val="28"/>
          <w:szCs w:val="28"/>
          <w:lang w:eastAsia="en-US"/>
        </w:rPr>
        <w:t>;</w:t>
      </w:r>
    </w:p>
    <w:p w:rsidR="00654D55" w:rsidRPr="00000846" w:rsidRDefault="00FA2C52" w:rsidP="00654D55">
      <w:pPr>
        <w:spacing w:after="0" w:line="240" w:lineRule="auto"/>
        <w:ind w:firstLine="709"/>
        <w:contextualSpacing/>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- 20 м - для линий электропередачи 110 кВ;</w:t>
      </w:r>
    </w:p>
    <w:p w:rsidR="00F777A9" w:rsidRPr="00591CA4" w:rsidRDefault="00FA2C52" w:rsidP="00591CA4">
      <w:pPr>
        <w:spacing w:after="0" w:line="240" w:lineRule="auto"/>
        <w:ind w:firstLine="709"/>
        <w:contextualSpacing/>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xml:space="preserve">- 25 м - для </w:t>
      </w:r>
      <w:r w:rsidRPr="00000846">
        <w:rPr>
          <w:rFonts w:ascii="Times New Roman" w:eastAsia="Calibri" w:hAnsi="Times New Roman" w:cs="Times New Roman"/>
          <w:sz w:val="28"/>
          <w:szCs w:val="28"/>
          <w:lang w:eastAsia="en-US"/>
        </w:rPr>
        <w:t>линий электропередачи 220 кВ.</w:t>
      </w:r>
    </w:p>
    <w:p w:rsidR="003C2814" w:rsidRDefault="003C2814"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000846">
        <w:rPr>
          <w:rFonts w:ascii="Times New Roman" w:eastAsia="Calibri" w:hAnsi="Times New Roman" w:cs="Times New Roman"/>
          <w:i/>
          <w:sz w:val="28"/>
          <w:szCs w:val="28"/>
          <w:lang w:eastAsia="en-US"/>
        </w:rPr>
        <w:t>Охранная зона тепловых сетей:</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теплопровод – 3 м в обе стороны.</w:t>
      </w:r>
    </w:p>
    <w:p w:rsidR="00F777A9" w:rsidRPr="00000846" w:rsidRDefault="00F777A9" w:rsidP="00056227">
      <w:pPr>
        <w:widowControl w:val="0"/>
        <w:tabs>
          <w:tab w:val="left" w:pos="142"/>
        </w:tabs>
        <w:spacing w:after="0" w:line="240" w:lineRule="auto"/>
        <w:jc w:val="both"/>
        <w:rPr>
          <w:rFonts w:ascii="Times New Roman" w:eastAsia="Calibri" w:hAnsi="Times New Roman" w:cs="Times New Roman"/>
          <w:sz w:val="28"/>
          <w:szCs w:val="28"/>
          <w:lang w:eastAsia="en-US"/>
        </w:rPr>
      </w:pP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000846">
        <w:rPr>
          <w:rFonts w:ascii="Times New Roman" w:eastAsia="Calibri" w:hAnsi="Times New Roman" w:cs="Times New Roman"/>
          <w:i/>
          <w:sz w:val="28"/>
          <w:szCs w:val="28"/>
          <w:lang w:eastAsia="en-US"/>
        </w:rPr>
        <w:t>Охранная зона кабелей и сетей связи:</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силовые кабели всех напряжений и кабели связи – 3 м в обе стороны от линии.</w:t>
      </w:r>
    </w:p>
    <w:p w:rsidR="00F777A9" w:rsidRPr="00000846" w:rsidRDefault="00F777A9"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000846">
        <w:rPr>
          <w:rFonts w:ascii="Times New Roman" w:eastAsia="Calibri" w:hAnsi="Times New Roman" w:cs="Times New Roman"/>
          <w:i/>
          <w:sz w:val="28"/>
          <w:szCs w:val="28"/>
          <w:lang w:eastAsia="en-US"/>
        </w:rPr>
        <w:t xml:space="preserve">Зоны санитарной охраны </w:t>
      </w:r>
      <w:r w:rsidRPr="00000846">
        <w:rPr>
          <w:rFonts w:ascii="Times New Roman" w:eastAsia="Calibri" w:hAnsi="Times New Roman" w:cs="Times New Roman"/>
          <w:i/>
          <w:sz w:val="28"/>
          <w:szCs w:val="28"/>
          <w:lang w:eastAsia="en-US"/>
        </w:rPr>
        <w:t>поверхностных источников водоснабжения и водопроводов питьевого назначения.</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xml:space="preserve">В соответствии с </w:t>
      </w:r>
      <w:r w:rsidRPr="00000846">
        <w:rPr>
          <w:rFonts w:ascii="Times New Roman" w:eastAsia="Calibri" w:hAnsi="Times New Roman" w:cs="Times New Roman"/>
          <w:sz w:val="28"/>
          <w:szCs w:val="28"/>
          <w:lang w:eastAsia="en-US" w:bidi="ru-RU"/>
        </w:rPr>
        <w:t xml:space="preserve">СанПиН 2.1.4.1110-02. </w:t>
      </w:r>
      <w:r w:rsidR="00090ABE">
        <w:rPr>
          <w:rFonts w:ascii="Times New Roman" w:eastAsia="Calibri" w:hAnsi="Times New Roman" w:cs="Times New Roman"/>
          <w:sz w:val="28"/>
          <w:szCs w:val="28"/>
          <w:lang w:eastAsia="en-US" w:bidi="ru-RU"/>
        </w:rPr>
        <w:t>«</w:t>
      </w:r>
      <w:r w:rsidRPr="00000846">
        <w:rPr>
          <w:rFonts w:ascii="Times New Roman" w:eastAsia="Calibri" w:hAnsi="Times New Roman" w:cs="Times New Roman"/>
          <w:bCs/>
          <w:sz w:val="28"/>
          <w:szCs w:val="28"/>
          <w:lang w:eastAsia="en-US" w:bidi="ru-RU"/>
        </w:rPr>
        <w:t>Зоны санитарной охраны источников водоснабжения и водопроводов питьевого назначения</w:t>
      </w:r>
      <w:r w:rsidR="00090ABE">
        <w:rPr>
          <w:rFonts w:ascii="Times New Roman" w:eastAsia="Calibri" w:hAnsi="Times New Roman" w:cs="Times New Roman"/>
          <w:bCs/>
          <w:sz w:val="28"/>
          <w:szCs w:val="28"/>
          <w:lang w:eastAsia="en-US" w:bidi="ru-RU"/>
        </w:rPr>
        <w:t>»</w:t>
      </w:r>
      <w:r w:rsidRPr="00000846">
        <w:rPr>
          <w:rFonts w:ascii="Times New Roman" w:eastAsia="Calibri" w:hAnsi="Times New Roman" w:cs="Times New Roman"/>
          <w:sz w:val="28"/>
          <w:szCs w:val="28"/>
          <w:lang w:eastAsia="en-US" w:bidi="ru-RU"/>
        </w:rPr>
        <w:t xml:space="preserve"> з</w:t>
      </w:r>
      <w:r w:rsidRPr="00000846">
        <w:rPr>
          <w:rFonts w:ascii="Times New Roman" w:eastAsia="Calibri" w:hAnsi="Times New Roman" w:cs="Times New Roman"/>
          <w:sz w:val="28"/>
          <w:szCs w:val="28"/>
          <w:lang w:eastAsia="en-US"/>
        </w:rPr>
        <w:t xml:space="preserve">оны санитарной охраны организуются на всех </w:t>
      </w:r>
      <w:r w:rsidRPr="00000846">
        <w:rPr>
          <w:rFonts w:ascii="Times New Roman" w:eastAsia="Calibri" w:hAnsi="Times New Roman" w:cs="Times New Roman"/>
          <w:sz w:val="28"/>
          <w:szCs w:val="28"/>
          <w:lang w:eastAsia="en-US"/>
        </w:rPr>
        <w:t xml:space="preserve">водопроводах, вне зависимости от ведомственной принадлежности, подающих воду, как из поверхностных, так и из </w:t>
      </w:r>
      <w:r w:rsidRPr="00000846">
        <w:rPr>
          <w:rFonts w:ascii="Times New Roman" w:eastAsia="Calibri" w:hAnsi="Times New Roman" w:cs="Times New Roman"/>
          <w:sz w:val="28"/>
          <w:szCs w:val="28"/>
          <w:lang w:eastAsia="en-US"/>
        </w:rPr>
        <w:lastRenderedPageBreak/>
        <w:t>подземных источников. Основной целью создания и обеспечения режима в ЗСО является санитарная охрана от загрязнения источников водоснабжения и водоп</w:t>
      </w:r>
      <w:r w:rsidRPr="00000846">
        <w:rPr>
          <w:rFonts w:ascii="Times New Roman" w:eastAsia="Calibri" w:hAnsi="Times New Roman" w:cs="Times New Roman"/>
          <w:sz w:val="28"/>
          <w:szCs w:val="28"/>
          <w:lang w:eastAsia="en-US"/>
        </w:rPr>
        <w:t>роводных сооружений, а также территорий, на которых они расположены.</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xml:space="preserve">Зоны санитарной охраны </w:t>
      </w:r>
      <w:r w:rsidR="00121AAB" w:rsidRPr="00000846">
        <w:rPr>
          <w:rFonts w:ascii="Times New Roman" w:eastAsia="Calibri" w:hAnsi="Times New Roman" w:cs="Times New Roman"/>
          <w:bCs/>
          <w:sz w:val="28"/>
          <w:szCs w:val="28"/>
          <w:lang w:eastAsia="en-US" w:bidi="ru-RU"/>
        </w:rPr>
        <w:t>источников водоснабжения</w:t>
      </w:r>
      <w:r w:rsidR="00121AAB" w:rsidRPr="00000846">
        <w:rPr>
          <w:rFonts w:ascii="Times New Roman" w:eastAsia="Calibri" w:hAnsi="Times New Roman" w:cs="Times New Roman"/>
          <w:sz w:val="28"/>
          <w:szCs w:val="28"/>
          <w:lang w:eastAsia="en-US"/>
        </w:rPr>
        <w:t xml:space="preserve"> </w:t>
      </w:r>
      <w:r w:rsidRPr="00000846">
        <w:rPr>
          <w:rFonts w:ascii="Times New Roman" w:eastAsia="Calibri" w:hAnsi="Times New Roman" w:cs="Times New Roman"/>
          <w:sz w:val="28"/>
          <w:szCs w:val="28"/>
          <w:lang w:eastAsia="en-US"/>
        </w:rPr>
        <w:t>организуются в составе трех поясов: первый пояс (строгого режима) включает территорию расположения водозаборов, площадок всех водопроводных</w:t>
      </w:r>
      <w:r w:rsidRPr="00000846">
        <w:rPr>
          <w:rFonts w:ascii="Times New Roman" w:eastAsia="Calibri" w:hAnsi="Times New Roman" w:cs="Times New Roman"/>
          <w:sz w:val="28"/>
          <w:szCs w:val="28"/>
          <w:lang w:eastAsia="en-US"/>
        </w:rPr>
        <w:t xml:space="preserve">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w:t>
      </w:r>
      <w:r w:rsidRPr="00000846">
        <w:rPr>
          <w:rFonts w:ascii="Times New Roman" w:eastAsia="Calibri" w:hAnsi="Times New Roman" w:cs="Times New Roman"/>
          <w:sz w:val="28"/>
          <w:szCs w:val="28"/>
          <w:lang w:eastAsia="en-US"/>
        </w:rPr>
        <w:t>ния загрязнения воды источников водоснабжения.</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Санитарная охрана водоводов обеспечивается санитарно-защитной полосой.</w:t>
      </w:r>
    </w:p>
    <w:p w:rsidR="00F777A9" w:rsidRPr="00000846" w:rsidRDefault="00FA2C52" w:rsidP="009B4D15">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В каждом из трех поясов, а также в пределах санитарно-защитной полосы, соответственно их назначению, устанавливается специальный режим и о</w:t>
      </w:r>
      <w:r w:rsidRPr="00000846">
        <w:rPr>
          <w:rFonts w:ascii="Times New Roman" w:eastAsia="Calibri" w:hAnsi="Times New Roman" w:cs="Times New Roman"/>
          <w:sz w:val="28"/>
          <w:szCs w:val="28"/>
          <w:lang w:eastAsia="en-US"/>
        </w:rPr>
        <w:t>пределяется комплекс мероприятий, направленных на предупреждение ухудшения качества воды.</w:t>
      </w:r>
    </w:p>
    <w:p w:rsidR="00005040" w:rsidRPr="00000846" w:rsidRDefault="00005040"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000846">
        <w:rPr>
          <w:rFonts w:ascii="Times New Roman" w:eastAsia="Calibri" w:hAnsi="Times New Roman" w:cs="Times New Roman"/>
          <w:i/>
          <w:sz w:val="28"/>
          <w:szCs w:val="28"/>
          <w:lang w:eastAsia="en-US"/>
        </w:rPr>
        <w:t>Охранная зона объектов водоотведения:</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КОС – 100м;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КНС – 20м;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бытовая напорная канализация – 5 м.</w:t>
      </w:r>
    </w:p>
    <w:p w:rsidR="00F777A9" w:rsidRPr="00000846" w:rsidRDefault="00F777A9"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000846">
        <w:rPr>
          <w:rFonts w:ascii="Times New Roman" w:eastAsia="Calibri" w:hAnsi="Times New Roman" w:cs="Times New Roman"/>
          <w:i/>
          <w:sz w:val="28"/>
          <w:szCs w:val="28"/>
          <w:lang w:eastAsia="en-US"/>
        </w:rPr>
        <w:t>Охранная зона объектов водоснабжения:</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водопровод – 5м;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xml:space="preserve">- </w:t>
      </w:r>
      <w:r w:rsidRPr="00000846">
        <w:rPr>
          <w:rFonts w:ascii="Times New Roman" w:eastAsia="Calibri" w:hAnsi="Times New Roman" w:cs="Times New Roman"/>
          <w:sz w:val="28"/>
          <w:szCs w:val="28"/>
          <w:lang w:eastAsia="en-US"/>
        </w:rPr>
        <w:t>водозабор – 30м;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водопроводные очистные сооружения – 30м;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насосная станция – 15м;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водонапорная башня – 15м;</w:t>
      </w:r>
    </w:p>
    <w:p w:rsidR="00F777A9" w:rsidRPr="00000846" w:rsidRDefault="00FA2C52" w:rsidP="00056227">
      <w:pPr>
        <w:widowControl w:val="0"/>
        <w:tabs>
          <w:tab w:val="left" w:pos="142"/>
        </w:tabs>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резервуар -30м;</w:t>
      </w:r>
    </w:p>
    <w:p w:rsidR="00F777A9" w:rsidRPr="00000846" w:rsidRDefault="00FA2C52" w:rsidP="009B4D15">
      <w:pPr>
        <w:widowControl w:val="0"/>
        <w:spacing w:after="0" w:line="240" w:lineRule="auto"/>
        <w:ind w:firstLine="709"/>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 артезианская скважина – 30м.</w:t>
      </w:r>
    </w:p>
    <w:p w:rsidR="00000846" w:rsidRPr="00206600" w:rsidRDefault="00000846" w:rsidP="00591CA4">
      <w:pPr>
        <w:widowControl w:val="0"/>
        <w:spacing w:after="0" w:line="240" w:lineRule="auto"/>
        <w:jc w:val="both"/>
        <w:rPr>
          <w:rFonts w:ascii="Times New Roman" w:eastAsia="Calibri" w:hAnsi="Times New Roman" w:cs="Times New Roman"/>
          <w:sz w:val="28"/>
          <w:szCs w:val="28"/>
          <w:highlight w:val="lightGray"/>
          <w:lang w:eastAsia="en-US"/>
        </w:rPr>
      </w:pPr>
    </w:p>
    <w:p w:rsidR="00F777A9" w:rsidRPr="00000846" w:rsidRDefault="00FA2C52" w:rsidP="00F777A9">
      <w:pPr>
        <w:spacing w:after="0" w:line="240" w:lineRule="auto"/>
        <w:ind w:firstLine="709"/>
        <w:jc w:val="both"/>
        <w:rPr>
          <w:rFonts w:ascii="Times New Roman" w:eastAsia="Times New Roman" w:hAnsi="Times New Roman" w:cs="Times New Roman"/>
          <w:i/>
          <w:sz w:val="28"/>
          <w:szCs w:val="28"/>
          <w:lang w:eastAsia="en-US"/>
        </w:rPr>
      </w:pPr>
      <w:r w:rsidRPr="00000846">
        <w:rPr>
          <w:rFonts w:ascii="Times New Roman" w:eastAsia="Times New Roman" w:hAnsi="Times New Roman" w:cs="Times New Roman"/>
          <w:i/>
          <w:sz w:val="28"/>
          <w:szCs w:val="24"/>
          <w:lang w:eastAsia="en-US"/>
        </w:rPr>
        <w:t>Водоохранные зоны</w:t>
      </w:r>
    </w:p>
    <w:p w:rsidR="00F777A9" w:rsidRPr="00000846" w:rsidRDefault="00FA2C52" w:rsidP="00F777A9">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 xml:space="preserve">В соответствии счастью 1 статьи 65 Водного кодекса </w:t>
      </w:r>
      <w:r w:rsidRPr="00000846">
        <w:rPr>
          <w:rFonts w:ascii="Times New Roman" w:eastAsia="Times New Roman" w:hAnsi="Times New Roman" w:cs="Times New Roman"/>
          <w:sz w:val="28"/>
          <w:szCs w:val="28"/>
          <w:lang w:eastAsia="en-US"/>
        </w:rPr>
        <w:t xml:space="preserve">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w:t>
      </w:r>
      <w:r w:rsidRPr="00000846">
        <w:rPr>
          <w:rFonts w:ascii="Times New Roman" w:eastAsia="Times New Roman" w:hAnsi="Times New Roman" w:cs="Times New Roman"/>
          <w:sz w:val="28"/>
          <w:szCs w:val="28"/>
          <w:lang w:eastAsia="en-US"/>
        </w:rPr>
        <w:t>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777A9" w:rsidRPr="00000846" w:rsidRDefault="00FA2C52" w:rsidP="00F777A9">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 xml:space="preserve">В границах водоохранных зон </w:t>
      </w:r>
      <w:r w:rsidRPr="00000846">
        <w:rPr>
          <w:rFonts w:ascii="Times New Roman" w:eastAsia="Times New Roman" w:hAnsi="Times New Roman" w:cs="Times New Roman"/>
          <w:sz w:val="28"/>
          <w:szCs w:val="28"/>
          <w:lang w:eastAsia="en-US"/>
        </w:rPr>
        <w:t xml:space="preserve">устанавливаются прибрежные защитные полосы, на территориях которых вводятся дополнительные </w:t>
      </w:r>
      <w:hyperlink r:id="rId38" w:anchor="dst100595" w:history="1">
        <w:r w:rsidRPr="00000846">
          <w:rPr>
            <w:rFonts w:ascii="Times New Roman" w:eastAsia="Times New Roman" w:hAnsi="Times New Roman" w:cs="Times New Roman"/>
            <w:sz w:val="28"/>
            <w:szCs w:val="28"/>
            <w:lang w:eastAsia="en-US"/>
          </w:rPr>
          <w:t>ограничения</w:t>
        </w:r>
      </w:hyperlink>
      <w:r w:rsidRPr="00000846">
        <w:rPr>
          <w:rFonts w:ascii="Times New Roman" w:eastAsia="Times New Roman" w:hAnsi="Times New Roman" w:cs="Times New Roman"/>
          <w:sz w:val="28"/>
          <w:szCs w:val="28"/>
          <w:lang w:eastAsia="en-US"/>
        </w:rPr>
        <w:t xml:space="preserve"> хозяйственной и иной деяте</w:t>
      </w:r>
      <w:r w:rsidRPr="00000846">
        <w:rPr>
          <w:rFonts w:ascii="Times New Roman" w:eastAsia="Times New Roman" w:hAnsi="Times New Roman" w:cs="Times New Roman"/>
          <w:sz w:val="28"/>
          <w:szCs w:val="28"/>
          <w:lang w:eastAsia="en-US"/>
        </w:rPr>
        <w:t>льности.</w:t>
      </w:r>
    </w:p>
    <w:p w:rsidR="00F777A9" w:rsidRPr="00000846" w:rsidRDefault="00FA2C52" w:rsidP="00F777A9">
      <w:pPr>
        <w:spacing w:after="0" w:line="240" w:lineRule="auto"/>
        <w:ind w:firstLine="709"/>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Ширина водоохранных зон устанавливается в соответствии с длиной реки:</w:t>
      </w:r>
    </w:p>
    <w:p w:rsidR="0064659C" w:rsidRPr="00000846" w:rsidRDefault="00FA2C52" w:rsidP="00591CA4">
      <w:pPr>
        <w:numPr>
          <w:ilvl w:val="0"/>
          <w:numId w:val="13"/>
        </w:numPr>
        <w:spacing w:after="0" w:line="240" w:lineRule="auto"/>
        <w:ind w:left="1134" w:hanging="425"/>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реки длиной до 10 км - 50 м;</w:t>
      </w:r>
    </w:p>
    <w:p w:rsidR="00F777A9" w:rsidRPr="00000846" w:rsidRDefault="00FA2C52" w:rsidP="00591CA4">
      <w:pPr>
        <w:numPr>
          <w:ilvl w:val="0"/>
          <w:numId w:val="13"/>
        </w:numPr>
        <w:spacing w:after="0" w:line="240" w:lineRule="auto"/>
        <w:ind w:left="1134" w:hanging="425"/>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t>реки дл</w:t>
      </w:r>
      <w:r w:rsidR="00000846" w:rsidRPr="00000846">
        <w:rPr>
          <w:rFonts w:ascii="Times New Roman" w:eastAsia="Times New Roman" w:hAnsi="Times New Roman" w:cs="Times New Roman"/>
          <w:sz w:val="28"/>
          <w:szCs w:val="28"/>
          <w:lang w:eastAsia="en-US"/>
        </w:rPr>
        <w:t>иной от 11 до 50 км - 100 м</w:t>
      </w:r>
      <w:r w:rsidRPr="00000846">
        <w:rPr>
          <w:rFonts w:ascii="Times New Roman" w:eastAsia="Times New Roman" w:hAnsi="Times New Roman" w:cs="Times New Roman"/>
          <w:sz w:val="28"/>
          <w:szCs w:val="28"/>
          <w:lang w:eastAsia="en-US"/>
        </w:rPr>
        <w:t>;</w:t>
      </w:r>
    </w:p>
    <w:p w:rsidR="00F777A9" w:rsidRPr="00000846" w:rsidRDefault="00FA2C52" w:rsidP="00591CA4">
      <w:pPr>
        <w:numPr>
          <w:ilvl w:val="0"/>
          <w:numId w:val="13"/>
        </w:numPr>
        <w:spacing w:after="0" w:line="240" w:lineRule="auto"/>
        <w:ind w:left="1134" w:hanging="425"/>
        <w:jc w:val="both"/>
        <w:rPr>
          <w:rFonts w:ascii="Times New Roman" w:eastAsia="Times New Roman" w:hAnsi="Times New Roman" w:cs="Times New Roman"/>
          <w:sz w:val="28"/>
          <w:szCs w:val="28"/>
          <w:lang w:eastAsia="en-US"/>
        </w:rPr>
      </w:pPr>
      <w:r w:rsidRPr="00000846">
        <w:rPr>
          <w:rFonts w:ascii="Times New Roman" w:eastAsia="Times New Roman" w:hAnsi="Times New Roman" w:cs="Times New Roman"/>
          <w:sz w:val="28"/>
          <w:szCs w:val="28"/>
          <w:lang w:eastAsia="en-US"/>
        </w:rPr>
        <w:lastRenderedPageBreak/>
        <w:t>реки</w:t>
      </w:r>
      <w:r w:rsidR="00000846" w:rsidRPr="00000846">
        <w:rPr>
          <w:rFonts w:ascii="Times New Roman" w:eastAsia="Times New Roman" w:hAnsi="Times New Roman" w:cs="Times New Roman"/>
          <w:sz w:val="28"/>
          <w:szCs w:val="28"/>
          <w:lang w:eastAsia="en-US"/>
        </w:rPr>
        <w:t xml:space="preserve"> длиной более 51 км - 200 м</w:t>
      </w:r>
      <w:r w:rsidRPr="00000846">
        <w:rPr>
          <w:rFonts w:ascii="Times New Roman" w:eastAsia="Times New Roman" w:hAnsi="Times New Roman" w:cs="Times New Roman"/>
          <w:sz w:val="28"/>
          <w:szCs w:val="28"/>
          <w:lang w:eastAsia="en-US"/>
        </w:rPr>
        <w:t>.</w:t>
      </w:r>
    </w:p>
    <w:p w:rsidR="00F777A9" w:rsidRPr="00206600" w:rsidRDefault="00FA2C52" w:rsidP="00F777A9">
      <w:pPr>
        <w:spacing w:after="0" w:line="240" w:lineRule="auto"/>
        <w:ind w:firstLine="709"/>
        <w:jc w:val="both"/>
        <w:rPr>
          <w:rFonts w:ascii="Times New Roman" w:eastAsia="Times New Roman" w:hAnsi="Times New Roman" w:cs="Times New Roman"/>
          <w:sz w:val="28"/>
          <w:szCs w:val="24"/>
          <w:highlight w:val="lightGray"/>
          <w:lang w:eastAsia="en-US"/>
        </w:rPr>
      </w:pPr>
      <w:r w:rsidRPr="00000846">
        <w:rPr>
          <w:rFonts w:ascii="Times New Roman" w:eastAsia="Times New Roman" w:hAnsi="Times New Roman" w:cs="Times New Roman"/>
          <w:sz w:val="28"/>
          <w:szCs w:val="24"/>
          <w:lang w:eastAsia="en-US"/>
        </w:rPr>
        <w:t>Прибрежные защитные полосы 20-50 м в зависимости от уклонов. Для рек и ручьев.</w:t>
      </w:r>
    </w:p>
    <w:p w:rsidR="00F777A9" w:rsidRPr="00206600" w:rsidRDefault="00F777A9" w:rsidP="00F777A9">
      <w:pPr>
        <w:spacing w:after="0" w:line="240" w:lineRule="auto"/>
        <w:ind w:firstLine="709"/>
        <w:jc w:val="both"/>
        <w:rPr>
          <w:rFonts w:ascii="Times New Roman" w:eastAsia="Times New Roman" w:hAnsi="Times New Roman" w:cs="Times New Roman"/>
          <w:sz w:val="28"/>
          <w:szCs w:val="24"/>
          <w:highlight w:val="lightGray"/>
          <w:lang w:eastAsia="en-US"/>
        </w:rPr>
      </w:pPr>
    </w:p>
    <w:p w:rsidR="00F777A9" w:rsidRPr="00FD42EC" w:rsidRDefault="00FA2C52" w:rsidP="00F73B6C">
      <w:pPr>
        <w:spacing w:after="0" w:line="240" w:lineRule="auto"/>
        <w:ind w:firstLine="709"/>
        <w:jc w:val="both"/>
        <w:rPr>
          <w:rFonts w:ascii="Times New Roman" w:eastAsia="Calibri" w:hAnsi="Times New Roman" w:cs="Times New Roman"/>
          <w:i/>
          <w:sz w:val="28"/>
          <w:szCs w:val="28"/>
          <w:lang w:eastAsia="en-US"/>
        </w:rPr>
      </w:pPr>
      <w:r w:rsidRPr="00FD42EC">
        <w:rPr>
          <w:rFonts w:ascii="Times New Roman" w:eastAsia="Calibri" w:hAnsi="Times New Roman" w:cs="Times New Roman"/>
          <w:i/>
          <w:sz w:val="28"/>
          <w:szCs w:val="28"/>
          <w:lang w:eastAsia="en-US"/>
        </w:rPr>
        <w:t>Охранные и защитные зоны объектов культурного наследия</w:t>
      </w:r>
    </w:p>
    <w:p w:rsidR="00000846" w:rsidRPr="00000846" w:rsidRDefault="00FA2C52" w:rsidP="00000846">
      <w:pPr>
        <w:spacing w:after="0" w:line="240" w:lineRule="auto"/>
        <w:ind w:firstLine="709"/>
        <w:jc w:val="both"/>
        <w:rPr>
          <w:rFonts w:ascii="Times New Roman" w:eastAsia="Calibri" w:hAnsi="Times New Roman" w:cs="Times New Roman"/>
          <w:sz w:val="28"/>
          <w:szCs w:val="28"/>
          <w:lang w:eastAsia="en-US"/>
        </w:rPr>
      </w:pPr>
      <w:r w:rsidRPr="00B04DEE">
        <w:rPr>
          <w:rFonts w:ascii="Times New Roman" w:eastAsia="Calibri" w:hAnsi="Times New Roman" w:cs="Times New Roman"/>
          <w:sz w:val="28"/>
          <w:szCs w:val="28"/>
          <w:lang w:eastAsia="en-US"/>
        </w:rPr>
        <w:t>В целях обеспечения сохранности объекта культурного наследия в его исто</w:t>
      </w:r>
      <w:r w:rsidRPr="00B04DEE">
        <w:rPr>
          <w:rFonts w:ascii="Times New Roman" w:eastAsia="Calibri" w:hAnsi="Times New Roman" w:cs="Times New Roman"/>
          <w:sz w:val="28"/>
          <w:szCs w:val="28"/>
          <w:lang w:eastAsia="en-US"/>
        </w:rPr>
        <w:t xml:space="preserve">рической среде на сопряженной с ним территории устанавливаются зоны охраны объекта культурного наследия: охранная зона объекта культурного </w:t>
      </w:r>
      <w:r w:rsidRPr="00000846">
        <w:rPr>
          <w:rFonts w:ascii="Times New Roman" w:eastAsia="Calibri" w:hAnsi="Times New Roman" w:cs="Times New Roman"/>
          <w:sz w:val="28"/>
          <w:szCs w:val="28"/>
          <w:lang w:eastAsia="en-US"/>
        </w:rPr>
        <w:t>наследия, зона регулирования застройки и хозяйственной деятельности, зона охраняемого природного ландшафта.</w:t>
      </w:r>
    </w:p>
    <w:p w:rsidR="00F777A9" w:rsidRPr="00EC6F8A" w:rsidRDefault="00FA2C52" w:rsidP="00EC6F8A">
      <w:pPr>
        <w:spacing w:after="0" w:line="240" w:lineRule="auto"/>
        <w:ind w:firstLine="851"/>
        <w:jc w:val="both"/>
        <w:rPr>
          <w:rFonts w:ascii="Times New Roman" w:eastAsia="Calibri" w:hAnsi="Times New Roman" w:cs="Times New Roman"/>
          <w:sz w:val="28"/>
          <w:szCs w:val="28"/>
          <w:lang w:eastAsia="en-US"/>
        </w:rPr>
      </w:pPr>
      <w:r w:rsidRPr="00000846">
        <w:rPr>
          <w:rFonts w:ascii="Times New Roman" w:eastAsia="Calibri" w:hAnsi="Times New Roman" w:cs="Times New Roman"/>
          <w:sz w:val="28"/>
          <w:szCs w:val="28"/>
          <w:lang w:eastAsia="en-US"/>
        </w:rPr>
        <w:t>На террит</w:t>
      </w:r>
      <w:r w:rsidRPr="00000846">
        <w:rPr>
          <w:rFonts w:ascii="Times New Roman" w:eastAsia="Calibri" w:hAnsi="Times New Roman" w:cs="Times New Roman"/>
          <w:sz w:val="28"/>
          <w:szCs w:val="28"/>
          <w:lang w:eastAsia="en-US"/>
        </w:rPr>
        <w:t xml:space="preserve">ории Филимоновского сельсовета расположены объекты археологического наследия. Для объектов археологического наследия защитные зоны не устанавливаются (ст. 34.1. Федерального закона от 25.06.2002 № 73-ФЗ </w:t>
      </w:r>
      <w:r w:rsidR="00090ABE">
        <w:rPr>
          <w:rFonts w:ascii="Times New Roman" w:eastAsia="Calibri" w:hAnsi="Times New Roman" w:cs="Times New Roman"/>
          <w:sz w:val="28"/>
          <w:szCs w:val="28"/>
          <w:lang w:eastAsia="en-US"/>
        </w:rPr>
        <w:t>«</w:t>
      </w:r>
      <w:r w:rsidRPr="00000846">
        <w:rPr>
          <w:rFonts w:ascii="Times New Roman" w:eastAsia="Calibri" w:hAnsi="Times New Roman" w:cs="Times New Roman"/>
          <w:sz w:val="28"/>
          <w:szCs w:val="28"/>
          <w:lang w:eastAsia="en-US"/>
        </w:rPr>
        <w:t>Об объектах культурного наследия (памятниках истории</w:t>
      </w:r>
      <w:r w:rsidRPr="00000846">
        <w:rPr>
          <w:rFonts w:ascii="Times New Roman" w:eastAsia="Calibri" w:hAnsi="Times New Roman" w:cs="Times New Roman"/>
          <w:sz w:val="28"/>
          <w:szCs w:val="28"/>
          <w:lang w:eastAsia="en-US"/>
        </w:rPr>
        <w:t xml:space="preserve"> и культуры) народов Российской Федерации</w:t>
      </w:r>
      <w:r w:rsidR="00090ABE">
        <w:rPr>
          <w:rFonts w:ascii="Times New Roman" w:eastAsia="Calibri" w:hAnsi="Times New Roman" w:cs="Times New Roman"/>
          <w:sz w:val="28"/>
          <w:szCs w:val="28"/>
          <w:lang w:eastAsia="en-US"/>
        </w:rPr>
        <w:t>»</w:t>
      </w:r>
      <w:r w:rsidRPr="00000846">
        <w:rPr>
          <w:rFonts w:ascii="Times New Roman" w:eastAsia="Calibri" w:hAnsi="Times New Roman" w:cs="Times New Roman"/>
          <w:sz w:val="28"/>
          <w:szCs w:val="28"/>
          <w:lang w:eastAsia="en-US"/>
        </w:rPr>
        <w:t>).</w:t>
      </w:r>
    </w:p>
    <w:p w:rsidR="00595923" w:rsidRPr="00206600" w:rsidRDefault="00595923" w:rsidP="00F777A9">
      <w:pPr>
        <w:spacing w:after="0" w:line="240" w:lineRule="auto"/>
        <w:ind w:firstLine="709"/>
        <w:jc w:val="both"/>
        <w:rPr>
          <w:rFonts w:ascii="Times New Roman" w:eastAsia="Times New Roman" w:hAnsi="Times New Roman" w:cs="Times New Roman"/>
          <w:sz w:val="28"/>
          <w:szCs w:val="28"/>
          <w:highlight w:val="lightGray"/>
          <w:lang w:eastAsia="en-US"/>
        </w:rPr>
      </w:pPr>
    </w:p>
    <w:p w:rsidR="00F777A9" w:rsidRPr="00206600" w:rsidRDefault="00FA2C52" w:rsidP="00F73B6C">
      <w:pPr>
        <w:spacing w:after="0" w:line="240" w:lineRule="auto"/>
        <w:ind w:firstLine="709"/>
        <w:rPr>
          <w:rFonts w:ascii="Times New Roman" w:eastAsia="Calibri" w:hAnsi="Times New Roman" w:cs="Times New Roman"/>
          <w:i/>
          <w:sz w:val="28"/>
          <w:szCs w:val="28"/>
          <w:highlight w:val="lightGray"/>
          <w:lang w:eastAsia="en-US"/>
        </w:rPr>
      </w:pPr>
      <w:r w:rsidRPr="003E25D1">
        <w:rPr>
          <w:rFonts w:ascii="Times New Roman" w:eastAsia="Calibri" w:hAnsi="Times New Roman" w:cs="Times New Roman"/>
          <w:i/>
          <w:sz w:val="28"/>
          <w:szCs w:val="28"/>
          <w:lang w:eastAsia="en-US"/>
        </w:rPr>
        <w:t>Охранные зоны особо охраняемых природных территорий</w:t>
      </w:r>
    </w:p>
    <w:p w:rsidR="00894C0A" w:rsidRDefault="00FA2C52" w:rsidP="00F777A9">
      <w:pPr>
        <w:widowControl w:val="0"/>
        <w:spacing w:after="0" w:line="240" w:lineRule="auto"/>
        <w:jc w:val="both"/>
        <w:rPr>
          <w:rFonts w:ascii="Times New Roman" w:eastAsia="Times New Roman" w:hAnsi="Times New Roman" w:cs="Times New Roman"/>
          <w:sz w:val="28"/>
          <w:szCs w:val="28"/>
        </w:rPr>
      </w:pPr>
      <w:r w:rsidRPr="00FD42EC">
        <w:rPr>
          <w:rFonts w:ascii="Times New Roman" w:eastAsia="Times New Roman" w:hAnsi="Times New Roman" w:cs="Times New Roman"/>
          <w:sz w:val="28"/>
          <w:szCs w:val="28"/>
        </w:rPr>
        <w:t xml:space="preserve">На территории Филимоновского сельсовета действующие </w:t>
      </w:r>
      <w:r>
        <w:rPr>
          <w:rFonts w:ascii="Times New Roman" w:eastAsia="Times New Roman" w:hAnsi="Times New Roman" w:cs="Times New Roman"/>
          <w:sz w:val="28"/>
          <w:szCs w:val="28"/>
        </w:rPr>
        <w:t>ООПТ</w:t>
      </w:r>
      <w:r w:rsidRPr="00FD42EC">
        <w:rPr>
          <w:rFonts w:ascii="Times New Roman" w:eastAsia="Times New Roman" w:hAnsi="Times New Roman" w:cs="Times New Roman"/>
          <w:sz w:val="28"/>
          <w:szCs w:val="28"/>
        </w:rPr>
        <w:t xml:space="preserve"> отсутствуют.</w:t>
      </w:r>
    </w:p>
    <w:p w:rsidR="00FD42EC" w:rsidRPr="00206600" w:rsidRDefault="00FD42EC" w:rsidP="00F777A9">
      <w:pPr>
        <w:widowControl w:val="0"/>
        <w:spacing w:after="0" w:line="240" w:lineRule="auto"/>
        <w:jc w:val="both"/>
        <w:rPr>
          <w:rFonts w:ascii="Times New Roman" w:eastAsia="Calibri" w:hAnsi="Times New Roman" w:cs="Times New Roman"/>
          <w:color w:val="FF0000"/>
          <w:sz w:val="28"/>
          <w:szCs w:val="28"/>
          <w:highlight w:val="lightGray"/>
          <w:lang w:eastAsia="en-US"/>
        </w:rPr>
      </w:pPr>
    </w:p>
    <w:p w:rsidR="00543E31" w:rsidRPr="0011443A" w:rsidRDefault="00FA2C52" w:rsidP="002C4D5C">
      <w:pPr>
        <w:widowControl w:val="0"/>
        <w:spacing w:after="0" w:line="240" w:lineRule="auto"/>
        <w:ind w:firstLine="709"/>
        <w:jc w:val="both"/>
        <w:rPr>
          <w:rFonts w:ascii="Times New Roman" w:eastAsia="Times New Roman" w:hAnsi="Times New Roman" w:cs="Times New Roman"/>
          <w:i/>
          <w:sz w:val="28"/>
          <w:szCs w:val="24"/>
          <w:lang w:eastAsia="en-US"/>
        </w:rPr>
      </w:pPr>
      <w:r w:rsidRPr="0011443A">
        <w:rPr>
          <w:rFonts w:ascii="Times New Roman" w:eastAsia="Times New Roman" w:hAnsi="Times New Roman" w:cs="Times New Roman"/>
          <w:i/>
          <w:sz w:val="28"/>
          <w:szCs w:val="24"/>
          <w:lang w:eastAsia="en-US"/>
        </w:rPr>
        <w:t xml:space="preserve">Зоны </w:t>
      </w:r>
      <w:r w:rsidR="006B3365" w:rsidRPr="0011443A">
        <w:rPr>
          <w:rFonts w:ascii="Times New Roman" w:eastAsia="Times New Roman" w:hAnsi="Times New Roman" w:cs="Times New Roman"/>
          <w:i/>
          <w:sz w:val="28"/>
          <w:szCs w:val="24"/>
          <w:lang w:eastAsia="en-US"/>
        </w:rPr>
        <w:t>затопления и</w:t>
      </w:r>
      <w:r w:rsidRPr="0011443A">
        <w:rPr>
          <w:rFonts w:ascii="Times New Roman" w:eastAsia="Times New Roman" w:hAnsi="Times New Roman" w:cs="Times New Roman"/>
          <w:i/>
          <w:sz w:val="28"/>
          <w:szCs w:val="24"/>
          <w:lang w:eastAsia="en-US"/>
        </w:rPr>
        <w:t xml:space="preserve"> подтопления</w:t>
      </w:r>
    </w:p>
    <w:p w:rsidR="00543E31" w:rsidRPr="0011443A" w:rsidRDefault="00FA2C52" w:rsidP="002C4D5C">
      <w:pPr>
        <w:widowControl w:val="0"/>
        <w:spacing w:after="0" w:line="240" w:lineRule="auto"/>
        <w:ind w:firstLine="709"/>
        <w:jc w:val="both"/>
        <w:rPr>
          <w:rFonts w:ascii="Times New Roman" w:eastAsia="Calibri" w:hAnsi="Times New Roman" w:cs="Times New Roman"/>
          <w:sz w:val="28"/>
          <w:szCs w:val="28"/>
          <w:lang w:eastAsia="en-US"/>
        </w:rPr>
      </w:pPr>
      <w:r w:rsidRPr="0011443A">
        <w:rPr>
          <w:rFonts w:ascii="Times New Roman" w:eastAsia="Calibri" w:hAnsi="Times New Roman" w:cs="Times New Roman"/>
          <w:sz w:val="28"/>
          <w:szCs w:val="28"/>
          <w:lang w:eastAsia="en-US"/>
        </w:rPr>
        <w:t xml:space="preserve">Границы зон затопления и подтопления определяются </w:t>
      </w:r>
      <w:r w:rsidR="00FE4B02" w:rsidRPr="0011443A">
        <w:rPr>
          <w:rFonts w:ascii="Times New Roman" w:eastAsia="Calibri" w:hAnsi="Times New Roman" w:cs="Times New Roman"/>
          <w:sz w:val="28"/>
          <w:szCs w:val="28"/>
          <w:lang w:eastAsia="en-US"/>
        </w:rPr>
        <w:t>Федеральным агентством водных ресурсов</w:t>
      </w:r>
      <w:r w:rsidRPr="0011443A">
        <w:rPr>
          <w:rFonts w:ascii="Times New Roman" w:eastAsia="Calibri" w:hAnsi="Times New Roman" w:cs="Times New Roman"/>
          <w:sz w:val="28"/>
          <w:szCs w:val="28"/>
          <w:lang w:eastAsia="en-US"/>
        </w:rPr>
        <w:t xml:space="preserve"> на основании предложений региональных органов исполнительной власти, подготовленных совместно с органами местного самоуправления</w:t>
      </w:r>
      <w:r w:rsidR="00FE4B02" w:rsidRPr="0011443A">
        <w:rPr>
          <w:rFonts w:ascii="Times New Roman" w:eastAsia="Calibri" w:hAnsi="Times New Roman" w:cs="Times New Roman"/>
          <w:sz w:val="28"/>
          <w:szCs w:val="28"/>
          <w:lang w:eastAsia="en-US"/>
        </w:rPr>
        <w:t>, в соответствии с порядком предусмотренным постановлением Правительства Российской Федерации от 18.04.2014 № 360.</w:t>
      </w:r>
    </w:p>
    <w:p w:rsidR="00F73B6C" w:rsidRPr="00C9253D" w:rsidRDefault="00F73B6C" w:rsidP="00F777A9">
      <w:pPr>
        <w:widowControl w:val="0"/>
        <w:spacing w:after="0" w:line="240" w:lineRule="auto"/>
        <w:jc w:val="both"/>
        <w:rPr>
          <w:rFonts w:ascii="Times New Roman" w:eastAsia="Calibri" w:hAnsi="Times New Roman" w:cs="Times New Roman"/>
          <w:color w:val="FF0000"/>
          <w:sz w:val="28"/>
          <w:szCs w:val="28"/>
          <w:lang w:eastAsia="en-US"/>
        </w:rPr>
      </w:pPr>
    </w:p>
    <w:p w:rsidR="00DF111E" w:rsidRPr="00C9253D" w:rsidRDefault="00FA2C52" w:rsidP="00F73B6C">
      <w:pPr>
        <w:spacing w:after="0" w:line="240" w:lineRule="auto"/>
        <w:ind w:firstLine="709"/>
        <w:jc w:val="both"/>
        <w:rPr>
          <w:rFonts w:ascii="Times New Roman" w:eastAsia="Calibri" w:hAnsi="Times New Roman" w:cs="Times New Roman"/>
          <w:i/>
          <w:sz w:val="28"/>
          <w:szCs w:val="28"/>
          <w:lang w:eastAsia="en-US"/>
        </w:rPr>
      </w:pPr>
      <w:r w:rsidRPr="00C9253D">
        <w:rPr>
          <w:rFonts w:ascii="Times New Roman" w:eastAsia="Calibri" w:hAnsi="Times New Roman" w:cs="Times New Roman"/>
          <w:i/>
          <w:sz w:val="28"/>
          <w:szCs w:val="28"/>
          <w:lang w:eastAsia="en-US"/>
        </w:rPr>
        <w:t>Зоны негативного воздействия объектов капитального строительства</w:t>
      </w:r>
    </w:p>
    <w:p w:rsidR="00DF111E" w:rsidRPr="00C9253D" w:rsidRDefault="00FA2C52" w:rsidP="005328AB">
      <w:pPr>
        <w:spacing w:after="0" w:line="240" w:lineRule="auto"/>
        <w:ind w:firstLine="709"/>
        <w:jc w:val="both"/>
        <w:rPr>
          <w:rFonts w:ascii="Times New Roman" w:eastAsia="Calibri" w:hAnsi="Times New Roman" w:cs="Times New Roman"/>
          <w:sz w:val="28"/>
          <w:szCs w:val="28"/>
          <w:lang w:eastAsia="en-US"/>
        </w:rPr>
      </w:pPr>
      <w:r w:rsidRPr="00C9253D">
        <w:rPr>
          <w:rFonts w:ascii="Times New Roman" w:eastAsia="Calibri" w:hAnsi="Times New Roman" w:cs="Times New Roman"/>
          <w:sz w:val="28"/>
          <w:szCs w:val="28"/>
          <w:lang w:eastAsia="en-US"/>
        </w:rPr>
        <w:t xml:space="preserve">В настоящее время санитарно-защитные зоны от предприятий, расположенных на территории </w:t>
      </w:r>
      <w:r w:rsidR="00A92C7A" w:rsidRPr="00C9253D">
        <w:rPr>
          <w:rFonts w:ascii="Times New Roman" w:eastAsia="Calibri" w:hAnsi="Times New Roman" w:cs="Times New Roman"/>
          <w:sz w:val="28"/>
          <w:szCs w:val="28"/>
          <w:lang w:eastAsia="en-US"/>
        </w:rPr>
        <w:t>сельсовета</w:t>
      </w:r>
      <w:r w:rsidRPr="00C9253D">
        <w:rPr>
          <w:rFonts w:ascii="Times New Roman" w:eastAsia="Calibri" w:hAnsi="Times New Roman" w:cs="Times New Roman"/>
          <w:sz w:val="28"/>
          <w:szCs w:val="28"/>
          <w:lang w:eastAsia="en-US"/>
        </w:rPr>
        <w:t xml:space="preserve"> не установлены.</w:t>
      </w:r>
    </w:p>
    <w:p w:rsidR="00EC6F8A" w:rsidRDefault="00EC6F8A" w:rsidP="00726A3C">
      <w:pPr>
        <w:spacing w:after="0" w:line="240" w:lineRule="auto"/>
        <w:jc w:val="both"/>
        <w:rPr>
          <w:rFonts w:ascii="Times New Roman" w:eastAsia="Calibri" w:hAnsi="Times New Roman" w:cs="Times New Roman"/>
          <w:sz w:val="28"/>
          <w:szCs w:val="28"/>
          <w:highlight w:val="lightGray"/>
          <w:lang w:eastAsia="en-US"/>
        </w:rPr>
      </w:pPr>
    </w:p>
    <w:p w:rsidR="006F7CC5" w:rsidRPr="007134E1" w:rsidRDefault="00FA2C52" w:rsidP="008C382A">
      <w:pPr>
        <w:spacing w:after="0" w:line="240" w:lineRule="auto"/>
        <w:ind w:firstLine="709"/>
        <w:jc w:val="right"/>
        <w:rPr>
          <w:rFonts w:ascii="Times New Roman" w:eastAsia="Calibri" w:hAnsi="Times New Roman" w:cs="Times New Roman"/>
          <w:i/>
          <w:sz w:val="28"/>
          <w:szCs w:val="28"/>
          <w:lang w:eastAsia="en-US"/>
        </w:rPr>
      </w:pPr>
      <w:r w:rsidRPr="007134E1">
        <w:rPr>
          <w:rFonts w:ascii="Times New Roman" w:eastAsia="Calibri" w:hAnsi="Times New Roman" w:cs="Times New Roman"/>
          <w:i/>
          <w:sz w:val="28"/>
          <w:szCs w:val="28"/>
          <w:lang w:eastAsia="en-US"/>
        </w:rPr>
        <w:t xml:space="preserve">Таблица </w:t>
      </w:r>
      <w:r w:rsidR="008F36B0" w:rsidRPr="007134E1">
        <w:rPr>
          <w:rFonts w:ascii="Times New Roman" w:eastAsia="Calibri" w:hAnsi="Times New Roman" w:cs="Times New Roman"/>
          <w:i/>
          <w:sz w:val="28"/>
          <w:szCs w:val="28"/>
          <w:lang w:eastAsia="en-US"/>
        </w:rPr>
        <w:t>4</w:t>
      </w:r>
      <w:r w:rsidR="001369CC" w:rsidRPr="007134E1">
        <w:rPr>
          <w:rFonts w:ascii="Times New Roman" w:eastAsia="Calibri" w:hAnsi="Times New Roman" w:cs="Times New Roman"/>
          <w:i/>
          <w:sz w:val="28"/>
          <w:szCs w:val="28"/>
          <w:lang w:eastAsia="en-US"/>
        </w:rPr>
        <w:t>.3-1</w:t>
      </w:r>
    </w:p>
    <w:p w:rsidR="00712E80" w:rsidRPr="007134E1" w:rsidRDefault="00712E80" w:rsidP="008C382A">
      <w:pPr>
        <w:spacing w:after="0" w:line="240" w:lineRule="auto"/>
        <w:ind w:firstLine="709"/>
        <w:jc w:val="right"/>
        <w:rPr>
          <w:rFonts w:ascii="Times New Roman" w:eastAsia="Calibri" w:hAnsi="Times New Roman" w:cs="Times New Roman"/>
          <w:i/>
          <w:sz w:val="28"/>
          <w:szCs w:val="28"/>
          <w:lang w:eastAsia="en-US"/>
        </w:rPr>
      </w:pPr>
    </w:p>
    <w:p w:rsidR="000D4523" w:rsidRPr="007134E1" w:rsidRDefault="00FA2C52" w:rsidP="008C382A">
      <w:pPr>
        <w:spacing w:after="0" w:line="240" w:lineRule="auto"/>
        <w:jc w:val="center"/>
        <w:rPr>
          <w:rFonts w:ascii="Times New Roman" w:eastAsia="Calibri" w:hAnsi="Times New Roman" w:cs="Times New Roman"/>
          <w:i/>
          <w:sz w:val="28"/>
          <w:szCs w:val="28"/>
          <w:lang w:eastAsia="en-US"/>
        </w:rPr>
      </w:pPr>
      <w:r w:rsidRPr="007134E1">
        <w:rPr>
          <w:rFonts w:ascii="Times New Roman" w:eastAsia="Calibri" w:hAnsi="Times New Roman" w:cs="Times New Roman"/>
          <w:i/>
          <w:sz w:val="28"/>
          <w:szCs w:val="28"/>
          <w:lang w:eastAsia="en-US"/>
        </w:rPr>
        <w:t xml:space="preserve">Классификация </w:t>
      </w:r>
      <w:r w:rsidR="00267FFA" w:rsidRPr="007134E1">
        <w:rPr>
          <w:rFonts w:ascii="Times New Roman" w:eastAsia="Calibri" w:hAnsi="Times New Roman" w:cs="Times New Roman"/>
          <w:i/>
          <w:sz w:val="28"/>
          <w:szCs w:val="28"/>
          <w:lang w:eastAsia="en-US"/>
        </w:rPr>
        <w:t xml:space="preserve">существующих </w:t>
      </w:r>
      <w:r w:rsidR="001B08A3" w:rsidRPr="007134E1">
        <w:rPr>
          <w:rFonts w:ascii="Times New Roman" w:eastAsia="Calibri" w:hAnsi="Times New Roman" w:cs="Times New Roman"/>
          <w:i/>
          <w:sz w:val="28"/>
          <w:szCs w:val="28"/>
          <w:lang w:eastAsia="en-US"/>
        </w:rPr>
        <w:t xml:space="preserve">объектов </w:t>
      </w:r>
      <w:r w:rsidRPr="007134E1">
        <w:rPr>
          <w:rFonts w:ascii="Times New Roman" w:eastAsia="Calibri" w:hAnsi="Times New Roman" w:cs="Times New Roman"/>
          <w:i/>
          <w:sz w:val="28"/>
          <w:szCs w:val="28"/>
          <w:lang w:eastAsia="en-US"/>
        </w:rPr>
        <w:t>по классу санитарной опасности</w:t>
      </w:r>
    </w:p>
    <w:tbl>
      <w:tblPr>
        <w:tblW w:w="5000" w:type="pct"/>
        <w:tblLook w:val="04A0" w:firstRow="1" w:lastRow="0" w:firstColumn="1" w:lastColumn="0" w:noHBand="0" w:noVBand="1"/>
      </w:tblPr>
      <w:tblGrid>
        <w:gridCol w:w="3623"/>
        <w:gridCol w:w="6514"/>
      </w:tblGrid>
      <w:tr w:rsidR="00101013" w:rsidTr="001B08A3">
        <w:trPr>
          <w:trHeight w:val="630"/>
          <w:tblHeader/>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B827C0" w:rsidRPr="007134E1" w:rsidRDefault="00FA2C52" w:rsidP="008C382A">
            <w:pPr>
              <w:spacing w:after="0" w:line="240" w:lineRule="auto"/>
              <w:jc w:val="center"/>
              <w:rPr>
                <w:rFonts w:ascii="Times New Roman" w:eastAsia="Times New Roman" w:hAnsi="Times New Roman" w:cs="Times New Roman"/>
                <w:bCs/>
                <w:sz w:val="24"/>
                <w:szCs w:val="24"/>
              </w:rPr>
            </w:pPr>
            <w:r w:rsidRPr="007134E1">
              <w:rPr>
                <w:rFonts w:ascii="Times New Roman" w:eastAsia="Times New Roman" w:hAnsi="Times New Roman" w:cs="Times New Roman"/>
                <w:sz w:val="24"/>
                <w:szCs w:val="24"/>
              </w:rPr>
              <w:t>Размер нормативной санитарно-защитной зоны, м</w:t>
            </w:r>
          </w:p>
        </w:tc>
        <w:tc>
          <w:tcPr>
            <w:tcW w:w="3213" w:type="pct"/>
            <w:tcBorders>
              <w:top w:val="single" w:sz="4" w:space="0" w:color="auto"/>
              <w:left w:val="nil"/>
              <w:bottom w:val="single" w:sz="4" w:space="0" w:color="auto"/>
              <w:right w:val="single" w:sz="4" w:space="0" w:color="auto"/>
            </w:tcBorders>
            <w:shd w:val="clear" w:color="auto" w:fill="auto"/>
            <w:vAlign w:val="center"/>
          </w:tcPr>
          <w:p w:rsidR="00B827C0" w:rsidRPr="007134E1" w:rsidRDefault="00FA2C52" w:rsidP="008C382A">
            <w:pPr>
              <w:spacing w:after="0" w:line="240" w:lineRule="auto"/>
              <w:jc w:val="center"/>
              <w:rPr>
                <w:rFonts w:ascii="Times New Roman" w:eastAsia="Times New Roman" w:hAnsi="Times New Roman" w:cs="Times New Roman"/>
                <w:bCs/>
                <w:sz w:val="24"/>
                <w:szCs w:val="24"/>
              </w:rPr>
            </w:pPr>
            <w:r w:rsidRPr="007134E1">
              <w:rPr>
                <w:rFonts w:ascii="Times New Roman" w:eastAsia="Times New Roman" w:hAnsi="Times New Roman" w:cs="Times New Roman"/>
                <w:sz w:val="24"/>
                <w:szCs w:val="24"/>
              </w:rPr>
              <w:t>Объекты, оказывающие негативное влияние на окружающую среду</w:t>
            </w:r>
          </w:p>
        </w:tc>
      </w:tr>
      <w:tr w:rsidR="00101013" w:rsidTr="001B08A3">
        <w:trPr>
          <w:trHeight w:val="402"/>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B827C0" w:rsidRPr="007134E1" w:rsidRDefault="00FA2C52" w:rsidP="008C382A">
            <w:pPr>
              <w:spacing w:after="0" w:line="240" w:lineRule="auto"/>
              <w:jc w:val="center"/>
              <w:rPr>
                <w:rFonts w:ascii="Times New Roman" w:eastAsia="Times New Roman" w:hAnsi="Times New Roman" w:cs="Times New Roman"/>
                <w:sz w:val="24"/>
                <w:szCs w:val="24"/>
              </w:rPr>
            </w:pPr>
            <w:r w:rsidRPr="007134E1">
              <w:rPr>
                <w:rFonts w:ascii="Times New Roman" w:eastAsia="Times New Roman" w:hAnsi="Times New Roman" w:cs="Times New Roman"/>
                <w:sz w:val="24"/>
                <w:szCs w:val="24"/>
              </w:rPr>
              <w:t>100</w:t>
            </w:r>
          </w:p>
        </w:tc>
        <w:tc>
          <w:tcPr>
            <w:tcW w:w="3213" w:type="pct"/>
            <w:tcBorders>
              <w:top w:val="single" w:sz="4" w:space="0" w:color="auto"/>
              <w:left w:val="nil"/>
              <w:bottom w:val="single" w:sz="4" w:space="0" w:color="auto"/>
              <w:right w:val="single" w:sz="4" w:space="0" w:color="auto"/>
            </w:tcBorders>
            <w:shd w:val="clear" w:color="auto" w:fill="auto"/>
            <w:vAlign w:val="center"/>
          </w:tcPr>
          <w:p w:rsidR="00B827C0" w:rsidRPr="007134E1" w:rsidRDefault="00FA2C52" w:rsidP="008C382A">
            <w:pPr>
              <w:spacing w:after="0" w:line="240" w:lineRule="auto"/>
              <w:jc w:val="both"/>
              <w:rPr>
                <w:rFonts w:ascii="Times New Roman" w:eastAsia="Calibri" w:hAnsi="Times New Roman" w:cs="Times New Roman"/>
                <w:sz w:val="24"/>
                <w:szCs w:val="24"/>
                <w:lang w:eastAsia="en-US"/>
              </w:rPr>
            </w:pPr>
            <w:r w:rsidRPr="007134E1">
              <w:rPr>
                <w:rFonts w:ascii="Times New Roman" w:eastAsia="Calibri" w:hAnsi="Times New Roman" w:cs="Times New Roman"/>
                <w:sz w:val="24"/>
                <w:szCs w:val="24"/>
                <w:lang w:eastAsia="en-US"/>
              </w:rPr>
              <w:t xml:space="preserve">Автозаправочные станции для заправки </w:t>
            </w:r>
            <w:r w:rsidRPr="007134E1">
              <w:rPr>
                <w:rFonts w:ascii="Times New Roman" w:eastAsia="Calibri" w:hAnsi="Times New Roman" w:cs="Times New Roman"/>
                <w:sz w:val="24"/>
                <w:szCs w:val="24"/>
                <w:lang w:eastAsia="en-US"/>
              </w:rPr>
              <w:t>грузового и легкового автотранспорта</w:t>
            </w:r>
            <w:r w:rsidR="00253F89" w:rsidRPr="007134E1">
              <w:rPr>
                <w:rFonts w:ascii="Times New Roman" w:eastAsia="Calibri" w:hAnsi="Times New Roman" w:cs="Times New Roman"/>
                <w:sz w:val="24"/>
                <w:szCs w:val="24"/>
                <w:lang w:eastAsia="en-US"/>
              </w:rPr>
              <w:t>;</w:t>
            </w:r>
          </w:p>
          <w:p w:rsidR="00984131" w:rsidRPr="00984131" w:rsidRDefault="00FA2C52" w:rsidP="008C382A">
            <w:pPr>
              <w:spacing w:after="0" w:line="240" w:lineRule="auto"/>
              <w:jc w:val="both"/>
              <w:rPr>
                <w:rFonts w:ascii="Times New Roman" w:eastAsia="Calibri" w:hAnsi="Times New Roman" w:cs="Times New Roman"/>
                <w:sz w:val="24"/>
                <w:szCs w:val="24"/>
                <w:lang w:eastAsia="en-US"/>
              </w:rPr>
            </w:pPr>
            <w:r w:rsidRPr="00984131">
              <w:rPr>
                <w:rFonts w:ascii="Times New Roman" w:eastAsia="Calibri" w:hAnsi="Times New Roman" w:cs="Times New Roman"/>
                <w:sz w:val="24"/>
                <w:szCs w:val="24"/>
                <w:lang w:eastAsia="en-US"/>
              </w:rPr>
              <w:t>Мусороперегрузочные станции;</w:t>
            </w:r>
          </w:p>
          <w:p w:rsidR="00253F89" w:rsidRPr="007134E1" w:rsidRDefault="00FA2C52" w:rsidP="008C382A">
            <w:pPr>
              <w:spacing w:after="0" w:line="240" w:lineRule="auto"/>
              <w:jc w:val="both"/>
              <w:rPr>
                <w:rFonts w:ascii="Times New Roman" w:eastAsia="Calibri" w:hAnsi="Times New Roman" w:cs="Times New Roman"/>
                <w:sz w:val="24"/>
                <w:szCs w:val="24"/>
                <w:lang w:eastAsia="en-US"/>
              </w:rPr>
            </w:pPr>
            <w:r w:rsidRPr="00984131">
              <w:rPr>
                <w:rFonts w:ascii="Times New Roman" w:eastAsia="Calibri" w:hAnsi="Times New Roman" w:cs="Times New Roman"/>
                <w:sz w:val="24"/>
                <w:szCs w:val="24"/>
                <w:lang w:eastAsia="en-US"/>
              </w:rPr>
              <w:t>Предприятия по производству древесины</w:t>
            </w:r>
            <w:r w:rsidRPr="007134E1">
              <w:rPr>
                <w:rFonts w:ascii="Times New Roman" w:eastAsia="Times New Roman" w:hAnsi="Times New Roman" w:cs="Times New Roman"/>
                <w:bCs/>
                <w:sz w:val="24"/>
                <w:szCs w:val="24"/>
              </w:rPr>
              <w:t>, производству изделий из дерева</w:t>
            </w:r>
          </w:p>
        </w:tc>
      </w:tr>
      <w:tr w:rsidR="00101013" w:rsidTr="001B08A3">
        <w:trPr>
          <w:trHeight w:val="295"/>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B827C0" w:rsidRPr="007134E1" w:rsidRDefault="00FA2C52" w:rsidP="008C382A">
            <w:pPr>
              <w:spacing w:after="0" w:line="240" w:lineRule="auto"/>
              <w:jc w:val="center"/>
              <w:rPr>
                <w:rFonts w:ascii="Times New Roman" w:eastAsia="Times New Roman" w:hAnsi="Times New Roman" w:cs="Times New Roman"/>
                <w:sz w:val="24"/>
                <w:szCs w:val="24"/>
              </w:rPr>
            </w:pPr>
            <w:r w:rsidRPr="007134E1">
              <w:rPr>
                <w:rFonts w:ascii="Times New Roman" w:eastAsia="Times New Roman" w:hAnsi="Times New Roman" w:cs="Times New Roman"/>
                <w:sz w:val="24"/>
                <w:szCs w:val="24"/>
              </w:rPr>
              <w:t>50</w:t>
            </w:r>
          </w:p>
        </w:tc>
        <w:tc>
          <w:tcPr>
            <w:tcW w:w="3213" w:type="pct"/>
            <w:tcBorders>
              <w:top w:val="single" w:sz="4" w:space="0" w:color="auto"/>
              <w:left w:val="nil"/>
              <w:bottom w:val="single" w:sz="4" w:space="0" w:color="auto"/>
              <w:right w:val="single" w:sz="4" w:space="0" w:color="auto"/>
            </w:tcBorders>
            <w:shd w:val="clear" w:color="auto" w:fill="auto"/>
            <w:vAlign w:val="center"/>
          </w:tcPr>
          <w:p w:rsidR="00B827C0" w:rsidRPr="007134E1" w:rsidRDefault="00FA2C52" w:rsidP="008C382A">
            <w:pPr>
              <w:spacing w:after="0" w:line="240" w:lineRule="auto"/>
              <w:rPr>
                <w:rFonts w:ascii="Times New Roman" w:eastAsia="Times New Roman" w:hAnsi="Times New Roman" w:cs="Times New Roman"/>
                <w:sz w:val="24"/>
                <w:szCs w:val="24"/>
              </w:rPr>
            </w:pPr>
            <w:r w:rsidRPr="007134E1">
              <w:rPr>
                <w:rFonts w:ascii="Times New Roman" w:eastAsia="Times New Roman" w:hAnsi="Times New Roman" w:cs="Times New Roman"/>
                <w:sz w:val="24"/>
                <w:szCs w:val="24"/>
              </w:rPr>
              <w:t>Молочные и маслобойные производства</w:t>
            </w:r>
          </w:p>
          <w:p w:rsidR="00CA1F03" w:rsidRPr="007134E1" w:rsidRDefault="00FA2C52" w:rsidP="008C382A">
            <w:pPr>
              <w:spacing w:after="0" w:line="240" w:lineRule="auto"/>
              <w:rPr>
                <w:rFonts w:ascii="Times New Roman" w:eastAsia="Times New Roman" w:hAnsi="Times New Roman" w:cs="Times New Roman"/>
                <w:bCs/>
                <w:sz w:val="24"/>
                <w:szCs w:val="24"/>
              </w:rPr>
            </w:pPr>
            <w:r w:rsidRPr="007134E1">
              <w:rPr>
                <w:rFonts w:ascii="Times New Roman" w:eastAsia="Times New Roman" w:hAnsi="Times New Roman" w:cs="Times New Roman"/>
                <w:bCs/>
                <w:sz w:val="24"/>
                <w:szCs w:val="24"/>
              </w:rPr>
              <w:t>Сельские кладбища</w:t>
            </w:r>
          </w:p>
          <w:p w:rsidR="007134E1" w:rsidRPr="007134E1" w:rsidRDefault="00FA2C52" w:rsidP="008C382A">
            <w:pPr>
              <w:spacing w:after="0" w:line="240" w:lineRule="auto"/>
              <w:rPr>
                <w:rFonts w:ascii="Times New Roman" w:eastAsia="Times New Roman" w:hAnsi="Times New Roman" w:cs="Times New Roman"/>
                <w:bCs/>
                <w:sz w:val="24"/>
                <w:szCs w:val="24"/>
              </w:rPr>
            </w:pPr>
            <w:r w:rsidRPr="007134E1">
              <w:rPr>
                <w:rFonts w:ascii="Times New Roman" w:eastAsia="Times New Roman" w:hAnsi="Times New Roman" w:cs="Times New Roman"/>
                <w:bCs/>
                <w:sz w:val="24"/>
                <w:szCs w:val="24"/>
              </w:rPr>
              <w:t xml:space="preserve">Хозяйства с содержанием животных (свинарники, коровники, </w:t>
            </w:r>
            <w:r w:rsidRPr="007134E1">
              <w:rPr>
                <w:rFonts w:ascii="Times New Roman" w:eastAsia="Times New Roman" w:hAnsi="Times New Roman" w:cs="Times New Roman"/>
                <w:bCs/>
                <w:sz w:val="24"/>
                <w:szCs w:val="24"/>
              </w:rPr>
              <w:t>питомники, конюшни, зверофермы) до 50 голов.</w:t>
            </w:r>
          </w:p>
        </w:tc>
      </w:tr>
    </w:tbl>
    <w:p w:rsidR="00082536" w:rsidRPr="00206600" w:rsidRDefault="00082536" w:rsidP="00B8244B">
      <w:pPr>
        <w:spacing w:after="0" w:line="240" w:lineRule="auto"/>
        <w:ind w:firstLine="709"/>
        <w:jc w:val="both"/>
        <w:rPr>
          <w:rFonts w:ascii="Times New Roman" w:eastAsia="Times New Roman" w:hAnsi="Times New Roman" w:cs="Times New Roman"/>
          <w:sz w:val="28"/>
          <w:szCs w:val="24"/>
          <w:highlight w:val="lightGray"/>
        </w:rPr>
      </w:pPr>
    </w:p>
    <w:p w:rsidR="001B31DD" w:rsidRPr="00C9253D" w:rsidRDefault="00FA2C52" w:rsidP="00F73F76">
      <w:pPr>
        <w:spacing w:after="0" w:line="240" w:lineRule="auto"/>
        <w:ind w:firstLine="709"/>
        <w:jc w:val="both"/>
        <w:rPr>
          <w:rFonts w:ascii="Times New Roman" w:eastAsia="Times New Roman" w:hAnsi="Times New Roman" w:cs="Times New Roman"/>
          <w:sz w:val="28"/>
          <w:szCs w:val="28"/>
        </w:rPr>
      </w:pPr>
      <w:r w:rsidRPr="00C9253D">
        <w:rPr>
          <w:rFonts w:ascii="Times New Roman" w:eastAsia="Times New Roman" w:hAnsi="Times New Roman" w:cs="Times New Roman"/>
          <w:sz w:val="28"/>
          <w:szCs w:val="28"/>
        </w:rPr>
        <w:t xml:space="preserve">Зоны приведены в соответствии с СанПиН 2.2.1/2.1.1.1200-03 </w:t>
      </w:r>
      <w:r w:rsidR="00090ABE">
        <w:rPr>
          <w:rFonts w:ascii="Times New Roman" w:eastAsia="Times New Roman" w:hAnsi="Times New Roman" w:cs="Times New Roman"/>
          <w:sz w:val="28"/>
          <w:szCs w:val="28"/>
        </w:rPr>
        <w:t>«</w:t>
      </w:r>
      <w:r w:rsidRPr="00C9253D">
        <w:rPr>
          <w:rFonts w:ascii="Times New Roman" w:eastAsia="Times New Roman" w:hAnsi="Times New Roman" w:cs="Times New Roman"/>
          <w:sz w:val="28"/>
          <w:szCs w:val="28"/>
        </w:rPr>
        <w:t xml:space="preserve">Санитарно-защитные зоны и санитарная классификация предприятий, сооружений и иных </w:t>
      </w:r>
      <w:r w:rsidRPr="00C9253D">
        <w:rPr>
          <w:rFonts w:ascii="Times New Roman" w:eastAsia="Times New Roman" w:hAnsi="Times New Roman" w:cs="Times New Roman"/>
          <w:sz w:val="28"/>
          <w:szCs w:val="28"/>
        </w:rPr>
        <w:lastRenderedPageBreak/>
        <w:t>объектов</w:t>
      </w:r>
      <w:r w:rsidR="00090ABE">
        <w:rPr>
          <w:rFonts w:ascii="Times New Roman" w:eastAsia="Times New Roman" w:hAnsi="Times New Roman" w:cs="Times New Roman"/>
          <w:sz w:val="28"/>
          <w:szCs w:val="28"/>
        </w:rPr>
        <w:t>»</w:t>
      </w:r>
      <w:r w:rsidRPr="00C9253D">
        <w:rPr>
          <w:rFonts w:ascii="Times New Roman" w:eastAsia="Times New Roman" w:hAnsi="Times New Roman" w:cs="Times New Roman"/>
          <w:sz w:val="28"/>
          <w:szCs w:val="28"/>
        </w:rPr>
        <w:t xml:space="preserve">. В дальнейшем, для всех объектов, оказывающих </w:t>
      </w:r>
      <w:r w:rsidRPr="00C9253D">
        <w:rPr>
          <w:rFonts w:ascii="Times New Roman" w:eastAsia="Times New Roman" w:hAnsi="Times New Roman" w:cs="Times New Roman"/>
          <w:sz w:val="28"/>
          <w:szCs w:val="28"/>
        </w:rPr>
        <w:t>негативное воздействие на окружающую среду, необходимо разработать проект санитарно-защитной зоны, в целях</w:t>
      </w:r>
      <w:r w:rsidR="00645413" w:rsidRPr="00C9253D">
        <w:rPr>
          <w:rFonts w:ascii="Times New Roman" w:eastAsia="Times New Roman" w:hAnsi="Times New Roman" w:cs="Times New Roman"/>
          <w:sz w:val="28"/>
          <w:szCs w:val="28"/>
        </w:rPr>
        <w:t xml:space="preserve"> их</w:t>
      </w:r>
      <w:r w:rsidRPr="00C9253D">
        <w:rPr>
          <w:rFonts w:ascii="Times New Roman" w:eastAsia="Times New Roman" w:hAnsi="Times New Roman" w:cs="Times New Roman"/>
          <w:sz w:val="28"/>
          <w:szCs w:val="28"/>
        </w:rPr>
        <w:t xml:space="preserve"> сокращения</w:t>
      </w:r>
      <w:r w:rsidR="00591CA4">
        <w:rPr>
          <w:rFonts w:ascii="Times New Roman" w:eastAsia="Times New Roman" w:hAnsi="Times New Roman" w:cs="Times New Roman"/>
          <w:sz w:val="28"/>
          <w:szCs w:val="28"/>
        </w:rPr>
        <w:t>.</w:t>
      </w:r>
    </w:p>
    <w:p w:rsidR="00C42682" w:rsidRPr="00F75589" w:rsidRDefault="00C42682" w:rsidP="00B93EDA">
      <w:pPr>
        <w:spacing w:after="0" w:line="240" w:lineRule="auto"/>
        <w:jc w:val="both"/>
        <w:rPr>
          <w:rFonts w:ascii="Times New Roman" w:eastAsia="Calibri" w:hAnsi="Times New Roman" w:cs="Times New Roman"/>
          <w:color w:val="FF0000"/>
          <w:sz w:val="28"/>
          <w:szCs w:val="28"/>
          <w:lang w:eastAsia="en-US"/>
        </w:rPr>
      </w:pPr>
    </w:p>
    <w:p w:rsidR="00816D39" w:rsidRPr="00F75589"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54" w:name="_Toc530401329"/>
      <w:bookmarkStart w:id="55" w:name="_Toc25761697"/>
      <w:r w:rsidRPr="00F75589">
        <w:rPr>
          <w:rFonts w:ascii="Times New Roman" w:eastAsia="Times New Roman" w:hAnsi="Times New Roman" w:cs="Times New Roman"/>
          <w:b/>
          <w:sz w:val="28"/>
          <w:szCs w:val="20"/>
        </w:rPr>
        <w:t>Развитие жилищного строительства</w:t>
      </w:r>
      <w:bookmarkEnd w:id="54"/>
      <w:bookmarkEnd w:id="55"/>
    </w:p>
    <w:p w:rsidR="000933B0" w:rsidRPr="00206600" w:rsidRDefault="000933B0" w:rsidP="00DC7240">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Реализация жилищной программы, намеченной генеральным планом, предусматривает сочетание нового жили</w:t>
      </w:r>
      <w:r w:rsidRPr="001B1F56">
        <w:rPr>
          <w:rFonts w:ascii="Times New Roman" w:eastAsia="Calibri" w:hAnsi="Times New Roman" w:cs="Times New Roman"/>
          <w:sz w:val="28"/>
          <w:szCs w:val="28"/>
          <w:lang w:eastAsia="en-US"/>
        </w:rPr>
        <w:t>щного строительства с реконструктивными мероприятиями. Жилищно-гражданское строительство будет осуществляться на свободных территориях и за счет реконструкции малоценного жилищного фонда.</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4"/>
          <w:lang w:eastAsia="en-US"/>
        </w:rPr>
        <w:t>Региональными нормативами градостроительного проектирования Краснояр</w:t>
      </w:r>
      <w:r w:rsidRPr="001B1F56">
        <w:rPr>
          <w:rFonts w:ascii="Times New Roman" w:eastAsia="Calibri" w:hAnsi="Times New Roman" w:cs="Times New Roman"/>
          <w:sz w:val="28"/>
          <w:szCs w:val="24"/>
          <w:lang w:eastAsia="en-US"/>
        </w:rPr>
        <w:t>ского края</w:t>
      </w:r>
      <w:r w:rsidRPr="001B1F56">
        <w:rPr>
          <w:rFonts w:ascii="Times New Roman" w:eastAsia="Calibri" w:hAnsi="Times New Roman" w:cs="Times New Roman"/>
          <w:sz w:val="28"/>
          <w:szCs w:val="28"/>
          <w:lang w:eastAsia="en-US"/>
        </w:rPr>
        <w:t xml:space="preserve"> рекомендуется применять средний показатель жилищной обеспеченности в размере не менее 28,0 кв.</w:t>
      </w:r>
      <w:r w:rsidR="00BB662F">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м общей площади на человека.</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Проектом принята следующая средняя обеспеченность населения общей площадью жилищного фонда:</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29</w:t>
      </w:r>
      <w:r w:rsidR="0012584D">
        <w:rPr>
          <w:rFonts w:ascii="Times New Roman" w:eastAsia="Calibri" w:hAnsi="Times New Roman" w:cs="Times New Roman"/>
          <w:sz w:val="28"/>
          <w:szCs w:val="28"/>
          <w:lang w:eastAsia="en-US"/>
        </w:rPr>
        <w:t xml:space="preserve"> кв. м на 1 человека к 2030</w:t>
      </w:r>
      <w:r w:rsidRPr="001B1F56">
        <w:rPr>
          <w:rFonts w:ascii="Times New Roman" w:eastAsia="Calibri" w:hAnsi="Times New Roman" w:cs="Times New Roman"/>
          <w:sz w:val="28"/>
          <w:szCs w:val="28"/>
          <w:lang w:eastAsia="en-US"/>
        </w:rPr>
        <w:t xml:space="preserve"> г.;</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кв. м на 1 </w:t>
      </w:r>
      <w:r w:rsidR="0012584D">
        <w:rPr>
          <w:rFonts w:ascii="Times New Roman" w:eastAsia="Calibri" w:hAnsi="Times New Roman" w:cs="Times New Roman"/>
          <w:sz w:val="28"/>
          <w:szCs w:val="28"/>
          <w:lang w:eastAsia="en-US"/>
        </w:rPr>
        <w:t>человека к 2040</w:t>
      </w:r>
      <w:r w:rsidRPr="001B1F56">
        <w:rPr>
          <w:rFonts w:ascii="Times New Roman" w:eastAsia="Calibri" w:hAnsi="Times New Roman" w:cs="Times New Roman"/>
          <w:sz w:val="28"/>
          <w:szCs w:val="28"/>
          <w:lang w:eastAsia="en-US"/>
        </w:rPr>
        <w:t xml:space="preserve"> г.</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w:t>
      </w:r>
      <w:r w:rsidRPr="001B1F56">
        <w:rPr>
          <w:rFonts w:ascii="Times New Roman" w:eastAsia="Calibri" w:hAnsi="Times New Roman" w:cs="Times New Roman"/>
          <w:sz w:val="28"/>
          <w:szCs w:val="28"/>
          <w:lang w:eastAsia="en-US"/>
        </w:rPr>
        <w:t>пективу.</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В течение расчетного срока жилищный фонд Филимоновского сельсовета</w:t>
      </w:r>
      <w:r w:rsidR="00EA12AD">
        <w:rPr>
          <w:rFonts w:ascii="Times New Roman" w:eastAsia="Calibri" w:hAnsi="Times New Roman" w:cs="Times New Roman"/>
          <w:sz w:val="28"/>
          <w:szCs w:val="28"/>
          <w:lang w:eastAsia="en-US"/>
        </w:rPr>
        <w:t xml:space="preserve">  рекомендуется увеличить до 100</w:t>
      </w:r>
      <w:r w:rsidRPr="001B1F56">
        <w:rPr>
          <w:rFonts w:ascii="Times New Roman" w:eastAsia="Calibri" w:hAnsi="Times New Roman" w:cs="Times New Roman"/>
          <w:sz w:val="28"/>
          <w:szCs w:val="28"/>
          <w:lang w:eastAsia="en-US"/>
        </w:rPr>
        <w:t>,0 тыс. кв.</w:t>
      </w:r>
      <w:r w:rsidR="00A831D2">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м, что позволить повысить средн</w:t>
      </w:r>
      <w:r w:rsidR="00EA12AD">
        <w:rPr>
          <w:rFonts w:ascii="Times New Roman" w:eastAsia="Calibri" w:hAnsi="Times New Roman" w:cs="Times New Roman"/>
          <w:sz w:val="28"/>
          <w:szCs w:val="28"/>
          <w:lang w:eastAsia="en-US"/>
        </w:rPr>
        <w:t>юю жилищную обеспеченность с 28</w:t>
      </w:r>
      <w:r w:rsidRPr="001B1F56">
        <w:rPr>
          <w:rFonts w:ascii="Times New Roman" w:eastAsia="Calibri" w:hAnsi="Times New Roman" w:cs="Times New Roman"/>
          <w:sz w:val="28"/>
          <w:szCs w:val="28"/>
          <w:lang w:eastAsia="en-US"/>
        </w:rPr>
        <w:t xml:space="preserve"> кв.</w:t>
      </w:r>
      <w:r w:rsidR="00A831D2">
        <w:rPr>
          <w:rFonts w:ascii="Times New Roman" w:eastAsia="Calibri" w:hAnsi="Times New Roman" w:cs="Times New Roman"/>
          <w:sz w:val="28"/>
          <w:szCs w:val="28"/>
          <w:lang w:eastAsia="en-US"/>
        </w:rPr>
        <w:t xml:space="preserve"> </w:t>
      </w:r>
      <w:r w:rsidR="00EA12AD">
        <w:rPr>
          <w:rFonts w:ascii="Times New Roman" w:eastAsia="Calibri" w:hAnsi="Times New Roman" w:cs="Times New Roman"/>
          <w:sz w:val="28"/>
          <w:szCs w:val="28"/>
          <w:lang w:eastAsia="en-US"/>
        </w:rPr>
        <w:t>м в настоящее время до 30</w:t>
      </w:r>
      <w:r w:rsidRPr="001B1F56">
        <w:rPr>
          <w:rFonts w:ascii="Times New Roman" w:eastAsia="Calibri" w:hAnsi="Times New Roman" w:cs="Times New Roman"/>
          <w:sz w:val="28"/>
          <w:szCs w:val="28"/>
          <w:lang w:eastAsia="en-US"/>
        </w:rPr>
        <w:t xml:space="preserve"> кв.</w:t>
      </w:r>
      <w:r w:rsidR="00A831D2">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 xml:space="preserve">м </w:t>
      </w:r>
      <w:r w:rsidR="0012584D">
        <w:rPr>
          <w:rFonts w:ascii="Times New Roman" w:eastAsia="Calibri" w:hAnsi="Times New Roman" w:cs="Times New Roman"/>
          <w:sz w:val="28"/>
          <w:szCs w:val="28"/>
          <w:lang w:eastAsia="en-US"/>
        </w:rPr>
        <w:t>общей площади на человека к 2040</w:t>
      </w:r>
      <w:r w:rsidRPr="001B1F56">
        <w:rPr>
          <w:rFonts w:ascii="Times New Roman" w:eastAsia="Calibri" w:hAnsi="Times New Roman" w:cs="Times New Roman"/>
          <w:sz w:val="28"/>
          <w:szCs w:val="28"/>
          <w:lang w:eastAsia="en-US"/>
        </w:rPr>
        <w:t xml:space="preserve"> г.</w:t>
      </w:r>
    </w:p>
    <w:p w:rsidR="00BC1543" w:rsidRPr="001B1F56" w:rsidRDefault="00FA2C52" w:rsidP="00BC1543">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Об</w:t>
      </w:r>
      <w:r w:rsidRPr="001B1F56">
        <w:rPr>
          <w:rFonts w:ascii="Times New Roman" w:eastAsia="Calibri" w:hAnsi="Times New Roman" w:cs="Times New Roman"/>
          <w:sz w:val="28"/>
          <w:szCs w:val="28"/>
          <w:lang w:eastAsia="en-US"/>
        </w:rPr>
        <w:t>щая площадь</w:t>
      </w:r>
      <w:r w:rsidR="0012584D">
        <w:rPr>
          <w:rFonts w:ascii="Times New Roman" w:eastAsia="Calibri" w:hAnsi="Times New Roman" w:cs="Times New Roman"/>
          <w:sz w:val="28"/>
          <w:szCs w:val="28"/>
          <w:lang w:eastAsia="en-US"/>
        </w:rPr>
        <w:t xml:space="preserve"> жилищного фонда составит к 2030</w:t>
      </w:r>
      <w:r w:rsidR="00EA12AD">
        <w:rPr>
          <w:rFonts w:ascii="Times New Roman" w:eastAsia="Calibri" w:hAnsi="Times New Roman" w:cs="Times New Roman"/>
          <w:sz w:val="28"/>
          <w:szCs w:val="28"/>
          <w:lang w:eastAsia="en-US"/>
        </w:rPr>
        <w:t xml:space="preserve"> г. – 97</w:t>
      </w:r>
      <w:r w:rsidRPr="001B1F56">
        <w:rPr>
          <w:rFonts w:ascii="Times New Roman" w:eastAsia="Calibri" w:hAnsi="Times New Roman" w:cs="Times New Roman"/>
          <w:sz w:val="28"/>
          <w:szCs w:val="28"/>
          <w:lang w:eastAsia="en-US"/>
        </w:rPr>
        <w:t>,0 тыс. кв.</w:t>
      </w:r>
      <w:r w:rsidR="0012584D">
        <w:rPr>
          <w:rFonts w:ascii="Times New Roman" w:eastAsia="Calibri" w:hAnsi="Times New Roman" w:cs="Times New Roman"/>
          <w:sz w:val="28"/>
          <w:szCs w:val="28"/>
          <w:lang w:eastAsia="en-US"/>
        </w:rPr>
        <w:t xml:space="preserve"> м, к 2040</w:t>
      </w:r>
      <w:r w:rsidR="00EA12AD">
        <w:rPr>
          <w:rFonts w:ascii="Times New Roman" w:eastAsia="Calibri" w:hAnsi="Times New Roman" w:cs="Times New Roman"/>
          <w:sz w:val="28"/>
          <w:szCs w:val="28"/>
          <w:lang w:eastAsia="en-US"/>
        </w:rPr>
        <w:t xml:space="preserve"> г. – 10</w:t>
      </w:r>
      <w:r w:rsidRPr="001B1F56">
        <w:rPr>
          <w:rFonts w:ascii="Times New Roman" w:eastAsia="Calibri" w:hAnsi="Times New Roman" w:cs="Times New Roman"/>
          <w:sz w:val="28"/>
          <w:szCs w:val="28"/>
          <w:lang w:eastAsia="en-US"/>
        </w:rPr>
        <w:t>0,0 тыс. кв.</w:t>
      </w:r>
      <w:r w:rsidR="0012584D">
        <w:rPr>
          <w:rFonts w:ascii="Times New Roman" w:eastAsia="Calibri" w:hAnsi="Times New Roman" w:cs="Times New Roman"/>
          <w:sz w:val="28"/>
          <w:szCs w:val="28"/>
          <w:lang w:eastAsia="en-US"/>
        </w:rPr>
        <w:t xml:space="preserve"> </w:t>
      </w:r>
      <w:r w:rsidRPr="001B1F56">
        <w:rPr>
          <w:rFonts w:ascii="Times New Roman" w:eastAsia="Calibri" w:hAnsi="Times New Roman" w:cs="Times New Roman"/>
          <w:sz w:val="28"/>
          <w:szCs w:val="28"/>
          <w:lang w:eastAsia="en-US"/>
        </w:rPr>
        <w:t>м.</w:t>
      </w:r>
    </w:p>
    <w:p w:rsidR="00BC1543" w:rsidRDefault="00BC1543" w:rsidP="00E771D6">
      <w:pPr>
        <w:spacing w:after="0" w:line="240" w:lineRule="auto"/>
        <w:rPr>
          <w:rFonts w:ascii="Times New Roman" w:eastAsia="Calibri" w:hAnsi="Times New Roman" w:cs="Times New Roman"/>
          <w:sz w:val="28"/>
          <w:szCs w:val="28"/>
          <w:lang w:eastAsia="en-US"/>
        </w:rPr>
      </w:pPr>
    </w:p>
    <w:p w:rsidR="00E771D6" w:rsidRPr="00BC1543" w:rsidRDefault="00FA2C52" w:rsidP="00E771D6">
      <w:pPr>
        <w:widowControl w:val="0"/>
        <w:autoSpaceDE w:val="0"/>
        <w:autoSpaceDN w:val="0"/>
        <w:adjustRightInd w:val="0"/>
        <w:spacing w:after="0" w:line="240" w:lineRule="auto"/>
        <w:jc w:val="right"/>
        <w:rPr>
          <w:rFonts w:ascii="Times New Roman" w:eastAsia="Times New Roman" w:hAnsi="Times New Roman" w:cs="Times New Roman"/>
          <w:i/>
          <w:sz w:val="28"/>
          <w:szCs w:val="28"/>
        </w:rPr>
      </w:pPr>
      <w:r w:rsidRPr="00BC1543">
        <w:rPr>
          <w:rFonts w:ascii="Times New Roman" w:eastAsia="Times New Roman" w:hAnsi="Times New Roman" w:cs="Times New Roman"/>
          <w:i/>
          <w:sz w:val="28"/>
          <w:szCs w:val="28"/>
        </w:rPr>
        <w:t>Таблица 4.4-1</w:t>
      </w:r>
    </w:p>
    <w:p w:rsidR="00BC1543" w:rsidRPr="00BC1543" w:rsidRDefault="00BC1543" w:rsidP="00E771D6">
      <w:pPr>
        <w:widowControl w:val="0"/>
        <w:autoSpaceDE w:val="0"/>
        <w:autoSpaceDN w:val="0"/>
        <w:adjustRightInd w:val="0"/>
        <w:spacing w:after="0" w:line="240" w:lineRule="auto"/>
        <w:jc w:val="right"/>
        <w:rPr>
          <w:rFonts w:ascii="Times New Roman" w:eastAsia="Times New Roman" w:hAnsi="Times New Roman" w:cs="Times New Roman"/>
          <w:i/>
          <w:sz w:val="28"/>
          <w:szCs w:val="28"/>
        </w:rPr>
      </w:pPr>
    </w:p>
    <w:p w:rsidR="00776366" w:rsidRDefault="00FA2C52" w:rsidP="00BC1543">
      <w:pPr>
        <w:widowControl w:val="0"/>
        <w:autoSpaceDE w:val="0"/>
        <w:autoSpaceDN w:val="0"/>
        <w:adjustRightInd w:val="0"/>
        <w:spacing w:after="0" w:line="240" w:lineRule="auto"/>
        <w:jc w:val="center"/>
        <w:rPr>
          <w:rFonts w:ascii="Times New Roman" w:eastAsia="Times New Roman" w:hAnsi="Times New Roman" w:cs="Times New Roman"/>
          <w:i/>
          <w:sz w:val="28"/>
          <w:szCs w:val="28"/>
        </w:rPr>
      </w:pPr>
      <w:r w:rsidRPr="00BC1543">
        <w:rPr>
          <w:rFonts w:ascii="Times New Roman" w:eastAsia="Times New Roman" w:hAnsi="Times New Roman" w:cs="Times New Roman"/>
          <w:i/>
          <w:sz w:val="28"/>
          <w:szCs w:val="28"/>
        </w:rPr>
        <w:t xml:space="preserve">Планируемое изменение общей площади жилищного фонда Филимоновского </w:t>
      </w:r>
    </w:p>
    <w:p w:rsidR="00E771D6" w:rsidRPr="00BC1543" w:rsidRDefault="00FA2C52" w:rsidP="00BC1543">
      <w:pPr>
        <w:widowControl w:val="0"/>
        <w:autoSpaceDE w:val="0"/>
        <w:autoSpaceDN w:val="0"/>
        <w:adjustRightInd w:val="0"/>
        <w:spacing w:after="0" w:line="240" w:lineRule="auto"/>
        <w:jc w:val="center"/>
        <w:rPr>
          <w:rFonts w:ascii="Times New Roman" w:eastAsia="Times New Roman" w:hAnsi="Times New Roman" w:cs="Times New Roman"/>
          <w:i/>
          <w:sz w:val="28"/>
          <w:szCs w:val="28"/>
        </w:rPr>
      </w:pPr>
      <w:r w:rsidRPr="00BC1543">
        <w:rPr>
          <w:rFonts w:ascii="Times New Roman" w:eastAsia="Times New Roman" w:hAnsi="Times New Roman" w:cs="Times New Roman"/>
          <w:i/>
          <w:sz w:val="28"/>
          <w:szCs w:val="28"/>
        </w:rPr>
        <w:t>сельсовета</w:t>
      </w:r>
    </w:p>
    <w:tbl>
      <w:tblPr>
        <w:tblW w:w="4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1342"/>
        <w:gridCol w:w="1351"/>
        <w:gridCol w:w="1246"/>
      </w:tblGrid>
      <w:tr w:rsidR="00101013" w:rsidTr="00776366">
        <w:trPr>
          <w:trHeight w:val="276"/>
          <w:jc w:val="center"/>
        </w:trPr>
        <w:tc>
          <w:tcPr>
            <w:tcW w:w="2743" w:type="pct"/>
          </w:tcPr>
          <w:p w:rsidR="00E771D6" w:rsidRPr="00EF0A82" w:rsidRDefault="00FA2C52" w:rsidP="00A538FB">
            <w:pPr>
              <w:spacing w:after="0" w:line="240" w:lineRule="auto"/>
              <w:jc w:val="center"/>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Наименование населенного пункта</w:t>
            </w:r>
          </w:p>
        </w:tc>
        <w:tc>
          <w:tcPr>
            <w:tcW w:w="769" w:type="pct"/>
          </w:tcPr>
          <w:p w:rsidR="00E771D6" w:rsidRPr="00EF0A82" w:rsidRDefault="00FA2C52" w:rsidP="00A538FB">
            <w:pPr>
              <w:spacing w:after="0" w:line="240" w:lineRule="auto"/>
              <w:jc w:val="center"/>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2019 г.</w:t>
            </w:r>
          </w:p>
        </w:tc>
        <w:tc>
          <w:tcPr>
            <w:tcW w:w="774" w:type="pct"/>
          </w:tcPr>
          <w:p w:rsidR="00E771D6" w:rsidRPr="00EF0A82" w:rsidRDefault="00FA2C52" w:rsidP="0012584D">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2030</w:t>
            </w:r>
            <w:r w:rsidRPr="00EF0A82">
              <w:rPr>
                <w:rFonts w:ascii="Times New Roman" w:eastAsia="Calibri" w:hAnsi="Times New Roman" w:cs="Times New Roman"/>
                <w:sz w:val="24"/>
                <w:szCs w:val="24"/>
                <w:lang w:eastAsia="en-US"/>
              </w:rPr>
              <w:t xml:space="preserve"> г.</w:t>
            </w:r>
          </w:p>
        </w:tc>
        <w:tc>
          <w:tcPr>
            <w:tcW w:w="715" w:type="pct"/>
          </w:tcPr>
          <w:p w:rsidR="00E771D6" w:rsidRPr="00EF0A82" w:rsidRDefault="00FA2C52" w:rsidP="00A538FB">
            <w:pPr>
              <w:spacing w:after="0" w:line="240" w:lineRule="auto"/>
              <w:jc w:val="center"/>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2</w:t>
            </w:r>
            <w:r w:rsidR="0012584D">
              <w:rPr>
                <w:rFonts w:ascii="Times New Roman" w:eastAsia="Calibri" w:hAnsi="Times New Roman" w:cs="Times New Roman"/>
                <w:sz w:val="24"/>
                <w:szCs w:val="24"/>
                <w:lang w:eastAsia="en-US"/>
              </w:rPr>
              <w:t>040</w:t>
            </w:r>
            <w:r w:rsidRPr="00EF0A82">
              <w:rPr>
                <w:rFonts w:ascii="Times New Roman" w:eastAsia="Calibri" w:hAnsi="Times New Roman" w:cs="Times New Roman"/>
                <w:sz w:val="24"/>
                <w:szCs w:val="24"/>
                <w:lang w:eastAsia="en-US"/>
              </w:rPr>
              <w:t xml:space="preserve"> г.</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Филимоновский сельсовет</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93,5</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97,0</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100,0</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с. Филимоново</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71,4</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71,8</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72,0</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с. Бережки</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5,9</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7,7</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9,3</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с. Крутая Горка</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4,8</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4,8</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4,8</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с. Левобережное</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7,4</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7,7</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8,5</w:t>
            </w:r>
          </w:p>
        </w:tc>
      </w:tr>
      <w:tr w:rsidR="00101013" w:rsidTr="00776366">
        <w:trPr>
          <w:jc w:val="center"/>
        </w:trPr>
        <w:tc>
          <w:tcPr>
            <w:tcW w:w="2743" w:type="pct"/>
          </w:tcPr>
          <w:p w:rsidR="00E771D6" w:rsidRPr="00EF0A82" w:rsidRDefault="00FA2C52" w:rsidP="00A538FB">
            <w:pPr>
              <w:spacing w:after="0" w:line="240" w:lineRule="auto"/>
              <w:rPr>
                <w:rFonts w:ascii="Times New Roman" w:eastAsia="Calibri" w:hAnsi="Times New Roman" w:cs="Times New Roman"/>
                <w:sz w:val="24"/>
                <w:szCs w:val="24"/>
                <w:lang w:eastAsia="en-US"/>
              </w:rPr>
            </w:pPr>
            <w:r w:rsidRPr="00EF0A82">
              <w:rPr>
                <w:rFonts w:ascii="Times New Roman" w:eastAsia="Calibri" w:hAnsi="Times New Roman" w:cs="Times New Roman"/>
                <w:sz w:val="24"/>
                <w:szCs w:val="24"/>
                <w:lang w:eastAsia="en-US"/>
              </w:rPr>
              <w:t>с. Польное</w:t>
            </w:r>
          </w:p>
        </w:tc>
        <w:tc>
          <w:tcPr>
            <w:tcW w:w="769"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sidRPr="00EF0A82">
              <w:rPr>
                <w:rFonts w:ascii="Times New Roman" w:eastAsia="Calibri" w:hAnsi="Times New Roman" w:cs="Times New Roman"/>
                <w:color w:val="000000"/>
                <w:sz w:val="24"/>
                <w:szCs w:val="24"/>
                <w:lang w:eastAsia="en-US"/>
              </w:rPr>
              <w:t>4,0</w:t>
            </w:r>
          </w:p>
        </w:tc>
        <w:tc>
          <w:tcPr>
            <w:tcW w:w="774"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5,0</w:t>
            </w:r>
          </w:p>
        </w:tc>
        <w:tc>
          <w:tcPr>
            <w:tcW w:w="715" w:type="pct"/>
            <w:vAlign w:val="center"/>
          </w:tcPr>
          <w:p w:rsidR="00E771D6" w:rsidRPr="00EF0A8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5,4</w:t>
            </w:r>
          </w:p>
        </w:tc>
      </w:tr>
    </w:tbl>
    <w:p w:rsidR="00E771D6" w:rsidRDefault="00E771D6" w:rsidP="00E771D6">
      <w:pPr>
        <w:widowControl w:val="0"/>
        <w:autoSpaceDE w:val="0"/>
        <w:autoSpaceDN w:val="0"/>
        <w:adjustRightInd w:val="0"/>
        <w:spacing w:after="0" w:line="240" w:lineRule="auto"/>
        <w:jc w:val="center"/>
        <w:rPr>
          <w:rFonts w:ascii="Times New Roman" w:eastAsia="Times New Roman" w:hAnsi="Times New Roman" w:cs="Times New Roman"/>
          <w:color w:val="FF0000"/>
          <w:sz w:val="28"/>
          <w:szCs w:val="28"/>
        </w:rPr>
      </w:pPr>
    </w:p>
    <w:p w:rsidR="00E771D6" w:rsidRPr="00697E0B" w:rsidRDefault="00FA2C52" w:rsidP="00E771D6">
      <w:pPr>
        <w:spacing w:after="0" w:line="240" w:lineRule="auto"/>
        <w:ind w:left="57" w:firstLine="709"/>
        <w:rPr>
          <w:rFonts w:ascii="Times New Roman" w:eastAsia="Calibri" w:hAnsi="Times New Roman" w:cs="Times New Roman"/>
          <w:sz w:val="28"/>
          <w:szCs w:val="28"/>
          <w:lang w:eastAsia="en-US"/>
        </w:rPr>
      </w:pPr>
      <w:r w:rsidRPr="00697E0B">
        <w:rPr>
          <w:rFonts w:ascii="Times New Roman" w:eastAsia="Calibri" w:hAnsi="Times New Roman" w:cs="Times New Roman"/>
          <w:sz w:val="28"/>
          <w:szCs w:val="28"/>
          <w:lang w:eastAsia="en-US"/>
        </w:rPr>
        <w:t>Убыль жилищног</w:t>
      </w:r>
      <w:r w:rsidR="00061F9D">
        <w:rPr>
          <w:rFonts w:ascii="Times New Roman" w:eastAsia="Calibri" w:hAnsi="Times New Roman" w:cs="Times New Roman"/>
          <w:sz w:val="28"/>
          <w:szCs w:val="28"/>
          <w:lang w:eastAsia="en-US"/>
        </w:rPr>
        <w:t>о фонда определена в размере 10</w:t>
      </w:r>
      <w:r w:rsidR="00EA12AD">
        <w:rPr>
          <w:rFonts w:ascii="Times New Roman" w:eastAsia="Calibri" w:hAnsi="Times New Roman" w:cs="Times New Roman"/>
          <w:sz w:val="28"/>
          <w:szCs w:val="28"/>
          <w:lang w:eastAsia="en-US"/>
        </w:rPr>
        <w:t>,5</w:t>
      </w:r>
      <w:r w:rsidRPr="00697E0B">
        <w:rPr>
          <w:rFonts w:ascii="Times New Roman" w:eastAsia="Calibri" w:hAnsi="Times New Roman" w:cs="Times New Roman"/>
          <w:sz w:val="28"/>
          <w:szCs w:val="28"/>
          <w:lang w:eastAsia="en-US"/>
        </w:rPr>
        <w:t xml:space="preserve"> тыс. кв. м. </w:t>
      </w:r>
    </w:p>
    <w:p w:rsidR="00E771D6" w:rsidRPr="00697E0B" w:rsidRDefault="00FA2C52" w:rsidP="00E771D6">
      <w:pPr>
        <w:spacing w:after="0" w:line="240" w:lineRule="auto"/>
        <w:ind w:left="57" w:firstLine="709"/>
        <w:rPr>
          <w:rFonts w:ascii="Times New Roman" w:eastAsia="Calibri" w:hAnsi="Times New Roman" w:cs="Times New Roman"/>
          <w:sz w:val="28"/>
          <w:szCs w:val="28"/>
          <w:lang w:eastAsia="en-US"/>
        </w:rPr>
      </w:pPr>
      <w:r w:rsidRPr="00697E0B">
        <w:rPr>
          <w:rFonts w:ascii="Times New Roman" w:eastAsia="Calibri" w:hAnsi="Times New Roman" w:cs="Times New Roman"/>
          <w:sz w:val="28"/>
          <w:szCs w:val="28"/>
          <w:lang w:eastAsia="en-US"/>
        </w:rPr>
        <w:t xml:space="preserve">Объем </w:t>
      </w:r>
      <w:r w:rsidRPr="00697E0B">
        <w:rPr>
          <w:rFonts w:ascii="Times New Roman" w:eastAsia="Calibri" w:hAnsi="Times New Roman" w:cs="Times New Roman"/>
          <w:sz w:val="28"/>
          <w:szCs w:val="28"/>
          <w:lang w:eastAsia="en-US"/>
        </w:rPr>
        <w:t>нового жилищног</w:t>
      </w:r>
      <w:r w:rsidR="00EA12AD">
        <w:rPr>
          <w:rFonts w:ascii="Times New Roman" w:eastAsia="Calibri" w:hAnsi="Times New Roman" w:cs="Times New Roman"/>
          <w:sz w:val="28"/>
          <w:szCs w:val="28"/>
          <w:lang w:eastAsia="en-US"/>
        </w:rPr>
        <w:t xml:space="preserve">о строительства составит около </w:t>
      </w:r>
      <w:r w:rsidR="00061F9D">
        <w:rPr>
          <w:rFonts w:ascii="Times New Roman" w:eastAsia="Calibri" w:hAnsi="Times New Roman" w:cs="Times New Roman"/>
          <w:sz w:val="28"/>
          <w:szCs w:val="28"/>
          <w:lang w:eastAsia="en-US"/>
        </w:rPr>
        <w:t>17</w:t>
      </w:r>
      <w:r w:rsidRPr="00697E0B">
        <w:rPr>
          <w:rFonts w:ascii="Times New Roman" w:eastAsia="Calibri" w:hAnsi="Times New Roman" w:cs="Times New Roman"/>
          <w:sz w:val="28"/>
          <w:szCs w:val="28"/>
          <w:lang w:eastAsia="en-US"/>
        </w:rPr>
        <w:t xml:space="preserve">,0 тыс. кв. м. Среднегодовой объем жилищного строительства составит </w:t>
      </w:r>
      <w:r w:rsidR="00061F9D">
        <w:rPr>
          <w:rFonts w:ascii="Times New Roman" w:eastAsia="Calibri" w:hAnsi="Times New Roman" w:cs="Times New Roman"/>
          <w:sz w:val="28"/>
          <w:szCs w:val="28"/>
          <w:lang w:eastAsia="en-US"/>
        </w:rPr>
        <w:t>около 0,8</w:t>
      </w:r>
      <w:r w:rsidRPr="00697E0B">
        <w:rPr>
          <w:rFonts w:ascii="Times New Roman" w:eastAsia="Calibri" w:hAnsi="Times New Roman" w:cs="Times New Roman"/>
          <w:sz w:val="28"/>
          <w:szCs w:val="28"/>
          <w:lang w:eastAsia="en-US"/>
        </w:rPr>
        <w:t xml:space="preserve"> тыс. кв. м.</w:t>
      </w:r>
    </w:p>
    <w:p w:rsidR="003C2814" w:rsidRDefault="00FA2C52">
      <w:pPr>
        <w:spacing w:after="0" w:line="240" w:lineRule="auto"/>
        <w:rPr>
          <w:rFonts w:ascii="Times New Roman" w:eastAsia="Times New Roman" w:hAnsi="Times New Roman" w:cs="Times New Roman"/>
          <w:sz w:val="28"/>
          <w:szCs w:val="28"/>
          <w:highlight w:val="lightGray"/>
        </w:rPr>
      </w:pPr>
      <w:r>
        <w:rPr>
          <w:rFonts w:ascii="Calibri" w:eastAsia="Calibri" w:hAnsi="Calibri" w:cs="Times New Roman"/>
          <w:sz w:val="28"/>
          <w:szCs w:val="28"/>
          <w:highlight w:val="lightGray"/>
          <w:lang w:eastAsia="en-US"/>
        </w:rPr>
        <w:br w:type="page"/>
      </w:r>
    </w:p>
    <w:p w:rsidR="00816D39" w:rsidRPr="0082040C"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56" w:name="_Toc530401330"/>
      <w:bookmarkStart w:id="57" w:name="_Toc25761698"/>
      <w:r w:rsidRPr="0082040C">
        <w:rPr>
          <w:rFonts w:ascii="Times New Roman" w:eastAsia="Times New Roman" w:hAnsi="Times New Roman" w:cs="Times New Roman"/>
          <w:b/>
          <w:sz w:val="28"/>
          <w:szCs w:val="20"/>
        </w:rPr>
        <w:lastRenderedPageBreak/>
        <w:t xml:space="preserve">Развитие и размещение </w:t>
      </w:r>
      <w:r w:rsidR="009C5A51" w:rsidRPr="0082040C">
        <w:rPr>
          <w:rFonts w:ascii="Times New Roman" w:eastAsia="Times New Roman" w:hAnsi="Times New Roman" w:cs="Times New Roman"/>
          <w:b/>
          <w:sz w:val="28"/>
          <w:szCs w:val="20"/>
        </w:rPr>
        <w:t>учреждений и предприятий</w:t>
      </w:r>
      <w:r w:rsidRPr="0082040C">
        <w:rPr>
          <w:rFonts w:ascii="Times New Roman" w:eastAsia="Times New Roman" w:hAnsi="Times New Roman" w:cs="Times New Roman"/>
          <w:b/>
          <w:sz w:val="28"/>
          <w:szCs w:val="20"/>
        </w:rPr>
        <w:t xml:space="preserve"> обслуживания </w:t>
      </w:r>
      <w:r w:rsidR="00954EAF" w:rsidRPr="0082040C">
        <w:rPr>
          <w:rFonts w:ascii="Times New Roman" w:eastAsia="Times New Roman" w:hAnsi="Times New Roman" w:cs="Times New Roman"/>
          <w:b/>
          <w:sz w:val="28"/>
          <w:szCs w:val="20"/>
        </w:rPr>
        <w:t>населения</w:t>
      </w:r>
      <w:bookmarkEnd w:id="56"/>
      <w:bookmarkEnd w:id="57"/>
    </w:p>
    <w:p w:rsidR="00B76643" w:rsidRPr="00206600" w:rsidRDefault="00B76643" w:rsidP="00343342">
      <w:pPr>
        <w:spacing w:after="0" w:line="240" w:lineRule="auto"/>
        <w:rPr>
          <w:rFonts w:ascii="Times New Roman" w:eastAsia="Calibri" w:hAnsi="Times New Roman" w:cs="Times New Roman"/>
          <w:sz w:val="28"/>
          <w:szCs w:val="28"/>
          <w:highlight w:val="lightGray"/>
          <w:lang w:eastAsia="en-US"/>
        </w:rPr>
      </w:pP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Проектом генерального плана </w:t>
      </w:r>
      <w:r w:rsidRPr="001B1F56">
        <w:rPr>
          <w:rFonts w:ascii="Times New Roman" w:eastAsia="Times New Roman" w:hAnsi="Times New Roman" w:cs="Times New Roman"/>
          <w:sz w:val="28"/>
          <w:szCs w:val="28"/>
          <w:lang w:eastAsia="en-US"/>
        </w:rPr>
        <w:t>предусмотрен комплекс мероприятий по достижению требуемого уровня обеспеченности н</w:t>
      </w:r>
      <w:r w:rsidR="00061F9D">
        <w:rPr>
          <w:rFonts w:ascii="Times New Roman" w:eastAsia="Times New Roman" w:hAnsi="Times New Roman" w:cs="Times New Roman"/>
          <w:sz w:val="28"/>
          <w:szCs w:val="28"/>
          <w:lang w:eastAsia="en-US"/>
        </w:rPr>
        <w:t>аселения объектами обслуживания.</w:t>
      </w:r>
    </w:p>
    <w:p w:rsidR="0082040C" w:rsidRPr="001B1F56" w:rsidRDefault="00FA2C52" w:rsidP="0082040C">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Расчет потребности в учреждениях и предприятиях обслуживания на проектное население произведен на основании следующих документов:</w:t>
      </w: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 </w:t>
      </w:r>
      <w:r w:rsidR="00A831D2" w:rsidRPr="00206600">
        <w:rPr>
          <w:rFonts w:ascii="Times New Roman" w:eastAsia="Times New Roman" w:hAnsi="Times New Roman" w:cs="Times New Roman"/>
          <w:sz w:val="28"/>
          <w:szCs w:val="28"/>
          <w:lang w:eastAsia="en-US"/>
        </w:rPr>
        <w:t xml:space="preserve">СП 42.13330.2016 </w:t>
      </w:r>
      <w:r w:rsidR="00A831D2">
        <w:rPr>
          <w:rFonts w:ascii="Times New Roman" w:eastAsia="Times New Roman" w:hAnsi="Times New Roman" w:cs="Times New Roman"/>
          <w:sz w:val="28"/>
          <w:szCs w:val="28"/>
          <w:lang w:eastAsia="en-US"/>
        </w:rPr>
        <w:t>«</w:t>
      </w:r>
      <w:r w:rsidR="00A831D2" w:rsidRPr="00206600">
        <w:rPr>
          <w:rFonts w:ascii="Times New Roman" w:eastAsia="Times New Roman" w:hAnsi="Times New Roman" w:cs="Times New Roman"/>
          <w:sz w:val="28"/>
          <w:szCs w:val="28"/>
          <w:lang w:eastAsia="en-US"/>
        </w:rPr>
        <w:t>СНиП 2.07.01-89* Градостроительство. Планировка и застройка городских и сельских поселений. Актуализированная редакция</w:t>
      </w:r>
      <w:r w:rsidR="00A831D2">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w:t>
      </w:r>
    </w:p>
    <w:p w:rsidR="0082040C" w:rsidRPr="001B1F56" w:rsidRDefault="00FA2C52" w:rsidP="0082040C">
      <w:pPr>
        <w:tabs>
          <w:tab w:val="left" w:pos="993"/>
        </w:tabs>
        <w:spacing w:after="0" w:line="240" w:lineRule="auto"/>
        <w:ind w:firstLine="709"/>
        <w:jc w:val="both"/>
        <w:rPr>
          <w:rFonts w:ascii="Times New Roman" w:eastAsia="Calibri" w:hAnsi="Times New Roman" w:cs="Times New Roman"/>
          <w:sz w:val="28"/>
          <w:szCs w:val="24"/>
          <w:lang w:eastAsia="en-US"/>
        </w:rPr>
      </w:pPr>
      <w:r w:rsidRPr="001B1F56">
        <w:rPr>
          <w:rFonts w:ascii="Times New Roman" w:eastAsia="Calibri" w:hAnsi="Times New Roman" w:cs="Times New Roman"/>
          <w:sz w:val="28"/>
          <w:szCs w:val="24"/>
          <w:lang w:eastAsia="en-US"/>
        </w:rPr>
        <w:t>- Региональных нормативов градостроительного проекти</w:t>
      </w:r>
      <w:r w:rsidR="00061F9D">
        <w:rPr>
          <w:rFonts w:ascii="Times New Roman" w:eastAsia="Calibri" w:hAnsi="Times New Roman" w:cs="Times New Roman"/>
          <w:sz w:val="28"/>
          <w:szCs w:val="24"/>
          <w:lang w:eastAsia="en-US"/>
        </w:rPr>
        <w:t>рования Красноярского края, утвержденных</w:t>
      </w:r>
      <w:r w:rsidRPr="001B1F56">
        <w:rPr>
          <w:rFonts w:ascii="Times New Roman" w:eastAsia="Calibri" w:hAnsi="Times New Roman" w:cs="Times New Roman"/>
          <w:sz w:val="28"/>
          <w:szCs w:val="24"/>
          <w:lang w:eastAsia="en-US"/>
        </w:rPr>
        <w:t xml:space="preserve"> постановлением Правительства Красноярского края от 23.</w:t>
      </w:r>
      <w:r w:rsidR="00061F9D">
        <w:rPr>
          <w:rFonts w:ascii="Times New Roman" w:eastAsia="Calibri" w:hAnsi="Times New Roman" w:cs="Times New Roman"/>
          <w:sz w:val="28"/>
          <w:szCs w:val="24"/>
          <w:lang w:eastAsia="en-US"/>
        </w:rPr>
        <w:t>12 2014 № 631-п</w:t>
      </w:r>
      <w:r w:rsidRPr="001B1F56">
        <w:rPr>
          <w:rFonts w:ascii="Times New Roman" w:eastAsia="Calibri" w:hAnsi="Times New Roman" w:cs="Times New Roman"/>
          <w:sz w:val="28"/>
          <w:szCs w:val="24"/>
          <w:lang w:eastAsia="en-US"/>
        </w:rPr>
        <w:t>;</w:t>
      </w: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rPr>
      </w:pPr>
      <w:r w:rsidRPr="001B1F56">
        <w:rPr>
          <w:rFonts w:ascii="Times New Roman" w:eastAsia="Times New Roman" w:hAnsi="Times New Roman" w:cs="Times New Roman"/>
          <w:sz w:val="28"/>
          <w:szCs w:val="28"/>
        </w:rPr>
        <w:t>-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w:t>
      </w:r>
      <w:r w:rsidRPr="001B1F56">
        <w:rPr>
          <w:rFonts w:ascii="Times New Roman" w:eastAsia="Times New Roman" w:hAnsi="Times New Roman" w:cs="Times New Roman"/>
          <w:sz w:val="28"/>
          <w:szCs w:val="28"/>
        </w:rPr>
        <w:t>уры, утвержденных распоряжением Минкультуры России № Р-965 от 2 августа 2017 г.;</w:t>
      </w: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 Закона Красноярского края от 26.01.2017 №3-396 </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О нормативах минимальной обеспеченности населения площадью торговых объектов для Красноярского края и муниципальных образован</w:t>
      </w:r>
      <w:r w:rsidRPr="001B1F56">
        <w:rPr>
          <w:rFonts w:ascii="Times New Roman" w:eastAsia="Times New Roman" w:hAnsi="Times New Roman" w:cs="Times New Roman"/>
          <w:sz w:val="28"/>
          <w:szCs w:val="28"/>
          <w:lang w:eastAsia="en-US"/>
        </w:rPr>
        <w:t>ий края</w:t>
      </w:r>
      <w:r w:rsidR="00090ABE">
        <w:rPr>
          <w:rFonts w:ascii="Times New Roman" w:eastAsia="Times New Roman" w:hAnsi="Times New Roman" w:cs="Times New Roman"/>
          <w:sz w:val="28"/>
          <w:szCs w:val="28"/>
          <w:lang w:eastAsia="en-US"/>
        </w:rPr>
        <w:t>»</w:t>
      </w:r>
      <w:r w:rsidRPr="001B1F56">
        <w:rPr>
          <w:rFonts w:ascii="Times New Roman" w:eastAsia="Times New Roman" w:hAnsi="Times New Roman" w:cs="Times New Roman"/>
          <w:sz w:val="28"/>
          <w:szCs w:val="28"/>
          <w:lang w:eastAsia="en-US"/>
        </w:rPr>
        <w:t>.</w:t>
      </w: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 xml:space="preserve">В таблице </w:t>
      </w:r>
      <w:r w:rsidRPr="0082040C">
        <w:rPr>
          <w:rFonts w:ascii="Times New Roman" w:eastAsia="Times New Roman" w:hAnsi="Times New Roman" w:cs="Times New Roman"/>
          <w:sz w:val="28"/>
          <w:szCs w:val="28"/>
          <w:lang w:eastAsia="en-US"/>
        </w:rPr>
        <w:t>4.5-1</w:t>
      </w:r>
      <w:r w:rsidRPr="001B1F56">
        <w:rPr>
          <w:rFonts w:ascii="Times New Roman" w:eastAsia="Times New Roman" w:hAnsi="Times New Roman" w:cs="Times New Roman"/>
          <w:sz w:val="28"/>
          <w:szCs w:val="28"/>
          <w:lang w:eastAsia="en-US"/>
        </w:rPr>
        <w:t xml:space="preserve"> приведен расчет потребности жителей </w:t>
      </w:r>
      <w:r w:rsidRPr="001B1F56">
        <w:rPr>
          <w:rFonts w:ascii="Times New Roman" w:eastAsia="Calibri" w:hAnsi="Times New Roman" w:cs="Times New Roman"/>
          <w:sz w:val="28"/>
          <w:szCs w:val="28"/>
          <w:lang w:eastAsia="en-US"/>
        </w:rPr>
        <w:t xml:space="preserve">Филимоновского сельсовета </w:t>
      </w:r>
      <w:r w:rsidRPr="001B1F56">
        <w:rPr>
          <w:rFonts w:ascii="Times New Roman" w:eastAsia="Times New Roman" w:hAnsi="Times New Roman" w:cs="Times New Roman"/>
          <w:sz w:val="28"/>
          <w:szCs w:val="28"/>
          <w:lang w:eastAsia="en-US"/>
        </w:rPr>
        <w:t>в объектах социального и культурно-бытового обслуживания местного значения на расчетный срок.</w:t>
      </w:r>
    </w:p>
    <w:p w:rsidR="000F658C" w:rsidRPr="001B1F56" w:rsidRDefault="000F658C" w:rsidP="0082040C">
      <w:pPr>
        <w:spacing w:after="0" w:line="240" w:lineRule="auto"/>
        <w:jc w:val="both"/>
        <w:rPr>
          <w:rFonts w:ascii="Times New Roman" w:eastAsia="Calibri" w:hAnsi="Times New Roman" w:cs="Times New Roman"/>
          <w:i/>
          <w:sz w:val="28"/>
          <w:szCs w:val="28"/>
        </w:rPr>
      </w:pPr>
    </w:p>
    <w:p w:rsidR="0082040C" w:rsidRPr="0082040C" w:rsidRDefault="00FA2C52" w:rsidP="0082040C">
      <w:pPr>
        <w:spacing w:after="0" w:line="240" w:lineRule="auto"/>
        <w:jc w:val="right"/>
        <w:rPr>
          <w:rFonts w:ascii="Times New Roman" w:eastAsia="Times New Roman" w:hAnsi="Times New Roman" w:cs="Times New Roman"/>
          <w:i/>
          <w:sz w:val="28"/>
          <w:szCs w:val="28"/>
        </w:rPr>
      </w:pPr>
      <w:r w:rsidRPr="0082040C">
        <w:rPr>
          <w:rFonts w:ascii="Times New Roman" w:eastAsia="Times New Roman" w:hAnsi="Times New Roman" w:cs="Times New Roman"/>
          <w:i/>
          <w:sz w:val="28"/>
          <w:szCs w:val="28"/>
        </w:rPr>
        <w:t>Таблица 4.5-1</w:t>
      </w:r>
    </w:p>
    <w:p w:rsidR="0082040C" w:rsidRPr="0082040C" w:rsidRDefault="0082040C" w:rsidP="0082040C">
      <w:pPr>
        <w:spacing w:after="0" w:line="240" w:lineRule="auto"/>
        <w:jc w:val="both"/>
        <w:rPr>
          <w:rFonts w:ascii="Times New Roman" w:eastAsia="Calibri" w:hAnsi="Times New Roman" w:cs="Times New Roman"/>
          <w:i/>
          <w:sz w:val="28"/>
          <w:szCs w:val="28"/>
        </w:rPr>
      </w:pPr>
    </w:p>
    <w:p w:rsidR="0082040C" w:rsidRPr="001B1F56" w:rsidRDefault="00FA2C52" w:rsidP="0082040C">
      <w:pPr>
        <w:spacing w:after="0" w:line="240" w:lineRule="auto"/>
        <w:jc w:val="center"/>
        <w:rPr>
          <w:rFonts w:ascii="Times New Roman" w:eastAsia="Calibri" w:hAnsi="Times New Roman" w:cs="Times New Roman"/>
          <w:i/>
          <w:sz w:val="28"/>
          <w:szCs w:val="28"/>
          <w:lang w:eastAsia="en-US"/>
        </w:rPr>
      </w:pPr>
      <w:r w:rsidRPr="0082040C">
        <w:rPr>
          <w:rFonts w:ascii="Times New Roman" w:eastAsia="Calibri" w:hAnsi="Times New Roman" w:cs="Times New Roman"/>
          <w:i/>
          <w:sz w:val="28"/>
          <w:szCs w:val="28"/>
          <w:lang w:eastAsia="en-US"/>
        </w:rPr>
        <w:t xml:space="preserve">Расчет потребности населения в объектах </w:t>
      </w:r>
      <w:r w:rsidR="00061F9D">
        <w:rPr>
          <w:rFonts w:ascii="Times New Roman" w:eastAsia="Calibri" w:hAnsi="Times New Roman" w:cs="Times New Roman"/>
          <w:i/>
          <w:sz w:val="28"/>
          <w:szCs w:val="28"/>
          <w:lang w:eastAsia="en-US"/>
        </w:rPr>
        <w:t>местного значения</w:t>
      </w:r>
      <w:r w:rsidRPr="0082040C">
        <w:rPr>
          <w:rFonts w:ascii="Times New Roman" w:eastAsia="Calibri" w:hAnsi="Times New Roman" w:cs="Times New Roman"/>
          <w:i/>
          <w:sz w:val="28"/>
          <w:szCs w:val="28"/>
          <w:lang w:eastAsia="en-US"/>
        </w:rPr>
        <w:t xml:space="preserve"> (20</w:t>
      </w:r>
      <w:r w:rsidR="0012584D">
        <w:rPr>
          <w:rFonts w:ascii="Times New Roman" w:eastAsia="Calibri" w:hAnsi="Times New Roman" w:cs="Times New Roman"/>
          <w:i/>
          <w:sz w:val="28"/>
          <w:szCs w:val="28"/>
          <w:lang w:eastAsia="en-US"/>
        </w:rPr>
        <w:t>40</w:t>
      </w:r>
      <w:r w:rsidRPr="0082040C">
        <w:rPr>
          <w:rFonts w:ascii="Times New Roman" w:eastAsia="Calibri" w:hAnsi="Times New Roman" w:cs="Times New Roman"/>
          <w:i/>
          <w:sz w:val="28"/>
          <w:szCs w:val="28"/>
          <w:lang w:eastAsia="en-US"/>
        </w:rPr>
        <w:t>г.)</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579"/>
        <w:gridCol w:w="1417"/>
        <w:gridCol w:w="993"/>
        <w:gridCol w:w="1134"/>
        <w:gridCol w:w="1276"/>
      </w:tblGrid>
      <w:tr w:rsidR="00101013" w:rsidTr="00061F9D">
        <w:trPr>
          <w:tblHeader/>
          <w:jc w:val="center"/>
        </w:trPr>
        <w:tc>
          <w:tcPr>
            <w:tcW w:w="2235"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Наименование объекта, единица измерения</w:t>
            </w:r>
          </w:p>
          <w:p w:rsidR="0082040C" w:rsidRPr="001B1F56" w:rsidRDefault="0082040C" w:rsidP="00A66355">
            <w:pPr>
              <w:spacing w:after="0" w:line="240" w:lineRule="auto"/>
              <w:jc w:val="center"/>
              <w:rPr>
                <w:rFonts w:ascii="Times New Roman" w:eastAsia="Calibri" w:hAnsi="Times New Roman" w:cs="Times New Roman"/>
                <w:sz w:val="24"/>
                <w:szCs w:val="24"/>
                <w:lang w:eastAsia="en-US"/>
              </w:rPr>
            </w:pPr>
          </w:p>
        </w:tc>
        <w:tc>
          <w:tcPr>
            <w:tcW w:w="2579"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Норматив</w:t>
            </w:r>
          </w:p>
          <w:p w:rsidR="0082040C" w:rsidRPr="001B1F56" w:rsidRDefault="0082040C" w:rsidP="00A66355">
            <w:pPr>
              <w:spacing w:after="0" w:line="240" w:lineRule="auto"/>
              <w:jc w:val="center"/>
              <w:rPr>
                <w:rFonts w:ascii="Times New Roman" w:eastAsia="Calibri" w:hAnsi="Times New Roman" w:cs="Times New Roman"/>
                <w:sz w:val="24"/>
                <w:szCs w:val="24"/>
                <w:lang w:eastAsia="en-US"/>
              </w:rPr>
            </w:pPr>
          </w:p>
        </w:tc>
        <w:tc>
          <w:tcPr>
            <w:tcW w:w="1417"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Сохраняемые </w:t>
            </w:r>
            <w:r w:rsidR="0072443C">
              <w:rPr>
                <w:rFonts w:ascii="Times New Roman" w:eastAsia="Calibri" w:hAnsi="Times New Roman" w:cs="Times New Roman"/>
                <w:sz w:val="24"/>
                <w:szCs w:val="24"/>
                <w:lang w:eastAsia="en-US"/>
              </w:rPr>
              <w:t xml:space="preserve">существующие </w:t>
            </w:r>
            <w:r>
              <w:rPr>
                <w:rFonts w:ascii="Times New Roman" w:eastAsia="Calibri" w:hAnsi="Times New Roman" w:cs="Times New Roman"/>
                <w:sz w:val="24"/>
                <w:szCs w:val="24"/>
                <w:lang w:eastAsia="en-US"/>
              </w:rPr>
              <w:t>объекты</w:t>
            </w:r>
          </w:p>
        </w:tc>
        <w:tc>
          <w:tcPr>
            <w:tcW w:w="993"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Требуемая мощность</w:t>
            </w:r>
          </w:p>
        </w:tc>
        <w:tc>
          <w:tcPr>
            <w:tcW w:w="1134"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Принято проектом</w:t>
            </w:r>
          </w:p>
        </w:tc>
        <w:tc>
          <w:tcPr>
            <w:tcW w:w="1276" w:type="dxa"/>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Новое строительство </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b/>
                <w:sz w:val="24"/>
                <w:szCs w:val="24"/>
                <w:lang w:eastAsia="en-US"/>
              </w:rPr>
              <w:t>с. Филимоново</w:t>
            </w:r>
          </w:p>
        </w:tc>
      </w:tr>
      <w:tr w:rsidR="00101013" w:rsidTr="00A66355">
        <w:trPr>
          <w:jc w:val="center"/>
        </w:trPr>
        <w:tc>
          <w:tcPr>
            <w:tcW w:w="9634" w:type="dxa"/>
            <w:gridSpan w:val="6"/>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образования</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Дошкольные 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t xml:space="preserve">85% охвата детей дошкольного возраста </w:t>
            </w:r>
            <w:r w:rsidRPr="001B1F56">
              <w:rPr>
                <w:rFonts w:ascii="Times New Roman" w:eastAsia="Calibri" w:hAnsi="Times New Roman" w:cs="Times New Roman"/>
                <w:sz w:val="24"/>
                <w:szCs w:val="24"/>
                <w:lang w:eastAsia="en-US"/>
              </w:rPr>
              <w:t>(от 1,5 до 7 лет)</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130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145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r w:rsidR="003C2814">
              <w:rPr>
                <w:rFonts w:ascii="Times New Roman" w:eastAsia="Calibri" w:hAnsi="Times New Roman" w:cs="Times New Roman"/>
                <w:sz w:val="24"/>
                <w:szCs w:val="24"/>
                <w:lang w:eastAsia="en-US"/>
              </w:rPr>
              <w:t>30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200</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охват детей основным общим образованием (1–9 классы – от 6,5 до 16 лет) и 75 % охват </w:t>
            </w:r>
            <w:r w:rsidRPr="001B1F56">
              <w:rPr>
                <w:rFonts w:ascii="Times New Roman" w:eastAsia="Calibri" w:hAnsi="Times New Roman" w:cs="Times New Roman"/>
                <w:sz w:val="24"/>
                <w:szCs w:val="24"/>
                <w:lang w:eastAsia="en-US"/>
              </w:rPr>
              <w:t>детей средним общим образованием (10–11 классы – от 16 до 18)</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504</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345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504</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Организации дополнительного образования,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 общего числа школьников</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спорта</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lastRenderedPageBreak/>
              <w:t>Помещения для физкультурных занятий и тренировок,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 xml:space="preserve">на 1 </w:t>
            </w:r>
            <w:r w:rsidRPr="001B1F56">
              <w:rPr>
                <w:rFonts w:ascii="Times New Roman" w:eastAsia="Calibri" w:hAnsi="Times New Roman" w:cs="Times New Roman"/>
                <w:sz w:val="24"/>
                <w:szCs w:val="24"/>
                <w:lang w:eastAsia="en-US"/>
              </w:rPr>
              <w:t>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320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320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Спортивные залы общего пользования,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 площади пола на 1 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320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320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1950 кв.</w:t>
            </w:r>
            <w:r w:rsidR="00896340">
              <w:rPr>
                <w:rFonts w:ascii="Times New Roman" w:eastAsia="Calibri" w:hAnsi="Times New Roman" w:cs="Times New Roman"/>
                <w:sz w:val="24"/>
                <w:szCs w:val="24"/>
                <w:lang w:eastAsia="en-US"/>
              </w:rPr>
              <w:t xml:space="preserve"> м</w:t>
            </w:r>
            <w:r w:rsidRPr="001B1F56">
              <w:rPr>
                <w:rFonts w:ascii="Times New Roman" w:eastAsia="Calibri" w:hAnsi="Times New Roman" w:cs="Times New Roman"/>
                <w:sz w:val="24"/>
                <w:szCs w:val="24"/>
                <w:lang w:eastAsia="en-US"/>
              </w:rPr>
              <w:t xml:space="preserve"> на 1 тыс. человек, кв.</w:t>
            </w:r>
            <w:r w:rsidR="00896340">
              <w:rPr>
                <w:rFonts w:ascii="Times New Roman" w:eastAsia="Calibri" w:hAnsi="Times New Roman" w:cs="Times New Roman"/>
                <w:sz w:val="24"/>
                <w:szCs w:val="24"/>
                <w:lang w:eastAsia="en-US"/>
              </w:rPr>
              <w:t xml:space="preserve"> м</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4674</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4680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4674</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культуры</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Дома культуры, </w:t>
            </w:r>
            <w:r w:rsidRPr="001B1F56">
              <w:rPr>
                <w:rFonts w:ascii="Times New Roman" w:eastAsia="Calibri" w:hAnsi="Times New Roman" w:cs="Times New Roman"/>
                <w:sz w:val="24"/>
                <w:szCs w:val="24"/>
                <w:lang w:eastAsia="en-US"/>
              </w:rPr>
              <w:t>учреждения клубного типа, объект/место</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объект/150 посадочных мест на каждые 1000 жителей</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440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360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440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Массовые библиотеки, объект</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общедоступная библиотека с детским отделением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b/>
                <w:sz w:val="24"/>
                <w:szCs w:val="24"/>
                <w:lang w:eastAsia="en-US"/>
              </w:rPr>
              <w:t>с. Бережки</w:t>
            </w:r>
          </w:p>
        </w:tc>
      </w:tr>
      <w:tr w:rsidR="00101013" w:rsidTr="00A66355">
        <w:trPr>
          <w:jc w:val="center"/>
        </w:trPr>
        <w:tc>
          <w:tcPr>
            <w:tcW w:w="9634" w:type="dxa"/>
            <w:gridSpan w:val="6"/>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образования</w:t>
            </w:r>
          </w:p>
        </w:tc>
      </w:tr>
      <w:tr w:rsidR="00101013" w:rsidTr="000F658C">
        <w:trPr>
          <w:cantSplit/>
          <w:trHeight w:val="746"/>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Дошкольные обра</w:t>
            </w:r>
            <w:r w:rsidRPr="001B1F56">
              <w:rPr>
                <w:rFonts w:ascii="Times New Roman" w:eastAsia="Calibri" w:hAnsi="Times New Roman" w:cs="Times New Roman"/>
                <w:sz w:val="24"/>
                <w:szCs w:val="24"/>
                <w:lang w:eastAsia="en-US"/>
              </w:rPr>
              <w:t>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t xml:space="preserve">85% охвата детей дошкольного возраста </w:t>
            </w:r>
            <w:r w:rsidRPr="001B1F56">
              <w:rPr>
                <w:rFonts w:ascii="Times New Roman" w:eastAsia="Calibri" w:hAnsi="Times New Roman" w:cs="Times New Roman"/>
                <w:sz w:val="24"/>
                <w:szCs w:val="24"/>
                <w:lang w:eastAsia="en-US"/>
              </w:rPr>
              <w:t>(от 1,5 до 7 лет)</w:t>
            </w:r>
          </w:p>
        </w:tc>
        <w:tc>
          <w:tcPr>
            <w:tcW w:w="1417" w:type="dxa"/>
            <w:vAlign w:val="center"/>
          </w:tcPr>
          <w:p w:rsidR="0082040C" w:rsidRPr="001B1F56" w:rsidRDefault="00FA2C52" w:rsidP="0072443C">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r w:rsidR="0072443C">
              <w:rPr>
                <w:rFonts w:ascii="Times New Roman" w:eastAsia="Calibri" w:hAnsi="Times New Roman" w:cs="Times New Roman"/>
                <w:sz w:val="24"/>
                <w:szCs w:val="24"/>
                <w:lang w:eastAsia="en-US"/>
              </w:rPr>
              <w:t>5</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22</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0F658C">
        <w:trPr>
          <w:cantSplit/>
          <w:trHeight w:val="1878"/>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охват детей основным общим образованием (1–9 классы – от 6,5 до 16 лет) и 75 % охват детей средним общим </w:t>
            </w:r>
            <w:r w:rsidRPr="001B1F56">
              <w:rPr>
                <w:rFonts w:ascii="Times New Roman" w:eastAsia="Calibri" w:hAnsi="Times New Roman" w:cs="Times New Roman"/>
                <w:sz w:val="24"/>
                <w:szCs w:val="24"/>
                <w:lang w:eastAsia="en-US"/>
              </w:rPr>
              <w:t>образованием (10–11 классы – от 16 до 18)</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0F658C">
        <w:trPr>
          <w:trHeight w:val="521"/>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Организации дополнительного образования,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 общего числа школьников</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спорта</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Помещения для физкультурных занятий и тренировок,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на 1 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1950 кв. м</w:t>
            </w:r>
            <w:r w:rsidRPr="001B1F56">
              <w:rPr>
                <w:rFonts w:ascii="Times New Roman" w:eastAsia="Calibri" w:hAnsi="Times New Roman" w:cs="Times New Roman"/>
                <w:sz w:val="24"/>
                <w:szCs w:val="24"/>
                <w:lang w:eastAsia="en-US"/>
              </w:rPr>
              <w:t xml:space="preserve"> на 1 тыс. человек, кв.</w:t>
            </w:r>
            <w:r>
              <w:rPr>
                <w:rFonts w:ascii="Times New Roman" w:eastAsia="Calibri" w:hAnsi="Times New Roman" w:cs="Times New Roman"/>
                <w:sz w:val="24"/>
                <w:szCs w:val="24"/>
                <w:lang w:eastAsia="en-US"/>
              </w:rPr>
              <w:t xml:space="preserve"> м</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605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культуры</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Дома культуры, учреждения клубного типа, объект/место</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 </w:t>
            </w:r>
            <w:r w:rsidR="002C291D">
              <w:rPr>
                <w:rFonts w:ascii="Times New Roman" w:eastAsia="Calibri" w:hAnsi="Times New Roman" w:cs="Times New Roman"/>
                <w:sz w:val="24"/>
                <w:szCs w:val="24"/>
                <w:lang w:eastAsia="en-US"/>
              </w:rPr>
              <w:t>объект/1</w:t>
            </w:r>
            <w:r w:rsidRPr="001B1F56">
              <w:rPr>
                <w:rFonts w:ascii="Times New Roman" w:eastAsia="Calibri" w:hAnsi="Times New Roman" w:cs="Times New Roman"/>
                <w:sz w:val="24"/>
                <w:szCs w:val="24"/>
                <w:lang w:eastAsia="en-US"/>
              </w:rPr>
              <w:t>00 посадочных мест на каждые 1000 жителей</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110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110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Массовые библиотеки, объект</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 </w:t>
            </w:r>
            <w:r w:rsidRPr="001B1F56">
              <w:rPr>
                <w:rFonts w:ascii="Times New Roman" w:eastAsia="Calibri" w:hAnsi="Times New Roman" w:cs="Times New Roman"/>
                <w:sz w:val="24"/>
                <w:szCs w:val="24"/>
                <w:lang w:eastAsia="en-US"/>
              </w:rPr>
              <w:t>общедоступная библиотека с детским отделением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b/>
                <w:sz w:val="24"/>
                <w:szCs w:val="24"/>
                <w:lang w:eastAsia="en-US"/>
              </w:rPr>
              <w:lastRenderedPageBreak/>
              <w:t>с. Крутая Горка</w:t>
            </w:r>
          </w:p>
        </w:tc>
      </w:tr>
      <w:tr w:rsidR="00101013" w:rsidTr="00A66355">
        <w:trPr>
          <w:jc w:val="center"/>
        </w:trPr>
        <w:tc>
          <w:tcPr>
            <w:tcW w:w="9634" w:type="dxa"/>
            <w:gridSpan w:val="6"/>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образования</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Дошкольные 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t xml:space="preserve">85% охвата детей дошкольного возраста </w:t>
            </w:r>
            <w:r w:rsidRPr="001B1F56">
              <w:rPr>
                <w:rFonts w:ascii="Times New Roman" w:eastAsia="Calibri" w:hAnsi="Times New Roman" w:cs="Times New Roman"/>
                <w:sz w:val="24"/>
                <w:szCs w:val="24"/>
                <w:lang w:eastAsia="en-US"/>
              </w:rPr>
              <w:t>(от 1,5 до 7 лет)</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w:t>
            </w:r>
            <w:r w:rsidRPr="001B1F56">
              <w:rPr>
                <w:rFonts w:ascii="Times New Roman" w:eastAsia="Calibri" w:hAnsi="Times New Roman" w:cs="Times New Roman"/>
                <w:sz w:val="24"/>
                <w:szCs w:val="24"/>
                <w:lang w:eastAsia="en-US"/>
              </w:rPr>
              <w:t>охват детей основным общим образованием (1–9 классы – от 6,5 до 16 лет) и 75 % охват детей средним общим образованием (10–11 классы – от 16 до 18)</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Организации дополнительного образования,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 общего числа школьников</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 xml:space="preserve">Объекты </w:t>
            </w:r>
            <w:r w:rsidRPr="001B1F56">
              <w:rPr>
                <w:rFonts w:ascii="Times New Roman" w:eastAsia="Calibri" w:hAnsi="Times New Roman" w:cs="Times New Roman"/>
                <w:i/>
                <w:iCs/>
                <w:sz w:val="24"/>
                <w:szCs w:val="24"/>
                <w:lang w:eastAsia="en-US"/>
              </w:rPr>
              <w:t>спорта</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Помещения для физкультурных занятий и тренировок,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на 1 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1950 кв.</w:t>
            </w:r>
            <w:r w:rsidR="00896340">
              <w:rPr>
                <w:rFonts w:ascii="Times New Roman" w:eastAsia="Calibri" w:hAnsi="Times New Roman" w:cs="Times New Roman"/>
                <w:sz w:val="24"/>
                <w:szCs w:val="24"/>
                <w:lang w:eastAsia="en-US"/>
              </w:rPr>
              <w:t xml:space="preserve"> м</w:t>
            </w:r>
            <w:r w:rsidRPr="001B1F56">
              <w:rPr>
                <w:rFonts w:ascii="Times New Roman" w:eastAsia="Calibri" w:hAnsi="Times New Roman" w:cs="Times New Roman"/>
                <w:sz w:val="24"/>
                <w:szCs w:val="24"/>
                <w:lang w:eastAsia="en-US"/>
              </w:rPr>
              <w:t xml:space="preserve"> на 1 тыс. человек, кв.</w:t>
            </w:r>
            <w:r w:rsidR="00896340">
              <w:rPr>
                <w:rFonts w:ascii="Times New Roman" w:eastAsia="Calibri" w:hAnsi="Times New Roman" w:cs="Times New Roman"/>
                <w:sz w:val="24"/>
                <w:szCs w:val="24"/>
                <w:lang w:eastAsia="en-US"/>
              </w:rPr>
              <w:t xml:space="preserve"> м</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31</w:t>
            </w:r>
            <w:r w:rsidR="002C291D">
              <w:rPr>
                <w:rFonts w:ascii="Times New Roman" w:eastAsia="Calibri" w:hAnsi="Times New Roman" w:cs="Times New Roman"/>
                <w:sz w:val="24"/>
                <w:szCs w:val="24"/>
                <w:lang w:eastAsia="en-US"/>
              </w:rPr>
              <w:t>2</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1000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культуры</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Дома культуры, учреждения клубного типа, объ</w:t>
            </w:r>
            <w:r w:rsidRPr="001B1F56">
              <w:rPr>
                <w:rFonts w:ascii="Times New Roman" w:eastAsia="Calibri" w:hAnsi="Times New Roman" w:cs="Times New Roman"/>
                <w:sz w:val="24"/>
                <w:szCs w:val="24"/>
                <w:lang w:eastAsia="en-US"/>
              </w:rPr>
              <w:t>ект/место</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 объект/1</w:t>
            </w:r>
            <w:r w:rsidRPr="001B1F56">
              <w:rPr>
                <w:rFonts w:ascii="Times New Roman" w:eastAsia="Calibri" w:hAnsi="Times New Roman" w:cs="Times New Roman"/>
                <w:sz w:val="24"/>
                <w:szCs w:val="24"/>
                <w:lang w:eastAsia="en-US"/>
              </w:rPr>
              <w:t>00 посадочных мест на каждые 1000 жителей</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16</w:t>
            </w:r>
          </w:p>
        </w:tc>
        <w:tc>
          <w:tcPr>
            <w:tcW w:w="1134" w:type="dxa"/>
            <w:vAlign w:val="center"/>
          </w:tcPr>
          <w:p w:rsidR="0082040C" w:rsidRPr="00ED3CF4"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r w:rsidRPr="00ED3CF4">
              <w:rPr>
                <w:rFonts w:ascii="Times New Roman" w:eastAsia="Calibri" w:hAnsi="Times New Roman" w:cs="Times New Roman"/>
                <w:sz w:val="24"/>
                <w:szCs w:val="24"/>
                <w:lang w:eastAsia="en-US"/>
              </w:rPr>
              <w:t>0</w:t>
            </w:r>
          </w:p>
        </w:tc>
        <w:tc>
          <w:tcPr>
            <w:tcW w:w="1276" w:type="dxa"/>
            <w:vAlign w:val="center"/>
          </w:tcPr>
          <w:p w:rsidR="0082040C" w:rsidRPr="00ED3CF4"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r w:rsidRPr="00ED3CF4">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Массовые библиотеки, объект</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общедоступная библиотека с детским отделением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b/>
                <w:sz w:val="24"/>
                <w:szCs w:val="24"/>
                <w:lang w:eastAsia="en-US"/>
              </w:rPr>
              <w:t>с. Левобережное</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i/>
                <w:iCs/>
                <w:sz w:val="24"/>
                <w:szCs w:val="24"/>
                <w:lang w:eastAsia="en-US"/>
              </w:rPr>
              <w:t>Объекты образования</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Дошкольные 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t xml:space="preserve">85% </w:t>
            </w:r>
            <w:r w:rsidRPr="001B1F56">
              <w:rPr>
                <w:rFonts w:ascii="Times New Roman" w:eastAsia="Calibri" w:hAnsi="Times New Roman" w:cs="Times New Roman"/>
                <w:sz w:val="24"/>
                <w:szCs w:val="24"/>
                <w:lang w:eastAsia="ar-SA"/>
              </w:rPr>
              <w:t xml:space="preserve">охвата детей дошкольного возраста </w:t>
            </w:r>
            <w:r w:rsidRPr="001B1F56">
              <w:rPr>
                <w:rFonts w:ascii="Times New Roman" w:eastAsia="Calibri" w:hAnsi="Times New Roman" w:cs="Times New Roman"/>
                <w:sz w:val="24"/>
                <w:szCs w:val="24"/>
                <w:lang w:eastAsia="en-US"/>
              </w:rPr>
              <w:t>(от 1,5 до 7 лет)</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40</w:t>
            </w:r>
          </w:p>
        </w:tc>
        <w:tc>
          <w:tcPr>
            <w:tcW w:w="1134" w:type="dxa"/>
            <w:vAlign w:val="center"/>
          </w:tcPr>
          <w:p w:rsidR="0082040C" w:rsidRPr="00ED3CF4" w:rsidRDefault="00FA2C52" w:rsidP="00A66355">
            <w:pPr>
              <w:spacing w:after="0" w:line="240" w:lineRule="auto"/>
              <w:jc w:val="center"/>
              <w:rPr>
                <w:rFonts w:ascii="Times New Roman" w:eastAsia="Calibri" w:hAnsi="Times New Roman" w:cs="Times New Roman"/>
                <w:sz w:val="24"/>
                <w:szCs w:val="24"/>
                <w:lang w:eastAsia="en-US"/>
              </w:rPr>
            </w:pPr>
            <w:r w:rsidRPr="00ED3CF4">
              <w:rPr>
                <w:rFonts w:ascii="Times New Roman" w:eastAsia="Calibri" w:hAnsi="Times New Roman" w:cs="Times New Roman"/>
                <w:sz w:val="24"/>
                <w:szCs w:val="24"/>
                <w:lang w:eastAsia="en-US"/>
              </w:rPr>
              <w:t>50</w:t>
            </w:r>
          </w:p>
        </w:tc>
        <w:tc>
          <w:tcPr>
            <w:tcW w:w="1276" w:type="dxa"/>
            <w:vAlign w:val="center"/>
          </w:tcPr>
          <w:p w:rsidR="0082040C" w:rsidRPr="00ED3CF4" w:rsidRDefault="00FA2C52" w:rsidP="00A66355">
            <w:pPr>
              <w:spacing w:after="0" w:line="240" w:lineRule="auto"/>
              <w:jc w:val="center"/>
              <w:rPr>
                <w:rFonts w:ascii="Times New Roman" w:eastAsia="Calibri" w:hAnsi="Times New Roman" w:cs="Times New Roman"/>
                <w:sz w:val="24"/>
                <w:szCs w:val="24"/>
                <w:lang w:eastAsia="en-US"/>
              </w:rPr>
            </w:pPr>
            <w:r w:rsidRPr="00ED3CF4">
              <w:rPr>
                <w:rFonts w:ascii="Times New Roman" w:eastAsia="Calibri" w:hAnsi="Times New Roman" w:cs="Times New Roman"/>
                <w:sz w:val="24"/>
                <w:szCs w:val="24"/>
                <w:lang w:eastAsia="en-US"/>
              </w:rPr>
              <w:t>50</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охват детей основным общим образованием (1–9 классы – от 6,5 до 16 лет) и 75 % охват детей средним общим образованием (10–11 классы – от 16 до </w:t>
            </w:r>
            <w:r w:rsidRPr="001B1F56">
              <w:rPr>
                <w:rFonts w:ascii="Times New Roman" w:eastAsia="Calibri" w:hAnsi="Times New Roman" w:cs="Times New Roman"/>
                <w:sz w:val="24"/>
                <w:szCs w:val="24"/>
                <w:lang w:eastAsia="en-US"/>
              </w:rPr>
              <w:t>18)</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Организации дополнительного образования,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w:t>
            </w:r>
            <w:r w:rsidR="00AE2838">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 общего числа школьников</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спорта</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lastRenderedPageBreak/>
              <w:t>Помещения для физкультурных занятий и тренировок,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на 1 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1950 кв.</w:t>
            </w:r>
            <w:r w:rsidR="00896340">
              <w:rPr>
                <w:rFonts w:ascii="Times New Roman" w:eastAsia="Calibri" w:hAnsi="Times New Roman" w:cs="Times New Roman"/>
                <w:sz w:val="24"/>
                <w:szCs w:val="24"/>
                <w:lang w:eastAsia="en-US"/>
              </w:rPr>
              <w:t xml:space="preserve"> м</w:t>
            </w:r>
            <w:r w:rsidRPr="001B1F56">
              <w:rPr>
                <w:rFonts w:ascii="Times New Roman" w:eastAsia="Calibri" w:hAnsi="Times New Roman" w:cs="Times New Roman"/>
                <w:sz w:val="24"/>
                <w:szCs w:val="24"/>
                <w:lang w:eastAsia="en-US"/>
              </w:rPr>
              <w:t xml:space="preserve"> на 1 тыс. человек, кв.</w:t>
            </w:r>
            <w:r w:rsidR="00896340">
              <w:rPr>
                <w:rFonts w:ascii="Times New Roman" w:eastAsia="Calibri" w:hAnsi="Times New Roman" w:cs="Times New Roman"/>
                <w:sz w:val="24"/>
                <w:szCs w:val="24"/>
                <w:lang w:eastAsia="en-US"/>
              </w:rPr>
              <w:t xml:space="preserve"> 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490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1100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1100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культуры</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Дома культуры, учреждения клубного типа, объект/место</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объект/200 посадочных мест на каждые 1000 жителей</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80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60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Массовые библиотеки, объект</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общедоступная библиотека с детским от</w:t>
            </w:r>
            <w:r w:rsidRPr="001B1F56">
              <w:rPr>
                <w:rFonts w:ascii="Times New Roman" w:eastAsia="Calibri" w:hAnsi="Times New Roman" w:cs="Times New Roman"/>
                <w:sz w:val="24"/>
                <w:szCs w:val="24"/>
                <w:lang w:eastAsia="en-US"/>
              </w:rPr>
              <w:t>делением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b/>
                <w:sz w:val="24"/>
                <w:szCs w:val="24"/>
                <w:lang w:eastAsia="en-US"/>
              </w:rPr>
              <w:t>с. Польное</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b/>
                <w:sz w:val="24"/>
                <w:szCs w:val="24"/>
                <w:lang w:eastAsia="en-US"/>
              </w:rPr>
            </w:pPr>
            <w:r w:rsidRPr="001B1F56">
              <w:rPr>
                <w:rFonts w:ascii="Times New Roman" w:eastAsia="Calibri" w:hAnsi="Times New Roman" w:cs="Times New Roman"/>
                <w:i/>
                <w:iCs/>
                <w:sz w:val="24"/>
                <w:szCs w:val="24"/>
                <w:lang w:eastAsia="en-US"/>
              </w:rPr>
              <w:t>Объекты образования</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Дошкольные 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ar-SA"/>
              </w:rPr>
              <w:t xml:space="preserve">85% охвата детей дошкольного возраста </w:t>
            </w:r>
            <w:r w:rsidRPr="001B1F56">
              <w:rPr>
                <w:rFonts w:ascii="Times New Roman" w:eastAsia="Calibri" w:hAnsi="Times New Roman" w:cs="Times New Roman"/>
                <w:sz w:val="24"/>
                <w:szCs w:val="24"/>
                <w:lang w:eastAsia="en-US"/>
              </w:rPr>
              <w:t>(от 1,5 до 7 лет)</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keepNext/>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Общеобразовательные организации,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100 % охват детей основным общим образованием (1–9 </w:t>
            </w:r>
            <w:r w:rsidRPr="001B1F56">
              <w:rPr>
                <w:rFonts w:ascii="Times New Roman" w:eastAsia="Calibri" w:hAnsi="Times New Roman" w:cs="Times New Roman"/>
                <w:sz w:val="24"/>
                <w:szCs w:val="24"/>
                <w:lang w:eastAsia="en-US"/>
              </w:rPr>
              <w:t>классы – от 6,5 до 16 лет) и 75 % охват детей средним общим образованием (10–11 классы – от 16 до 18)</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Организации дополнительного образования, место</w:t>
            </w:r>
          </w:p>
        </w:tc>
        <w:tc>
          <w:tcPr>
            <w:tcW w:w="2579"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10% общего числа школьников</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3</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спорта</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 xml:space="preserve">Помещения для физкультурных занятий и </w:t>
            </w:r>
            <w:r w:rsidRPr="001B1F56">
              <w:rPr>
                <w:rFonts w:ascii="Times New Roman" w:eastAsia="Calibri" w:hAnsi="Times New Roman" w:cs="Times New Roman"/>
                <w:sz w:val="24"/>
                <w:szCs w:val="24"/>
                <w:lang w:eastAsia="en-US"/>
              </w:rPr>
              <w:t>тренировок,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70-80 кв.</w:t>
            </w:r>
            <w:r w:rsidR="00896340">
              <w:rPr>
                <w:rFonts w:ascii="Times New Roman" w:eastAsia="Calibri" w:hAnsi="Times New Roman" w:cs="Times New Roman"/>
                <w:sz w:val="24"/>
                <w:szCs w:val="24"/>
                <w:lang w:eastAsia="en-US"/>
              </w:rPr>
              <w:t xml:space="preserve"> </w:t>
            </w:r>
            <w:r w:rsidRPr="001B1F56">
              <w:rPr>
                <w:rFonts w:ascii="Times New Roman" w:eastAsia="Calibri" w:hAnsi="Times New Roman" w:cs="Times New Roman"/>
                <w:sz w:val="24"/>
                <w:szCs w:val="24"/>
                <w:lang w:eastAsia="en-US"/>
              </w:rPr>
              <w:t>м</w:t>
            </w:r>
            <w:r w:rsidRPr="001B1F56">
              <w:rPr>
                <w:rFonts w:ascii="Times New Roman" w:eastAsia="Calibri" w:hAnsi="Times New Roman" w:cs="Times New Roman"/>
                <w:sz w:val="24"/>
                <w:szCs w:val="24"/>
                <w:vertAlign w:val="superscript"/>
                <w:lang w:eastAsia="en-US"/>
              </w:rPr>
              <w:t xml:space="preserve"> </w:t>
            </w:r>
            <w:r w:rsidRPr="001B1F56">
              <w:rPr>
                <w:rFonts w:ascii="Times New Roman" w:eastAsia="Calibri" w:hAnsi="Times New Roman" w:cs="Times New Roman"/>
                <w:sz w:val="24"/>
                <w:szCs w:val="24"/>
                <w:lang w:eastAsia="en-US"/>
              </w:rPr>
              <w:t>на 1 тыс. человек</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9349BD">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w:t>
            </w:r>
            <w:r w:rsidR="009349BD">
              <w:rPr>
                <w:rFonts w:ascii="Times New Roman" w:eastAsia="Calibri" w:hAnsi="Times New Roman" w:cs="Times New Roman"/>
                <w:sz w:val="24"/>
                <w:szCs w:val="24"/>
                <w:lang w:eastAsia="en-US"/>
              </w:rPr>
              <w:t>5</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Плоскостные сооружения, кв.</w:t>
            </w:r>
            <w:r w:rsidR="00896340">
              <w:rPr>
                <w:rFonts w:ascii="Times New Roman" w:eastAsia="Calibri" w:hAnsi="Times New Roman" w:cs="Times New Roman"/>
                <w:sz w:val="24"/>
                <w:szCs w:val="24"/>
                <w:lang w:eastAsia="en-US"/>
              </w:rPr>
              <w:t xml:space="preserve"> м</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1950 кв. м</w:t>
            </w:r>
            <w:r w:rsidRPr="001B1F56">
              <w:rPr>
                <w:rFonts w:ascii="Times New Roman" w:eastAsia="Calibri" w:hAnsi="Times New Roman" w:cs="Times New Roman"/>
                <w:sz w:val="24"/>
                <w:szCs w:val="24"/>
                <w:lang w:eastAsia="en-US"/>
              </w:rPr>
              <w:t xml:space="preserve"> на 1 тыс. человек, кв.</w:t>
            </w:r>
            <w:r>
              <w:rPr>
                <w:rFonts w:ascii="Times New Roman" w:eastAsia="Calibri" w:hAnsi="Times New Roman" w:cs="Times New Roman"/>
                <w:sz w:val="24"/>
                <w:szCs w:val="24"/>
                <w:lang w:eastAsia="en-US"/>
              </w:rPr>
              <w:t xml:space="preserve"> м</w:t>
            </w:r>
          </w:p>
        </w:tc>
        <w:tc>
          <w:tcPr>
            <w:tcW w:w="1417"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350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400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400</w:t>
            </w:r>
          </w:p>
        </w:tc>
      </w:tr>
      <w:tr w:rsidR="00101013" w:rsidTr="00A66355">
        <w:trPr>
          <w:jc w:val="center"/>
        </w:trPr>
        <w:tc>
          <w:tcPr>
            <w:tcW w:w="9634" w:type="dxa"/>
            <w:gridSpan w:val="6"/>
            <w:vAlign w:val="center"/>
          </w:tcPr>
          <w:p w:rsidR="0082040C" w:rsidRPr="001B1F56" w:rsidRDefault="00FA2C52" w:rsidP="00A66355">
            <w:pPr>
              <w:spacing w:after="0" w:line="240" w:lineRule="auto"/>
              <w:jc w:val="center"/>
              <w:rPr>
                <w:rFonts w:ascii="Times New Roman" w:eastAsia="Calibri" w:hAnsi="Times New Roman" w:cs="Times New Roman"/>
                <w:i/>
                <w:iCs/>
                <w:sz w:val="24"/>
                <w:szCs w:val="24"/>
                <w:lang w:eastAsia="en-US"/>
              </w:rPr>
            </w:pPr>
            <w:r w:rsidRPr="001B1F56">
              <w:rPr>
                <w:rFonts w:ascii="Times New Roman" w:eastAsia="Calibri" w:hAnsi="Times New Roman" w:cs="Times New Roman"/>
                <w:i/>
                <w:iCs/>
                <w:sz w:val="24"/>
                <w:szCs w:val="24"/>
                <w:lang w:eastAsia="en-US"/>
              </w:rPr>
              <w:t>Объекты культуры</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Дома культуры, учреждения клубного типа, объект/место</w:t>
            </w:r>
          </w:p>
        </w:tc>
        <w:tc>
          <w:tcPr>
            <w:tcW w:w="2579" w:type="dxa"/>
            <w:vAlign w:val="center"/>
          </w:tcPr>
          <w:p w:rsidR="0082040C" w:rsidRPr="001B1F56" w:rsidRDefault="00FA2C52" w:rsidP="009349BD">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объект/</w:t>
            </w:r>
            <w:r w:rsidR="009349BD">
              <w:rPr>
                <w:rFonts w:ascii="Times New Roman" w:eastAsia="Calibri" w:hAnsi="Times New Roman" w:cs="Times New Roman"/>
                <w:sz w:val="24"/>
                <w:szCs w:val="24"/>
                <w:lang w:eastAsia="en-US"/>
              </w:rPr>
              <w:t>100</w:t>
            </w:r>
            <w:r w:rsidRPr="001B1F56">
              <w:rPr>
                <w:rFonts w:ascii="Times New Roman" w:eastAsia="Calibri" w:hAnsi="Times New Roman" w:cs="Times New Roman"/>
                <w:sz w:val="24"/>
                <w:szCs w:val="24"/>
                <w:lang w:eastAsia="en-US"/>
              </w:rPr>
              <w:t xml:space="preserve"> посадочных мест на </w:t>
            </w:r>
            <w:r w:rsidRPr="001B1F56">
              <w:rPr>
                <w:rFonts w:ascii="Times New Roman" w:eastAsia="Calibri" w:hAnsi="Times New Roman" w:cs="Times New Roman"/>
                <w:sz w:val="24"/>
                <w:szCs w:val="24"/>
                <w:lang w:eastAsia="en-US"/>
              </w:rPr>
              <w:t>каждые 1000 жителей</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18</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50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r w:rsidR="00101013" w:rsidTr="00A66355">
        <w:trPr>
          <w:jc w:val="center"/>
        </w:trPr>
        <w:tc>
          <w:tcPr>
            <w:tcW w:w="2235"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Массовые библиотеки, объект</w:t>
            </w:r>
          </w:p>
        </w:tc>
        <w:tc>
          <w:tcPr>
            <w:tcW w:w="2579" w:type="dxa"/>
            <w:vAlign w:val="center"/>
          </w:tcPr>
          <w:p w:rsidR="0082040C" w:rsidRPr="001B1F56" w:rsidRDefault="00FA2C52" w:rsidP="00A66355">
            <w:pPr>
              <w:spacing w:after="0" w:line="240" w:lineRule="auto"/>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общедоступная библиотека с детским отделением</w:t>
            </w:r>
          </w:p>
        </w:tc>
        <w:tc>
          <w:tcPr>
            <w:tcW w:w="1417" w:type="dxa"/>
            <w:vAlign w:val="center"/>
          </w:tcPr>
          <w:p w:rsidR="0082040C" w:rsidRPr="001B1F56" w:rsidRDefault="00FA2C52" w:rsidP="00A66355">
            <w:pPr>
              <w:keepNext/>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993"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134"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c>
          <w:tcPr>
            <w:tcW w:w="1276" w:type="dxa"/>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0</w:t>
            </w:r>
          </w:p>
        </w:tc>
      </w:tr>
    </w:tbl>
    <w:p w:rsidR="0082040C" w:rsidRPr="001B1F56" w:rsidRDefault="0082040C" w:rsidP="0082040C">
      <w:pPr>
        <w:spacing w:after="0" w:line="240" w:lineRule="auto"/>
        <w:jc w:val="both"/>
        <w:rPr>
          <w:rFonts w:ascii="Times New Roman" w:eastAsia="Calibri" w:hAnsi="Times New Roman" w:cs="Times New Roman"/>
          <w:i/>
          <w:sz w:val="28"/>
          <w:szCs w:val="28"/>
        </w:rPr>
      </w:pPr>
    </w:p>
    <w:p w:rsidR="0082040C" w:rsidRPr="001B1F56" w:rsidRDefault="00FA2C52" w:rsidP="0082040C">
      <w:pPr>
        <w:spacing w:after="0" w:line="240" w:lineRule="auto"/>
        <w:ind w:firstLine="709"/>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lastRenderedPageBreak/>
        <w:t>Потребность населения Филимоновского сельсовета в объектах обслужива</w:t>
      </w:r>
      <w:r w:rsidRPr="001B1F56">
        <w:rPr>
          <w:rFonts w:ascii="Times New Roman" w:eastAsia="Calibri" w:hAnsi="Times New Roman" w:cs="Times New Roman"/>
          <w:sz w:val="28"/>
          <w:szCs w:val="28"/>
          <w:lang w:eastAsia="en-US"/>
        </w:rPr>
        <w:t xml:space="preserve">ния иного значения, рекомендуемых для размещения, представлена в таблице </w:t>
      </w:r>
      <w:r w:rsidRPr="0082040C">
        <w:rPr>
          <w:rFonts w:ascii="Times New Roman" w:eastAsia="Calibri" w:hAnsi="Times New Roman" w:cs="Times New Roman"/>
          <w:sz w:val="28"/>
          <w:szCs w:val="28"/>
          <w:lang w:eastAsia="en-US"/>
        </w:rPr>
        <w:t>4.5-2.</w:t>
      </w:r>
    </w:p>
    <w:p w:rsidR="0082040C" w:rsidRPr="001B1F56" w:rsidRDefault="0082040C" w:rsidP="0082040C">
      <w:pPr>
        <w:spacing w:after="0" w:line="240" w:lineRule="auto"/>
        <w:ind w:firstLine="709"/>
        <w:jc w:val="both"/>
        <w:rPr>
          <w:rFonts w:ascii="Calibri" w:eastAsia="Calibri" w:hAnsi="Calibri" w:cs="Times New Roman"/>
          <w:sz w:val="28"/>
          <w:szCs w:val="28"/>
          <w:lang w:eastAsia="en-US"/>
        </w:rPr>
      </w:pPr>
    </w:p>
    <w:p w:rsidR="0082040C" w:rsidRPr="007C68CC" w:rsidRDefault="00FA2C52" w:rsidP="0082040C">
      <w:pPr>
        <w:spacing w:after="0" w:line="240" w:lineRule="auto"/>
        <w:jc w:val="right"/>
        <w:rPr>
          <w:rFonts w:ascii="Times New Roman" w:eastAsia="Calibri" w:hAnsi="Times New Roman" w:cs="Times New Roman"/>
          <w:i/>
          <w:sz w:val="28"/>
          <w:szCs w:val="28"/>
          <w:lang w:eastAsia="en-US"/>
        </w:rPr>
      </w:pPr>
      <w:r w:rsidRPr="007C68CC">
        <w:rPr>
          <w:rFonts w:ascii="Times New Roman" w:eastAsia="Calibri" w:hAnsi="Times New Roman" w:cs="Times New Roman"/>
          <w:i/>
          <w:sz w:val="28"/>
          <w:szCs w:val="28"/>
          <w:lang w:eastAsia="en-US"/>
        </w:rPr>
        <w:t>Таблица 4.5-2</w:t>
      </w:r>
    </w:p>
    <w:p w:rsidR="007C68CC" w:rsidRPr="007C68CC" w:rsidRDefault="007C68CC" w:rsidP="0082040C">
      <w:pPr>
        <w:spacing w:after="0" w:line="240" w:lineRule="auto"/>
        <w:jc w:val="right"/>
        <w:rPr>
          <w:rFonts w:ascii="Times New Roman" w:eastAsia="Calibri" w:hAnsi="Times New Roman" w:cs="Times New Roman"/>
          <w:i/>
          <w:sz w:val="28"/>
          <w:szCs w:val="28"/>
          <w:lang w:eastAsia="en-US"/>
        </w:rPr>
      </w:pPr>
    </w:p>
    <w:p w:rsidR="0082040C" w:rsidRPr="007C68CC" w:rsidRDefault="00FA2C52" w:rsidP="007C68CC">
      <w:pPr>
        <w:spacing w:after="0" w:line="240" w:lineRule="auto"/>
        <w:jc w:val="center"/>
        <w:rPr>
          <w:rFonts w:ascii="Times New Roman" w:eastAsia="Calibri" w:hAnsi="Times New Roman" w:cs="Times New Roman"/>
          <w:i/>
          <w:sz w:val="28"/>
          <w:szCs w:val="28"/>
          <w:lang w:eastAsia="en-US"/>
        </w:rPr>
      </w:pPr>
      <w:r w:rsidRPr="007C68CC">
        <w:rPr>
          <w:rFonts w:ascii="Times New Roman" w:eastAsia="Calibri" w:hAnsi="Times New Roman" w:cs="Times New Roman"/>
          <w:i/>
          <w:sz w:val="28"/>
          <w:szCs w:val="28"/>
          <w:lang w:eastAsia="en-US"/>
        </w:rPr>
        <w:t>Минимальная потребность населения Филимоновского сельсовета в иных объектах обслуживания населения на расчетный срок</w:t>
      </w:r>
    </w:p>
    <w:tbl>
      <w:tblPr>
        <w:tblW w:w="9576" w:type="dxa"/>
        <w:jc w:val="center"/>
        <w:tblLook w:val="00A0" w:firstRow="1" w:lastRow="0" w:firstColumn="1" w:lastColumn="0" w:noHBand="0" w:noVBand="0"/>
      </w:tblPr>
      <w:tblGrid>
        <w:gridCol w:w="5130"/>
        <w:gridCol w:w="2835"/>
        <w:gridCol w:w="1611"/>
      </w:tblGrid>
      <w:tr w:rsidR="00101013" w:rsidTr="00A66355">
        <w:trPr>
          <w:trHeight w:val="300"/>
          <w:jc w:val="center"/>
        </w:trPr>
        <w:tc>
          <w:tcPr>
            <w:tcW w:w="5130" w:type="dxa"/>
            <w:tcBorders>
              <w:top w:val="single" w:sz="4" w:space="0" w:color="auto"/>
              <w:left w:val="single" w:sz="4" w:space="0" w:color="auto"/>
              <w:bottom w:val="single" w:sz="4" w:space="0" w:color="auto"/>
              <w:right w:val="single" w:sz="4" w:space="0" w:color="auto"/>
            </w:tcBorders>
            <w:vAlign w:val="center"/>
          </w:tcPr>
          <w:p w:rsidR="0082040C" w:rsidRPr="001B1F56" w:rsidRDefault="00FA2C52" w:rsidP="00A66355">
            <w:pPr>
              <w:keepNext/>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Наименование, единица измерения</w:t>
            </w:r>
          </w:p>
        </w:tc>
        <w:tc>
          <w:tcPr>
            <w:tcW w:w="2835" w:type="dxa"/>
            <w:tcBorders>
              <w:top w:val="single" w:sz="4" w:space="0" w:color="auto"/>
              <w:left w:val="nil"/>
              <w:bottom w:val="single" w:sz="4" w:space="0" w:color="auto"/>
              <w:right w:val="single" w:sz="4" w:space="0" w:color="auto"/>
            </w:tcBorders>
            <w:noWrap/>
            <w:vAlign w:val="center"/>
          </w:tcPr>
          <w:p w:rsidR="0082040C" w:rsidRPr="001B1F56" w:rsidRDefault="00FA2C52" w:rsidP="00A66355">
            <w:pPr>
              <w:keepNext/>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Норматив</w:t>
            </w:r>
          </w:p>
        </w:tc>
        <w:tc>
          <w:tcPr>
            <w:tcW w:w="1611" w:type="dxa"/>
            <w:tcBorders>
              <w:top w:val="single" w:sz="4" w:space="0" w:color="auto"/>
              <w:left w:val="nil"/>
              <w:bottom w:val="single" w:sz="4" w:space="0" w:color="auto"/>
              <w:right w:val="single" w:sz="4" w:space="0" w:color="auto"/>
            </w:tcBorders>
            <w:noWrap/>
            <w:vAlign w:val="center"/>
          </w:tcPr>
          <w:p w:rsidR="0082040C" w:rsidRPr="001B1F56" w:rsidRDefault="00FA2C52" w:rsidP="00A66355">
            <w:pPr>
              <w:keepNext/>
              <w:spacing w:after="0" w:line="240" w:lineRule="auto"/>
              <w:jc w:val="center"/>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По</w:t>
            </w:r>
            <w:r w:rsidRPr="001B1F56">
              <w:rPr>
                <w:rFonts w:ascii="Times New Roman" w:eastAsia="Times New Roman" w:hAnsi="Times New Roman" w:cs="Times New Roman"/>
                <w:sz w:val="24"/>
                <w:szCs w:val="24"/>
              </w:rPr>
              <w:t>требность</w:t>
            </w:r>
          </w:p>
        </w:tc>
      </w:tr>
      <w:tr w:rsidR="00101013" w:rsidTr="00A66355">
        <w:trPr>
          <w:trHeight w:val="300"/>
          <w:jc w:val="center"/>
        </w:trPr>
        <w:tc>
          <w:tcPr>
            <w:tcW w:w="9576" w:type="dxa"/>
            <w:gridSpan w:val="3"/>
            <w:tcBorders>
              <w:top w:val="single" w:sz="4" w:space="0" w:color="auto"/>
              <w:left w:val="single" w:sz="4" w:space="0" w:color="auto"/>
              <w:bottom w:val="single" w:sz="4" w:space="0" w:color="auto"/>
              <w:right w:val="single" w:sz="4" w:space="0" w:color="auto"/>
            </w:tcBorders>
            <w:noWrap/>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i/>
                <w:sz w:val="24"/>
                <w:szCs w:val="24"/>
              </w:rPr>
              <w:t>Медицинские организации</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noWrap/>
            <w:vAlign w:val="center"/>
          </w:tcPr>
          <w:p w:rsidR="0082040C" w:rsidRPr="009A0253" w:rsidRDefault="00FA2C52" w:rsidP="00A66355">
            <w:pPr>
              <w:spacing w:after="0" w:line="240" w:lineRule="auto"/>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Аптека, объект</w:t>
            </w:r>
          </w:p>
        </w:tc>
        <w:tc>
          <w:tcPr>
            <w:tcW w:w="2835" w:type="dxa"/>
            <w:tcBorders>
              <w:top w:val="nil"/>
              <w:left w:val="nil"/>
              <w:bottom w:val="single" w:sz="4" w:space="0" w:color="auto"/>
              <w:right w:val="single" w:sz="4" w:space="0" w:color="auto"/>
            </w:tcBorders>
            <w:noWrap/>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1 на 10 тыс. человек</w:t>
            </w:r>
          </w:p>
        </w:tc>
        <w:tc>
          <w:tcPr>
            <w:tcW w:w="1611" w:type="dxa"/>
            <w:tcBorders>
              <w:top w:val="nil"/>
              <w:left w:val="nil"/>
              <w:bottom w:val="single" w:sz="4" w:space="0" w:color="auto"/>
              <w:right w:val="single" w:sz="4" w:space="0" w:color="auto"/>
            </w:tcBorders>
            <w:noWrap/>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1</w:t>
            </w:r>
          </w:p>
        </w:tc>
      </w:tr>
      <w:tr w:rsidR="00101013" w:rsidTr="00A66355">
        <w:trPr>
          <w:trHeight w:val="300"/>
          <w:jc w:val="center"/>
        </w:trPr>
        <w:tc>
          <w:tcPr>
            <w:tcW w:w="9576" w:type="dxa"/>
            <w:gridSpan w:val="3"/>
            <w:tcBorders>
              <w:top w:val="single" w:sz="4" w:space="0" w:color="auto"/>
              <w:left w:val="single" w:sz="4" w:space="0" w:color="auto"/>
              <w:bottom w:val="single" w:sz="4" w:space="0" w:color="auto"/>
              <w:right w:val="single" w:sz="4" w:space="0" w:color="auto"/>
            </w:tcBorders>
            <w:noWrap/>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i/>
                <w:sz w:val="24"/>
                <w:szCs w:val="24"/>
              </w:rPr>
              <w:t>Предприятия торговли и общественного питания</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vAlign w:val="center"/>
          </w:tcPr>
          <w:p w:rsidR="0082040C" w:rsidRPr="009A0253" w:rsidRDefault="00FA2C52" w:rsidP="00A66355">
            <w:pPr>
              <w:spacing w:after="0" w:line="240" w:lineRule="auto"/>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Стационарные торговые объекты, кв. м площади торговых объектов</w:t>
            </w:r>
          </w:p>
        </w:tc>
        <w:tc>
          <w:tcPr>
            <w:tcW w:w="2835"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rPr>
              <w:t xml:space="preserve">299,85 </w:t>
            </w:r>
            <w:r w:rsidRPr="009A0253">
              <w:rPr>
                <w:rFonts w:ascii="Times New Roman" w:eastAsia="Calibri" w:hAnsi="Times New Roman" w:cs="Times New Roman"/>
                <w:sz w:val="24"/>
                <w:szCs w:val="24"/>
                <w:lang w:eastAsia="en-US"/>
              </w:rPr>
              <w:t>на 1 тыс. человек</w:t>
            </w:r>
          </w:p>
        </w:tc>
        <w:tc>
          <w:tcPr>
            <w:tcW w:w="1611"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990</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vAlign w:val="center"/>
          </w:tcPr>
          <w:p w:rsidR="0082040C" w:rsidRPr="009A0253" w:rsidRDefault="00FA2C52" w:rsidP="00A66355">
            <w:pPr>
              <w:tabs>
                <w:tab w:val="left" w:pos="4965"/>
              </w:tabs>
              <w:spacing w:after="0" w:line="240" w:lineRule="auto"/>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Предприятие общественного питания,  поса</w:t>
            </w:r>
            <w:r w:rsidRPr="009A0253">
              <w:rPr>
                <w:rFonts w:ascii="Times New Roman" w:eastAsia="Times New Roman" w:hAnsi="Times New Roman" w:cs="Times New Roman"/>
                <w:sz w:val="24"/>
                <w:szCs w:val="24"/>
              </w:rPr>
              <w:t>дочное место</w:t>
            </w:r>
          </w:p>
        </w:tc>
        <w:tc>
          <w:tcPr>
            <w:tcW w:w="2835"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40 на 1 тыс. человек</w:t>
            </w:r>
          </w:p>
        </w:tc>
        <w:tc>
          <w:tcPr>
            <w:tcW w:w="1611" w:type="dxa"/>
            <w:tcBorders>
              <w:top w:val="nil"/>
              <w:left w:val="nil"/>
              <w:bottom w:val="single" w:sz="4" w:space="0" w:color="auto"/>
              <w:right w:val="single" w:sz="4" w:space="0" w:color="auto"/>
            </w:tcBorders>
            <w:noWrap/>
            <w:vAlign w:val="center"/>
          </w:tcPr>
          <w:p w:rsidR="0082040C" w:rsidRPr="009A0253" w:rsidRDefault="00FA2C52" w:rsidP="00440197">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1</w:t>
            </w:r>
            <w:r w:rsidR="00440197">
              <w:rPr>
                <w:rFonts w:ascii="Times New Roman" w:eastAsia="Calibri" w:hAnsi="Times New Roman" w:cs="Times New Roman"/>
                <w:sz w:val="24"/>
                <w:szCs w:val="24"/>
                <w:lang w:eastAsia="en-US"/>
              </w:rPr>
              <w:t>32</w:t>
            </w:r>
          </w:p>
        </w:tc>
      </w:tr>
      <w:tr w:rsidR="00101013" w:rsidTr="00A66355">
        <w:trPr>
          <w:trHeight w:val="300"/>
          <w:jc w:val="center"/>
        </w:trPr>
        <w:tc>
          <w:tcPr>
            <w:tcW w:w="9576" w:type="dxa"/>
            <w:gridSpan w:val="3"/>
            <w:tcBorders>
              <w:top w:val="single" w:sz="4" w:space="0" w:color="auto"/>
              <w:left w:val="single" w:sz="4" w:space="0" w:color="auto"/>
              <w:bottom w:val="single" w:sz="4" w:space="0" w:color="auto"/>
              <w:right w:val="single" w:sz="4" w:space="0" w:color="auto"/>
            </w:tcBorders>
            <w:noWrap/>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i/>
                <w:sz w:val="24"/>
                <w:szCs w:val="24"/>
              </w:rPr>
              <w:t>Предприятия бытового обслуживания</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vAlign w:val="center"/>
          </w:tcPr>
          <w:p w:rsidR="0082040C" w:rsidRPr="009A0253" w:rsidRDefault="00FA2C52" w:rsidP="00A66355">
            <w:pPr>
              <w:spacing w:after="0" w:line="240" w:lineRule="auto"/>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Предприятие бытового обслуживания, рабочее место</w:t>
            </w:r>
          </w:p>
        </w:tc>
        <w:tc>
          <w:tcPr>
            <w:tcW w:w="2835"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7 на 1 тыс. человек</w:t>
            </w:r>
          </w:p>
        </w:tc>
        <w:tc>
          <w:tcPr>
            <w:tcW w:w="1611"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2</w:t>
            </w:r>
            <w:r w:rsidR="00440197">
              <w:rPr>
                <w:rFonts w:ascii="Times New Roman" w:eastAsia="Calibri" w:hAnsi="Times New Roman" w:cs="Times New Roman"/>
                <w:sz w:val="24"/>
                <w:szCs w:val="24"/>
                <w:lang w:eastAsia="en-US"/>
              </w:rPr>
              <w:t>3</w:t>
            </w:r>
          </w:p>
        </w:tc>
      </w:tr>
      <w:tr w:rsidR="00101013" w:rsidTr="00A66355">
        <w:trPr>
          <w:trHeight w:val="300"/>
          <w:jc w:val="center"/>
        </w:trPr>
        <w:tc>
          <w:tcPr>
            <w:tcW w:w="9576" w:type="dxa"/>
            <w:gridSpan w:val="3"/>
            <w:tcBorders>
              <w:top w:val="single" w:sz="4" w:space="0" w:color="auto"/>
              <w:left w:val="single" w:sz="4" w:space="0" w:color="auto"/>
              <w:bottom w:val="single" w:sz="4" w:space="0" w:color="auto"/>
              <w:right w:val="single" w:sz="4" w:space="0" w:color="auto"/>
            </w:tcBorders>
            <w:vAlign w:val="center"/>
          </w:tcPr>
          <w:p w:rsidR="0082040C" w:rsidRPr="009A0253" w:rsidRDefault="00FA2C52" w:rsidP="00A66355">
            <w:pPr>
              <w:keepNext/>
              <w:spacing w:after="0" w:line="240" w:lineRule="auto"/>
              <w:jc w:val="center"/>
              <w:rPr>
                <w:rFonts w:ascii="Times New Roman" w:eastAsia="Times New Roman" w:hAnsi="Times New Roman" w:cs="Times New Roman"/>
                <w:sz w:val="24"/>
                <w:szCs w:val="24"/>
              </w:rPr>
            </w:pPr>
            <w:r w:rsidRPr="009A0253">
              <w:rPr>
                <w:rFonts w:ascii="Times New Roman" w:eastAsia="Times New Roman" w:hAnsi="Times New Roman" w:cs="Times New Roman"/>
                <w:i/>
                <w:sz w:val="24"/>
                <w:szCs w:val="24"/>
              </w:rPr>
              <w:t>Организации и учреждения управления, кредитные организации и организации связи</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noWrap/>
            <w:vAlign w:val="center"/>
          </w:tcPr>
          <w:p w:rsidR="0082040C" w:rsidRPr="009A0253" w:rsidRDefault="00FA2C52" w:rsidP="00A66355">
            <w:pPr>
              <w:spacing w:after="0" w:line="240" w:lineRule="auto"/>
              <w:rPr>
                <w:rFonts w:ascii="Times New Roman" w:eastAsia="Times New Roman" w:hAnsi="Times New Roman" w:cs="Times New Roman"/>
                <w:sz w:val="24"/>
                <w:szCs w:val="24"/>
              </w:rPr>
            </w:pPr>
            <w:r w:rsidRPr="009A0253">
              <w:rPr>
                <w:rFonts w:ascii="Times New Roman" w:eastAsia="Times New Roman" w:hAnsi="Times New Roman" w:cs="Times New Roman"/>
                <w:sz w:val="24"/>
                <w:szCs w:val="24"/>
              </w:rPr>
              <w:t>Отделение связи, объект</w:t>
            </w:r>
          </w:p>
        </w:tc>
        <w:tc>
          <w:tcPr>
            <w:tcW w:w="2835"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 xml:space="preserve">1 </w:t>
            </w:r>
            <w:r w:rsidRPr="009A0253">
              <w:rPr>
                <w:rFonts w:ascii="Times New Roman" w:eastAsia="Calibri" w:hAnsi="Times New Roman" w:cs="Times New Roman"/>
                <w:sz w:val="24"/>
                <w:szCs w:val="24"/>
                <w:lang w:eastAsia="en-US"/>
              </w:rPr>
              <w:t>на 10 тыс. человек</w:t>
            </w:r>
          </w:p>
        </w:tc>
        <w:tc>
          <w:tcPr>
            <w:tcW w:w="1611" w:type="dxa"/>
            <w:tcBorders>
              <w:top w:val="nil"/>
              <w:left w:val="nil"/>
              <w:bottom w:val="single" w:sz="4" w:space="0" w:color="auto"/>
              <w:right w:val="single" w:sz="4" w:space="0" w:color="auto"/>
            </w:tcBorders>
            <w:noWrap/>
            <w:vAlign w:val="center"/>
          </w:tcPr>
          <w:p w:rsidR="0082040C" w:rsidRPr="009A0253" w:rsidRDefault="00FA2C52" w:rsidP="00A66355">
            <w:pPr>
              <w:spacing w:after="0" w:line="240" w:lineRule="auto"/>
              <w:jc w:val="center"/>
              <w:rPr>
                <w:rFonts w:ascii="Times New Roman" w:eastAsia="Calibri" w:hAnsi="Times New Roman" w:cs="Times New Roman"/>
                <w:sz w:val="24"/>
                <w:szCs w:val="24"/>
                <w:lang w:eastAsia="en-US"/>
              </w:rPr>
            </w:pPr>
            <w:r w:rsidRPr="009A0253">
              <w:rPr>
                <w:rFonts w:ascii="Times New Roman" w:eastAsia="Calibri" w:hAnsi="Times New Roman" w:cs="Times New Roman"/>
                <w:sz w:val="24"/>
                <w:szCs w:val="24"/>
                <w:lang w:eastAsia="en-US"/>
              </w:rPr>
              <w:t>1</w:t>
            </w:r>
          </w:p>
        </w:tc>
      </w:tr>
      <w:tr w:rsidR="00101013" w:rsidTr="00A66355">
        <w:trPr>
          <w:trHeight w:val="300"/>
          <w:jc w:val="center"/>
        </w:trPr>
        <w:tc>
          <w:tcPr>
            <w:tcW w:w="5130" w:type="dxa"/>
            <w:tcBorders>
              <w:top w:val="nil"/>
              <w:left w:val="single" w:sz="4" w:space="0" w:color="auto"/>
              <w:bottom w:val="single" w:sz="4" w:space="0" w:color="auto"/>
              <w:right w:val="single" w:sz="4" w:space="0" w:color="auto"/>
            </w:tcBorders>
            <w:vAlign w:val="center"/>
          </w:tcPr>
          <w:p w:rsidR="0082040C" w:rsidRPr="001B1F56" w:rsidRDefault="00FA2C52" w:rsidP="00A66355">
            <w:pPr>
              <w:spacing w:after="0" w:line="240" w:lineRule="auto"/>
              <w:rPr>
                <w:rFonts w:ascii="Times New Roman" w:eastAsia="Times New Roman" w:hAnsi="Times New Roman" w:cs="Times New Roman"/>
                <w:sz w:val="24"/>
                <w:szCs w:val="24"/>
              </w:rPr>
            </w:pPr>
            <w:r w:rsidRPr="001B1F56">
              <w:rPr>
                <w:rFonts w:ascii="Times New Roman" w:eastAsia="Times New Roman" w:hAnsi="Times New Roman" w:cs="Times New Roman"/>
                <w:sz w:val="24"/>
                <w:szCs w:val="24"/>
              </w:rPr>
              <w:t>Отделение банка, операционное место</w:t>
            </w:r>
          </w:p>
        </w:tc>
        <w:tc>
          <w:tcPr>
            <w:tcW w:w="2835" w:type="dxa"/>
            <w:tcBorders>
              <w:top w:val="nil"/>
              <w:left w:val="nil"/>
              <w:bottom w:val="single" w:sz="4" w:space="0" w:color="auto"/>
              <w:right w:val="single" w:sz="4" w:space="0" w:color="auto"/>
            </w:tcBorders>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1 на 1-2 тыс. человек</w:t>
            </w:r>
          </w:p>
        </w:tc>
        <w:tc>
          <w:tcPr>
            <w:tcW w:w="1611" w:type="dxa"/>
            <w:tcBorders>
              <w:top w:val="nil"/>
              <w:left w:val="nil"/>
              <w:bottom w:val="single" w:sz="4" w:space="0" w:color="auto"/>
              <w:right w:val="single" w:sz="4" w:space="0" w:color="auto"/>
            </w:tcBorders>
            <w:noWrap/>
            <w:vAlign w:val="center"/>
          </w:tcPr>
          <w:p w:rsidR="0082040C" w:rsidRPr="001B1F56" w:rsidRDefault="00FA2C52" w:rsidP="00A66355">
            <w:pPr>
              <w:spacing w:after="0" w:line="240" w:lineRule="auto"/>
              <w:jc w:val="center"/>
              <w:rPr>
                <w:rFonts w:ascii="Times New Roman" w:eastAsia="Calibri" w:hAnsi="Times New Roman" w:cs="Times New Roman"/>
                <w:sz w:val="24"/>
                <w:szCs w:val="24"/>
                <w:lang w:eastAsia="en-US"/>
              </w:rPr>
            </w:pPr>
            <w:r w:rsidRPr="001B1F56">
              <w:rPr>
                <w:rFonts w:ascii="Times New Roman" w:eastAsia="Calibri" w:hAnsi="Times New Roman" w:cs="Times New Roman"/>
                <w:sz w:val="24"/>
                <w:szCs w:val="24"/>
                <w:lang w:eastAsia="en-US"/>
              </w:rPr>
              <w:t>2</w:t>
            </w:r>
          </w:p>
        </w:tc>
      </w:tr>
    </w:tbl>
    <w:p w:rsidR="0082040C" w:rsidRPr="001B1F56" w:rsidRDefault="0082040C" w:rsidP="0082040C">
      <w:pPr>
        <w:spacing w:after="0" w:line="240" w:lineRule="auto"/>
        <w:ind w:left="57" w:firstLine="652"/>
        <w:rPr>
          <w:rFonts w:ascii="Times New Roman" w:eastAsia="Calibri" w:hAnsi="Times New Roman" w:cs="Times New Roman"/>
          <w:sz w:val="28"/>
          <w:szCs w:val="28"/>
          <w:lang w:eastAsia="en-US"/>
        </w:rPr>
      </w:pPr>
    </w:p>
    <w:p w:rsidR="0082040C" w:rsidRPr="001B1F56" w:rsidRDefault="00FA2C52" w:rsidP="0082040C">
      <w:pPr>
        <w:spacing w:after="0" w:line="240" w:lineRule="auto"/>
        <w:ind w:firstLine="709"/>
        <w:jc w:val="both"/>
        <w:rPr>
          <w:rFonts w:ascii="Times New Roman" w:eastAsia="Times New Roman" w:hAnsi="Times New Roman" w:cs="Times New Roman"/>
          <w:sz w:val="28"/>
          <w:szCs w:val="28"/>
          <w:lang w:eastAsia="en-US"/>
        </w:rPr>
      </w:pPr>
      <w:r w:rsidRPr="001B1F56">
        <w:rPr>
          <w:rFonts w:ascii="Times New Roman" w:eastAsia="Times New Roman" w:hAnsi="Times New Roman" w:cs="Times New Roman"/>
          <w:sz w:val="28"/>
          <w:szCs w:val="28"/>
          <w:lang w:eastAsia="en-US"/>
        </w:rPr>
        <w:t>Более детальное уточнение характеристик планируемых к размещению объектов будет произведено на последующих стадиях проектирования.</w:t>
      </w:r>
    </w:p>
    <w:p w:rsidR="00061F9D" w:rsidRDefault="00061F9D" w:rsidP="00726A3C">
      <w:pPr>
        <w:spacing w:after="0" w:line="240" w:lineRule="auto"/>
        <w:ind w:firstLine="720"/>
        <w:jc w:val="both"/>
        <w:rPr>
          <w:rFonts w:ascii="Times New Roman" w:eastAsia="Calibri" w:hAnsi="Times New Roman" w:cs="Times New Roman"/>
          <w:sz w:val="28"/>
          <w:szCs w:val="28"/>
          <w:lang w:eastAsia="en-US"/>
        </w:rPr>
      </w:pPr>
    </w:p>
    <w:p w:rsidR="00726A3C" w:rsidRDefault="00FA2C52" w:rsidP="00726A3C">
      <w:pPr>
        <w:spacing w:after="0" w:line="240" w:lineRule="auto"/>
        <w:ind w:firstLine="72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Проектом</w:t>
      </w:r>
      <w:r w:rsidRPr="00726A3C">
        <w:rPr>
          <w:rFonts w:ascii="Times New Roman" w:eastAsia="Calibri" w:hAnsi="Times New Roman" w:cs="Times New Roman"/>
          <w:sz w:val="28"/>
          <w:szCs w:val="28"/>
          <w:lang w:eastAsia="en-US"/>
        </w:rPr>
        <w:t xml:space="preserve"> запланирована реализация следующих мероприятий по размещению объектов обслуживания населения регионального и местного значения:</w:t>
      </w:r>
    </w:p>
    <w:p w:rsidR="00896340" w:rsidRPr="00726A3C" w:rsidRDefault="00FA2C52" w:rsidP="00726A3C">
      <w:pPr>
        <w:spacing w:after="0" w:line="240" w:lineRule="auto"/>
        <w:ind w:firstLine="72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строительство социального приюта для детей и подростков (социально-реабилитационного центра для несовершеннолетних) в с. Фили</w:t>
      </w:r>
      <w:r>
        <w:rPr>
          <w:rFonts w:ascii="Times New Roman" w:eastAsia="Calibri" w:hAnsi="Times New Roman" w:cs="Times New Roman"/>
          <w:sz w:val="28"/>
          <w:szCs w:val="28"/>
          <w:lang w:eastAsia="en-US"/>
        </w:rPr>
        <w:t>моново (2030-2040 гг.);</w:t>
      </w:r>
    </w:p>
    <w:p w:rsidR="00726A3C" w:rsidRPr="00726A3C" w:rsidRDefault="00FA2C52" w:rsidP="00726A3C">
      <w:pPr>
        <w:spacing w:after="0" w:line="240" w:lineRule="auto"/>
        <w:ind w:firstLine="720"/>
        <w:jc w:val="both"/>
        <w:rPr>
          <w:rFonts w:ascii="Times New Roman" w:eastAsia="Calibri" w:hAnsi="Times New Roman" w:cs="Times New Roman"/>
          <w:sz w:val="28"/>
          <w:szCs w:val="28"/>
          <w:lang w:eastAsia="en-US"/>
        </w:rPr>
      </w:pPr>
      <w:r w:rsidRPr="00726A3C">
        <w:rPr>
          <w:rFonts w:ascii="Times New Roman" w:eastAsia="Calibri" w:hAnsi="Times New Roman" w:cs="Times New Roman"/>
          <w:sz w:val="28"/>
          <w:szCs w:val="28"/>
          <w:lang w:eastAsia="en-US"/>
        </w:rPr>
        <w:t>- строительство модульной врачебной ам</w:t>
      </w:r>
      <w:r w:rsidR="00C8170D">
        <w:rPr>
          <w:rFonts w:ascii="Times New Roman" w:eastAsia="Calibri" w:hAnsi="Times New Roman" w:cs="Times New Roman"/>
          <w:sz w:val="28"/>
          <w:szCs w:val="28"/>
          <w:lang w:eastAsia="en-US"/>
        </w:rPr>
        <w:t>булатории в с. Филимоново (2020 </w:t>
      </w:r>
      <w:r w:rsidRPr="00726A3C">
        <w:rPr>
          <w:rFonts w:ascii="Times New Roman" w:eastAsia="Calibri" w:hAnsi="Times New Roman" w:cs="Times New Roman"/>
          <w:sz w:val="28"/>
          <w:szCs w:val="28"/>
          <w:lang w:eastAsia="en-US"/>
        </w:rPr>
        <w:t>г.);</w:t>
      </w:r>
    </w:p>
    <w:p w:rsidR="008A7B08" w:rsidRPr="001B1F56" w:rsidRDefault="00FA2C52" w:rsidP="008A7B08">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 строительство дошкольного образовательного учреждения на </w:t>
      </w:r>
      <w:r>
        <w:rPr>
          <w:rFonts w:ascii="Times New Roman" w:eastAsia="Calibri" w:hAnsi="Times New Roman" w:cs="Times New Roman"/>
          <w:sz w:val="28"/>
          <w:szCs w:val="28"/>
          <w:lang w:eastAsia="en-US"/>
        </w:rPr>
        <w:t>20</w:t>
      </w:r>
      <w:r w:rsidRPr="001B1F56">
        <w:rPr>
          <w:rFonts w:ascii="Times New Roman" w:eastAsia="Calibri" w:hAnsi="Times New Roman" w:cs="Times New Roman"/>
          <w:sz w:val="28"/>
          <w:szCs w:val="28"/>
          <w:lang w:eastAsia="en-US"/>
        </w:rPr>
        <w:t xml:space="preserve">0 мест в с. </w:t>
      </w:r>
      <w:r>
        <w:rPr>
          <w:rFonts w:ascii="Times New Roman" w:eastAsia="Calibri" w:hAnsi="Times New Roman" w:cs="Times New Roman"/>
          <w:sz w:val="28"/>
          <w:szCs w:val="28"/>
          <w:lang w:eastAsia="en-US"/>
        </w:rPr>
        <w:t>Филимоново</w:t>
      </w:r>
      <w:r w:rsidRPr="001B1F56">
        <w:rPr>
          <w:rFonts w:ascii="Times New Roman" w:eastAsia="Calibri" w:hAnsi="Times New Roman" w:cs="Times New Roman"/>
          <w:sz w:val="28"/>
          <w:szCs w:val="28"/>
          <w:lang w:eastAsia="en-US"/>
        </w:rPr>
        <w:t xml:space="preserve"> (2020-20</w:t>
      </w:r>
      <w:r>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xml:space="preserve"> - строительство дошкольного образовательного учреждения на </w:t>
      </w:r>
      <w:r w:rsidR="009349BD">
        <w:rPr>
          <w:rFonts w:ascii="Times New Roman" w:eastAsia="Calibri" w:hAnsi="Times New Roman" w:cs="Times New Roman"/>
          <w:sz w:val="28"/>
          <w:szCs w:val="28"/>
          <w:lang w:eastAsia="en-US"/>
        </w:rPr>
        <w:t>5</w:t>
      </w:r>
      <w:r w:rsidRPr="001B1F56">
        <w:rPr>
          <w:rFonts w:ascii="Times New Roman" w:eastAsia="Calibri" w:hAnsi="Times New Roman" w:cs="Times New Roman"/>
          <w:sz w:val="28"/>
          <w:szCs w:val="28"/>
          <w:lang w:eastAsia="en-US"/>
        </w:rPr>
        <w:t>0 мест в с. Левобережное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снос здания Филимоновск</w:t>
      </w:r>
      <w:r w:rsidR="008A7B08">
        <w:rPr>
          <w:rFonts w:ascii="Times New Roman" w:eastAsia="Calibri" w:hAnsi="Times New Roman" w:cs="Times New Roman"/>
          <w:sz w:val="28"/>
          <w:szCs w:val="28"/>
          <w:lang w:eastAsia="en-US"/>
        </w:rPr>
        <w:t>о</w:t>
      </w:r>
      <w:r w:rsidRPr="001B1F56">
        <w:rPr>
          <w:rFonts w:ascii="Times New Roman" w:eastAsia="Calibri" w:hAnsi="Times New Roman" w:cs="Times New Roman"/>
          <w:sz w:val="28"/>
          <w:szCs w:val="28"/>
          <w:lang w:eastAsia="en-US"/>
        </w:rPr>
        <w:t>й ДШИ</w:t>
      </w:r>
      <w:r w:rsidR="00430C2A">
        <w:rPr>
          <w:rFonts w:ascii="Times New Roman" w:eastAsia="Calibri" w:hAnsi="Times New Roman" w:cs="Times New Roman"/>
          <w:sz w:val="28"/>
          <w:szCs w:val="28"/>
          <w:lang w:eastAsia="en-US"/>
        </w:rPr>
        <w:t>. С</w:t>
      </w:r>
      <w:r w:rsidRPr="001B1F56">
        <w:rPr>
          <w:rFonts w:ascii="Times New Roman" w:eastAsia="Calibri" w:hAnsi="Times New Roman" w:cs="Times New Roman"/>
          <w:sz w:val="28"/>
          <w:szCs w:val="28"/>
          <w:lang w:eastAsia="en-US"/>
        </w:rPr>
        <w:t xml:space="preserve">троительство здания учреждения дополнительного образования детей в сфере культуры и искусства на 100 мест в с. </w:t>
      </w:r>
      <w:r w:rsidRPr="001B1F56">
        <w:rPr>
          <w:rFonts w:ascii="Times New Roman" w:eastAsia="Calibri" w:hAnsi="Times New Roman" w:cs="Times New Roman"/>
          <w:sz w:val="28"/>
          <w:szCs w:val="28"/>
          <w:lang w:eastAsia="en-US"/>
        </w:rPr>
        <w:t>Филимоново</w:t>
      </w:r>
      <w:r w:rsidR="00430C2A">
        <w:rPr>
          <w:rFonts w:ascii="Times New Roman" w:eastAsia="Calibri" w:hAnsi="Times New Roman" w:cs="Times New Roman"/>
          <w:sz w:val="28"/>
          <w:szCs w:val="28"/>
          <w:lang w:eastAsia="en-US"/>
        </w:rPr>
        <w:t xml:space="preserve"> </w:t>
      </w:r>
      <w:r w:rsidR="00430C2A" w:rsidRPr="001B1F56">
        <w:rPr>
          <w:rFonts w:ascii="Times New Roman" w:eastAsia="Calibri" w:hAnsi="Times New Roman" w:cs="Times New Roman"/>
          <w:sz w:val="28"/>
          <w:szCs w:val="28"/>
          <w:lang w:eastAsia="en-US"/>
        </w:rPr>
        <w:t>(2020-20</w:t>
      </w:r>
      <w:r w:rsidR="00430C2A">
        <w:rPr>
          <w:rFonts w:ascii="Times New Roman" w:eastAsia="Calibri" w:hAnsi="Times New Roman" w:cs="Times New Roman"/>
          <w:sz w:val="28"/>
          <w:szCs w:val="28"/>
          <w:lang w:eastAsia="en-US"/>
        </w:rPr>
        <w:t>30 гг.)</w:t>
      </w:r>
      <w:r w:rsidRPr="001B1F56">
        <w:rPr>
          <w:rFonts w:ascii="Times New Roman" w:eastAsia="Calibri" w:hAnsi="Times New Roman" w:cs="Times New Roman"/>
          <w:sz w:val="28"/>
          <w:szCs w:val="28"/>
          <w:lang w:eastAsia="en-US"/>
        </w:rPr>
        <w:t>;</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физкультурно-оздоровительного комплекса, включающего помещения для физкультурно-оздоровительных занятий общей площадью не менее 320 кв. м, спортивные залы общей площадью не менее 320 кв. м в с. Филимоново (2020-</w:t>
      </w:r>
      <w:r w:rsidR="0012584D">
        <w:rPr>
          <w:rFonts w:ascii="Times New Roman" w:eastAsia="Calibri" w:hAnsi="Times New Roman" w:cs="Times New Roman"/>
          <w:sz w:val="28"/>
          <w:szCs w:val="28"/>
          <w:lang w:eastAsia="en-US"/>
        </w:rPr>
        <w:t>2030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помещения для физкультурно-оздоровительных занятий площадью не менее 50 кв. м в с. Бережки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lastRenderedPageBreak/>
        <w:t>- строительство помещения для физкультурно-оздоровительных занятий площадью не менее 50 кв. м в с. Крутая Горка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помещения для физкультурно-оздоровительных занятий площадью не менее 50 кв. м в с. Левобережное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помещения для физкультурно-оздоровительных занятий площадью не менее 50 кв. м в с. Польное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r w:rsidRPr="001B1F56">
        <w:rPr>
          <w:rFonts w:ascii="Times New Roman" w:eastAsia="Calibri" w:hAnsi="Times New Roman" w:cs="Times New Roman"/>
          <w:sz w:val="28"/>
          <w:szCs w:val="28"/>
          <w:lang w:eastAsia="en-US"/>
        </w:rPr>
        <w:t>.);</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плоскостных спортивных сооружений общей площадью 1100 кв. м в с. Левобережное (2020-20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плоскостных спортивных сооружений общей площадью 4</w:t>
      </w:r>
      <w:r w:rsidR="0012584D">
        <w:rPr>
          <w:rFonts w:ascii="Times New Roman" w:eastAsia="Calibri" w:hAnsi="Times New Roman" w:cs="Times New Roman"/>
          <w:sz w:val="28"/>
          <w:szCs w:val="28"/>
          <w:lang w:eastAsia="en-US"/>
        </w:rPr>
        <w:t>00 кв. м в с. Польное (2020-2030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строительство детского отделения о</w:t>
      </w:r>
      <w:r w:rsidRPr="001B1F56">
        <w:rPr>
          <w:rFonts w:ascii="Times New Roman" w:eastAsia="Calibri" w:hAnsi="Times New Roman" w:cs="Times New Roman"/>
          <w:sz w:val="28"/>
          <w:szCs w:val="28"/>
          <w:lang w:eastAsia="en-US"/>
        </w:rPr>
        <w:t>бщедоступной библи</w:t>
      </w:r>
      <w:r w:rsidR="0012584D">
        <w:rPr>
          <w:rFonts w:ascii="Times New Roman" w:eastAsia="Calibri" w:hAnsi="Times New Roman" w:cs="Times New Roman"/>
          <w:sz w:val="28"/>
          <w:szCs w:val="28"/>
          <w:lang w:eastAsia="en-US"/>
        </w:rPr>
        <w:t>отеки в с. Филимоново (2020-2030</w:t>
      </w:r>
      <w:r w:rsidRPr="001B1F56">
        <w:rPr>
          <w:rFonts w:ascii="Times New Roman" w:eastAsia="Calibri" w:hAnsi="Times New Roman" w:cs="Times New Roman"/>
          <w:sz w:val="28"/>
          <w:szCs w:val="28"/>
          <w:lang w:eastAsia="en-US"/>
        </w:rPr>
        <w:t xml:space="preserve"> гг.);</w:t>
      </w:r>
    </w:p>
    <w:p w:rsidR="0082040C" w:rsidRPr="001B1F56" w:rsidRDefault="00FA2C52" w:rsidP="0082040C">
      <w:pPr>
        <w:spacing w:after="0" w:line="240" w:lineRule="auto"/>
        <w:ind w:firstLine="72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строительство</w:t>
      </w:r>
      <w:r w:rsidRPr="001B1F56">
        <w:rPr>
          <w:rFonts w:ascii="Times New Roman" w:eastAsia="Calibri" w:hAnsi="Times New Roman" w:cs="Times New Roman"/>
          <w:sz w:val="28"/>
          <w:szCs w:val="28"/>
          <w:lang w:eastAsia="en-US"/>
        </w:rPr>
        <w:t xml:space="preserve"> общедоступной библиот</w:t>
      </w:r>
      <w:r w:rsidR="0012584D">
        <w:rPr>
          <w:rFonts w:ascii="Times New Roman" w:eastAsia="Calibri" w:hAnsi="Times New Roman" w:cs="Times New Roman"/>
          <w:sz w:val="28"/>
          <w:szCs w:val="28"/>
          <w:lang w:eastAsia="en-US"/>
        </w:rPr>
        <w:t>еки в с. Левобережное (2020-2030</w:t>
      </w:r>
      <w:r w:rsidRPr="001B1F56">
        <w:rPr>
          <w:rFonts w:ascii="Times New Roman" w:eastAsia="Calibri" w:hAnsi="Times New Roman" w:cs="Times New Roman"/>
          <w:sz w:val="28"/>
          <w:szCs w:val="28"/>
          <w:lang w:eastAsia="en-US"/>
        </w:rPr>
        <w:t xml:space="preserve"> гг.);</w:t>
      </w:r>
    </w:p>
    <w:p w:rsidR="002D3226" w:rsidRDefault="00FA2C52" w:rsidP="008A7B08">
      <w:pPr>
        <w:spacing w:after="0" w:line="240" w:lineRule="auto"/>
        <w:ind w:firstLine="720"/>
        <w:jc w:val="both"/>
        <w:rPr>
          <w:rFonts w:ascii="Times New Roman" w:eastAsia="Calibri" w:hAnsi="Times New Roman" w:cs="Times New Roman"/>
          <w:sz w:val="28"/>
          <w:szCs w:val="28"/>
          <w:lang w:eastAsia="en-US"/>
        </w:rPr>
      </w:pPr>
      <w:r w:rsidRPr="001B1F56">
        <w:rPr>
          <w:rFonts w:ascii="Times New Roman" w:eastAsia="Calibri" w:hAnsi="Times New Roman" w:cs="Times New Roman"/>
          <w:sz w:val="28"/>
          <w:szCs w:val="28"/>
          <w:lang w:eastAsia="en-US"/>
        </w:rPr>
        <w:t>- снос здан</w:t>
      </w:r>
      <w:r w:rsidR="008A7B08">
        <w:rPr>
          <w:rFonts w:ascii="Times New Roman" w:eastAsia="Calibri" w:hAnsi="Times New Roman" w:cs="Times New Roman"/>
          <w:sz w:val="28"/>
          <w:szCs w:val="28"/>
          <w:lang w:eastAsia="en-US"/>
        </w:rPr>
        <w:t>ия клуба в с. Крутая Горка. С</w:t>
      </w:r>
      <w:r w:rsidRPr="001B1F56">
        <w:rPr>
          <w:rFonts w:ascii="Times New Roman" w:eastAsia="Calibri" w:hAnsi="Times New Roman" w:cs="Times New Roman"/>
          <w:sz w:val="28"/>
          <w:szCs w:val="28"/>
          <w:lang w:eastAsia="en-US"/>
        </w:rPr>
        <w:t xml:space="preserve">троительство клуба со зрительным </w:t>
      </w:r>
      <w:r w:rsidRPr="00ED3CF4">
        <w:rPr>
          <w:rFonts w:ascii="Times New Roman" w:eastAsia="Calibri" w:hAnsi="Times New Roman" w:cs="Times New Roman"/>
          <w:sz w:val="28"/>
          <w:szCs w:val="28"/>
          <w:lang w:eastAsia="en-US"/>
        </w:rPr>
        <w:t xml:space="preserve">залом на </w:t>
      </w:r>
      <w:r w:rsidR="009349BD" w:rsidRPr="00ED3CF4">
        <w:rPr>
          <w:rFonts w:ascii="Times New Roman" w:eastAsia="Calibri" w:hAnsi="Times New Roman" w:cs="Times New Roman"/>
          <w:sz w:val="28"/>
          <w:szCs w:val="28"/>
          <w:lang w:eastAsia="en-US"/>
        </w:rPr>
        <w:t>5</w:t>
      </w:r>
      <w:r w:rsidRPr="00ED3CF4">
        <w:rPr>
          <w:rFonts w:ascii="Times New Roman" w:eastAsia="Calibri" w:hAnsi="Times New Roman" w:cs="Times New Roman"/>
          <w:sz w:val="28"/>
          <w:szCs w:val="28"/>
          <w:lang w:eastAsia="en-US"/>
        </w:rPr>
        <w:t>0 мест</w:t>
      </w:r>
      <w:r w:rsidRPr="001B1F56">
        <w:rPr>
          <w:rFonts w:ascii="Times New Roman" w:eastAsia="Calibri" w:hAnsi="Times New Roman" w:cs="Times New Roman"/>
          <w:sz w:val="28"/>
          <w:szCs w:val="28"/>
          <w:lang w:eastAsia="en-US"/>
        </w:rPr>
        <w:t xml:space="preserve"> (20</w:t>
      </w:r>
      <w:r w:rsidR="0012584D">
        <w:rPr>
          <w:rFonts w:ascii="Times New Roman" w:eastAsia="Calibri" w:hAnsi="Times New Roman" w:cs="Times New Roman"/>
          <w:sz w:val="28"/>
          <w:szCs w:val="28"/>
          <w:lang w:eastAsia="en-US"/>
        </w:rPr>
        <w:t>30</w:t>
      </w:r>
      <w:r w:rsidRPr="001B1F56">
        <w:rPr>
          <w:rFonts w:ascii="Times New Roman" w:eastAsia="Calibri" w:hAnsi="Times New Roman" w:cs="Times New Roman"/>
          <w:sz w:val="28"/>
          <w:szCs w:val="28"/>
          <w:lang w:eastAsia="en-US"/>
        </w:rPr>
        <w:t>-20</w:t>
      </w:r>
      <w:r w:rsidR="0012584D">
        <w:rPr>
          <w:rFonts w:ascii="Times New Roman" w:eastAsia="Calibri" w:hAnsi="Times New Roman" w:cs="Times New Roman"/>
          <w:sz w:val="28"/>
          <w:szCs w:val="28"/>
          <w:lang w:eastAsia="en-US"/>
        </w:rPr>
        <w:t>40</w:t>
      </w:r>
      <w:r w:rsidRPr="001B1F56">
        <w:rPr>
          <w:rFonts w:ascii="Times New Roman" w:eastAsia="Calibri" w:hAnsi="Times New Roman" w:cs="Times New Roman"/>
          <w:sz w:val="28"/>
          <w:szCs w:val="28"/>
          <w:lang w:eastAsia="en-US"/>
        </w:rPr>
        <w:t xml:space="preserve"> гг.).</w:t>
      </w:r>
    </w:p>
    <w:p w:rsidR="009A0253" w:rsidRDefault="009A0253" w:rsidP="0082040C">
      <w:pPr>
        <w:spacing w:after="0" w:line="240" w:lineRule="auto"/>
        <w:ind w:firstLine="709"/>
        <w:jc w:val="both"/>
        <w:rPr>
          <w:rFonts w:ascii="Times New Roman" w:eastAsia="Calibri" w:hAnsi="Times New Roman" w:cs="Times New Roman"/>
          <w:sz w:val="28"/>
          <w:szCs w:val="28"/>
          <w:highlight w:val="lightGray"/>
          <w:lang w:eastAsia="en-US"/>
        </w:rPr>
      </w:pPr>
    </w:p>
    <w:p w:rsidR="00DB475B" w:rsidRPr="00B43DC0"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58" w:name="_Toc530401331"/>
      <w:bookmarkStart w:id="59" w:name="_Toc25761699"/>
      <w:r w:rsidRPr="00B43DC0">
        <w:rPr>
          <w:rFonts w:ascii="Times New Roman" w:eastAsia="Times New Roman" w:hAnsi="Times New Roman" w:cs="Times New Roman"/>
          <w:b/>
          <w:sz w:val="28"/>
          <w:szCs w:val="20"/>
        </w:rPr>
        <w:t xml:space="preserve">Развитие и размещение объектов </w:t>
      </w:r>
      <w:r w:rsidR="00F36224" w:rsidRPr="00B43DC0">
        <w:rPr>
          <w:rFonts w:ascii="Times New Roman" w:eastAsia="Times New Roman" w:hAnsi="Times New Roman" w:cs="Times New Roman"/>
          <w:b/>
          <w:sz w:val="28"/>
          <w:szCs w:val="20"/>
        </w:rPr>
        <w:t>транспортной</w:t>
      </w:r>
      <w:r w:rsidRPr="00B43DC0">
        <w:rPr>
          <w:rFonts w:ascii="Times New Roman" w:eastAsia="Times New Roman" w:hAnsi="Times New Roman" w:cs="Times New Roman"/>
          <w:b/>
          <w:sz w:val="28"/>
          <w:szCs w:val="20"/>
        </w:rPr>
        <w:t xml:space="preserve"> инфраструктуры</w:t>
      </w:r>
      <w:bookmarkEnd w:id="58"/>
      <w:bookmarkEnd w:id="59"/>
    </w:p>
    <w:p w:rsidR="00F73B6C" w:rsidRPr="00B43DC0" w:rsidRDefault="00F73B6C" w:rsidP="001522CF">
      <w:pPr>
        <w:spacing w:after="0" w:line="240" w:lineRule="auto"/>
        <w:ind w:firstLine="709"/>
        <w:jc w:val="both"/>
        <w:rPr>
          <w:rFonts w:ascii="Times New Roman" w:eastAsia="Times New Roman" w:hAnsi="Times New Roman" w:cs="Times New Roman"/>
          <w:sz w:val="28"/>
          <w:szCs w:val="28"/>
          <w:lang w:eastAsia="en-US"/>
        </w:rPr>
      </w:pPr>
    </w:p>
    <w:p w:rsidR="004772E3" w:rsidRPr="00B43DC0" w:rsidRDefault="00FA2C52" w:rsidP="004772E3">
      <w:pPr>
        <w:spacing w:after="0" w:line="240" w:lineRule="auto"/>
        <w:ind w:firstLine="709"/>
        <w:rPr>
          <w:rFonts w:ascii="Times New Roman" w:eastAsia="Times New Roman" w:hAnsi="Times New Roman" w:cs="Times New Roman"/>
          <w:i/>
          <w:sz w:val="28"/>
          <w:szCs w:val="24"/>
          <w:lang w:eastAsia="en-US"/>
        </w:rPr>
      </w:pPr>
      <w:r w:rsidRPr="00B43DC0">
        <w:rPr>
          <w:rFonts w:ascii="Times New Roman" w:eastAsia="Times New Roman" w:hAnsi="Times New Roman" w:cs="Times New Roman"/>
          <w:i/>
          <w:sz w:val="28"/>
          <w:szCs w:val="24"/>
          <w:lang w:eastAsia="en-US"/>
        </w:rPr>
        <w:t>Воздушный транспорт</w:t>
      </w:r>
    </w:p>
    <w:p w:rsidR="004772E3" w:rsidRPr="00B43DC0" w:rsidRDefault="00FA2C52" w:rsidP="004772E3">
      <w:pPr>
        <w:spacing w:after="0" w:line="240" w:lineRule="auto"/>
        <w:ind w:firstLine="709"/>
        <w:jc w:val="both"/>
        <w:rPr>
          <w:rFonts w:ascii="Times New Roman" w:eastAsia="Times New Roman" w:hAnsi="Times New Roman" w:cs="Times New Roman"/>
          <w:sz w:val="28"/>
          <w:szCs w:val="28"/>
          <w:lang w:eastAsia="en-US"/>
        </w:rPr>
      </w:pPr>
      <w:r w:rsidRPr="00B43DC0">
        <w:rPr>
          <w:rFonts w:ascii="Times New Roman" w:eastAsia="Times New Roman" w:hAnsi="Times New Roman" w:cs="Times New Roman"/>
          <w:sz w:val="28"/>
          <w:szCs w:val="28"/>
          <w:lang w:eastAsia="en-US"/>
        </w:rPr>
        <w:t>Развитие внутреннего воздушного транспорта не планируется.</w:t>
      </w:r>
    </w:p>
    <w:p w:rsidR="0031258C" w:rsidRDefault="0031258C" w:rsidP="001522CF">
      <w:pPr>
        <w:spacing w:after="0" w:line="240" w:lineRule="auto"/>
        <w:ind w:firstLine="709"/>
        <w:jc w:val="both"/>
        <w:rPr>
          <w:rFonts w:ascii="Times New Roman" w:eastAsia="Times New Roman" w:hAnsi="Times New Roman" w:cs="Times New Roman"/>
          <w:sz w:val="28"/>
          <w:szCs w:val="28"/>
          <w:lang w:eastAsia="en-US"/>
        </w:rPr>
      </w:pPr>
    </w:p>
    <w:p w:rsidR="009A0253" w:rsidRPr="00B43DC0" w:rsidRDefault="009A0253" w:rsidP="001522CF">
      <w:pPr>
        <w:spacing w:after="0" w:line="240" w:lineRule="auto"/>
        <w:ind w:firstLine="709"/>
        <w:jc w:val="both"/>
        <w:rPr>
          <w:rFonts w:ascii="Times New Roman" w:eastAsia="Times New Roman" w:hAnsi="Times New Roman" w:cs="Times New Roman"/>
          <w:sz w:val="28"/>
          <w:szCs w:val="28"/>
          <w:lang w:eastAsia="en-US"/>
        </w:rPr>
      </w:pPr>
    </w:p>
    <w:p w:rsidR="0020292B" w:rsidRPr="00B43DC0" w:rsidRDefault="00FA2C52" w:rsidP="0020292B">
      <w:pPr>
        <w:spacing w:after="0" w:line="240" w:lineRule="auto"/>
        <w:ind w:firstLine="709"/>
        <w:jc w:val="both"/>
        <w:rPr>
          <w:rFonts w:ascii="Times New Roman" w:eastAsia="Times New Roman" w:hAnsi="Times New Roman" w:cs="Times New Roman"/>
          <w:i/>
          <w:sz w:val="28"/>
          <w:szCs w:val="24"/>
          <w:lang w:eastAsia="en-US"/>
        </w:rPr>
      </w:pPr>
      <w:r w:rsidRPr="00B43DC0">
        <w:rPr>
          <w:rFonts w:ascii="Times New Roman" w:eastAsia="Times New Roman" w:hAnsi="Times New Roman" w:cs="Times New Roman"/>
          <w:i/>
          <w:sz w:val="28"/>
          <w:szCs w:val="24"/>
          <w:lang w:eastAsia="en-US"/>
        </w:rPr>
        <w:t>Водный транспорт</w:t>
      </w:r>
    </w:p>
    <w:p w:rsidR="0020292B" w:rsidRPr="00B43DC0" w:rsidRDefault="00FA2C52" w:rsidP="0020292B">
      <w:pPr>
        <w:spacing w:after="0" w:line="240" w:lineRule="auto"/>
        <w:ind w:firstLine="709"/>
        <w:jc w:val="both"/>
        <w:rPr>
          <w:rFonts w:ascii="Times New Roman" w:eastAsia="Times New Roman" w:hAnsi="Times New Roman" w:cs="Times New Roman"/>
          <w:sz w:val="28"/>
          <w:szCs w:val="28"/>
          <w:lang w:eastAsia="en-US"/>
        </w:rPr>
      </w:pPr>
      <w:r w:rsidRPr="00B43DC0">
        <w:rPr>
          <w:rFonts w:ascii="Times New Roman" w:eastAsia="Times New Roman" w:hAnsi="Times New Roman" w:cs="Times New Roman"/>
          <w:sz w:val="28"/>
          <w:szCs w:val="28"/>
          <w:lang w:eastAsia="en-US"/>
        </w:rPr>
        <w:t>Развитие водного транспорта не планируется.</w:t>
      </w:r>
    </w:p>
    <w:p w:rsidR="00DE06C9" w:rsidRPr="00B43DC0" w:rsidRDefault="00DE06C9" w:rsidP="0020292B">
      <w:pPr>
        <w:spacing w:after="0" w:line="240" w:lineRule="auto"/>
        <w:ind w:firstLine="709"/>
        <w:jc w:val="both"/>
        <w:rPr>
          <w:rFonts w:ascii="Times New Roman" w:eastAsia="Times New Roman" w:hAnsi="Times New Roman" w:cs="Times New Roman"/>
          <w:sz w:val="28"/>
          <w:szCs w:val="28"/>
          <w:lang w:eastAsia="en-US"/>
        </w:rPr>
      </w:pPr>
    </w:p>
    <w:p w:rsidR="0031258C" w:rsidRPr="00B43DC0" w:rsidRDefault="00FA2C52" w:rsidP="004772E3">
      <w:pPr>
        <w:spacing w:after="0" w:line="240" w:lineRule="auto"/>
        <w:ind w:firstLine="709"/>
        <w:rPr>
          <w:rFonts w:ascii="Times New Roman" w:eastAsia="Times New Roman" w:hAnsi="Times New Roman" w:cs="Times New Roman"/>
          <w:i/>
          <w:sz w:val="28"/>
          <w:szCs w:val="24"/>
        </w:rPr>
      </w:pPr>
      <w:r w:rsidRPr="00B43DC0">
        <w:rPr>
          <w:rFonts w:ascii="Times New Roman" w:eastAsia="Times New Roman" w:hAnsi="Times New Roman" w:cs="Times New Roman"/>
          <w:i/>
          <w:sz w:val="28"/>
          <w:szCs w:val="24"/>
        </w:rPr>
        <w:t>Железнодорожный транспорт</w:t>
      </w:r>
    </w:p>
    <w:p w:rsidR="000452C5" w:rsidRPr="00B43DC0" w:rsidRDefault="00FA2C52" w:rsidP="000452C5">
      <w:pPr>
        <w:spacing w:after="0" w:line="240" w:lineRule="auto"/>
        <w:ind w:firstLine="709"/>
        <w:jc w:val="both"/>
        <w:rPr>
          <w:rFonts w:ascii="Times New Roman" w:eastAsia="Times New Roman" w:hAnsi="Times New Roman" w:cs="Times New Roman"/>
          <w:sz w:val="28"/>
          <w:szCs w:val="24"/>
          <w:lang w:eastAsia="en-US"/>
        </w:rPr>
      </w:pPr>
      <w:r w:rsidRPr="00B43DC0">
        <w:rPr>
          <w:rFonts w:ascii="Times New Roman" w:eastAsia="Times New Roman" w:hAnsi="Times New Roman" w:cs="Times New Roman"/>
          <w:sz w:val="28"/>
          <w:szCs w:val="24"/>
          <w:lang w:eastAsia="en-US"/>
        </w:rPr>
        <w:t xml:space="preserve">Развитие </w:t>
      </w:r>
      <w:r w:rsidRPr="00B43DC0">
        <w:rPr>
          <w:rFonts w:ascii="Times New Roman" w:eastAsia="Times New Roman" w:hAnsi="Times New Roman" w:cs="Times New Roman"/>
          <w:sz w:val="28"/>
          <w:szCs w:val="24"/>
          <w:lang w:eastAsia="en-US"/>
        </w:rPr>
        <w:t>железнодорожного транспорта не планируется.</w:t>
      </w:r>
    </w:p>
    <w:p w:rsidR="00A538FB" w:rsidRPr="00206600" w:rsidRDefault="00A538FB" w:rsidP="000F658C">
      <w:pPr>
        <w:spacing w:after="0" w:line="240" w:lineRule="auto"/>
        <w:jc w:val="both"/>
        <w:rPr>
          <w:rFonts w:ascii="Times New Roman" w:eastAsia="Times New Roman" w:hAnsi="Times New Roman" w:cs="Times New Roman"/>
          <w:sz w:val="28"/>
          <w:szCs w:val="24"/>
          <w:highlight w:val="lightGray"/>
          <w:lang w:eastAsia="en-US"/>
        </w:rPr>
      </w:pPr>
    </w:p>
    <w:p w:rsidR="00557AA3" w:rsidRPr="00C865B3" w:rsidRDefault="00FA2C52" w:rsidP="00557AA3">
      <w:pPr>
        <w:spacing w:after="0" w:line="240" w:lineRule="auto"/>
        <w:ind w:firstLine="709"/>
        <w:rPr>
          <w:rFonts w:ascii="Times New Roman" w:eastAsia="Times New Roman" w:hAnsi="Times New Roman" w:cs="Times New Roman"/>
          <w:i/>
          <w:sz w:val="28"/>
          <w:szCs w:val="24"/>
          <w:lang w:eastAsia="en-US"/>
        </w:rPr>
      </w:pPr>
      <w:r w:rsidRPr="00C865B3">
        <w:rPr>
          <w:rFonts w:ascii="Times New Roman" w:eastAsia="Times New Roman" w:hAnsi="Times New Roman" w:cs="Times New Roman"/>
          <w:i/>
          <w:sz w:val="28"/>
          <w:szCs w:val="24"/>
          <w:lang w:eastAsia="en-US"/>
        </w:rPr>
        <w:t xml:space="preserve">Автомобильные дороги </w:t>
      </w:r>
    </w:p>
    <w:p w:rsidR="00557AA3" w:rsidRPr="00A538FB" w:rsidRDefault="00FA2C52" w:rsidP="00A538FB">
      <w:pPr>
        <w:suppressAutoHyphens/>
        <w:spacing w:after="0" w:line="240" w:lineRule="auto"/>
        <w:ind w:firstLine="709"/>
        <w:jc w:val="both"/>
        <w:rPr>
          <w:rFonts w:ascii="Times New Roman" w:eastAsia="Times New Roman" w:hAnsi="Times New Roman" w:cs="Times New Roman"/>
          <w:color w:val="000000"/>
          <w:sz w:val="28"/>
          <w:szCs w:val="24"/>
          <w:lang w:eastAsia="en-US"/>
        </w:rPr>
      </w:pPr>
      <w:r w:rsidRPr="00C865B3">
        <w:rPr>
          <w:rFonts w:ascii="Times New Roman" w:eastAsia="Times New Roman" w:hAnsi="Times New Roman" w:cs="Times New Roman"/>
          <w:color w:val="000000"/>
          <w:sz w:val="28"/>
          <w:szCs w:val="24"/>
          <w:lang w:eastAsia="en-US"/>
        </w:rPr>
        <w:t xml:space="preserve">По информации ФКУ </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 xml:space="preserve">Федеральное управление автомобильных дорог </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Енисей</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 xml:space="preserve"> Федерального дорожного агентства</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 xml:space="preserve"> участок автомобильной дороги </w:t>
      </w:r>
      <w:r w:rsidR="00C865B3" w:rsidRPr="00C865B3">
        <w:rPr>
          <w:rFonts w:ascii="Times New Roman" w:eastAsia="Times New Roman" w:hAnsi="Times New Roman" w:cs="Times New Roman"/>
          <w:color w:val="000000"/>
          <w:sz w:val="28"/>
          <w:szCs w:val="24"/>
          <w:lang w:eastAsia="en-US"/>
        </w:rPr>
        <w:t xml:space="preserve">общего пользования федерального значения </w:t>
      </w:r>
      <w:r w:rsidRPr="00C865B3">
        <w:rPr>
          <w:rFonts w:ascii="Times New Roman" w:eastAsia="Times New Roman" w:hAnsi="Times New Roman" w:cs="Times New Roman"/>
          <w:color w:val="000000"/>
          <w:sz w:val="28"/>
          <w:szCs w:val="24"/>
          <w:lang w:eastAsia="en-US"/>
        </w:rPr>
        <w:t xml:space="preserve">Р-255 </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Сибирь</w:t>
      </w:r>
      <w:r w:rsidR="00090ABE">
        <w:rPr>
          <w:rFonts w:ascii="Times New Roman" w:eastAsia="Times New Roman" w:hAnsi="Times New Roman" w:cs="Times New Roman"/>
          <w:color w:val="000000"/>
          <w:sz w:val="28"/>
          <w:szCs w:val="24"/>
          <w:lang w:eastAsia="en-US"/>
        </w:rPr>
        <w:t>»</w:t>
      </w:r>
      <w:r w:rsidRPr="00C865B3">
        <w:rPr>
          <w:rFonts w:ascii="Times New Roman" w:eastAsia="Times New Roman" w:hAnsi="Times New Roman" w:cs="Times New Roman"/>
          <w:color w:val="000000"/>
          <w:sz w:val="28"/>
          <w:szCs w:val="24"/>
          <w:lang w:eastAsia="en-US"/>
        </w:rPr>
        <w:t xml:space="preserve"> Новосибирск - Кемерово - Красноярск – Иркутск, находящийся в границах Филимоновского сельсовета, после завершения строительства по объекту </w:t>
      </w:r>
      <w:r w:rsidR="00090ABE">
        <w:rPr>
          <w:rFonts w:ascii="Times New Roman" w:eastAsia="Times New Roman" w:hAnsi="Times New Roman" w:cs="Times New Roman"/>
          <w:color w:val="000000"/>
          <w:sz w:val="28"/>
          <w:szCs w:val="24"/>
          <w:lang w:eastAsia="en-US"/>
        </w:rPr>
        <w:t>«</w:t>
      </w:r>
      <w:r w:rsidR="00C865B3" w:rsidRPr="00C865B3">
        <w:rPr>
          <w:rFonts w:ascii="Times New Roman" w:eastAsia="Times New Roman" w:hAnsi="Times New Roman" w:cs="Times New Roman"/>
          <w:color w:val="000000"/>
          <w:sz w:val="28"/>
          <w:szCs w:val="24"/>
          <w:lang w:eastAsia="en-US"/>
        </w:rPr>
        <w:t>Строительство</w:t>
      </w:r>
      <w:r>
        <w:rPr>
          <w:rFonts w:ascii="Times New Roman" w:eastAsia="Times New Roman" w:hAnsi="Times New Roman" w:cs="Times New Roman"/>
          <w:color w:val="000000"/>
          <w:sz w:val="28"/>
          <w:szCs w:val="24"/>
          <w:lang w:eastAsia="en-US"/>
        </w:rPr>
        <w:t xml:space="preserve"> и реконструкция участков автомобильной дороги </w:t>
      </w:r>
      <w:r>
        <w:rPr>
          <w:rFonts w:ascii="Times New Roman" w:eastAsia="Times New Roman" w:hAnsi="Times New Roman" w:cs="Times New Roman"/>
          <w:color w:val="000000"/>
          <w:sz w:val="28"/>
          <w:szCs w:val="24"/>
          <w:lang w:eastAsia="en-US"/>
        </w:rPr>
        <w:t xml:space="preserve">М-51, М-53, М-55 </w:t>
      </w:r>
      <w:r w:rsidR="00090ABE">
        <w:rPr>
          <w:rFonts w:ascii="Times New Roman" w:eastAsia="Times New Roman" w:hAnsi="Times New Roman" w:cs="Times New Roman"/>
          <w:color w:val="000000"/>
          <w:sz w:val="28"/>
          <w:szCs w:val="24"/>
          <w:lang w:eastAsia="en-US"/>
        </w:rPr>
        <w:t>«</w:t>
      </w:r>
      <w:r>
        <w:rPr>
          <w:rFonts w:ascii="Times New Roman" w:eastAsia="Times New Roman" w:hAnsi="Times New Roman" w:cs="Times New Roman"/>
          <w:color w:val="000000"/>
          <w:sz w:val="28"/>
          <w:szCs w:val="24"/>
          <w:lang w:eastAsia="en-US"/>
        </w:rPr>
        <w:t>Байкал</w:t>
      </w:r>
      <w:r w:rsidR="00090ABE">
        <w:rPr>
          <w:rFonts w:ascii="Times New Roman" w:eastAsia="Times New Roman" w:hAnsi="Times New Roman" w:cs="Times New Roman"/>
          <w:color w:val="000000"/>
          <w:sz w:val="28"/>
          <w:szCs w:val="24"/>
          <w:lang w:eastAsia="en-US"/>
        </w:rPr>
        <w:t>»</w:t>
      </w:r>
      <w:r>
        <w:rPr>
          <w:rFonts w:ascii="Times New Roman" w:eastAsia="Times New Roman" w:hAnsi="Times New Roman" w:cs="Times New Roman"/>
          <w:color w:val="000000"/>
          <w:sz w:val="28"/>
          <w:szCs w:val="24"/>
          <w:lang w:eastAsia="en-US"/>
        </w:rPr>
        <w:t xml:space="preserve"> – от Челябинска через Курган, Омск, Новосибирск, Кемерово, Красноярск, Иркутск, Улан-Удэ до Читы. Строительство автомобильной дороги М-53 </w:t>
      </w:r>
      <w:r w:rsidR="00090ABE">
        <w:rPr>
          <w:rFonts w:ascii="Times New Roman" w:eastAsia="Times New Roman" w:hAnsi="Times New Roman" w:cs="Times New Roman"/>
          <w:color w:val="000000"/>
          <w:sz w:val="28"/>
          <w:szCs w:val="24"/>
          <w:lang w:eastAsia="en-US"/>
        </w:rPr>
        <w:t>«</w:t>
      </w:r>
      <w:r>
        <w:rPr>
          <w:rFonts w:ascii="Times New Roman" w:eastAsia="Times New Roman" w:hAnsi="Times New Roman" w:cs="Times New Roman"/>
          <w:color w:val="000000"/>
          <w:sz w:val="28"/>
          <w:szCs w:val="24"/>
          <w:lang w:eastAsia="en-US"/>
        </w:rPr>
        <w:t>Байкал</w:t>
      </w:r>
      <w:r w:rsidR="00090ABE">
        <w:rPr>
          <w:rFonts w:ascii="Times New Roman" w:eastAsia="Times New Roman" w:hAnsi="Times New Roman" w:cs="Times New Roman"/>
          <w:color w:val="000000"/>
          <w:sz w:val="28"/>
          <w:szCs w:val="24"/>
          <w:lang w:eastAsia="en-US"/>
        </w:rPr>
        <w:t>»</w:t>
      </w:r>
      <w:r w:rsidRPr="00A538FB">
        <w:rPr>
          <w:rFonts w:ascii="Times New Roman" w:eastAsia="Times New Roman" w:hAnsi="Times New Roman" w:cs="Times New Roman"/>
          <w:color w:val="000000"/>
          <w:sz w:val="28"/>
          <w:szCs w:val="24"/>
          <w:lang w:eastAsia="en-US"/>
        </w:rPr>
        <w:t xml:space="preserve"> </w:t>
      </w:r>
      <w:r>
        <w:rPr>
          <w:rFonts w:ascii="Times New Roman" w:eastAsia="Times New Roman" w:hAnsi="Times New Roman" w:cs="Times New Roman"/>
          <w:color w:val="000000"/>
          <w:sz w:val="28"/>
          <w:szCs w:val="24"/>
          <w:lang w:eastAsia="en-US"/>
        </w:rPr>
        <w:t>– от Челябинска через Курган, Омск, Новосибирск, Кемерово, Красноярск, Иркутск, Ула</w:t>
      </w:r>
      <w:r>
        <w:rPr>
          <w:rFonts w:ascii="Times New Roman" w:eastAsia="Times New Roman" w:hAnsi="Times New Roman" w:cs="Times New Roman"/>
          <w:color w:val="000000"/>
          <w:sz w:val="28"/>
          <w:szCs w:val="24"/>
          <w:lang w:eastAsia="en-US"/>
        </w:rPr>
        <w:t>н-Удэ до Читы на участке 1045+500 – км 1061+000 (обход г. Канска), Красноярский край</w:t>
      </w:r>
      <w:r w:rsidR="00090ABE">
        <w:rPr>
          <w:rFonts w:ascii="Times New Roman" w:eastAsia="Times New Roman" w:hAnsi="Times New Roman" w:cs="Times New Roman"/>
          <w:color w:val="000000"/>
          <w:sz w:val="28"/>
          <w:szCs w:val="24"/>
          <w:lang w:eastAsia="en-US"/>
        </w:rPr>
        <w:t>»</w:t>
      </w:r>
      <w:r>
        <w:rPr>
          <w:rFonts w:ascii="Times New Roman" w:eastAsia="Times New Roman" w:hAnsi="Times New Roman" w:cs="Times New Roman"/>
          <w:color w:val="000000"/>
          <w:sz w:val="28"/>
          <w:szCs w:val="24"/>
          <w:lang w:eastAsia="en-US"/>
        </w:rPr>
        <w:t xml:space="preserve"> утратит федеральное значение и будет передан в собственность Красноярского края.</w:t>
      </w:r>
    </w:p>
    <w:p w:rsidR="00557AA3" w:rsidRPr="00E20598" w:rsidRDefault="00557AA3" w:rsidP="00286078">
      <w:pPr>
        <w:spacing w:after="0" w:line="240" w:lineRule="auto"/>
        <w:ind w:firstLine="709"/>
        <w:rPr>
          <w:rFonts w:ascii="Times New Roman" w:eastAsia="Times New Roman" w:hAnsi="Times New Roman" w:cs="Times New Roman"/>
          <w:i/>
          <w:sz w:val="28"/>
          <w:szCs w:val="24"/>
          <w:lang w:eastAsia="en-US"/>
        </w:rPr>
      </w:pPr>
    </w:p>
    <w:p w:rsidR="0031258C" w:rsidRPr="00E20598" w:rsidRDefault="00FA2C52" w:rsidP="00286078">
      <w:pPr>
        <w:spacing w:after="0" w:line="240" w:lineRule="auto"/>
        <w:ind w:firstLine="709"/>
        <w:rPr>
          <w:rFonts w:ascii="Times New Roman" w:eastAsia="Times New Roman" w:hAnsi="Times New Roman" w:cs="Times New Roman"/>
          <w:sz w:val="28"/>
          <w:szCs w:val="24"/>
          <w:lang w:eastAsia="en-US"/>
        </w:rPr>
      </w:pPr>
      <w:r w:rsidRPr="00E20598">
        <w:rPr>
          <w:rFonts w:ascii="Times New Roman" w:eastAsia="Times New Roman" w:hAnsi="Times New Roman" w:cs="Times New Roman"/>
          <w:i/>
          <w:sz w:val="28"/>
          <w:szCs w:val="24"/>
          <w:lang w:eastAsia="en-US"/>
        </w:rPr>
        <w:t>Улично-дорожная сеть</w:t>
      </w:r>
    </w:p>
    <w:p w:rsidR="00305617" w:rsidRPr="00E20598" w:rsidRDefault="00FA2C52" w:rsidP="000F658C">
      <w:pPr>
        <w:spacing w:after="0" w:line="240" w:lineRule="auto"/>
        <w:ind w:right="-2" w:firstLine="709"/>
        <w:jc w:val="both"/>
        <w:rPr>
          <w:rFonts w:ascii="Times New Roman" w:eastAsia="Calibri" w:hAnsi="Times New Roman" w:cs="Times New Roman"/>
          <w:sz w:val="28"/>
          <w:szCs w:val="28"/>
          <w:lang w:eastAsia="en-US"/>
        </w:rPr>
      </w:pPr>
      <w:r w:rsidRPr="00E20598">
        <w:rPr>
          <w:rFonts w:ascii="Times New Roman" w:eastAsia="Calibri" w:hAnsi="Times New Roman" w:cs="Times New Roman"/>
          <w:sz w:val="28"/>
          <w:szCs w:val="28"/>
          <w:lang w:eastAsia="en-US"/>
        </w:rPr>
        <w:t xml:space="preserve">В основу проектного решения улично-дорожной сети положено: </w:t>
      </w:r>
    </w:p>
    <w:p w:rsidR="00305617" w:rsidRPr="00E20598" w:rsidRDefault="00FA2C52" w:rsidP="000F658C">
      <w:pPr>
        <w:numPr>
          <w:ilvl w:val="0"/>
          <w:numId w:val="14"/>
        </w:numPr>
        <w:autoSpaceDE w:val="0"/>
        <w:autoSpaceDN w:val="0"/>
        <w:adjustRightInd w:val="0"/>
        <w:spacing w:after="0" w:line="240" w:lineRule="auto"/>
        <w:ind w:left="0" w:firstLine="709"/>
        <w:jc w:val="both"/>
        <w:rPr>
          <w:rFonts w:ascii="Times New Roman" w:eastAsia="Times New Roman" w:hAnsi="Times New Roman" w:cs="Arial"/>
          <w:sz w:val="28"/>
          <w:szCs w:val="28"/>
        </w:rPr>
      </w:pPr>
      <w:r w:rsidRPr="00E20598">
        <w:rPr>
          <w:rFonts w:ascii="Times New Roman" w:eastAsia="Times New Roman" w:hAnsi="Times New Roman" w:cs="Arial"/>
          <w:sz w:val="28"/>
          <w:szCs w:val="28"/>
        </w:rPr>
        <w:lastRenderedPageBreak/>
        <w:t>максимальное сохранение сложившейся структуры улиц и дорог существующей застройки;</w:t>
      </w:r>
    </w:p>
    <w:p w:rsidR="00305617" w:rsidRPr="00E20598" w:rsidRDefault="00FA2C52" w:rsidP="000F658C">
      <w:pPr>
        <w:numPr>
          <w:ilvl w:val="0"/>
          <w:numId w:val="14"/>
        </w:numPr>
        <w:autoSpaceDE w:val="0"/>
        <w:autoSpaceDN w:val="0"/>
        <w:adjustRightInd w:val="0"/>
        <w:spacing w:after="0" w:line="240" w:lineRule="auto"/>
        <w:ind w:left="0" w:firstLine="709"/>
        <w:jc w:val="both"/>
        <w:rPr>
          <w:rFonts w:ascii="Times New Roman" w:eastAsia="Times New Roman" w:hAnsi="Times New Roman" w:cs="Arial"/>
          <w:sz w:val="28"/>
          <w:szCs w:val="28"/>
        </w:rPr>
      </w:pPr>
      <w:r w:rsidRPr="00E20598">
        <w:rPr>
          <w:rFonts w:ascii="Times New Roman" w:eastAsia="Times New Roman" w:hAnsi="Times New Roman" w:cs="Arial"/>
          <w:sz w:val="28"/>
          <w:szCs w:val="28"/>
        </w:rPr>
        <w:t>обеспечение наиболее удобных связей жилых зон с центром, местами труда, внешними дорогами;</w:t>
      </w:r>
    </w:p>
    <w:p w:rsidR="00305617" w:rsidRPr="00E20598" w:rsidRDefault="00FA2C52" w:rsidP="000F658C">
      <w:pPr>
        <w:numPr>
          <w:ilvl w:val="0"/>
          <w:numId w:val="14"/>
        </w:numPr>
        <w:autoSpaceDE w:val="0"/>
        <w:autoSpaceDN w:val="0"/>
        <w:adjustRightInd w:val="0"/>
        <w:spacing w:after="0" w:line="240" w:lineRule="auto"/>
        <w:ind w:left="0" w:firstLine="709"/>
        <w:jc w:val="both"/>
        <w:rPr>
          <w:rFonts w:ascii="Times New Roman" w:eastAsia="Times New Roman" w:hAnsi="Times New Roman" w:cs="Arial"/>
          <w:sz w:val="28"/>
          <w:szCs w:val="28"/>
        </w:rPr>
      </w:pPr>
      <w:r w:rsidRPr="00E20598">
        <w:rPr>
          <w:rFonts w:ascii="Times New Roman" w:eastAsia="Times New Roman" w:hAnsi="Times New Roman" w:cs="Arial"/>
          <w:sz w:val="28"/>
          <w:szCs w:val="28"/>
        </w:rPr>
        <w:t>реконструкция существу</w:t>
      </w:r>
      <w:r w:rsidRPr="00E20598">
        <w:rPr>
          <w:rFonts w:ascii="Times New Roman" w:eastAsia="Times New Roman" w:hAnsi="Times New Roman" w:cs="Arial"/>
          <w:sz w:val="28"/>
          <w:szCs w:val="28"/>
        </w:rPr>
        <w:t>ющих улиц и приведение их параметров в соответствие с параметрами, указанными в классификации.</w:t>
      </w:r>
    </w:p>
    <w:p w:rsidR="00305617" w:rsidRPr="00E20598" w:rsidRDefault="00FA2C52" w:rsidP="00305617">
      <w:pPr>
        <w:spacing w:after="0" w:line="240" w:lineRule="auto"/>
        <w:ind w:right="-2" w:firstLine="709"/>
        <w:jc w:val="both"/>
        <w:rPr>
          <w:rFonts w:ascii="Times New Roman" w:eastAsia="Calibri" w:hAnsi="Times New Roman" w:cs="Times New Roman"/>
          <w:sz w:val="28"/>
          <w:szCs w:val="28"/>
          <w:lang w:eastAsia="en-US"/>
        </w:rPr>
      </w:pPr>
      <w:r w:rsidRPr="00E20598">
        <w:rPr>
          <w:rFonts w:ascii="Times New Roman" w:eastAsia="Calibri" w:hAnsi="Times New Roman" w:cs="Times New Roman"/>
          <w:sz w:val="28"/>
          <w:szCs w:val="28"/>
          <w:lang w:eastAsia="en-US"/>
        </w:rPr>
        <w:t>Проектом предусмотрена следующая классификация улично-дорожной сети:</w:t>
      </w:r>
    </w:p>
    <w:p w:rsidR="00305617" w:rsidRPr="00E20598" w:rsidRDefault="00FA2C52" w:rsidP="000F658C">
      <w:pPr>
        <w:spacing w:after="0" w:line="240" w:lineRule="auto"/>
        <w:ind w:left="709"/>
        <w:contextualSpacing/>
        <w:jc w:val="both"/>
        <w:rPr>
          <w:rFonts w:ascii="Times New Roman" w:eastAsia="Calibri" w:hAnsi="Times New Roman" w:cs="Times New Roman"/>
          <w:sz w:val="28"/>
          <w:szCs w:val="28"/>
          <w:lang w:eastAsia="en-US"/>
        </w:rPr>
      </w:pPr>
      <w:r>
        <w:rPr>
          <w:rFonts w:ascii="Times New Roman" w:eastAsia="Calibri" w:hAnsi="Times New Roman" w:cs="Times New Roman"/>
          <w:color w:val="2D2D2D"/>
          <w:spacing w:val="3"/>
          <w:sz w:val="28"/>
          <w:szCs w:val="28"/>
          <w:shd w:val="clear" w:color="auto" w:fill="FFFFFF"/>
          <w:lang w:eastAsia="en-US"/>
        </w:rPr>
        <w:t xml:space="preserve">– </w:t>
      </w:r>
      <w:r w:rsidRPr="00E20598">
        <w:rPr>
          <w:rFonts w:ascii="Times New Roman" w:eastAsia="Calibri" w:hAnsi="Times New Roman" w:cs="Times New Roman"/>
          <w:color w:val="2D2D2D"/>
          <w:spacing w:val="3"/>
          <w:sz w:val="28"/>
          <w:szCs w:val="28"/>
          <w:shd w:val="clear" w:color="auto" w:fill="FFFFFF"/>
          <w:lang w:eastAsia="en-US"/>
        </w:rPr>
        <w:t>Главные улицы сельского поселения</w:t>
      </w:r>
      <w:r w:rsidRPr="00E20598">
        <w:rPr>
          <w:rFonts w:ascii="Times New Roman" w:eastAsia="Calibri" w:hAnsi="Times New Roman" w:cs="Times New Roman"/>
          <w:sz w:val="28"/>
          <w:szCs w:val="28"/>
          <w:lang w:eastAsia="en-US"/>
        </w:rPr>
        <w:t>;</w:t>
      </w:r>
    </w:p>
    <w:p w:rsidR="00305617" w:rsidRPr="00E20598" w:rsidRDefault="00FA2C52" w:rsidP="000F658C">
      <w:pPr>
        <w:spacing w:after="0" w:line="240" w:lineRule="auto"/>
        <w:ind w:left="709"/>
        <w:contextualSpacing/>
        <w:jc w:val="both"/>
        <w:rPr>
          <w:rFonts w:ascii="Times New Roman" w:eastAsia="Calibri" w:hAnsi="Times New Roman" w:cs="Times New Roman"/>
          <w:sz w:val="28"/>
          <w:szCs w:val="28"/>
          <w:lang w:eastAsia="en-US"/>
        </w:rPr>
      </w:pPr>
      <w:r>
        <w:rPr>
          <w:rFonts w:ascii="Times New Roman" w:eastAsia="Calibri" w:hAnsi="Times New Roman" w:cs="Times New Roman"/>
          <w:color w:val="2D2D2D"/>
          <w:spacing w:val="3"/>
          <w:sz w:val="28"/>
          <w:szCs w:val="28"/>
          <w:shd w:val="clear" w:color="auto" w:fill="FFFFFF"/>
          <w:lang w:eastAsia="en-US"/>
        </w:rPr>
        <w:t xml:space="preserve">– </w:t>
      </w:r>
      <w:r w:rsidRPr="00E20598">
        <w:rPr>
          <w:rFonts w:ascii="Times New Roman" w:eastAsia="Calibri" w:hAnsi="Times New Roman" w:cs="Times New Roman"/>
          <w:color w:val="2D2D2D"/>
          <w:spacing w:val="3"/>
          <w:sz w:val="28"/>
          <w:szCs w:val="28"/>
          <w:shd w:val="clear" w:color="auto" w:fill="FFFFFF"/>
          <w:lang w:eastAsia="en-US"/>
        </w:rPr>
        <w:t>Улицы в жилой застройке;</w:t>
      </w:r>
    </w:p>
    <w:p w:rsidR="00305617" w:rsidRPr="00E20598" w:rsidRDefault="00FA2C52" w:rsidP="000F658C">
      <w:pPr>
        <w:spacing w:after="0" w:line="240" w:lineRule="auto"/>
        <w:ind w:left="709"/>
        <w:contextualSpacing/>
        <w:jc w:val="both"/>
        <w:rPr>
          <w:rFonts w:ascii="Calibri" w:eastAsia="Calibri" w:hAnsi="Calibri" w:cs="Times New Roman"/>
          <w:bCs/>
          <w:lang w:eastAsia="en-US"/>
        </w:rPr>
      </w:pPr>
      <w:r>
        <w:rPr>
          <w:rFonts w:ascii="Times New Roman" w:eastAsia="Calibri" w:hAnsi="Times New Roman" w:cs="Times New Roman"/>
          <w:color w:val="2D2D2D"/>
          <w:spacing w:val="3"/>
          <w:sz w:val="28"/>
          <w:szCs w:val="28"/>
          <w:shd w:val="clear" w:color="auto" w:fill="FFFFFF"/>
          <w:lang w:eastAsia="en-US"/>
        </w:rPr>
        <w:t xml:space="preserve">– </w:t>
      </w:r>
      <w:r w:rsidRPr="00E20598">
        <w:rPr>
          <w:rFonts w:ascii="Times New Roman" w:eastAsia="Calibri" w:hAnsi="Times New Roman" w:cs="Times New Roman"/>
          <w:color w:val="2D2D2D"/>
          <w:spacing w:val="3"/>
          <w:sz w:val="28"/>
          <w:szCs w:val="28"/>
          <w:shd w:val="clear" w:color="auto" w:fill="FFFFFF"/>
          <w:lang w:eastAsia="en-US"/>
        </w:rPr>
        <w:t>Проезды.</w:t>
      </w:r>
    </w:p>
    <w:p w:rsidR="00E909FC" w:rsidRPr="00E20598" w:rsidRDefault="00FA2C52" w:rsidP="00305617">
      <w:pPr>
        <w:spacing w:after="0" w:line="240" w:lineRule="auto"/>
        <w:jc w:val="both"/>
        <w:rPr>
          <w:rFonts w:ascii="Times New Roman" w:eastAsia="Times New Roman" w:hAnsi="Times New Roman" w:cs="Times New Roman"/>
          <w:sz w:val="28"/>
          <w:szCs w:val="24"/>
          <w:lang w:eastAsia="en-US"/>
        </w:rPr>
      </w:pPr>
      <w:r w:rsidRPr="00E20598">
        <w:rPr>
          <w:rFonts w:ascii="Times New Roman" w:eastAsia="Times New Roman" w:hAnsi="Times New Roman" w:cs="Times New Roman"/>
          <w:sz w:val="28"/>
          <w:szCs w:val="24"/>
          <w:lang w:eastAsia="en-US"/>
        </w:rPr>
        <w:t xml:space="preserve">Дорожно-транспортная сеть сельсовета состоит из дорог </w:t>
      </w:r>
      <w:r w:rsidRPr="00E20598">
        <w:rPr>
          <w:rFonts w:ascii="Times New Roman" w:eastAsia="Times New Roman" w:hAnsi="Times New Roman" w:cs="Times New Roman"/>
          <w:sz w:val="28"/>
          <w:szCs w:val="24"/>
          <w:lang w:val="en-US" w:eastAsia="en-US"/>
        </w:rPr>
        <w:t>V</w:t>
      </w:r>
      <w:r w:rsidRPr="00E20598">
        <w:rPr>
          <w:rFonts w:ascii="Times New Roman" w:eastAsia="Times New Roman" w:hAnsi="Times New Roman" w:cs="Times New Roman"/>
          <w:sz w:val="28"/>
          <w:szCs w:val="24"/>
          <w:lang w:eastAsia="en-US"/>
        </w:rPr>
        <w:t xml:space="preserve"> категории, предназначенных не для скоростного движения.</w:t>
      </w:r>
    </w:p>
    <w:p w:rsidR="00305617" w:rsidRPr="00E20598" w:rsidRDefault="00305617" w:rsidP="00305617">
      <w:pPr>
        <w:spacing w:after="0" w:line="240" w:lineRule="auto"/>
        <w:jc w:val="both"/>
        <w:rPr>
          <w:rFonts w:ascii="Times New Roman" w:eastAsia="Times New Roman" w:hAnsi="Times New Roman" w:cs="Times New Roman"/>
          <w:color w:val="000000" w:themeColor="text1"/>
          <w:sz w:val="28"/>
          <w:szCs w:val="24"/>
          <w:lang w:eastAsia="en-US"/>
        </w:rPr>
      </w:pPr>
    </w:p>
    <w:p w:rsidR="00902A91" w:rsidRPr="00E20598" w:rsidRDefault="00FA2C52" w:rsidP="00E909FC">
      <w:pPr>
        <w:spacing w:after="0" w:line="240" w:lineRule="auto"/>
        <w:ind w:firstLine="709"/>
        <w:rPr>
          <w:rFonts w:ascii="Times New Roman" w:eastAsia="Times New Roman" w:hAnsi="Times New Roman" w:cs="Times New Roman"/>
          <w:i/>
          <w:color w:val="000000" w:themeColor="text1"/>
          <w:sz w:val="28"/>
          <w:szCs w:val="24"/>
          <w:lang w:eastAsia="en-US"/>
        </w:rPr>
      </w:pPr>
      <w:r w:rsidRPr="00E20598">
        <w:rPr>
          <w:rFonts w:ascii="Times New Roman" w:eastAsia="Times New Roman" w:hAnsi="Times New Roman" w:cs="Times New Roman"/>
          <w:i/>
          <w:color w:val="000000" w:themeColor="text1"/>
          <w:sz w:val="28"/>
          <w:szCs w:val="24"/>
          <w:lang w:eastAsia="en-US"/>
        </w:rPr>
        <w:t>Автомобильный транспорт</w:t>
      </w:r>
    </w:p>
    <w:p w:rsidR="00005FE4" w:rsidRPr="00E20598" w:rsidRDefault="00FA2C52" w:rsidP="00786665">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E20598">
        <w:rPr>
          <w:rFonts w:ascii="Times New Roman" w:eastAsia="Times New Roman" w:hAnsi="Times New Roman" w:cs="Times New Roman"/>
          <w:color w:val="000000" w:themeColor="text1"/>
          <w:sz w:val="28"/>
          <w:szCs w:val="24"/>
          <w:lang w:eastAsia="en-US"/>
        </w:rPr>
        <w:t xml:space="preserve">На территории </w:t>
      </w:r>
      <w:r w:rsidR="00305617" w:rsidRPr="00E20598">
        <w:rPr>
          <w:rFonts w:ascii="Times New Roman" w:eastAsia="Times New Roman" w:hAnsi="Times New Roman" w:cs="Times New Roman"/>
          <w:color w:val="000000" w:themeColor="text1"/>
          <w:sz w:val="28"/>
          <w:szCs w:val="24"/>
          <w:lang w:eastAsia="en-US"/>
        </w:rPr>
        <w:t>сельсовета</w:t>
      </w:r>
      <w:r w:rsidRPr="00E20598">
        <w:rPr>
          <w:rFonts w:ascii="Times New Roman" w:eastAsia="Times New Roman" w:hAnsi="Times New Roman" w:cs="Times New Roman"/>
          <w:color w:val="000000" w:themeColor="text1"/>
          <w:sz w:val="28"/>
          <w:szCs w:val="24"/>
          <w:lang w:eastAsia="en-US"/>
        </w:rPr>
        <w:t xml:space="preserve"> на расчетный срок предполагается проживание</w:t>
      </w:r>
      <w:r w:rsidR="001F6D90" w:rsidRPr="00E20598">
        <w:rPr>
          <w:rFonts w:ascii="Times New Roman" w:eastAsia="Times New Roman" w:hAnsi="Times New Roman" w:cs="Times New Roman"/>
          <w:color w:val="000000" w:themeColor="text1"/>
          <w:sz w:val="28"/>
          <w:szCs w:val="24"/>
          <w:lang w:eastAsia="en-US"/>
        </w:rPr>
        <w:t xml:space="preserve"> </w:t>
      </w:r>
      <w:r w:rsidR="00305617" w:rsidRPr="00E20598">
        <w:rPr>
          <w:rFonts w:ascii="Times New Roman" w:eastAsia="Times New Roman" w:hAnsi="Times New Roman" w:cs="Times New Roman"/>
          <w:color w:val="000000" w:themeColor="text1"/>
          <w:sz w:val="28"/>
          <w:szCs w:val="24"/>
          <w:lang w:eastAsia="en-US"/>
        </w:rPr>
        <w:t>90</w:t>
      </w:r>
      <w:r w:rsidR="00630E4E" w:rsidRPr="00E20598">
        <w:rPr>
          <w:rFonts w:ascii="Times New Roman" w:eastAsia="Times New Roman" w:hAnsi="Times New Roman" w:cs="Times New Roman"/>
          <w:color w:val="000000" w:themeColor="text1"/>
          <w:sz w:val="28"/>
          <w:szCs w:val="24"/>
          <w:lang w:eastAsia="en-US"/>
        </w:rPr>
        <w:t>0</w:t>
      </w:r>
      <w:r w:rsidRPr="00E20598">
        <w:rPr>
          <w:rFonts w:ascii="Times New Roman" w:eastAsia="Times New Roman" w:hAnsi="Times New Roman" w:cs="Times New Roman"/>
          <w:color w:val="000000" w:themeColor="text1"/>
          <w:sz w:val="28"/>
          <w:szCs w:val="24"/>
          <w:lang w:eastAsia="en-US"/>
        </w:rPr>
        <w:t xml:space="preserve"> человек</w:t>
      </w:r>
      <w:r w:rsidR="00E957CA" w:rsidRPr="00E20598">
        <w:rPr>
          <w:rFonts w:ascii="Times New Roman" w:eastAsia="Times New Roman" w:hAnsi="Times New Roman" w:cs="Times New Roman"/>
          <w:color w:val="000000" w:themeColor="text1"/>
          <w:sz w:val="28"/>
          <w:szCs w:val="24"/>
          <w:lang w:eastAsia="en-US"/>
        </w:rPr>
        <w:t>.</w:t>
      </w:r>
    </w:p>
    <w:p w:rsidR="00005FE4" w:rsidRPr="00E20598" w:rsidRDefault="00FA2C52" w:rsidP="00786665">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E20598">
        <w:rPr>
          <w:rFonts w:ascii="Times New Roman" w:eastAsia="Times New Roman" w:hAnsi="Times New Roman" w:cs="Times New Roman"/>
          <w:color w:val="000000" w:themeColor="text1"/>
          <w:sz w:val="28"/>
          <w:szCs w:val="28"/>
          <w:lang w:eastAsia="en-US"/>
        </w:rPr>
        <w:t xml:space="preserve">Расчёт уровня </w:t>
      </w:r>
      <w:r w:rsidRPr="00E20598">
        <w:rPr>
          <w:rFonts w:ascii="Times New Roman" w:eastAsia="Times New Roman" w:hAnsi="Times New Roman" w:cs="Times New Roman"/>
          <w:color w:val="000000" w:themeColor="text1"/>
          <w:sz w:val="28"/>
          <w:szCs w:val="28"/>
          <w:lang w:eastAsia="en-US"/>
        </w:rPr>
        <w:t xml:space="preserve">автомобилизации, исходя из проектной численности населения в части легкового и грузового транспорта, приведён в таблице </w:t>
      </w:r>
      <w:r w:rsidR="002565E8" w:rsidRPr="00E20598">
        <w:rPr>
          <w:rFonts w:ascii="Times New Roman" w:eastAsia="Times New Roman" w:hAnsi="Times New Roman" w:cs="Times New Roman"/>
          <w:color w:val="000000" w:themeColor="text1"/>
          <w:sz w:val="28"/>
          <w:szCs w:val="28"/>
          <w:lang w:eastAsia="en-US"/>
        </w:rPr>
        <w:t>4</w:t>
      </w:r>
      <w:r w:rsidRPr="00E20598">
        <w:rPr>
          <w:rFonts w:ascii="Times New Roman" w:eastAsia="Times New Roman" w:hAnsi="Times New Roman" w:cs="Times New Roman"/>
          <w:color w:val="000000" w:themeColor="text1"/>
          <w:sz w:val="28"/>
          <w:szCs w:val="28"/>
          <w:lang w:eastAsia="en-US"/>
        </w:rPr>
        <w:t>.6-</w:t>
      </w:r>
      <w:r w:rsidR="00630E4E" w:rsidRPr="00E20598">
        <w:rPr>
          <w:rFonts w:ascii="Times New Roman" w:eastAsia="Times New Roman" w:hAnsi="Times New Roman" w:cs="Times New Roman"/>
          <w:color w:val="000000" w:themeColor="text1"/>
          <w:sz w:val="28"/>
          <w:szCs w:val="28"/>
          <w:lang w:eastAsia="en-US"/>
        </w:rPr>
        <w:t>1</w:t>
      </w:r>
      <w:r w:rsidR="008C1115" w:rsidRPr="00E20598">
        <w:rPr>
          <w:rFonts w:ascii="Times New Roman" w:eastAsia="Times New Roman" w:hAnsi="Times New Roman" w:cs="Times New Roman"/>
          <w:color w:val="000000" w:themeColor="text1"/>
          <w:sz w:val="28"/>
          <w:szCs w:val="28"/>
          <w:lang w:eastAsia="en-US"/>
        </w:rPr>
        <w:t>.</w:t>
      </w:r>
    </w:p>
    <w:p w:rsidR="000F658C" w:rsidRPr="00E20598" w:rsidRDefault="000F658C" w:rsidP="00FB61C0">
      <w:pPr>
        <w:spacing w:after="0" w:line="240" w:lineRule="auto"/>
        <w:jc w:val="both"/>
        <w:rPr>
          <w:rFonts w:ascii="Times New Roman" w:eastAsia="Times New Roman" w:hAnsi="Times New Roman" w:cs="Times New Roman"/>
          <w:color w:val="000000" w:themeColor="text1"/>
          <w:sz w:val="28"/>
          <w:szCs w:val="28"/>
          <w:lang w:eastAsia="en-US"/>
        </w:rPr>
      </w:pPr>
    </w:p>
    <w:p w:rsidR="00005FE4" w:rsidRPr="00E20598" w:rsidRDefault="00FA2C52" w:rsidP="00786665">
      <w:pPr>
        <w:spacing w:after="0" w:line="240" w:lineRule="auto"/>
        <w:ind w:firstLine="709"/>
        <w:jc w:val="right"/>
        <w:rPr>
          <w:rFonts w:ascii="Times New Roman" w:eastAsia="Times New Roman" w:hAnsi="Times New Roman" w:cs="Times New Roman"/>
          <w:i/>
          <w:color w:val="000000" w:themeColor="text1"/>
          <w:sz w:val="28"/>
          <w:szCs w:val="28"/>
          <w:lang w:eastAsia="en-US"/>
        </w:rPr>
      </w:pPr>
      <w:r w:rsidRPr="00E20598">
        <w:rPr>
          <w:rFonts w:ascii="Times New Roman" w:eastAsia="Times New Roman" w:hAnsi="Times New Roman" w:cs="Times New Roman"/>
          <w:i/>
          <w:color w:val="000000" w:themeColor="text1"/>
          <w:sz w:val="28"/>
          <w:szCs w:val="28"/>
          <w:lang w:eastAsia="en-US"/>
        </w:rPr>
        <w:t xml:space="preserve">Таблица </w:t>
      </w:r>
      <w:r w:rsidR="002565E8" w:rsidRPr="00E20598">
        <w:rPr>
          <w:rFonts w:ascii="Times New Roman" w:eastAsia="Times New Roman" w:hAnsi="Times New Roman" w:cs="Times New Roman"/>
          <w:i/>
          <w:color w:val="000000" w:themeColor="text1"/>
          <w:sz w:val="28"/>
          <w:szCs w:val="28"/>
          <w:lang w:eastAsia="en-US"/>
        </w:rPr>
        <w:t>4</w:t>
      </w:r>
      <w:r w:rsidRPr="00E20598">
        <w:rPr>
          <w:rFonts w:ascii="Times New Roman" w:eastAsia="Times New Roman" w:hAnsi="Times New Roman" w:cs="Times New Roman"/>
          <w:i/>
          <w:color w:val="000000" w:themeColor="text1"/>
          <w:sz w:val="28"/>
          <w:szCs w:val="28"/>
          <w:lang w:eastAsia="en-US"/>
        </w:rPr>
        <w:t>.</w:t>
      </w:r>
      <w:r w:rsidR="0074026F" w:rsidRPr="00E20598">
        <w:rPr>
          <w:rFonts w:ascii="Times New Roman" w:eastAsia="Times New Roman" w:hAnsi="Times New Roman" w:cs="Times New Roman"/>
          <w:i/>
          <w:color w:val="000000" w:themeColor="text1"/>
          <w:sz w:val="28"/>
          <w:szCs w:val="28"/>
          <w:lang w:eastAsia="en-US"/>
        </w:rPr>
        <w:t>6</w:t>
      </w:r>
      <w:r w:rsidRPr="00E20598">
        <w:rPr>
          <w:rFonts w:ascii="Times New Roman" w:eastAsia="Times New Roman" w:hAnsi="Times New Roman" w:cs="Times New Roman"/>
          <w:i/>
          <w:color w:val="000000" w:themeColor="text1"/>
          <w:sz w:val="28"/>
          <w:szCs w:val="28"/>
          <w:lang w:eastAsia="en-US"/>
        </w:rPr>
        <w:t>-</w:t>
      </w:r>
      <w:r w:rsidR="00514E4C" w:rsidRPr="00E20598">
        <w:rPr>
          <w:rFonts w:ascii="Times New Roman" w:eastAsia="Times New Roman" w:hAnsi="Times New Roman" w:cs="Times New Roman"/>
          <w:i/>
          <w:color w:val="000000" w:themeColor="text1"/>
          <w:sz w:val="28"/>
          <w:szCs w:val="28"/>
          <w:lang w:eastAsia="en-US"/>
        </w:rPr>
        <w:t>1</w:t>
      </w:r>
    </w:p>
    <w:p w:rsidR="00630E4E" w:rsidRPr="00E20598" w:rsidRDefault="00630E4E" w:rsidP="00786665">
      <w:pPr>
        <w:spacing w:after="0" w:line="240" w:lineRule="auto"/>
        <w:ind w:firstLine="709"/>
        <w:jc w:val="right"/>
        <w:rPr>
          <w:rFonts w:ascii="Times New Roman" w:eastAsia="Times New Roman" w:hAnsi="Times New Roman" w:cs="Times New Roman"/>
          <w:i/>
          <w:color w:val="000000" w:themeColor="text1"/>
          <w:sz w:val="28"/>
          <w:szCs w:val="28"/>
          <w:lang w:eastAsia="en-US"/>
        </w:rPr>
      </w:pPr>
    </w:p>
    <w:p w:rsidR="00B05DBB" w:rsidRPr="00E20598" w:rsidRDefault="00FA2C52" w:rsidP="00786665">
      <w:pPr>
        <w:spacing w:after="0" w:line="240" w:lineRule="auto"/>
        <w:jc w:val="both"/>
        <w:rPr>
          <w:rFonts w:ascii="Times New Roman" w:eastAsia="Times New Roman" w:hAnsi="Times New Roman" w:cs="Times New Roman"/>
          <w:i/>
          <w:color w:val="000000" w:themeColor="text1"/>
          <w:sz w:val="28"/>
          <w:szCs w:val="28"/>
          <w:lang w:eastAsia="en-US"/>
        </w:rPr>
      </w:pPr>
      <w:r w:rsidRPr="00E20598">
        <w:rPr>
          <w:rFonts w:ascii="Times New Roman" w:eastAsia="Times New Roman" w:hAnsi="Times New Roman" w:cs="Times New Roman"/>
          <w:i/>
          <w:color w:val="000000" w:themeColor="text1"/>
          <w:sz w:val="28"/>
          <w:szCs w:val="28"/>
          <w:lang w:eastAsia="en-US"/>
        </w:rPr>
        <w:t>Проектируемая численность парка автомобилей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2761"/>
        <w:gridCol w:w="2508"/>
        <w:gridCol w:w="2530"/>
      </w:tblGrid>
      <w:tr w:rsidR="00101013" w:rsidTr="00224118">
        <w:trPr>
          <w:trHeight w:val="125"/>
          <w:jc w:val="center"/>
        </w:trPr>
        <w:tc>
          <w:tcPr>
            <w:tcW w:w="1153" w:type="pct"/>
            <w:vMerge w:val="restart"/>
            <w:shd w:val="clear" w:color="auto" w:fill="auto"/>
            <w:vAlign w:val="center"/>
          </w:tcPr>
          <w:p w:rsidR="00224118" w:rsidRPr="00E20598" w:rsidRDefault="00FA2C52" w:rsidP="00786665">
            <w:pPr>
              <w:spacing w:after="0" w:line="240" w:lineRule="auto"/>
              <w:jc w:val="center"/>
              <w:rPr>
                <w:rFonts w:ascii="Times New Roman" w:eastAsia="Times New Roman" w:hAnsi="Times New Roman" w:cs="Times New Roman"/>
                <w:b/>
                <w:color w:val="000000" w:themeColor="text1"/>
                <w:sz w:val="24"/>
                <w:szCs w:val="24"/>
              </w:rPr>
            </w:pPr>
            <w:r w:rsidRPr="00E20598">
              <w:rPr>
                <w:rFonts w:ascii="Times New Roman" w:eastAsia="Times New Roman" w:hAnsi="Times New Roman" w:cs="Times New Roman"/>
                <w:b/>
                <w:color w:val="000000" w:themeColor="text1"/>
                <w:sz w:val="24"/>
                <w:szCs w:val="24"/>
              </w:rPr>
              <w:t>Население на расч.срок, чел</w:t>
            </w:r>
          </w:p>
        </w:tc>
        <w:tc>
          <w:tcPr>
            <w:tcW w:w="3847" w:type="pct"/>
            <w:gridSpan w:val="3"/>
            <w:shd w:val="clear" w:color="auto" w:fill="auto"/>
            <w:vAlign w:val="center"/>
          </w:tcPr>
          <w:p w:rsidR="00224118" w:rsidRPr="00E20598" w:rsidRDefault="00FA2C52" w:rsidP="00786665">
            <w:pPr>
              <w:spacing w:after="0" w:line="240" w:lineRule="auto"/>
              <w:jc w:val="center"/>
              <w:rPr>
                <w:rFonts w:ascii="Times New Roman" w:eastAsia="Times New Roman" w:hAnsi="Times New Roman" w:cs="Times New Roman"/>
                <w:b/>
                <w:color w:val="000000" w:themeColor="text1"/>
                <w:sz w:val="24"/>
                <w:szCs w:val="24"/>
              </w:rPr>
            </w:pPr>
            <w:r w:rsidRPr="00E20598">
              <w:rPr>
                <w:rFonts w:ascii="Times New Roman" w:eastAsia="Times New Roman" w:hAnsi="Times New Roman" w:cs="Times New Roman"/>
                <w:b/>
                <w:color w:val="000000" w:themeColor="text1"/>
                <w:sz w:val="24"/>
                <w:szCs w:val="24"/>
              </w:rPr>
              <w:t>Расчётная автомобилизация</w:t>
            </w:r>
          </w:p>
        </w:tc>
      </w:tr>
      <w:tr w:rsidR="00101013" w:rsidTr="00E316C8">
        <w:trPr>
          <w:trHeight w:val="750"/>
          <w:jc w:val="center"/>
        </w:trPr>
        <w:tc>
          <w:tcPr>
            <w:tcW w:w="1153" w:type="pct"/>
            <w:vMerge/>
            <w:vAlign w:val="center"/>
          </w:tcPr>
          <w:p w:rsidR="00224118" w:rsidRPr="00E20598" w:rsidRDefault="00224118" w:rsidP="00786665">
            <w:pPr>
              <w:spacing w:after="0" w:line="240" w:lineRule="auto"/>
              <w:rPr>
                <w:rFonts w:ascii="Times New Roman" w:eastAsia="Times New Roman" w:hAnsi="Times New Roman" w:cs="Times New Roman"/>
                <w:b/>
                <w:color w:val="000000" w:themeColor="text1"/>
                <w:sz w:val="24"/>
                <w:szCs w:val="24"/>
              </w:rPr>
            </w:pPr>
          </w:p>
        </w:tc>
        <w:tc>
          <w:tcPr>
            <w:tcW w:w="1362" w:type="pct"/>
            <w:vMerge w:val="restart"/>
            <w:shd w:val="clear" w:color="auto" w:fill="auto"/>
            <w:vAlign w:val="center"/>
          </w:tcPr>
          <w:p w:rsidR="00224118" w:rsidRPr="00E20598" w:rsidRDefault="00FA2C52" w:rsidP="00786665">
            <w:pPr>
              <w:spacing w:after="0" w:line="240" w:lineRule="auto"/>
              <w:jc w:val="center"/>
              <w:rPr>
                <w:rFonts w:ascii="Times New Roman" w:eastAsia="Times New Roman" w:hAnsi="Times New Roman" w:cs="Times New Roman"/>
                <w:b/>
                <w:color w:val="000000" w:themeColor="text1"/>
                <w:sz w:val="24"/>
                <w:szCs w:val="24"/>
              </w:rPr>
            </w:pPr>
            <w:r w:rsidRPr="00E20598">
              <w:rPr>
                <w:rFonts w:ascii="Times New Roman" w:eastAsia="Times New Roman" w:hAnsi="Times New Roman" w:cs="Times New Roman"/>
                <w:b/>
                <w:color w:val="000000" w:themeColor="text1"/>
                <w:sz w:val="24"/>
                <w:szCs w:val="24"/>
              </w:rPr>
              <w:t>легковой транспорт при норме 400 авт./1000 жит.</w:t>
            </w:r>
          </w:p>
        </w:tc>
        <w:tc>
          <w:tcPr>
            <w:tcW w:w="1237" w:type="pct"/>
            <w:vMerge w:val="restart"/>
            <w:shd w:val="clear" w:color="auto" w:fill="auto"/>
            <w:vAlign w:val="center"/>
          </w:tcPr>
          <w:p w:rsidR="00224118" w:rsidRPr="00E20598" w:rsidRDefault="00FA2C52" w:rsidP="00786665">
            <w:pPr>
              <w:spacing w:after="0" w:line="240" w:lineRule="auto"/>
              <w:jc w:val="center"/>
              <w:rPr>
                <w:rFonts w:ascii="Times New Roman" w:eastAsia="Times New Roman" w:hAnsi="Times New Roman" w:cs="Times New Roman"/>
                <w:b/>
                <w:color w:val="000000" w:themeColor="text1"/>
                <w:sz w:val="24"/>
                <w:szCs w:val="24"/>
              </w:rPr>
            </w:pPr>
            <w:r w:rsidRPr="00E20598">
              <w:rPr>
                <w:rFonts w:ascii="Times New Roman" w:eastAsia="Times New Roman" w:hAnsi="Times New Roman" w:cs="Times New Roman"/>
                <w:b/>
                <w:color w:val="000000" w:themeColor="text1"/>
                <w:sz w:val="24"/>
                <w:szCs w:val="24"/>
              </w:rPr>
              <w:t>грузовой транспорт при норме 40 авт./1000 жит.</w:t>
            </w:r>
          </w:p>
        </w:tc>
        <w:tc>
          <w:tcPr>
            <w:tcW w:w="1248" w:type="pct"/>
            <w:vMerge w:val="restart"/>
            <w:shd w:val="clear" w:color="auto" w:fill="auto"/>
            <w:vAlign w:val="center"/>
          </w:tcPr>
          <w:p w:rsidR="00224118" w:rsidRPr="00E20598" w:rsidRDefault="00FA2C52" w:rsidP="00786665">
            <w:pPr>
              <w:spacing w:after="0" w:line="240" w:lineRule="auto"/>
              <w:jc w:val="center"/>
              <w:rPr>
                <w:rFonts w:ascii="Times New Roman" w:eastAsia="Times New Roman" w:hAnsi="Times New Roman" w:cs="Times New Roman"/>
                <w:b/>
                <w:color w:val="000000" w:themeColor="text1"/>
                <w:sz w:val="24"/>
                <w:szCs w:val="24"/>
              </w:rPr>
            </w:pPr>
            <w:r w:rsidRPr="00E20598">
              <w:rPr>
                <w:rFonts w:ascii="Times New Roman" w:eastAsia="Times New Roman" w:hAnsi="Times New Roman" w:cs="Times New Roman"/>
                <w:b/>
                <w:color w:val="000000" w:themeColor="text1"/>
                <w:sz w:val="24"/>
                <w:szCs w:val="24"/>
              </w:rPr>
              <w:t>мотоциклы, мопеды при норме 100 авт./1000 жит.</w:t>
            </w:r>
          </w:p>
        </w:tc>
      </w:tr>
      <w:tr w:rsidR="00101013" w:rsidTr="00E316C8">
        <w:trPr>
          <w:trHeight w:val="276"/>
          <w:jc w:val="center"/>
        </w:trPr>
        <w:tc>
          <w:tcPr>
            <w:tcW w:w="1153" w:type="pct"/>
            <w:vMerge/>
            <w:tcBorders>
              <w:bottom w:val="single" w:sz="4" w:space="0" w:color="auto"/>
            </w:tcBorders>
            <w:vAlign w:val="center"/>
          </w:tcPr>
          <w:p w:rsidR="00224118" w:rsidRPr="00E20598" w:rsidRDefault="00224118" w:rsidP="00786665">
            <w:pPr>
              <w:spacing w:after="0" w:line="240" w:lineRule="auto"/>
              <w:rPr>
                <w:rFonts w:ascii="Times New Roman" w:eastAsia="Times New Roman" w:hAnsi="Times New Roman" w:cs="Times New Roman"/>
                <w:color w:val="000000" w:themeColor="text1"/>
                <w:sz w:val="24"/>
                <w:szCs w:val="24"/>
              </w:rPr>
            </w:pPr>
          </w:p>
        </w:tc>
        <w:tc>
          <w:tcPr>
            <w:tcW w:w="1362" w:type="pct"/>
            <w:vMerge/>
            <w:tcBorders>
              <w:bottom w:val="single" w:sz="4" w:space="0" w:color="auto"/>
            </w:tcBorders>
            <w:vAlign w:val="center"/>
          </w:tcPr>
          <w:p w:rsidR="00224118" w:rsidRPr="00E20598" w:rsidRDefault="00224118" w:rsidP="00786665">
            <w:pPr>
              <w:spacing w:after="0" w:line="240" w:lineRule="auto"/>
              <w:rPr>
                <w:rFonts w:ascii="Times New Roman" w:eastAsia="Times New Roman" w:hAnsi="Times New Roman" w:cs="Times New Roman"/>
                <w:color w:val="000000" w:themeColor="text1"/>
                <w:sz w:val="24"/>
                <w:szCs w:val="24"/>
              </w:rPr>
            </w:pPr>
          </w:p>
        </w:tc>
        <w:tc>
          <w:tcPr>
            <w:tcW w:w="1237" w:type="pct"/>
            <w:vMerge/>
            <w:tcBorders>
              <w:bottom w:val="single" w:sz="4" w:space="0" w:color="auto"/>
            </w:tcBorders>
            <w:vAlign w:val="center"/>
          </w:tcPr>
          <w:p w:rsidR="00224118" w:rsidRPr="00E20598" w:rsidRDefault="00224118" w:rsidP="00786665">
            <w:pPr>
              <w:spacing w:after="0" w:line="240" w:lineRule="auto"/>
              <w:rPr>
                <w:rFonts w:ascii="Times New Roman" w:eastAsia="Times New Roman" w:hAnsi="Times New Roman" w:cs="Times New Roman"/>
                <w:color w:val="000000" w:themeColor="text1"/>
                <w:sz w:val="24"/>
                <w:szCs w:val="24"/>
              </w:rPr>
            </w:pPr>
          </w:p>
        </w:tc>
        <w:tc>
          <w:tcPr>
            <w:tcW w:w="1248" w:type="pct"/>
            <w:vMerge/>
            <w:tcBorders>
              <w:bottom w:val="single" w:sz="4" w:space="0" w:color="auto"/>
            </w:tcBorders>
            <w:vAlign w:val="center"/>
          </w:tcPr>
          <w:p w:rsidR="00224118" w:rsidRPr="00E20598" w:rsidRDefault="00224118" w:rsidP="00786665">
            <w:pPr>
              <w:spacing w:after="0" w:line="240" w:lineRule="auto"/>
              <w:rPr>
                <w:rFonts w:ascii="Times New Roman" w:eastAsia="Times New Roman" w:hAnsi="Times New Roman" w:cs="Times New Roman"/>
                <w:color w:val="000000" w:themeColor="text1"/>
                <w:sz w:val="24"/>
                <w:szCs w:val="24"/>
              </w:rPr>
            </w:pPr>
          </w:p>
        </w:tc>
      </w:tr>
      <w:tr w:rsidR="00101013" w:rsidTr="00E316C8">
        <w:trPr>
          <w:trHeight w:val="315"/>
          <w:jc w:val="center"/>
        </w:trPr>
        <w:tc>
          <w:tcPr>
            <w:tcW w:w="1153" w:type="pct"/>
            <w:shd w:val="clear" w:color="auto" w:fill="auto"/>
            <w:vAlign w:val="bottom"/>
          </w:tcPr>
          <w:p w:rsidR="00224118" w:rsidRPr="009217F4" w:rsidRDefault="00FA2C52" w:rsidP="00786665">
            <w:pPr>
              <w:spacing w:after="0" w:line="240" w:lineRule="auto"/>
              <w:jc w:val="center"/>
              <w:rPr>
                <w:rFonts w:ascii="Times New Roman" w:eastAsia="Times New Roman" w:hAnsi="Times New Roman" w:cs="Times New Roman"/>
                <w:sz w:val="24"/>
                <w:szCs w:val="24"/>
              </w:rPr>
            </w:pPr>
            <w:r w:rsidRPr="009217F4">
              <w:rPr>
                <w:rFonts w:ascii="Times New Roman" w:eastAsia="Times New Roman" w:hAnsi="Times New Roman" w:cs="Times New Roman"/>
                <w:sz w:val="24"/>
                <w:szCs w:val="24"/>
              </w:rPr>
              <w:t>3300</w:t>
            </w:r>
          </w:p>
        </w:tc>
        <w:tc>
          <w:tcPr>
            <w:tcW w:w="1362" w:type="pct"/>
            <w:shd w:val="clear" w:color="auto" w:fill="auto"/>
            <w:vAlign w:val="bottom"/>
          </w:tcPr>
          <w:p w:rsidR="00224118" w:rsidRPr="00E20598" w:rsidRDefault="00FA2C52" w:rsidP="0078666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1320</w:t>
            </w:r>
          </w:p>
        </w:tc>
        <w:tc>
          <w:tcPr>
            <w:tcW w:w="1237" w:type="pct"/>
            <w:shd w:val="clear" w:color="auto" w:fill="auto"/>
            <w:vAlign w:val="bottom"/>
          </w:tcPr>
          <w:p w:rsidR="00224118" w:rsidRPr="00E20598" w:rsidRDefault="00FA2C52" w:rsidP="0078666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132</w:t>
            </w:r>
          </w:p>
        </w:tc>
        <w:tc>
          <w:tcPr>
            <w:tcW w:w="1248" w:type="pct"/>
            <w:shd w:val="clear" w:color="auto" w:fill="auto"/>
            <w:vAlign w:val="bottom"/>
          </w:tcPr>
          <w:p w:rsidR="00224118" w:rsidRPr="00E20598" w:rsidRDefault="00FA2C52" w:rsidP="0078666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330</w:t>
            </w:r>
          </w:p>
        </w:tc>
      </w:tr>
    </w:tbl>
    <w:p w:rsidR="00190559" w:rsidRPr="00206600" w:rsidRDefault="00190559" w:rsidP="00C9613B">
      <w:pPr>
        <w:widowControl w:val="0"/>
        <w:autoSpaceDE w:val="0"/>
        <w:autoSpaceDN w:val="0"/>
        <w:adjustRightInd w:val="0"/>
        <w:spacing w:after="120" w:line="240" w:lineRule="auto"/>
        <w:rPr>
          <w:rFonts w:ascii="Times New Roman" w:eastAsia="Times New Roman" w:hAnsi="Times New Roman" w:cs="Times New Roman"/>
          <w:sz w:val="28"/>
          <w:szCs w:val="28"/>
          <w:highlight w:val="lightGray"/>
        </w:rPr>
      </w:pPr>
    </w:p>
    <w:p w:rsidR="00816D39" w:rsidRPr="00DE4F64"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60" w:name="_Toc530401332"/>
      <w:bookmarkStart w:id="61" w:name="_Toc25761700"/>
      <w:r w:rsidRPr="00DE4F64">
        <w:rPr>
          <w:rFonts w:ascii="Times New Roman" w:eastAsia="Times New Roman" w:hAnsi="Times New Roman" w:cs="Times New Roman"/>
          <w:b/>
          <w:sz w:val="28"/>
          <w:szCs w:val="20"/>
        </w:rPr>
        <w:t xml:space="preserve">Развитие и размещение объектов инженерной </w:t>
      </w:r>
      <w:r w:rsidRPr="00DE4F64">
        <w:rPr>
          <w:rFonts w:ascii="Times New Roman" w:eastAsia="Times New Roman" w:hAnsi="Times New Roman" w:cs="Times New Roman"/>
          <w:b/>
          <w:sz w:val="28"/>
          <w:szCs w:val="20"/>
        </w:rPr>
        <w:t>инфраструктуры</w:t>
      </w:r>
      <w:bookmarkEnd w:id="60"/>
      <w:bookmarkEnd w:id="61"/>
    </w:p>
    <w:p w:rsidR="006B7B0E" w:rsidRPr="00DE4F64" w:rsidRDefault="006B7B0E" w:rsidP="00E909FC">
      <w:pPr>
        <w:widowControl w:val="0"/>
        <w:autoSpaceDE w:val="0"/>
        <w:autoSpaceDN w:val="0"/>
        <w:adjustRightInd w:val="0"/>
        <w:spacing w:after="0" w:line="240" w:lineRule="auto"/>
        <w:rPr>
          <w:rFonts w:ascii="Times New Roman" w:eastAsia="Times New Roman" w:hAnsi="Times New Roman" w:cs="Times New Roman"/>
          <w:color w:val="FF0000"/>
          <w:sz w:val="28"/>
          <w:szCs w:val="28"/>
        </w:rPr>
      </w:pPr>
    </w:p>
    <w:p w:rsidR="00816D39" w:rsidRPr="00DE4F64" w:rsidRDefault="00FA2C52" w:rsidP="00D639C4">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62" w:name="_Toc530401333"/>
      <w:bookmarkStart w:id="63" w:name="_Toc25761701"/>
      <w:r w:rsidRPr="00DE4F64">
        <w:rPr>
          <w:rFonts w:ascii="Times New Roman" w:eastAsia="Times New Roman" w:hAnsi="Times New Roman" w:cs="Times New Roman"/>
          <w:b/>
          <w:sz w:val="28"/>
          <w:szCs w:val="20"/>
        </w:rPr>
        <w:t>Водоснабжение и водоотведение</w:t>
      </w:r>
      <w:bookmarkEnd w:id="62"/>
      <w:bookmarkEnd w:id="63"/>
    </w:p>
    <w:p w:rsidR="008C1115" w:rsidRPr="00206600" w:rsidRDefault="008C1115" w:rsidP="005679A1">
      <w:pPr>
        <w:spacing w:after="0" w:line="240" w:lineRule="auto"/>
        <w:ind w:firstLine="709"/>
        <w:jc w:val="both"/>
        <w:rPr>
          <w:rFonts w:ascii="Times New Roman" w:eastAsia="Times New Roman" w:hAnsi="Times New Roman" w:cs="Times New Roman"/>
          <w:sz w:val="28"/>
          <w:szCs w:val="24"/>
          <w:highlight w:val="lightGray"/>
          <w:lang w:eastAsia="en-US"/>
        </w:rPr>
      </w:pPr>
    </w:p>
    <w:p w:rsidR="00DE4F64" w:rsidRPr="00DE4F64" w:rsidRDefault="00FA2C52" w:rsidP="00DE4F64">
      <w:pPr>
        <w:keepNext/>
        <w:tabs>
          <w:tab w:val="left" w:pos="567"/>
          <w:tab w:val="left" w:pos="709"/>
          <w:tab w:val="left" w:pos="851"/>
        </w:tabs>
        <w:autoSpaceDE w:val="0"/>
        <w:autoSpaceDN w:val="0"/>
        <w:adjustRightInd w:val="0"/>
        <w:spacing w:after="0" w:line="240" w:lineRule="auto"/>
        <w:ind w:firstLine="709"/>
        <w:rPr>
          <w:rFonts w:ascii="Times New Roman" w:eastAsia="Calibri" w:hAnsi="Times New Roman" w:cs="Times New Roman"/>
          <w:i/>
          <w:sz w:val="28"/>
          <w:szCs w:val="28"/>
          <w:lang w:eastAsia="en-US"/>
        </w:rPr>
      </w:pPr>
      <w:r w:rsidRPr="00DE4F64">
        <w:rPr>
          <w:rFonts w:ascii="Times New Roman" w:eastAsia="Calibri" w:hAnsi="Times New Roman" w:cs="Times New Roman"/>
          <w:i/>
          <w:sz w:val="28"/>
          <w:szCs w:val="28"/>
          <w:lang w:eastAsia="en-US"/>
        </w:rPr>
        <w:t>Водоснабжение</w:t>
      </w:r>
    </w:p>
    <w:p w:rsidR="00DE4F64" w:rsidRPr="006B412D" w:rsidRDefault="00FA2C52" w:rsidP="00DE4F64">
      <w:pPr>
        <w:spacing w:after="0" w:line="240" w:lineRule="auto"/>
        <w:ind w:firstLine="709"/>
        <w:jc w:val="both"/>
        <w:rPr>
          <w:rFonts w:ascii="Times New Roman" w:eastAsia="Times New Roman" w:hAnsi="Times New Roman" w:cs="Times New Roman"/>
          <w:sz w:val="28"/>
          <w:szCs w:val="28"/>
          <w:lang w:eastAsia="en-US"/>
        </w:rPr>
      </w:pPr>
      <w:r w:rsidRPr="006B412D">
        <w:rPr>
          <w:rFonts w:ascii="Times New Roman" w:eastAsia="Times New Roman" w:hAnsi="Times New Roman" w:cs="Times New Roman"/>
          <w:sz w:val="28"/>
          <w:szCs w:val="28"/>
          <w:lang w:eastAsia="en-US"/>
        </w:rPr>
        <w:t xml:space="preserve">Раздел выполнен в соответствии с требованиями </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СП 31.13330.2012. Свод правил. Водоснабжение. Наружные сети и сооружения. Актуализированная редакция. СНиП 2.04.02˗84*. С изменениями № 1</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 xml:space="preserve">, </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 xml:space="preserve">СП </w:t>
      </w:r>
      <w:r w:rsidRPr="006B412D">
        <w:rPr>
          <w:rFonts w:ascii="Times New Roman" w:eastAsia="Times New Roman" w:hAnsi="Times New Roman" w:cs="Times New Roman"/>
          <w:sz w:val="28"/>
          <w:szCs w:val="28"/>
          <w:lang w:eastAsia="en-US"/>
        </w:rPr>
        <w:t>8.13130.2009. Свод правил. Системы противопожарной защиты. Источники наружного противопожарного водоснабжения. Требования пожарной безопасности</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 xml:space="preserve">, </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СанПиН 2.1.4.1074˗01. 2.1.4. Питьевая вода и водоснабжение населенных мест. Питьевая вода. Гигиени</w:t>
      </w:r>
      <w:r w:rsidRPr="006B412D">
        <w:rPr>
          <w:rFonts w:ascii="Times New Roman" w:eastAsia="Times New Roman" w:hAnsi="Times New Roman" w:cs="Times New Roman"/>
          <w:sz w:val="28"/>
          <w:szCs w:val="28"/>
          <w:lang w:eastAsia="en-US"/>
        </w:rPr>
        <w:t>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 ˗ эпидемиологические правила и нормативы</w:t>
      </w:r>
      <w:r w:rsidR="00090ABE">
        <w:rPr>
          <w:rFonts w:ascii="Times New Roman" w:eastAsia="Times New Roman" w:hAnsi="Times New Roman" w:cs="Times New Roman"/>
          <w:sz w:val="28"/>
          <w:szCs w:val="28"/>
          <w:lang w:eastAsia="en-US"/>
        </w:rPr>
        <w:t>»</w:t>
      </w:r>
      <w:r w:rsidRPr="006B412D">
        <w:rPr>
          <w:rFonts w:ascii="Times New Roman" w:eastAsia="Times New Roman" w:hAnsi="Times New Roman" w:cs="Times New Roman"/>
          <w:sz w:val="28"/>
          <w:szCs w:val="28"/>
          <w:lang w:eastAsia="en-US"/>
        </w:rPr>
        <w:t>.</w:t>
      </w:r>
    </w:p>
    <w:p w:rsidR="00DE4F64" w:rsidRPr="006B412D" w:rsidRDefault="00FA2C52" w:rsidP="00DE4F64">
      <w:pPr>
        <w:widowControl w:val="0"/>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Принципами развити</w:t>
      </w:r>
      <w:r w:rsidRPr="006B412D">
        <w:rPr>
          <w:rFonts w:ascii="Times New Roman" w:eastAsia="Times New Roman" w:hAnsi="Times New Roman" w:cs="Times New Roman"/>
          <w:sz w:val="28"/>
          <w:szCs w:val="28"/>
          <w:shd w:val="clear" w:color="auto" w:fill="FFFFFF"/>
        </w:rPr>
        <w:t xml:space="preserve">я централизованной системы водоснабжения </w:t>
      </w:r>
      <w:r w:rsidRPr="006B412D">
        <w:rPr>
          <w:rFonts w:ascii="Times New Roman" w:eastAsia="Times New Roman" w:hAnsi="Times New Roman" w:cs="Times New Roman"/>
          <w:sz w:val="28"/>
          <w:szCs w:val="28"/>
          <w:shd w:val="clear" w:color="auto" w:fill="FFFFFF"/>
        </w:rPr>
        <w:lastRenderedPageBreak/>
        <w:t>территории сельсовета являются:</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постоянное улучшение качества предоставления услуг водоснабжения потребителям (абонентам);</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удовлетворение потребности в обеспечении услугой водоснабжения новых объектов капитального с</w:t>
      </w:r>
      <w:r w:rsidRPr="006B412D">
        <w:rPr>
          <w:rFonts w:ascii="Times New Roman" w:eastAsia="Times New Roman" w:hAnsi="Times New Roman" w:cs="Times New Roman"/>
          <w:sz w:val="28"/>
          <w:szCs w:val="28"/>
          <w:shd w:val="clear" w:color="auto" w:fill="FFFFFF"/>
        </w:rPr>
        <w:t>троительства.</w:t>
      </w:r>
    </w:p>
    <w:p w:rsidR="00DE4F64" w:rsidRPr="006B412D" w:rsidRDefault="00FA2C52" w:rsidP="00DE4F64">
      <w:pPr>
        <w:widowControl w:val="0"/>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Основными задачами, решаемыми при развитии централизованных систем водоснабжения муниципального образования являются:</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привлечение инвестиций в модернизацию и техническое перевооружение объектов водоснабжения, повышение степени благоустройства</w:t>
      </w:r>
      <w:r w:rsidRPr="006B412D">
        <w:rPr>
          <w:rFonts w:ascii="Times New Roman" w:eastAsia="Times New Roman" w:hAnsi="Times New Roman" w:cs="Times New Roman"/>
          <w:sz w:val="28"/>
          <w:szCs w:val="28"/>
          <w:shd w:val="clear" w:color="auto" w:fill="FFFFFF"/>
        </w:rPr>
        <w:t xml:space="preserve"> зданий, сооружений;</w:t>
      </w:r>
    </w:p>
    <w:p w:rsidR="00DE4F64" w:rsidRPr="006B412D" w:rsidRDefault="00FA2C52" w:rsidP="000720DC">
      <w:pPr>
        <w:widowControl w:val="0"/>
        <w:numPr>
          <w:ilvl w:val="0"/>
          <w:numId w:val="15"/>
        </w:numPr>
        <w:tabs>
          <w:tab w:val="left" w:pos="750"/>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замена запорной арматуры</w:t>
      </w:r>
      <w:r w:rsidRPr="006B412D">
        <w:rPr>
          <w:rFonts w:ascii="Times New Roman" w:eastAsia="Times New Roman" w:hAnsi="Times New Roman" w:cs="Times New Roman"/>
          <w:sz w:val="28"/>
          <w:szCs w:val="28"/>
          <w:shd w:val="clear" w:color="auto" w:fill="FFFFFF"/>
        </w:rPr>
        <w:t xml:space="preserve">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замена водопроводных сетей с устройством отдельных водопроводных</w:t>
      </w:r>
      <w:r w:rsidRPr="006B412D">
        <w:rPr>
          <w:rFonts w:ascii="Times New Roman" w:eastAsia="Times New Roman" w:hAnsi="Times New Roman" w:cs="Times New Roman"/>
          <w:sz w:val="28"/>
          <w:szCs w:val="28"/>
          <w:shd w:val="clear" w:color="auto" w:fill="FFFFFF"/>
        </w:rPr>
        <w:t xml:space="preserve"> вводов с целью обеспечения требований по установке приборов учета воды на каждом объекте.</w:t>
      </w:r>
    </w:p>
    <w:p w:rsidR="00DE4F64" w:rsidRPr="006B412D" w:rsidRDefault="00FA2C52" w:rsidP="000720DC">
      <w:pPr>
        <w:widowControl w:val="0"/>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Так же основными целями являются:</w:t>
      </w:r>
    </w:p>
    <w:p w:rsidR="00DE4F64" w:rsidRPr="006B412D" w:rsidRDefault="00FA2C52" w:rsidP="000720DC">
      <w:pPr>
        <w:widowControl w:val="0"/>
        <w:numPr>
          <w:ilvl w:val="0"/>
          <w:numId w:val="15"/>
        </w:numPr>
        <w:tabs>
          <w:tab w:val="left" w:pos="74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 xml:space="preserve">переход на энергосберегающий путь развития на основе обеспечения рационального использования энергетических ресурсов при их </w:t>
      </w:r>
      <w:r w:rsidRPr="006B412D">
        <w:rPr>
          <w:rFonts w:ascii="Times New Roman" w:eastAsia="Times New Roman" w:hAnsi="Times New Roman" w:cs="Times New Roman"/>
          <w:sz w:val="28"/>
          <w:szCs w:val="28"/>
          <w:shd w:val="clear" w:color="auto" w:fill="FFFFFF"/>
        </w:rPr>
        <w:t>потреблении;</w:t>
      </w:r>
    </w:p>
    <w:p w:rsidR="00DE4F64" w:rsidRPr="006B412D" w:rsidRDefault="00FA2C52" w:rsidP="000720DC">
      <w:pPr>
        <w:widowControl w:val="0"/>
        <w:numPr>
          <w:ilvl w:val="0"/>
          <w:numId w:val="15"/>
        </w:numPr>
        <w:tabs>
          <w:tab w:val="left" w:pos="759"/>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снижение расходов муниципального бюджета на энергоснабжение муниципальных зданий, строений, сооружений за счет рационального использования всех энергетических ресурсов и повышение эффективности их использования;</w:t>
      </w:r>
    </w:p>
    <w:p w:rsidR="00DE4F64" w:rsidRPr="006E0FF8" w:rsidRDefault="00FA2C52" w:rsidP="000720DC">
      <w:pPr>
        <w:widowControl w:val="0"/>
        <w:numPr>
          <w:ilvl w:val="0"/>
          <w:numId w:val="15"/>
        </w:numPr>
        <w:tabs>
          <w:tab w:val="left" w:pos="787"/>
        </w:tabs>
        <w:spacing w:after="0" w:line="240" w:lineRule="auto"/>
        <w:ind w:firstLine="709"/>
        <w:jc w:val="both"/>
        <w:rPr>
          <w:rFonts w:ascii="Times New Roman" w:eastAsia="Times New Roman" w:hAnsi="Times New Roman" w:cs="Times New Roman"/>
          <w:sz w:val="28"/>
          <w:szCs w:val="28"/>
        </w:rPr>
      </w:pPr>
      <w:r w:rsidRPr="006B412D">
        <w:rPr>
          <w:rFonts w:ascii="Times New Roman" w:eastAsia="Times New Roman" w:hAnsi="Times New Roman" w:cs="Times New Roman"/>
          <w:sz w:val="28"/>
          <w:szCs w:val="28"/>
          <w:shd w:val="clear" w:color="auto" w:fill="FFFFFF"/>
        </w:rPr>
        <w:t>создание условий для экономии э</w:t>
      </w:r>
      <w:r w:rsidRPr="006B412D">
        <w:rPr>
          <w:rFonts w:ascii="Times New Roman" w:eastAsia="Times New Roman" w:hAnsi="Times New Roman" w:cs="Times New Roman"/>
          <w:sz w:val="28"/>
          <w:szCs w:val="28"/>
          <w:shd w:val="clear" w:color="auto" w:fill="FFFFFF"/>
        </w:rPr>
        <w:t>нергоресурсов в муниципальном жилищном фонде.</w:t>
      </w:r>
    </w:p>
    <w:p w:rsidR="00DE4F64" w:rsidRDefault="00DE4F64" w:rsidP="00DE4F64">
      <w:pPr>
        <w:widowControl w:val="0"/>
        <w:tabs>
          <w:tab w:val="left" w:pos="787"/>
        </w:tabs>
        <w:spacing w:after="0" w:line="240" w:lineRule="auto"/>
        <w:jc w:val="both"/>
        <w:rPr>
          <w:rFonts w:ascii="Times New Roman" w:eastAsia="Times New Roman" w:hAnsi="Times New Roman" w:cs="Times New Roman"/>
          <w:sz w:val="28"/>
          <w:szCs w:val="28"/>
          <w:shd w:val="clear" w:color="auto" w:fill="FFFFFF"/>
        </w:rPr>
      </w:pPr>
    </w:p>
    <w:p w:rsidR="00DE4F64" w:rsidRPr="00DE4F64" w:rsidRDefault="00FA2C52" w:rsidP="00DE4F64">
      <w:pPr>
        <w:suppressAutoHyphens/>
        <w:spacing w:after="0" w:line="240" w:lineRule="auto"/>
        <w:ind w:firstLine="709"/>
        <w:rPr>
          <w:rFonts w:ascii="Times New Roman" w:eastAsia="Times New Roman" w:hAnsi="Times New Roman" w:cs="Times New Roman"/>
          <w:i/>
          <w:sz w:val="28"/>
          <w:szCs w:val="28"/>
          <w:lang w:eastAsia="ar-SA"/>
        </w:rPr>
      </w:pPr>
      <w:r w:rsidRPr="00DE4F64">
        <w:rPr>
          <w:rFonts w:ascii="Times New Roman" w:eastAsia="Times New Roman" w:hAnsi="Times New Roman" w:cs="Times New Roman"/>
          <w:i/>
          <w:sz w:val="28"/>
          <w:szCs w:val="28"/>
          <w:lang w:eastAsia="ar-SA"/>
        </w:rPr>
        <w:t>Система и схема водоснабжения</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Система принята поселковая объединенная хозяйственно-питьевая и противопожарная низкого давления по СП 31.13330.2012. </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Свод правил. Водоснабжение. Наружные сети и </w:t>
      </w:r>
      <w:r>
        <w:rPr>
          <w:rFonts w:ascii="Times New Roman" w:eastAsia="Times New Roman" w:hAnsi="Times New Roman" w:cs="Times New Roman"/>
          <w:sz w:val="28"/>
          <w:szCs w:val="28"/>
          <w:lang w:eastAsia="ar-SA"/>
        </w:rPr>
        <w:t>сооружения. Актуализированная редакция. СНиП 2.04.02˗84*. С изменениями № 1</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Схема подачи – централизованная, насосная.</w:t>
      </w:r>
    </w:p>
    <w:p w:rsidR="00DE4F64" w:rsidRDefault="00DE4F64" w:rsidP="00DE4F64">
      <w:pPr>
        <w:suppressAutoHyphens/>
        <w:spacing w:after="0" w:line="240" w:lineRule="auto"/>
        <w:ind w:firstLine="709"/>
        <w:jc w:val="both"/>
        <w:rPr>
          <w:rFonts w:ascii="Times New Roman" w:eastAsia="Times New Roman" w:hAnsi="Times New Roman" w:cs="Times New Roman"/>
          <w:sz w:val="28"/>
          <w:szCs w:val="28"/>
          <w:lang w:eastAsia="ar-SA"/>
        </w:rPr>
      </w:pPr>
    </w:p>
    <w:p w:rsidR="00DE4F64" w:rsidRPr="00DE4F64" w:rsidRDefault="00FA2C52" w:rsidP="00DE4F64">
      <w:pPr>
        <w:suppressAutoHyphens/>
        <w:spacing w:after="0" w:line="240" w:lineRule="auto"/>
        <w:ind w:firstLine="709"/>
        <w:rPr>
          <w:rFonts w:ascii="Times New Roman" w:eastAsia="Times New Roman" w:hAnsi="Times New Roman" w:cs="Times New Roman"/>
          <w:i/>
          <w:sz w:val="28"/>
          <w:szCs w:val="28"/>
          <w:lang w:eastAsia="ar-SA"/>
        </w:rPr>
      </w:pPr>
      <w:r w:rsidRPr="00DE4F64">
        <w:rPr>
          <w:rFonts w:ascii="Times New Roman" w:eastAsia="Times New Roman" w:hAnsi="Times New Roman" w:cs="Times New Roman"/>
          <w:i/>
          <w:sz w:val="28"/>
          <w:szCs w:val="28"/>
          <w:lang w:eastAsia="ar-SA"/>
        </w:rPr>
        <w:t>Сети водоснабжения</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Сети водопровода кольцевые. Пожаротушение предусматривается из гидрантов, установленных на кольцевой сети водопрово</w:t>
      </w:r>
      <w:r>
        <w:rPr>
          <w:rFonts w:ascii="Times New Roman" w:eastAsia="Times New Roman" w:hAnsi="Times New Roman" w:cs="Times New Roman"/>
          <w:sz w:val="28"/>
          <w:szCs w:val="28"/>
          <w:lang w:eastAsia="ar-SA"/>
        </w:rPr>
        <w:t xml:space="preserve">да на расстоянии </w:t>
      </w:r>
      <w:smartTag w:uri="urn:schemas-microsoft-com:office:smarttags" w:element="metricconverter">
        <w:smartTagPr>
          <w:attr w:name="ProductID" w:val="100 метров"/>
        </w:smartTagPr>
        <w:r>
          <w:rPr>
            <w:rFonts w:ascii="Times New Roman" w:eastAsia="Times New Roman" w:hAnsi="Times New Roman" w:cs="Times New Roman"/>
            <w:sz w:val="28"/>
            <w:szCs w:val="28"/>
            <w:lang w:eastAsia="ar-SA"/>
          </w:rPr>
          <w:t>100 метров</w:t>
        </w:r>
      </w:smartTag>
      <w:r>
        <w:rPr>
          <w:rFonts w:ascii="Times New Roman" w:eastAsia="Times New Roman" w:hAnsi="Times New Roman" w:cs="Times New Roman"/>
          <w:sz w:val="28"/>
          <w:szCs w:val="28"/>
          <w:lang w:eastAsia="ar-SA"/>
        </w:rPr>
        <w:t xml:space="preserve"> друг от друга. </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Расстановка гидрантов определяется условиями пожаротушения любого здания, обслуживаемого сетью, не менее чем от 2-х гидрантов. Располагаются гидранты вдоль автомобильных дорог на расстоянии </w:t>
      </w:r>
      <w:smartTag w:uri="urn:schemas-microsoft-com:office:smarttags" w:element="metricconverter">
        <w:smartTagPr>
          <w:attr w:name="ProductID" w:val="2,5 м"/>
        </w:smartTagPr>
        <w:r>
          <w:rPr>
            <w:rFonts w:ascii="Times New Roman" w:eastAsia="Times New Roman" w:hAnsi="Times New Roman" w:cs="Times New Roman"/>
            <w:sz w:val="28"/>
            <w:szCs w:val="28"/>
            <w:lang w:eastAsia="ar-SA"/>
          </w:rPr>
          <w:t>2,5 м</w:t>
        </w:r>
      </w:smartTag>
      <w:r>
        <w:rPr>
          <w:rFonts w:ascii="Times New Roman" w:eastAsia="Times New Roman" w:hAnsi="Times New Roman" w:cs="Times New Roman"/>
          <w:sz w:val="28"/>
          <w:szCs w:val="28"/>
          <w:lang w:eastAsia="ar-SA"/>
        </w:rPr>
        <w:t xml:space="preserve"> от края проезжей</w:t>
      </w:r>
      <w:r>
        <w:rPr>
          <w:rFonts w:ascii="Times New Roman" w:eastAsia="Times New Roman" w:hAnsi="Times New Roman" w:cs="Times New Roman"/>
          <w:sz w:val="28"/>
          <w:szCs w:val="28"/>
          <w:lang w:eastAsia="ar-SA"/>
        </w:rPr>
        <w:t xml:space="preserve"> части </w:t>
      </w:r>
      <w:r>
        <w:rPr>
          <w:rFonts w:ascii="Times New Roman" w:eastAsia="Times New Roman" w:hAnsi="Times New Roman" w:cs="Times New Roman"/>
          <w:sz w:val="28"/>
          <w:szCs w:val="28"/>
          <w:lang w:eastAsia="ar-SA"/>
        </w:rPr>
        <w:lastRenderedPageBreak/>
        <w:t>на основной сети водопровода. Для наружного пожаротушения на водопроводных сетях установить пожарные гидранты северного исполнения.</w:t>
      </w:r>
    </w:p>
    <w:p w:rsidR="00DE4F64" w:rsidRDefault="00DE4F64" w:rsidP="00DE4F64">
      <w:pPr>
        <w:suppressAutoHyphens/>
        <w:spacing w:after="0" w:line="240" w:lineRule="auto"/>
        <w:ind w:firstLine="709"/>
        <w:jc w:val="both"/>
        <w:rPr>
          <w:rFonts w:ascii="Times New Roman" w:eastAsia="Times New Roman" w:hAnsi="Times New Roman" w:cs="Times New Roman"/>
          <w:sz w:val="28"/>
          <w:szCs w:val="28"/>
          <w:lang w:eastAsia="ar-SA"/>
        </w:rPr>
      </w:pPr>
    </w:p>
    <w:p w:rsidR="00DE4F64" w:rsidRPr="00DE4F64" w:rsidRDefault="00FA2C52" w:rsidP="00DE4F64">
      <w:pPr>
        <w:suppressAutoHyphens/>
        <w:spacing w:after="0" w:line="240" w:lineRule="auto"/>
        <w:ind w:firstLine="709"/>
        <w:rPr>
          <w:rFonts w:ascii="Times New Roman" w:eastAsia="Times New Roman" w:hAnsi="Times New Roman" w:cs="Times New Roman"/>
          <w:i/>
          <w:sz w:val="28"/>
          <w:szCs w:val="28"/>
          <w:lang w:eastAsia="ar-SA"/>
        </w:rPr>
      </w:pPr>
      <w:r w:rsidRPr="00DE4F64">
        <w:rPr>
          <w:rFonts w:ascii="Times New Roman" w:eastAsia="Times New Roman" w:hAnsi="Times New Roman" w:cs="Times New Roman"/>
          <w:i/>
          <w:sz w:val="28"/>
          <w:szCs w:val="28"/>
          <w:lang w:eastAsia="ar-SA"/>
        </w:rPr>
        <w:t>Свободные напоры</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Минимальный свободный напор в сети водопровода не менее </w:t>
      </w:r>
      <w:smartTag w:uri="urn:schemas-microsoft-com:office:smarttags" w:element="metricconverter">
        <w:smartTagPr>
          <w:attr w:name="ProductID" w:val="10 метров"/>
        </w:smartTagPr>
        <w:r>
          <w:rPr>
            <w:rFonts w:ascii="Times New Roman" w:eastAsia="Times New Roman" w:hAnsi="Times New Roman" w:cs="Times New Roman"/>
            <w:sz w:val="28"/>
            <w:szCs w:val="28"/>
            <w:lang w:eastAsia="ar-SA"/>
          </w:rPr>
          <w:t>10 метров</w:t>
        </w:r>
      </w:smartTag>
      <w:r>
        <w:rPr>
          <w:rFonts w:ascii="Times New Roman" w:eastAsia="Times New Roman" w:hAnsi="Times New Roman" w:cs="Times New Roman"/>
          <w:sz w:val="28"/>
          <w:szCs w:val="28"/>
          <w:lang w:eastAsia="ar-SA"/>
        </w:rPr>
        <w:t>, на каждый следующий этаж прибавл</w:t>
      </w:r>
      <w:r>
        <w:rPr>
          <w:rFonts w:ascii="Times New Roman" w:eastAsia="Times New Roman" w:hAnsi="Times New Roman" w:cs="Times New Roman"/>
          <w:sz w:val="28"/>
          <w:szCs w:val="28"/>
          <w:lang w:eastAsia="ar-SA"/>
        </w:rPr>
        <w:t xml:space="preserve">яется </w:t>
      </w:r>
      <w:smartTag w:uri="urn:schemas-microsoft-com:office:smarttags" w:element="metricconverter">
        <w:smartTagPr>
          <w:attr w:name="ProductID" w:val="4 метра"/>
        </w:smartTagPr>
        <w:r>
          <w:rPr>
            <w:rFonts w:ascii="Times New Roman" w:eastAsia="Times New Roman" w:hAnsi="Times New Roman" w:cs="Times New Roman"/>
            <w:sz w:val="28"/>
            <w:szCs w:val="28"/>
            <w:lang w:eastAsia="ar-SA"/>
          </w:rPr>
          <w:t>4 метра</w:t>
        </w:r>
      </w:smartTag>
      <w:r>
        <w:rPr>
          <w:rFonts w:ascii="Times New Roman" w:eastAsia="Times New Roman" w:hAnsi="Times New Roman" w:cs="Times New Roman"/>
          <w:sz w:val="28"/>
          <w:szCs w:val="28"/>
          <w:lang w:eastAsia="ar-SA"/>
        </w:rPr>
        <w:t>.</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Централизованная система водоснабжения должна обеспечивать хозяйственно-питьевое водопотребление в жилых и общественных зданиях, нужды коммунально-бытовых предприятий, нужды местной промышленности, нужды пожаротушения.</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Нормы на хозяйственно ˗ питьевое водопотребление приняты в соответствии с </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СП 31.13330.2012. Свод правил. Водоснабжение. Наружные сети и сооружения. Актуализированная редакция. СНиП 2.04.02˗84*.</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 Нормами водопотребления учтены расходы воды на хозяйственно </w:t>
      </w:r>
      <w:r>
        <w:rPr>
          <w:rFonts w:ascii="Times New Roman" w:eastAsia="Times New Roman" w:hAnsi="Times New Roman" w:cs="Times New Roman"/>
          <w:sz w:val="28"/>
          <w:szCs w:val="28"/>
          <w:lang w:eastAsia="ar-SA"/>
        </w:rPr>
        <w:t>- питьевые нужды в жилых и общественных зданиях, полив территорий и на противопожарные нужды. Водоснабжение планируемой территории возможно от существующих и вновь выстроенных сетей и сооружений водопровода.</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Расчетный расход воды в сутки наибольшего водопо</w:t>
      </w:r>
      <w:r>
        <w:rPr>
          <w:rFonts w:ascii="Times New Roman" w:eastAsia="Times New Roman" w:hAnsi="Times New Roman" w:cs="Times New Roman"/>
          <w:sz w:val="28"/>
          <w:szCs w:val="28"/>
          <w:lang w:eastAsia="ar-SA"/>
        </w:rPr>
        <w:t>требления определен при коэффициенте суточной неравномерности Ксут.max=1,2.</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Расход воды на противопожарные нужды и расчетное количество одновременных пожаров принимается в соответствии со </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СП 8.13130.2009 Свод правил. Системы противопожарной защиты. Источн</w:t>
      </w:r>
      <w:r>
        <w:rPr>
          <w:rFonts w:ascii="Times New Roman" w:eastAsia="Times New Roman" w:hAnsi="Times New Roman" w:cs="Times New Roman"/>
          <w:sz w:val="28"/>
          <w:szCs w:val="28"/>
          <w:lang w:eastAsia="ar-SA"/>
        </w:rPr>
        <w:t>ики наружного противопожарного водоснабжения. Требования пожарной безопасности</w:t>
      </w:r>
      <w:r w:rsidR="00090ABE">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 п. 5 табл. 1 и табл. 2.</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Расчетное количество одновременных пожаров – 1. Расчетное время тушения пожара – 3 часа.</w:t>
      </w:r>
    </w:p>
    <w:p w:rsidR="00DE4F64" w:rsidRDefault="00FA2C52" w:rsidP="00DE4F64">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Норма расхода воды на полив принимается 50 л/сут на человека.</w:t>
      </w:r>
    </w:p>
    <w:p w:rsidR="00DE4F64" w:rsidRDefault="00FA2C52" w:rsidP="00DE4F64">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П</w:t>
      </w:r>
      <w:r>
        <w:rPr>
          <w:rFonts w:ascii="Times New Roman" w:eastAsia="Times New Roman" w:hAnsi="Times New Roman" w:cs="Times New Roman"/>
          <w:sz w:val="28"/>
          <w:szCs w:val="28"/>
          <w:lang w:eastAsia="ar-SA"/>
        </w:rPr>
        <w:t>роектируемая нагрузка на водопроводные сети приведена в таблице 4.7-1.</w:t>
      </w:r>
    </w:p>
    <w:p w:rsidR="00DE4F64" w:rsidRDefault="00DE4F64" w:rsidP="00616400">
      <w:pPr>
        <w:spacing w:after="0" w:line="240" w:lineRule="auto"/>
        <w:jc w:val="both"/>
        <w:rPr>
          <w:rFonts w:ascii="Times New Roman" w:eastAsia="Times New Roman" w:hAnsi="Times New Roman" w:cs="Times New Roman"/>
          <w:sz w:val="28"/>
          <w:szCs w:val="28"/>
          <w:lang w:eastAsia="ar-SA"/>
        </w:rPr>
      </w:pPr>
    </w:p>
    <w:p w:rsidR="00DE4F64" w:rsidRPr="00DE4F64" w:rsidRDefault="00FA2C52" w:rsidP="00DE4F64">
      <w:pPr>
        <w:spacing w:after="0" w:line="240" w:lineRule="auto"/>
        <w:ind w:firstLine="709"/>
        <w:jc w:val="right"/>
        <w:rPr>
          <w:rFonts w:ascii="Times New Roman" w:eastAsia="Times New Roman" w:hAnsi="Times New Roman" w:cs="Times New Roman"/>
          <w:i/>
          <w:sz w:val="28"/>
          <w:szCs w:val="28"/>
          <w:lang w:eastAsia="ar-SA"/>
        </w:rPr>
      </w:pPr>
      <w:r w:rsidRPr="00DE4F64">
        <w:rPr>
          <w:rFonts w:ascii="Times New Roman" w:eastAsia="Times New Roman" w:hAnsi="Times New Roman" w:cs="Times New Roman"/>
          <w:i/>
          <w:sz w:val="28"/>
          <w:szCs w:val="28"/>
          <w:lang w:eastAsia="ar-SA"/>
        </w:rPr>
        <w:t>Таблица № 4.7-1</w:t>
      </w:r>
    </w:p>
    <w:p w:rsidR="00DE4F64" w:rsidRPr="00DE4F64" w:rsidRDefault="00DE4F64" w:rsidP="00DE4F64">
      <w:pPr>
        <w:spacing w:after="0" w:line="240" w:lineRule="auto"/>
        <w:ind w:firstLine="709"/>
        <w:jc w:val="right"/>
        <w:rPr>
          <w:rFonts w:ascii="Times New Roman" w:eastAsia="Times New Roman" w:hAnsi="Times New Roman" w:cs="Times New Roman"/>
          <w:i/>
          <w:sz w:val="28"/>
          <w:szCs w:val="28"/>
          <w:lang w:eastAsia="ar-SA"/>
        </w:rPr>
      </w:pPr>
    </w:p>
    <w:p w:rsidR="00DE4F64" w:rsidRPr="00DE4F64" w:rsidRDefault="00FA2C52" w:rsidP="00DE4F64">
      <w:pPr>
        <w:spacing w:after="0" w:line="240" w:lineRule="auto"/>
        <w:ind w:firstLine="709"/>
        <w:jc w:val="center"/>
        <w:rPr>
          <w:rFonts w:ascii="Times New Roman" w:eastAsia="Calibri" w:hAnsi="Times New Roman" w:cs="Times New Roman"/>
          <w:i/>
          <w:sz w:val="28"/>
          <w:szCs w:val="28"/>
          <w:shd w:val="clear" w:color="auto" w:fill="FFFFFF"/>
          <w:lang w:eastAsia="en-US"/>
        </w:rPr>
      </w:pPr>
      <w:r w:rsidRPr="00DE4F64">
        <w:rPr>
          <w:rFonts w:ascii="Times New Roman" w:eastAsia="Calibri" w:hAnsi="Times New Roman" w:cs="Times New Roman"/>
          <w:i/>
          <w:sz w:val="28"/>
          <w:szCs w:val="28"/>
          <w:shd w:val="clear" w:color="auto" w:fill="FFFFFF"/>
          <w:lang w:eastAsia="en-US"/>
        </w:rPr>
        <w:t>Нагрузка на водопотребление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3595"/>
        <w:gridCol w:w="1602"/>
        <w:gridCol w:w="1275"/>
        <w:gridCol w:w="1381"/>
        <w:gridCol w:w="1626"/>
      </w:tblGrid>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 п/п</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Наименование</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Единица измерения</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2019 г.</w:t>
            </w:r>
          </w:p>
        </w:tc>
        <w:tc>
          <w:tcPr>
            <w:tcW w:w="681"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2030 г.</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20</w:t>
            </w:r>
            <w:r w:rsidR="0012584D" w:rsidRPr="008A2687">
              <w:rPr>
                <w:rFonts w:ascii="Times New Roman" w:eastAsia="Calibri" w:hAnsi="Times New Roman" w:cs="Times New Roman"/>
                <w:b/>
                <w:sz w:val="24"/>
                <w:szCs w:val="24"/>
              </w:rPr>
              <w:t>40</w:t>
            </w:r>
            <w:r w:rsidRPr="008A2687">
              <w:rPr>
                <w:rFonts w:ascii="Times New Roman" w:eastAsia="Calibri" w:hAnsi="Times New Roman" w:cs="Times New Roman"/>
                <w:b/>
                <w:sz w:val="24"/>
                <w:szCs w:val="24"/>
              </w:rPr>
              <w:t xml:space="preserve"> г.</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1</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2</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3</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4</w:t>
            </w:r>
          </w:p>
        </w:tc>
        <w:tc>
          <w:tcPr>
            <w:tcW w:w="681"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5</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6</w:t>
            </w:r>
          </w:p>
        </w:tc>
      </w:tr>
      <w:tr w:rsidR="00101013" w:rsidTr="008A2687">
        <w:trPr>
          <w:trHeight w:val="113"/>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lang w:eastAsia="en-US"/>
              </w:rPr>
              <w:t>с. Филимоново</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1</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Численность населения</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чел.</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2530</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2450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w:t>
            </w:r>
            <w:r w:rsidR="00C700B0" w:rsidRPr="008A2687">
              <w:rPr>
                <w:rFonts w:ascii="Times New Roman" w:eastAsia="Calibri" w:hAnsi="Times New Roman" w:cs="Times New Roman"/>
                <w:sz w:val="24"/>
                <w:szCs w:val="24"/>
                <w:lang w:eastAsia="en-US"/>
              </w:rPr>
              <w:t>4</w:t>
            </w:r>
            <w:r w:rsidRPr="008A2687">
              <w:rPr>
                <w:rFonts w:ascii="Times New Roman" w:eastAsia="Calibri" w:hAnsi="Times New Roman" w:cs="Times New Roman"/>
                <w:sz w:val="24"/>
                <w:szCs w:val="24"/>
                <w:lang w:eastAsia="en-US"/>
              </w:rPr>
              <w:t>00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2</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Норма водопотребления</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л/сут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ED198A"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3</w:t>
            </w:r>
          </w:p>
        </w:tc>
        <w:tc>
          <w:tcPr>
            <w:tcW w:w="1773" w:type="pct"/>
            <w:tcBorders>
              <w:top w:val="single" w:sz="4" w:space="0" w:color="auto"/>
              <w:left w:val="single" w:sz="4" w:space="0" w:color="auto"/>
              <w:bottom w:val="single" w:sz="4" w:space="0" w:color="auto"/>
              <w:right w:val="single" w:sz="4" w:space="0" w:color="auto"/>
            </w:tcBorders>
            <w:vAlign w:val="center"/>
            <w:hideMark/>
          </w:tcPr>
          <w:p w:rsidR="00ED198A"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Расход воды</w:t>
            </w:r>
          </w:p>
        </w:tc>
        <w:tc>
          <w:tcPr>
            <w:tcW w:w="790" w:type="pct"/>
            <w:tcBorders>
              <w:top w:val="single" w:sz="4" w:space="0" w:color="auto"/>
              <w:left w:val="single" w:sz="4" w:space="0" w:color="auto"/>
              <w:bottom w:val="single" w:sz="4" w:space="0" w:color="auto"/>
              <w:right w:val="single" w:sz="4" w:space="0" w:color="auto"/>
            </w:tcBorders>
            <w:vAlign w:val="center"/>
            <w:hideMark/>
          </w:tcPr>
          <w:p w:rsidR="00ED198A"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ED198A"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404,8</w:t>
            </w:r>
          </w:p>
        </w:tc>
        <w:tc>
          <w:tcPr>
            <w:tcW w:w="681" w:type="pct"/>
            <w:tcBorders>
              <w:top w:val="single" w:sz="4" w:space="0" w:color="auto"/>
              <w:left w:val="single" w:sz="4" w:space="0" w:color="auto"/>
              <w:bottom w:val="single" w:sz="4" w:space="0" w:color="000000"/>
              <w:right w:val="single" w:sz="4" w:space="0" w:color="auto"/>
            </w:tcBorders>
            <w:shd w:val="clear" w:color="auto" w:fill="auto"/>
            <w:vAlign w:val="center"/>
          </w:tcPr>
          <w:p w:rsidR="00ED198A"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392</w:t>
            </w:r>
          </w:p>
        </w:tc>
        <w:tc>
          <w:tcPr>
            <w:tcW w:w="802"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ED198A"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384</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4</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Коэффициент неравномерности</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681"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5</w:t>
            </w:r>
          </w:p>
        </w:tc>
        <w:tc>
          <w:tcPr>
            <w:tcW w:w="1773"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Максимальный суточный расход</w:t>
            </w:r>
          </w:p>
        </w:tc>
        <w:tc>
          <w:tcPr>
            <w:tcW w:w="790"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485,76</w:t>
            </w:r>
          </w:p>
        </w:tc>
        <w:tc>
          <w:tcPr>
            <w:tcW w:w="681" w:type="pct"/>
            <w:tcBorders>
              <w:top w:val="single" w:sz="4" w:space="0" w:color="auto"/>
              <w:left w:val="single" w:sz="4" w:space="0" w:color="auto"/>
              <w:bottom w:val="single" w:sz="4" w:space="0" w:color="auto"/>
              <w:right w:val="single" w:sz="4" w:space="0" w:color="auto"/>
            </w:tcBorders>
            <w:vAlign w:val="center"/>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470,4</w:t>
            </w:r>
          </w:p>
        </w:tc>
        <w:tc>
          <w:tcPr>
            <w:tcW w:w="802"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460,8</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6</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Норма расхода воды на полив</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л/сут*чел</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7</w:t>
            </w:r>
          </w:p>
        </w:tc>
        <w:tc>
          <w:tcPr>
            <w:tcW w:w="1773"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 xml:space="preserve">Расход воды </w:t>
            </w:r>
            <w:r w:rsidRPr="008A2687">
              <w:rPr>
                <w:rFonts w:ascii="Times New Roman" w:eastAsia="Calibri" w:hAnsi="Times New Roman" w:cs="Times New Roman"/>
                <w:sz w:val="24"/>
                <w:szCs w:val="24"/>
              </w:rPr>
              <w:t>на полив территории</w:t>
            </w:r>
          </w:p>
        </w:tc>
        <w:tc>
          <w:tcPr>
            <w:tcW w:w="790"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126,5</w:t>
            </w:r>
          </w:p>
        </w:tc>
        <w:tc>
          <w:tcPr>
            <w:tcW w:w="681" w:type="pct"/>
            <w:tcBorders>
              <w:top w:val="single" w:sz="4" w:space="0" w:color="auto"/>
              <w:left w:val="single" w:sz="4" w:space="0" w:color="auto"/>
              <w:bottom w:val="single" w:sz="4" w:space="0" w:color="auto"/>
              <w:right w:val="single" w:sz="4" w:space="0" w:color="auto"/>
            </w:tcBorders>
            <w:vAlign w:val="center"/>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122,5</w:t>
            </w:r>
          </w:p>
        </w:tc>
        <w:tc>
          <w:tcPr>
            <w:tcW w:w="802"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8</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Расход воды на пожар</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10</w:t>
            </w:r>
          </w:p>
        </w:tc>
        <w:tc>
          <w:tcPr>
            <w:tcW w:w="1773"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Неучтенные расходы, (20%)</w:t>
            </w:r>
          </w:p>
        </w:tc>
        <w:tc>
          <w:tcPr>
            <w:tcW w:w="790"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97</w:t>
            </w:r>
          </w:p>
        </w:tc>
        <w:tc>
          <w:tcPr>
            <w:tcW w:w="681" w:type="pct"/>
            <w:tcBorders>
              <w:top w:val="single" w:sz="4" w:space="0" w:color="auto"/>
              <w:left w:val="single" w:sz="4" w:space="0" w:color="auto"/>
              <w:bottom w:val="single" w:sz="4" w:space="0" w:color="auto"/>
              <w:right w:val="single" w:sz="4" w:space="0" w:color="auto"/>
            </w:tcBorders>
            <w:vAlign w:val="center"/>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94</w:t>
            </w:r>
          </w:p>
        </w:tc>
        <w:tc>
          <w:tcPr>
            <w:tcW w:w="802"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92</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6F4633" w:rsidP="008A2687">
            <w:pPr>
              <w:spacing w:after="0" w:line="240" w:lineRule="auto"/>
              <w:jc w:val="center"/>
              <w:rPr>
                <w:rFonts w:ascii="Times New Roman" w:eastAsia="Calibri" w:hAnsi="Times New Roman" w:cs="Times New Roman"/>
                <w:sz w:val="24"/>
                <w:szCs w:val="24"/>
                <w:lang w:eastAsia="en-US"/>
              </w:rPr>
            </w:pPr>
          </w:p>
        </w:tc>
        <w:tc>
          <w:tcPr>
            <w:tcW w:w="1773"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ИТОГО</w:t>
            </w:r>
          </w:p>
        </w:tc>
        <w:tc>
          <w:tcPr>
            <w:tcW w:w="790"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817</w:t>
            </w:r>
          </w:p>
        </w:tc>
        <w:tc>
          <w:tcPr>
            <w:tcW w:w="681" w:type="pct"/>
            <w:tcBorders>
              <w:top w:val="single" w:sz="4" w:space="0" w:color="auto"/>
              <w:left w:val="single" w:sz="4" w:space="0" w:color="auto"/>
              <w:bottom w:val="single" w:sz="4" w:space="0" w:color="auto"/>
              <w:right w:val="single" w:sz="4" w:space="0" w:color="auto"/>
            </w:tcBorders>
            <w:vAlign w:val="center"/>
          </w:tcPr>
          <w:p w:rsidR="006F4633"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795</w:t>
            </w:r>
          </w:p>
        </w:tc>
        <w:tc>
          <w:tcPr>
            <w:tcW w:w="802" w:type="pct"/>
            <w:tcBorders>
              <w:top w:val="single" w:sz="4" w:space="0" w:color="auto"/>
              <w:left w:val="single" w:sz="4" w:space="0" w:color="auto"/>
              <w:bottom w:val="single" w:sz="4" w:space="0" w:color="auto"/>
              <w:right w:val="single" w:sz="4" w:space="0" w:color="auto"/>
            </w:tcBorders>
            <w:vAlign w:val="center"/>
            <w:hideMark/>
          </w:tcPr>
          <w:p w:rsidR="006F4633"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781</w:t>
            </w:r>
          </w:p>
        </w:tc>
      </w:tr>
      <w:tr w:rsidR="00101013" w:rsidTr="008A2687">
        <w:trPr>
          <w:trHeight w:val="113"/>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lastRenderedPageBreak/>
              <w:t>с. Крутая Горка</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1</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Численность населения</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чел.</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color w:val="000000"/>
                <w:sz w:val="24"/>
                <w:szCs w:val="24"/>
                <w:lang w:eastAsia="en-US"/>
              </w:rPr>
            </w:pPr>
            <w:r w:rsidRPr="008A2687">
              <w:rPr>
                <w:rFonts w:ascii="Times New Roman" w:eastAsia="Calibri" w:hAnsi="Times New Roman" w:cs="Times New Roman"/>
                <w:color w:val="000000"/>
                <w:sz w:val="24"/>
                <w:szCs w:val="24"/>
                <w:lang w:eastAsia="en-US"/>
              </w:rPr>
              <w:t>161</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color w:val="000000"/>
                <w:sz w:val="24"/>
                <w:szCs w:val="24"/>
                <w:lang w:eastAsia="en-US"/>
              </w:rPr>
            </w:pPr>
            <w:r w:rsidRPr="008A2687">
              <w:rPr>
                <w:rFonts w:ascii="Times New Roman" w:eastAsia="Calibri" w:hAnsi="Times New Roman" w:cs="Times New Roman"/>
                <w:color w:val="000000"/>
                <w:sz w:val="24"/>
                <w:szCs w:val="24"/>
                <w:lang w:eastAsia="en-US"/>
              </w:rPr>
              <w:t>160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color w:val="000000"/>
                <w:sz w:val="24"/>
                <w:szCs w:val="24"/>
                <w:lang w:eastAsia="en-US"/>
              </w:rPr>
            </w:pPr>
            <w:r w:rsidRPr="008A2687">
              <w:rPr>
                <w:rFonts w:ascii="Times New Roman" w:eastAsia="Calibri" w:hAnsi="Times New Roman" w:cs="Times New Roman"/>
                <w:color w:val="000000"/>
                <w:sz w:val="24"/>
                <w:szCs w:val="24"/>
                <w:lang w:eastAsia="en-US"/>
              </w:rPr>
              <w:t>160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2</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 xml:space="preserve">Норма </w:t>
            </w:r>
            <w:r w:rsidRPr="008A2687">
              <w:rPr>
                <w:rFonts w:ascii="Times New Roman" w:eastAsia="Calibri" w:hAnsi="Times New Roman" w:cs="Times New Roman"/>
                <w:sz w:val="24"/>
                <w:szCs w:val="24"/>
              </w:rPr>
              <w:t>водопотребления</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л/сут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125</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125</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3</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Расход воды</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20,125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4</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Коэффициент неравномерности</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1,20125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5</w:t>
            </w:r>
          </w:p>
        </w:tc>
        <w:tc>
          <w:tcPr>
            <w:tcW w:w="1773" w:type="pct"/>
            <w:tcBorders>
              <w:top w:val="single" w:sz="4" w:space="0" w:color="auto"/>
              <w:left w:val="single" w:sz="4" w:space="0" w:color="auto"/>
              <w:bottom w:val="single" w:sz="4" w:space="0" w:color="auto"/>
              <w:right w:val="single" w:sz="4" w:space="0" w:color="auto"/>
            </w:tcBorders>
            <w:vAlign w:val="center"/>
            <w:hideMark/>
          </w:tcPr>
          <w:p w:rsidR="009B47A0"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 xml:space="preserve">Максимальный суточный </w:t>
            </w:r>
          </w:p>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расход</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24,15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6</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Норма расхода воды на полив</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л/сут*чел</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7</w:t>
            </w:r>
          </w:p>
        </w:tc>
        <w:tc>
          <w:tcPr>
            <w:tcW w:w="1773" w:type="pct"/>
            <w:tcBorders>
              <w:top w:val="single" w:sz="4" w:space="0" w:color="auto"/>
              <w:left w:val="single" w:sz="4" w:space="0" w:color="auto"/>
              <w:bottom w:val="single" w:sz="4" w:space="0" w:color="auto"/>
              <w:right w:val="single" w:sz="4" w:space="0" w:color="auto"/>
            </w:tcBorders>
            <w:vAlign w:val="center"/>
            <w:hideMark/>
          </w:tcPr>
          <w:p w:rsidR="009B47A0"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 xml:space="preserve">Расход воды на </w:t>
            </w:r>
            <w:r w:rsidRPr="008A2687">
              <w:rPr>
                <w:rFonts w:ascii="Times New Roman" w:eastAsia="Calibri" w:hAnsi="Times New Roman" w:cs="Times New Roman"/>
                <w:sz w:val="24"/>
                <w:szCs w:val="24"/>
              </w:rPr>
              <w:t>полив</w:t>
            </w:r>
          </w:p>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 xml:space="preserve"> территории</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8,05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8,0</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8,0</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8</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Расход воды на пожар</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108</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10</w:t>
            </w: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Неучтенные расходы, (20%)</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rPr>
            </w:pPr>
            <w:r w:rsidRPr="008A2687">
              <w:rPr>
                <w:rFonts w:ascii="Times New Roman" w:eastAsia="Calibri" w:hAnsi="Times New Roman" w:cs="Times New Roman"/>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w:t>
            </w:r>
          </w:p>
        </w:tc>
      </w:tr>
      <w:tr w:rsidR="00101013" w:rsidTr="008A2687">
        <w:trPr>
          <w:trHeight w:val="113"/>
          <w:jc w:val="center"/>
        </w:trPr>
        <w:tc>
          <w:tcPr>
            <w:tcW w:w="325"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DE4F64" w:rsidP="008A2687">
            <w:pPr>
              <w:spacing w:after="0" w:line="240" w:lineRule="auto"/>
              <w:jc w:val="center"/>
              <w:rPr>
                <w:rFonts w:ascii="Times New Roman" w:eastAsia="Calibri" w:hAnsi="Times New Roman" w:cs="Times New Roman"/>
                <w:sz w:val="24"/>
                <w:szCs w:val="24"/>
                <w:lang w:eastAsia="en-US"/>
              </w:rPr>
            </w:pPr>
          </w:p>
        </w:tc>
        <w:tc>
          <w:tcPr>
            <w:tcW w:w="1773"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ИТОГО</w:t>
            </w:r>
          </w:p>
        </w:tc>
        <w:tc>
          <w:tcPr>
            <w:tcW w:w="790"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rPr>
            </w:pPr>
            <w:r w:rsidRPr="008A2687">
              <w:rPr>
                <w:rFonts w:ascii="Times New Roman" w:eastAsia="Calibri" w:hAnsi="Times New Roman" w:cs="Times New Roman"/>
                <w:b/>
                <w:sz w:val="24"/>
                <w:szCs w:val="24"/>
              </w:rPr>
              <w:t>куб.м./сут</w:t>
            </w:r>
          </w:p>
        </w:tc>
        <w:tc>
          <w:tcPr>
            <w:tcW w:w="629"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145</w:t>
            </w:r>
          </w:p>
        </w:tc>
        <w:tc>
          <w:tcPr>
            <w:tcW w:w="681" w:type="pct"/>
            <w:tcBorders>
              <w:top w:val="single" w:sz="4" w:space="0" w:color="auto"/>
              <w:left w:val="single" w:sz="4" w:space="0" w:color="auto"/>
              <w:bottom w:val="single" w:sz="4" w:space="0" w:color="auto"/>
              <w:right w:val="single" w:sz="4" w:space="0" w:color="auto"/>
            </w:tcBorders>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145</w:t>
            </w:r>
          </w:p>
        </w:tc>
        <w:tc>
          <w:tcPr>
            <w:tcW w:w="802" w:type="pct"/>
            <w:tcBorders>
              <w:top w:val="single" w:sz="4" w:space="0" w:color="auto"/>
              <w:left w:val="single" w:sz="4" w:space="0" w:color="auto"/>
              <w:bottom w:val="single" w:sz="4" w:space="0" w:color="auto"/>
              <w:right w:val="single" w:sz="4" w:space="0" w:color="auto"/>
            </w:tcBorders>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145</w:t>
            </w:r>
          </w:p>
        </w:tc>
      </w:tr>
    </w:tbl>
    <w:p w:rsidR="00DE4F64" w:rsidRDefault="00DE4F64" w:rsidP="00DE4F64">
      <w:pPr>
        <w:spacing w:after="0" w:line="240" w:lineRule="auto"/>
        <w:ind w:firstLine="709"/>
        <w:jc w:val="both"/>
        <w:rPr>
          <w:rFonts w:ascii="Times New Roman" w:eastAsia="Calibri" w:hAnsi="Times New Roman" w:cs="Times New Roman"/>
          <w:sz w:val="24"/>
          <w:szCs w:val="24"/>
          <w:lang w:eastAsia="en-US"/>
        </w:rPr>
      </w:pPr>
    </w:p>
    <w:p w:rsidR="00DE4F64" w:rsidRDefault="00FA2C52" w:rsidP="00DE4F6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Точная трассировка сетей будет проводиться на стадии разработки проектов </w:t>
      </w:r>
      <w:r>
        <w:rPr>
          <w:rFonts w:ascii="Times New Roman" w:eastAsia="Calibri" w:hAnsi="Times New Roman" w:cs="Times New Roman"/>
          <w:sz w:val="28"/>
          <w:szCs w:val="28"/>
          <w:lang w:eastAsia="en-US"/>
        </w:rPr>
        <w:t>планировки  участков застройки с учетом вертикальной планировки территории и гидравлических режимов сети.</w:t>
      </w:r>
    </w:p>
    <w:p w:rsidR="00DE4F64" w:rsidRPr="006A73B3" w:rsidRDefault="00FA2C52" w:rsidP="00DE4F64">
      <w:pPr>
        <w:spacing w:after="0" w:line="240" w:lineRule="auto"/>
        <w:ind w:firstLine="709"/>
        <w:jc w:val="both"/>
        <w:rPr>
          <w:rFonts w:ascii="Times New Roman" w:eastAsia="Calibri" w:hAnsi="Times New Roman" w:cs="Times New Roman"/>
          <w:sz w:val="28"/>
          <w:szCs w:val="28"/>
          <w:lang w:eastAsia="en-US"/>
        </w:rPr>
      </w:pP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pacing w:val="1"/>
          <w:sz w:val="28"/>
          <w:szCs w:val="28"/>
          <w:lang w:eastAsia="en-US"/>
        </w:rPr>
        <w:t>а</w:t>
      </w:r>
      <w:r w:rsidRPr="006A73B3">
        <w:rPr>
          <w:rFonts w:ascii="Times New Roman" w:eastAsia="Calibri" w:hAnsi="Times New Roman" w:cs="Times New Roman"/>
          <w:spacing w:val="-2"/>
          <w:sz w:val="28"/>
          <w:szCs w:val="28"/>
          <w:lang w:eastAsia="en-US"/>
        </w:rPr>
        <w:t>с</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z w:val="28"/>
          <w:szCs w:val="28"/>
          <w:lang w:eastAsia="en-US"/>
        </w:rPr>
        <w:t>л</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pacing w:val="-1"/>
          <w:sz w:val="28"/>
          <w:szCs w:val="28"/>
          <w:lang w:eastAsia="en-US"/>
        </w:rPr>
        <w:t>нн</w:t>
      </w:r>
      <w:r w:rsidRPr="006A73B3">
        <w:rPr>
          <w:rFonts w:ascii="Times New Roman" w:eastAsia="Calibri" w:hAnsi="Times New Roman" w:cs="Times New Roman"/>
          <w:sz w:val="28"/>
          <w:szCs w:val="28"/>
          <w:lang w:eastAsia="en-US"/>
        </w:rPr>
        <w:t>ые</w:t>
      </w:r>
      <w:r w:rsidRPr="006A73B3">
        <w:rPr>
          <w:rFonts w:ascii="Times New Roman" w:eastAsia="Calibri" w:hAnsi="Times New Roman" w:cs="Times New Roman"/>
          <w:spacing w:val="23"/>
          <w:sz w:val="28"/>
          <w:szCs w:val="28"/>
          <w:lang w:eastAsia="en-US"/>
        </w:rPr>
        <w:t xml:space="preserve"> </w:t>
      </w:r>
      <w:r w:rsidRPr="006A73B3">
        <w:rPr>
          <w:rFonts w:ascii="Times New Roman" w:eastAsia="Calibri" w:hAnsi="Times New Roman" w:cs="Times New Roman"/>
          <w:spacing w:val="-1"/>
          <w:sz w:val="28"/>
          <w:szCs w:val="28"/>
          <w:lang w:eastAsia="en-US"/>
        </w:rPr>
        <w:t>п</w:t>
      </w:r>
      <w:r w:rsidRPr="006A73B3">
        <w:rPr>
          <w:rFonts w:ascii="Times New Roman" w:eastAsia="Calibri" w:hAnsi="Times New Roman" w:cs="Times New Roman"/>
          <w:sz w:val="28"/>
          <w:szCs w:val="28"/>
          <w:lang w:eastAsia="en-US"/>
        </w:rPr>
        <w:t>у</w:t>
      </w: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z w:val="28"/>
          <w:szCs w:val="28"/>
          <w:lang w:eastAsia="en-US"/>
        </w:rPr>
        <w:t>к</w:t>
      </w:r>
      <w:r w:rsidRPr="006A73B3">
        <w:rPr>
          <w:rFonts w:ascii="Times New Roman" w:eastAsia="Calibri" w:hAnsi="Times New Roman" w:cs="Times New Roman"/>
          <w:spacing w:val="1"/>
          <w:sz w:val="28"/>
          <w:szCs w:val="28"/>
          <w:lang w:eastAsia="en-US"/>
        </w:rPr>
        <w:t>т</w:t>
      </w:r>
      <w:r w:rsidRPr="006A73B3">
        <w:rPr>
          <w:rFonts w:ascii="Times New Roman" w:eastAsia="Calibri" w:hAnsi="Times New Roman" w:cs="Times New Roman"/>
          <w:sz w:val="28"/>
          <w:szCs w:val="28"/>
          <w:lang w:eastAsia="en-US"/>
        </w:rPr>
        <w:t xml:space="preserve">ы </w:t>
      </w:r>
      <w:r>
        <w:rPr>
          <w:rFonts w:ascii="Times New Roman" w:eastAsia="Calibri" w:hAnsi="Times New Roman" w:cs="Times New Roman"/>
          <w:spacing w:val="1"/>
          <w:sz w:val="28"/>
          <w:szCs w:val="28"/>
          <w:lang w:eastAsia="en-US"/>
        </w:rPr>
        <w:t>с. Филимоново и с. Крутая Горка</w:t>
      </w:r>
      <w:r w:rsidRPr="006A73B3">
        <w:rPr>
          <w:rFonts w:ascii="Times New Roman" w:eastAsia="Calibri" w:hAnsi="Times New Roman" w:cs="Times New Roman"/>
          <w:spacing w:val="1"/>
          <w:sz w:val="28"/>
          <w:szCs w:val="28"/>
          <w:lang w:eastAsia="en-US"/>
        </w:rPr>
        <w:t xml:space="preserve"> о</w:t>
      </w:r>
      <w:r w:rsidRPr="006A73B3">
        <w:rPr>
          <w:rFonts w:ascii="Times New Roman" w:eastAsia="Calibri" w:hAnsi="Times New Roman" w:cs="Times New Roman"/>
          <w:sz w:val="28"/>
          <w:szCs w:val="28"/>
          <w:lang w:eastAsia="en-US"/>
        </w:rPr>
        <w:t>б</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z w:val="28"/>
          <w:szCs w:val="28"/>
          <w:lang w:eastAsia="en-US"/>
        </w:rPr>
        <w:t>с</w:t>
      </w:r>
      <w:r w:rsidRPr="006A73B3">
        <w:rPr>
          <w:rFonts w:ascii="Times New Roman" w:eastAsia="Calibri" w:hAnsi="Times New Roman" w:cs="Times New Roman"/>
          <w:spacing w:val="-1"/>
          <w:sz w:val="28"/>
          <w:szCs w:val="28"/>
          <w:lang w:eastAsia="en-US"/>
        </w:rPr>
        <w:t>пе</w:t>
      </w:r>
      <w:r w:rsidRPr="006A73B3">
        <w:rPr>
          <w:rFonts w:ascii="Times New Roman" w:eastAsia="Calibri" w:hAnsi="Times New Roman" w:cs="Times New Roman"/>
          <w:spacing w:val="1"/>
          <w:sz w:val="28"/>
          <w:szCs w:val="28"/>
          <w:lang w:eastAsia="en-US"/>
        </w:rPr>
        <w:t>ч</w:t>
      </w:r>
      <w:r w:rsidRPr="006A73B3">
        <w:rPr>
          <w:rFonts w:ascii="Times New Roman" w:eastAsia="Calibri" w:hAnsi="Times New Roman" w:cs="Times New Roman"/>
          <w:sz w:val="28"/>
          <w:szCs w:val="28"/>
          <w:lang w:eastAsia="en-US"/>
        </w:rPr>
        <w:t>и</w:t>
      </w:r>
      <w:r w:rsidRPr="006A73B3">
        <w:rPr>
          <w:rFonts w:ascii="Times New Roman" w:eastAsia="Calibri" w:hAnsi="Times New Roman" w:cs="Times New Roman"/>
          <w:spacing w:val="-1"/>
          <w:sz w:val="28"/>
          <w:szCs w:val="28"/>
          <w:lang w:eastAsia="en-US"/>
        </w:rPr>
        <w:t>в</w:t>
      </w:r>
      <w:r w:rsidRPr="006A73B3">
        <w:rPr>
          <w:rFonts w:ascii="Times New Roman" w:eastAsia="Calibri" w:hAnsi="Times New Roman" w:cs="Times New Roman"/>
          <w:spacing w:val="1"/>
          <w:sz w:val="28"/>
          <w:szCs w:val="28"/>
          <w:lang w:eastAsia="en-US"/>
        </w:rPr>
        <w:t>а</w:t>
      </w:r>
      <w:r w:rsidRPr="006A73B3">
        <w:rPr>
          <w:rFonts w:ascii="Times New Roman" w:eastAsia="Calibri" w:hAnsi="Times New Roman" w:cs="Times New Roman"/>
          <w:spacing w:val="-1"/>
          <w:sz w:val="28"/>
          <w:szCs w:val="28"/>
          <w:lang w:eastAsia="en-US"/>
        </w:rPr>
        <w:t>ю</w:t>
      </w:r>
      <w:r w:rsidRPr="006A73B3">
        <w:rPr>
          <w:rFonts w:ascii="Times New Roman" w:eastAsia="Calibri" w:hAnsi="Times New Roman" w:cs="Times New Roman"/>
          <w:spacing w:val="1"/>
          <w:sz w:val="28"/>
          <w:szCs w:val="28"/>
          <w:lang w:eastAsia="en-US"/>
        </w:rPr>
        <w:t>т</w:t>
      </w:r>
      <w:r w:rsidRPr="006A73B3">
        <w:rPr>
          <w:rFonts w:ascii="Times New Roman" w:eastAsia="Calibri" w:hAnsi="Times New Roman" w:cs="Times New Roman"/>
          <w:sz w:val="28"/>
          <w:szCs w:val="28"/>
          <w:lang w:eastAsia="en-US"/>
        </w:rPr>
        <w:t>ся ц</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pacing w:val="1"/>
          <w:sz w:val="28"/>
          <w:szCs w:val="28"/>
          <w:lang w:eastAsia="en-US"/>
        </w:rPr>
        <w:t>тр</w:t>
      </w:r>
      <w:r w:rsidRPr="006A73B3">
        <w:rPr>
          <w:rFonts w:ascii="Times New Roman" w:eastAsia="Calibri" w:hAnsi="Times New Roman" w:cs="Times New Roman"/>
          <w:spacing w:val="-1"/>
          <w:sz w:val="28"/>
          <w:szCs w:val="28"/>
          <w:lang w:eastAsia="en-US"/>
        </w:rPr>
        <w:t>а</w:t>
      </w:r>
      <w:r w:rsidRPr="006A73B3">
        <w:rPr>
          <w:rFonts w:ascii="Times New Roman" w:eastAsia="Calibri" w:hAnsi="Times New Roman" w:cs="Times New Roman"/>
          <w:sz w:val="28"/>
          <w:szCs w:val="28"/>
          <w:lang w:eastAsia="en-US"/>
        </w:rPr>
        <w:t>ли</w:t>
      </w:r>
      <w:r w:rsidRPr="006A73B3">
        <w:rPr>
          <w:rFonts w:ascii="Times New Roman" w:eastAsia="Calibri" w:hAnsi="Times New Roman" w:cs="Times New Roman"/>
          <w:spacing w:val="-1"/>
          <w:sz w:val="28"/>
          <w:szCs w:val="28"/>
          <w:lang w:eastAsia="en-US"/>
        </w:rPr>
        <w:t>з</w:t>
      </w:r>
      <w:r w:rsidRPr="006A73B3">
        <w:rPr>
          <w:rFonts w:ascii="Times New Roman" w:eastAsia="Calibri" w:hAnsi="Times New Roman" w:cs="Times New Roman"/>
          <w:spacing w:val="1"/>
          <w:sz w:val="28"/>
          <w:szCs w:val="28"/>
          <w:lang w:eastAsia="en-US"/>
        </w:rPr>
        <w:t>ова</w:t>
      </w:r>
      <w:r w:rsidRPr="006A73B3">
        <w:rPr>
          <w:rFonts w:ascii="Times New Roman" w:eastAsia="Calibri" w:hAnsi="Times New Roman" w:cs="Times New Roman"/>
          <w:spacing w:val="-1"/>
          <w:sz w:val="28"/>
          <w:szCs w:val="28"/>
          <w:lang w:eastAsia="en-US"/>
        </w:rPr>
        <w:t>нн</w:t>
      </w:r>
      <w:r w:rsidRPr="006A73B3">
        <w:rPr>
          <w:rFonts w:ascii="Times New Roman" w:eastAsia="Calibri" w:hAnsi="Times New Roman" w:cs="Times New Roman"/>
          <w:sz w:val="28"/>
          <w:szCs w:val="28"/>
          <w:lang w:eastAsia="en-US"/>
        </w:rPr>
        <w:t>ым х</w:t>
      </w:r>
      <w:r w:rsidRPr="006A73B3">
        <w:rPr>
          <w:rFonts w:ascii="Times New Roman" w:eastAsia="Calibri" w:hAnsi="Times New Roman" w:cs="Times New Roman"/>
          <w:spacing w:val="1"/>
          <w:sz w:val="28"/>
          <w:szCs w:val="28"/>
          <w:lang w:eastAsia="en-US"/>
        </w:rPr>
        <w:t>о</w:t>
      </w:r>
      <w:r w:rsidRPr="006A73B3">
        <w:rPr>
          <w:rFonts w:ascii="Times New Roman" w:eastAsia="Calibri" w:hAnsi="Times New Roman" w:cs="Times New Roman"/>
          <w:sz w:val="28"/>
          <w:szCs w:val="28"/>
          <w:lang w:eastAsia="en-US"/>
        </w:rPr>
        <w:t>л</w:t>
      </w:r>
      <w:r w:rsidRPr="006A73B3">
        <w:rPr>
          <w:rFonts w:ascii="Times New Roman" w:eastAsia="Calibri" w:hAnsi="Times New Roman" w:cs="Times New Roman"/>
          <w:spacing w:val="-1"/>
          <w:sz w:val="28"/>
          <w:szCs w:val="28"/>
          <w:lang w:eastAsia="en-US"/>
        </w:rPr>
        <w:t>о</w:t>
      </w:r>
      <w:r w:rsidRPr="006A73B3">
        <w:rPr>
          <w:rFonts w:ascii="Times New Roman" w:eastAsia="Calibri" w:hAnsi="Times New Roman" w:cs="Times New Roman"/>
          <w:sz w:val="28"/>
          <w:szCs w:val="28"/>
          <w:lang w:eastAsia="en-US"/>
        </w:rPr>
        <w:t>д</w:t>
      </w: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z w:val="28"/>
          <w:szCs w:val="28"/>
          <w:lang w:eastAsia="en-US"/>
        </w:rPr>
        <w:t xml:space="preserve">ым </w:t>
      </w:r>
      <w:r w:rsidRPr="006A73B3">
        <w:rPr>
          <w:rFonts w:ascii="Times New Roman" w:eastAsia="Calibri" w:hAnsi="Times New Roman" w:cs="Times New Roman"/>
          <w:spacing w:val="1"/>
          <w:sz w:val="28"/>
          <w:szCs w:val="28"/>
          <w:lang w:eastAsia="en-US"/>
        </w:rPr>
        <w:t>во</w:t>
      </w:r>
      <w:r w:rsidRPr="006A73B3">
        <w:rPr>
          <w:rFonts w:ascii="Times New Roman" w:eastAsia="Calibri" w:hAnsi="Times New Roman" w:cs="Times New Roman"/>
          <w:sz w:val="28"/>
          <w:szCs w:val="28"/>
          <w:lang w:eastAsia="en-US"/>
        </w:rPr>
        <w:t>д</w:t>
      </w:r>
      <w:r w:rsidRPr="006A73B3">
        <w:rPr>
          <w:rFonts w:ascii="Times New Roman" w:eastAsia="Calibri" w:hAnsi="Times New Roman" w:cs="Times New Roman"/>
          <w:spacing w:val="1"/>
          <w:sz w:val="28"/>
          <w:szCs w:val="28"/>
          <w:lang w:eastAsia="en-US"/>
        </w:rPr>
        <w:t>о</w:t>
      </w:r>
      <w:r w:rsidRPr="006A73B3">
        <w:rPr>
          <w:rFonts w:ascii="Times New Roman" w:eastAsia="Calibri" w:hAnsi="Times New Roman" w:cs="Times New Roman"/>
          <w:sz w:val="28"/>
          <w:szCs w:val="28"/>
          <w:lang w:eastAsia="en-US"/>
        </w:rPr>
        <w:t>с</w:t>
      </w: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pacing w:val="1"/>
          <w:sz w:val="28"/>
          <w:szCs w:val="28"/>
          <w:lang w:eastAsia="en-US"/>
        </w:rPr>
        <w:t>а</w:t>
      </w:r>
      <w:r w:rsidRPr="006A73B3">
        <w:rPr>
          <w:rFonts w:ascii="Times New Roman" w:eastAsia="Calibri" w:hAnsi="Times New Roman" w:cs="Times New Roman"/>
          <w:sz w:val="28"/>
          <w:szCs w:val="28"/>
          <w:lang w:eastAsia="en-US"/>
        </w:rPr>
        <w:t>б</w:t>
      </w:r>
      <w:r w:rsidRPr="006A73B3">
        <w:rPr>
          <w:rFonts w:ascii="Times New Roman" w:eastAsia="Calibri" w:hAnsi="Times New Roman" w:cs="Times New Roman"/>
          <w:spacing w:val="-2"/>
          <w:sz w:val="28"/>
          <w:szCs w:val="28"/>
          <w:lang w:eastAsia="en-US"/>
        </w:rPr>
        <w:t>ж</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pacing w:val="-1"/>
          <w:sz w:val="28"/>
          <w:szCs w:val="28"/>
          <w:lang w:eastAsia="en-US"/>
        </w:rPr>
        <w:t>н</w:t>
      </w:r>
      <w:r w:rsidRPr="006A73B3">
        <w:rPr>
          <w:rFonts w:ascii="Times New Roman" w:eastAsia="Calibri" w:hAnsi="Times New Roman" w:cs="Times New Roman"/>
          <w:sz w:val="28"/>
          <w:szCs w:val="28"/>
          <w:lang w:eastAsia="en-US"/>
        </w:rPr>
        <w:t>и</w:t>
      </w:r>
      <w:r w:rsidRPr="006A73B3">
        <w:rPr>
          <w:rFonts w:ascii="Times New Roman" w:eastAsia="Calibri" w:hAnsi="Times New Roman" w:cs="Times New Roman"/>
          <w:spacing w:val="1"/>
          <w:sz w:val="28"/>
          <w:szCs w:val="28"/>
          <w:lang w:eastAsia="en-US"/>
        </w:rPr>
        <w:t>е</w:t>
      </w:r>
      <w:r w:rsidRPr="006A73B3">
        <w:rPr>
          <w:rFonts w:ascii="Times New Roman" w:eastAsia="Calibri" w:hAnsi="Times New Roman" w:cs="Times New Roman"/>
          <w:spacing w:val="-1"/>
          <w:sz w:val="28"/>
          <w:szCs w:val="28"/>
          <w:lang w:eastAsia="en-US"/>
        </w:rPr>
        <w:t>м</w:t>
      </w:r>
      <w:r w:rsidRPr="006A73B3">
        <w:rPr>
          <w:rFonts w:ascii="Times New Roman" w:eastAsia="Calibri" w:hAnsi="Times New Roman" w:cs="Times New Roman"/>
          <w:sz w:val="28"/>
          <w:szCs w:val="28"/>
          <w:lang w:eastAsia="en-US"/>
        </w:rPr>
        <w:t>.</w:t>
      </w:r>
      <w:r w:rsidRPr="006A73B3">
        <w:rPr>
          <w:rFonts w:ascii="Times New Roman" w:eastAsia="Calibri" w:hAnsi="Times New Roman" w:cs="Times New Roman"/>
          <w:spacing w:val="1"/>
          <w:sz w:val="28"/>
          <w:szCs w:val="28"/>
          <w:lang w:eastAsia="en-US"/>
        </w:rPr>
        <w:t xml:space="preserve"> </w:t>
      </w:r>
    </w:p>
    <w:p w:rsidR="00DE4F64" w:rsidRPr="00E96ABB" w:rsidRDefault="00FA2C52" w:rsidP="00DE4F64">
      <w:pPr>
        <w:widowControl w:val="0"/>
        <w:tabs>
          <w:tab w:val="left" w:pos="1680"/>
          <w:tab w:val="left" w:pos="3280"/>
          <w:tab w:val="left" w:pos="3720"/>
          <w:tab w:val="left" w:pos="5540"/>
          <w:tab w:val="left" w:pos="7540"/>
          <w:tab w:val="left" w:pos="8240"/>
        </w:tabs>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Сети </w:t>
      </w:r>
      <w:r w:rsidRPr="007C7B09">
        <w:rPr>
          <w:rFonts w:ascii="Times New Roman" w:eastAsia="Calibri" w:hAnsi="Times New Roman" w:cs="Times New Roman"/>
          <w:sz w:val="28"/>
          <w:szCs w:val="28"/>
          <w:lang w:eastAsia="en-US"/>
        </w:rPr>
        <w:t xml:space="preserve">водопровода проектируются  кольцевыми  с  установкой  пожарных  </w:t>
      </w:r>
      <w:r w:rsidRPr="00E96ABB">
        <w:rPr>
          <w:rFonts w:ascii="Times New Roman" w:eastAsia="Calibri" w:hAnsi="Times New Roman" w:cs="Times New Roman"/>
          <w:sz w:val="28"/>
          <w:szCs w:val="28"/>
          <w:lang w:eastAsia="en-US"/>
        </w:rPr>
        <w:t>гидрантов  для  обеспечения  пожаротушения населенных  пунктов.</w:t>
      </w:r>
      <w:r w:rsidRPr="00E96ABB">
        <w:rPr>
          <w:rFonts w:ascii="Times New Roman" w:eastAsia="Calibri" w:hAnsi="Times New Roman" w:cs="Times New Roman"/>
          <w:color w:val="C00000"/>
          <w:sz w:val="28"/>
          <w:szCs w:val="28"/>
          <w:lang w:eastAsia="en-US"/>
        </w:rPr>
        <w:t xml:space="preserve">  </w:t>
      </w:r>
      <w:r w:rsidRPr="00E96ABB">
        <w:rPr>
          <w:rFonts w:ascii="Times New Roman" w:eastAsia="Calibri" w:hAnsi="Times New Roman" w:cs="Times New Roman"/>
          <w:sz w:val="28"/>
          <w:szCs w:val="28"/>
          <w:lang w:eastAsia="en-US"/>
        </w:rPr>
        <w:t>Водопотребление на хоз-питьевые нужды населения составляет  160  л/сут</w:t>
      </w:r>
      <w:r>
        <w:rPr>
          <w:rFonts w:ascii="Times New Roman" w:eastAsia="Calibri" w:hAnsi="Times New Roman" w:cs="Times New Roman"/>
          <w:sz w:val="28"/>
          <w:szCs w:val="28"/>
          <w:lang w:eastAsia="en-US"/>
        </w:rPr>
        <w:t>.</w:t>
      </w:r>
      <w:r w:rsidRPr="00E96ABB">
        <w:rPr>
          <w:rFonts w:ascii="Times New Roman" w:eastAsia="Calibri" w:hAnsi="Times New Roman" w:cs="Times New Roman"/>
          <w:sz w:val="28"/>
          <w:szCs w:val="28"/>
          <w:lang w:eastAsia="en-US"/>
        </w:rPr>
        <w:t xml:space="preserve">  на человека, в остальных населенных пунктах – 50 л/сут</w:t>
      </w:r>
      <w:r w:rsidRPr="00E96ABB">
        <w:rPr>
          <w:rFonts w:ascii="Times New Roman" w:eastAsia="Calibri" w:hAnsi="Times New Roman" w:cs="Times New Roman"/>
          <w:sz w:val="28"/>
          <w:szCs w:val="28"/>
          <w:lang w:eastAsia="en-US"/>
        </w:rPr>
        <w:t>.</w:t>
      </w:r>
    </w:p>
    <w:p w:rsidR="00DE4F64" w:rsidRDefault="00FA2C52" w:rsidP="00DE4F64">
      <w:pPr>
        <w:widowControl w:val="0"/>
        <w:tabs>
          <w:tab w:val="left" w:pos="1680"/>
          <w:tab w:val="left" w:pos="3280"/>
          <w:tab w:val="left" w:pos="3720"/>
          <w:tab w:val="left" w:pos="5540"/>
          <w:tab w:val="left" w:pos="7540"/>
          <w:tab w:val="left" w:pos="8240"/>
        </w:tabs>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677DCF">
        <w:rPr>
          <w:rFonts w:ascii="Times New Roman" w:eastAsia="Calibri" w:hAnsi="Times New Roman" w:cs="Times New Roman"/>
          <w:sz w:val="28"/>
          <w:szCs w:val="28"/>
          <w:lang w:eastAsia="en-US"/>
        </w:rPr>
        <w:t xml:space="preserve">На расчетный срок в с. Березки </w:t>
      </w:r>
      <w:r>
        <w:rPr>
          <w:rFonts w:ascii="Times New Roman" w:eastAsia="Calibri" w:hAnsi="Times New Roman" w:cs="Times New Roman"/>
          <w:sz w:val="28"/>
          <w:szCs w:val="28"/>
          <w:lang w:eastAsia="en-US"/>
        </w:rPr>
        <w:t xml:space="preserve">и </w:t>
      </w:r>
      <w:r w:rsidRPr="00677DCF">
        <w:rPr>
          <w:rFonts w:ascii="Times New Roman" w:eastAsia="Calibri" w:hAnsi="Times New Roman" w:cs="Times New Roman"/>
          <w:sz w:val="28"/>
          <w:szCs w:val="28"/>
          <w:lang w:eastAsia="en-US"/>
        </w:rPr>
        <w:t>с. Левобережное</w:t>
      </w:r>
      <w:r>
        <w:rPr>
          <w:rFonts w:ascii="Times New Roman" w:eastAsia="Calibri" w:hAnsi="Times New Roman" w:cs="Times New Roman"/>
          <w:sz w:val="28"/>
          <w:szCs w:val="28"/>
          <w:lang w:eastAsia="en-US"/>
        </w:rPr>
        <w:t xml:space="preserve"> предлагается строительство водозаборных скважин. </w:t>
      </w:r>
    </w:p>
    <w:p w:rsidR="00DE4F64" w:rsidRPr="00054163"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054163">
        <w:rPr>
          <w:rFonts w:ascii="Times New Roman" w:eastAsia="Times New Roman" w:hAnsi="Times New Roman" w:cs="Times New Roman"/>
          <w:sz w:val="28"/>
          <w:szCs w:val="24"/>
          <w:lang w:eastAsia="en-US"/>
        </w:rPr>
        <w:t>Для повышения надежности водоснабжения и экологической безопасности населения, достижения соответствия параметров качества питьевой воды установленным норм</w:t>
      </w:r>
      <w:r w:rsidRPr="00054163">
        <w:rPr>
          <w:rFonts w:ascii="Times New Roman" w:eastAsia="Times New Roman" w:hAnsi="Times New Roman" w:cs="Times New Roman"/>
          <w:sz w:val="28"/>
          <w:szCs w:val="24"/>
          <w:lang w:eastAsia="en-US"/>
        </w:rPr>
        <w:t xml:space="preserve">ативам СанПиН 2.1.4.1074-01 </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Питьевая вода. Гигиенические требования к качеству воды централизованных систем питьевого водоснабжения</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w:t>
      </w:r>
    </w:p>
    <w:p w:rsidR="00DE4F64" w:rsidRPr="00054163"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054163">
        <w:rPr>
          <w:rFonts w:ascii="Times New Roman" w:eastAsia="Times New Roman" w:hAnsi="Times New Roman" w:cs="Times New Roman"/>
          <w:sz w:val="28"/>
          <w:szCs w:val="24"/>
          <w:lang w:eastAsia="en-US"/>
        </w:rPr>
        <w:t xml:space="preserve">-предусмотреть строительство резервуаров – накопителей воды в соответствии со СНиП 2.04.02-84 </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Водоснабжение. Наружные се</w:t>
      </w:r>
      <w:r w:rsidRPr="00054163">
        <w:rPr>
          <w:rFonts w:ascii="Times New Roman" w:eastAsia="Times New Roman" w:hAnsi="Times New Roman" w:cs="Times New Roman"/>
          <w:sz w:val="28"/>
          <w:szCs w:val="24"/>
          <w:lang w:eastAsia="en-US"/>
        </w:rPr>
        <w:t>ти и сооружения</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w:t>
      </w:r>
    </w:p>
    <w:p w:rsidR="00DE4F64" w:rsidRPr="00054163"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054163">
        <w:rPr>
          <w:rFonts w:ascii="Times New Roman" w:eastAsia="Times New Roman" w:hAnsi="Times New Roman" w:cs="Times New Roman"/>
          <w:sz w:val="28"/>
          <w:szCs w:val="24"/>
          <w:lang w:eastAsia="en-US"/>
        </w:rPr>
        <w:t>-провести инвентаризацию всех водозаборных скважин с целью выявления принадлежности и возможности их дальнейшей эксплуатации, либо ликвидации;</w:t>
      </w:r>
    </w:p>
    <w:p w:rsidR="00DE4F64" w:rsidRPr="00054163"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054163">
        <w:rPr>
          <w:rFonts w:ascii="Times New Roman" w:eastAsia="Times New Roman" w:hAnsi="Times New Roman" w:cs="Times New Roman"/>
          <w:sz w:val="28"/>
          <w:szCs w:val="24"/>
          <w:lang w:eastAsia="en-US"/>
        </w:rPr>
        <w:t xml:space="preserve">-в соответствии с Законом РФ </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О недрах</w:t>
      </w:r>
      <w:r w:rsidR="00090ABE">
        <w:rPr>
          <w:rFonts w:ascii="Times New Roman" w:eastAsia="Times New Roman" w:hAnsi="Times New Roman" w:cs="Times New Roman"/>
          <w:sz w:val="28"/>
          <w:szCs w:val="24"/>
          <w:lang w:eastAsia="en-US"/>
        </w:rPr>
        <w:t>»</w:t>
      </w:r>
      <w:r w:rsidRPr="00054163">
        <w:rPr>
          <w:rFonts w:ascii="Times New Roman" w:eastAsia="Times New Roman" w:hAnsi="Times New Roman" w:cs="Times New Roman"/>
          <w:sz w:val="28"/>
          <w:szCs w:val="24"/>
          <w:lang w:eastAsia="en-US"/>
        </w:rPr>
        <w:t xml:space="preserve"> оформить лицензии на право пользования недрами на действующие;</w:t>
      </w:r>
    </w:p>
    <w:p w:rsidR="00DE4F64" w:rsidRPr="00321707"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054163">
        <w:rPr>
          <w:rFonts w:ascii="Times New Roman" w:eastAsia="Times New Roman" w:hAnsi="Times New Roman" w:cs="Times New Roman"/>
          <w:sz w:val="28"/>
          <w:szCs w:val="24"/>
          <w:lang w:eastAsia="en-US"/>
        </w:rPr>
        <w:t xml:space="preserve">-в целях обеспечения санитарно – эпидемиологической надежности на всех водопроводах хозяйственно – питьевого назначения должны быть устроены зоны санитарной охраны (ЗСО), для чего </w:t>
      </w:r>
      <w:r w:rsidRPr="00054163">
        <w:rPr>
          <w:rFonts w:ascii="Times New Roman" w:eastAsia="Times New Roman" w:hAnsi="Times New Roman" w:cs="Times New Roman"/>
          <w:sz w:val="28"/>
          <w:szCs w:val="24"/>
          <w:lang w:eastAsia="en-US"/>
        </w:rPr>
        <w:t xml:space="preserve">необходимо разработать проекты ЗСО, определяющие зоны водопроводных сооружений и водоводов, перечень мероприятий по организации зон и описание санитарного режима. При отсутствии проекта ЗСО его границы должны быть приняты согласно  </w:t>
      </w:r>
      <w:r w:rsidRPr="00321707">
        <w:rPr>
          <w:rFonts w:ascii="Times New Roman" w:eastAsia="Times New Roman" w:hAnsi="Times New Roman" w:cs="Times New Roman"/>
          <w:sz w:val="28"/>
          <w:szCs w:val="24"/>
          <w:lang w:eastAsia="en-US"/>
        </w:rPr>
        <w:t xml:space="preserve">СП 31.13330.2012. </w:t>
      </w:r>
      <w:r w:rsidR="00090ABE">
        <w:rPr>
          <w:rFonts w:ascii="Times New Roman" w:eastAsia="Times New Roman" w:hAnsi="Times New Roman" w:cs="Times New Roman"/>
          <w:sz w:val="28"/>
          <w:szCs w:val="24"/>
          <w:lang w:eastAsia="en-US"/>
        </w:rPr>
        <w:t>«</w:t>
      </w:r>
      <w:r w:rsidRPr="00321707">
        <w:rPr>
          <w:rFonts w:ascii="Times New Roman" w:eastAsia="Times New Roman" w:hAnsi="Times New Roman" w:cs="Times New Roman"/>
          <w:sz w:val="28"/>
          <w:szCs w:val="24"/>
          <w:lang w:eastAsia="en-US"/>
        </w:rPr>
        <w:t xml:space="preserve">Свод </w:t>
      </w:r>
      <w:r w:rsidRPr="00321707">
        <w:rPr>
          <w:rFonts w:ascii="Times New Roman" w:eastAsia="Times New Roman" w:hAnsi="Times New Roman" w:cs="Times New Roman"/>
          <w:sz w:val="28"/>
          <w:szCs w:val="24"/>
          <w:lang w:eastAsia="en-US"/>
        </w:rPr>
        <w:t>правил. Водоснабжение. Наружные сети и сооружения. Актуализированная редакция. СНиП 2.04.02˗84*. С изменениями № 1</w:t>
      </w:r>
      <w:r w:rsidR="00090ABE">
        <w:rPr>
          <w:rFonts w:ascii="Times New Roman" w:eastAsia="Times New Roman" w:hAnsi="Times New Roman" w:cs="Times New Roman"/>
          <w:sz w:val="28"/>
          <w:szCs w:val="24"/>
          <w:lang w:eastAsia="en-US"/>
        </w:rPr>
        <w:t>»</w:t>
      </w:r>
      <w:r w:rsidRPr="00321707">
        <w:rPr>
          <w:rFonts w:ascii="Times New Roman" w:eastAsia="Times New Roman" w:hAnsi="Times New Roman" w:cs="Times New Roman"/>
          <w:sz w:val="28"/>
          <w:szCs w:val="24"/>
          <w:lang w:eastAsia="en-US"/>
        </w:rPr>
        <w:t>.</w:t>
      </w:r>
    </w:p>
    <w:p w:rsidR="00DE4F64" w:rsidRPr="00321707" w:rsidRDefault="00FA2C52" w:rsidP="00DE4F64">
      <w:pPr>
        <w:spacing w:after="0" w:line="240" w:lineRule="auto"/>
        <w:ind w:firstLine="709"/>
        <w:jc w:val="both"/>
        <w:rPr>
          <w:rFonts w:ascii="Times New Roman" w:eastAsia="Calibri" w:hAnsi="Times New Roman" w:cs="Times New Roman"/>
          <w:sz w:val="28"/>
          <w:szCs w:val="28"/>
          <w:lang w:eastAsia="en-US"/>
        </w:rPr>
      </w:pPr>
      <w:r w:rsidRPr="00321707">
        <w:rPr>
          <w:rFonts w:ascii="Times New Roman" w:eastAsia="Calibri" w:hAnsi="Times New Roman" w:cs="Times New Roman"/>
          <w:sz w:val="28"/>
          <w:szCs w:val="28"/>
          <w:lang w:eastAsia="en-US"/>
        </w:rPr>
        <w:lastRenderedPageBreak/>
        <w:t>Для охраны подземных источников водоснабжения намечается создать зоны строгого режима и зоны ограничений, где строительство, возможно, осущ</w:t>
      </w:r>
      <w:r w:rsidRPr="00321707">
        <w:rPr>
          <w:rFonts w:ascii="Times New Roman" w:eastAsia="Calibri" w:hAnsi="Times New Roman" w:cs="Times New Roman"/>
          <w:sz w:val="28"/>
          <w:szCs w:val="28"/>
          <w:lang w:eastAsia="en-US"/>
        </w:rPr>
        <w:t>ествлять только с разрешения органов потребнадзора.</w:t>
      </w:r>
    </w:p>
    <w:p w:rsidR="00DE4F64" w:rsidRDefault="00DE4F64" w:rsidP="00DE4F64">
      <w:pPr>
        <w:widowControl w:val="0"/>
        <w:tabs>
          <w:tab w:val="left" w:pos="787"/>
        </w:tabs>
        <w:spacing w:after="0" w:line="240" w:lineRule="auto"/>
        <w:jc w:val="both"/>
        <w:rPr>
          <w:rFonts w:ascii="Times New Roman" w:eastAsia="Times New Roman" w:hAnsi="Times New Roman" w:cs="Times New Roman"/>
          <w:sz w:val="28"/>
          <w:szCs w:val="28"/>
          <w:shd w:val="clear" w:color="auto" w:fill="FFFFFF"/>
        </w:rPr>
      </w:pPr>
    </w:p>
    <w:p w:rsidR="00DE4F64" w:rsidRPr="00DE4F64" w:rsidRDefault="00FA2C52" w:rsidP="00DE4F64">
      <w:pPr>
        <w:spacing w:after="0" w:line="240" w:lineRule="auto"/>
        <w:ind w:firstLine="709"/>
        <w:rPr>
          <w:rFonts w:ascii="Times New Roman" w:eastAsia="Calibri" w:hAnsi="Times New Roman" w:cs="Times New Roman"/>
          <w:i/>
          <w:sz w:val="28"/>
          <w:szCs w:val="28"/>
          <w:lang w:eastAsia="en-US"/>
        </w:rPr>
      </w:pPr>
      <w:r w:rsidRPr="00DE4F64">
        <w:rPr>
          <w:rFonts w:ascii="Times New Roman" w:eastAsia="Calibri" w:hAnsi="Times New Roman" w:cs="Times New Roman"/>
          <w:i/>
          <w:sz w:val="28"/>
          <w:szCs w:val="28"/>
          <w:lang w:eastAsia="en-US"/>
        </w:rPr>
        <w:t>Водоотведение</w:t>
      </w:r>
    </w:p>
    <w:p w:rsidR="00DE4F64" w:rsidRDefault="00FA2C52" w:rsidP="00DE4F64">
      <w:pPr>
        <w:spacing w:after="0" w:line="240" w:lineRule="auto"/>
        <w:ind w:firstLine="709"/>
        <w:jc w:val="both"/>
        <w:rPr>
          <w:rFonts w:ascii="Times New Roman" w:eastAsia="Times New Roman" w:hAnsi="Times New Roman" w:cs="Times New Roman"/>
          <w:sz w:val="28"/>
          <w:szCs w:val="24"/>
          <w:lang w:eastAsia="en-US"/>
        </w:rPr>
      </w:pPr>
      <w:r w:rsidRPr="004C56FE">
        <w:rPr>
          <w:rFonts w:ascii="Times New Roman" w:eastAsia="Times New Roman" w:hAnsi="Times New Roman" w:cs="Times New Roman"/>
          <w:sz w:val="28"/>
          <w:szCs w:val="24"/>
          <w:lang w:eastAsia="en-US"/>
        </w:rPr>
        <w:t xml:space="preserve">Раздел выполнен в соответствии с требованиями СП 32.13330.2012 </w:t>
      </w:r>
      <w:r w:rsidR="00090ABE">
        <w:rPr>
          <w:rFonts w:ascii="Times New Roman" w:eastAsia="Times New Roman" w:hAnsi="Times New Roman" w:cs="Times New Roman"/>
          <w:sz w:val="28"/>
          <w:szCs w:val="24"/>
          <w:lang w:eastAsia="en-US"/>
        </w:rPr>
        <w:t>«</w:t>
      </w:r>
      <w:r w:rsidRPr="004C56FE">
        <w:rPr>
          <w:rFonts w:ascii="Times New Roman" w:eastAsia="Times New Roman" w:hAnsi="Times New Roman" w:cs="Times New Roman"/>
          <w:sz w:val="28"/>
          <w:szCs w:val="24"/>
          <w:lang w:eastAsia="en-US"/>
        </w:rPr>
        <w:t xml:space="preserve">Свод правил. Канализация. Наружные сети и сооружения. Актуализированная редакция </w:t>
      </w:r>
      <w:hyperlink r:id="rId39" w:history="1">
        <w:r w:rsidRPr="004C56FE">
          <w:rPr>
            <w:rFonts w:ascii="Times New Roman" w:eastAsia="Times New Roman" w:hAnsi="Times New Roman" w:cs="Times New Roman"/>
            <w:sz w:val="28"/>
            <w:szCs w:val="24"/>
            <w:lang w:eastAsia="en-US"/>
          </w:rPr>
          <w:t>СНиП 2.04.03˗85</w:t>
        </w:r>
      </w:hyperlink>
      <w:r w:rsidRPr="004C56FE">
        <w:rPr>
          <w:rFonts w:ascii="Times New Roman" w:eastAsia="Times New Roman" w:hAnsi="Times New Roman" w:cs="Times New Roman"/>
          <w:sz w:val="28"/>
          <w:szCs w:val="24"/>
          <w:lang w:eastAsia="en-US"/>
        </w:rPr>
        <w:t xml:space="preserve"> (с изменением № 1)</w:t>
      </w:r>
      <w:r w:rsidR="00090ABE">
        <w:rPr>
          <w:rFonts w:ascii="Times New Roman" w:eastAsia="Times New Roman" w:hAnsi="Times New Roman" w:cs="Times New Roman"/>
          <w:sz w:val="28"/>
          <w:szCs w:val="24"/>
          <w:lang w:eastAsia="en-US"/>
        </w:rPr>
        <w:t>»</w:t>
      </w:r>
      <w:r w:rsidRPr="004C56FE">
        <w:rPr>
          <w:rFonts w:ascii="Times New Roman" w:eastAsia="Times New Roman" w:hAnsi="Times New Roman" w:cs="Times New Roman"/>
          <w:sz w:val="28"/>
          <w:szCs w:val="24"/>
          <w:lang w:eastAsia="en-US"/>
        </w:rPr>
        <w:t xml:space="preserve">, СанПиН 2.2.1/2.1.1.1200˗03 </w:t>
      </w:r>
      <w:r w:rsidR="00090ABE">
        <w:rPr>
          <w:rFonts w:ascii="Times New Roman" w:eastAsia="Times New Roman" w:hAnsi="Times New Roman" w:cs="Times New Roman"/>
          <w:sz w:val="28"/>
          <w:szCs w:val="24"/>
          <w:lang w:eastAsia="en-US"/>
        </w:rPr>
        <w:t>«</w:t>
      </w:r>
      <w:r w:rsidRPr="004C56FE">
        <w:rPr>
          <w:rFonts w:ascii="Times New Roman" w:eastAsia="Times New Roman" w:hAnsi="Times New Roman" w:cs="Times New Roman"/>
          <w:sz w:val="28"/>
          <w:szCs w:val="24"/>
          <w:lang w:eastAsia="en-US"/>
        </w:rPr>
        <w:t>Санитар</w:t>
      </w:r>
      <w:r w:rsidRPr="004C56FE">
        <w:rPr>
          <w:rFonts w:ascii="Times New Roman" w:eastAsia="Times New Roman" w:hAnsi="Times New Roman" w:cs="Times New Roman"/>
          <w:sz w:val="28"/>
          <w:szCs w:val="24"/>
          <w:lang w:eastAsia="en-US"/>
        </w:rPr>
        <w:t>но   ˗ эпидемиологические правила и нормативы. Проектирование, строительство, реконструкция и эксплуатация предприятий, планировка и застройка населенных мест. Санитарно ˗ защитные зоны и санитарная классификация предприятий, сооружений и иных объектов</w:t>
      </w:r>
      <w:r w:rsidR="00090ABE">
        <w:rPr>
          <w:rFonts w:ascii="Times New Roman" w:eastAsia="Times New Roman" w:hAnsi="Times New Roman" w:cs="Times New Roman"/>
          <w:sz w:val="28"/>
          <w:szCs w:val="24"/>
          <w:lang w:eastAsia="en-US"/>
        </w:rPr>
        <w:t>»</w:t>
      </w:r>
      <w:r w:rsidRPr="004C56FE">
        <w:rPr>
          <w:rFonts w:ascii="Times New Roman" w:eastAsia="Times New Roman" w:hAnsi="Times New Roman" w:cs="Times New Roman"/>
          <w:sz w:val="28"/>
          <w:szCs w:val="24"/>
          <w:lang w:eastAsia="en-US"/>
        </w:rPr>
        <w:t>.</w:t>
      </w:r>
    </w:p>
    <w:p w:rsidR="00DE4F64" w:rsidRPr="00DC35A0" w:rsidRDefault="00FA2C52" w:rsidP="00DE4F64">
      <w:pPr>
        <w:spacing w:after="0" w:line="240" w:lineRule="auto"/>
        <w:ind w:firstLine="709"/>
        <w:jc w:val="right"/>
        <w:rPr>
          <w:rFonts w:ascii="Times New Roman" w:eastAsia="Times New Roman" w:hAnsi="Times New Roman" w:cs="Times New Roman"/>
          <w:i/>
          <w:sz w:val="28"/>
          <w:szCs w:val="28"/>
          <w:lang w:eastAsia="ar-SA"/>
        </w:rPr>
      </w:pPr>
      <w:r w:rsidRPr="00DC35A0">
        <w:rPr>
          <w:rFonts w:ascii="Times New Roman" w:eastAsia="Times New Roman" w:hAnsi="Times New Roman" w:cs="Times New Roman"/>
          <w:i/>
          <w:sz w:val="28"/>
          <w:szCs w:val="28"/>
          <w:lang w:eastAsia="ar-SA"/>
        </w:rPr>
        <w:t>Т</w:t>
      </w:r>
      <w:r w:rsidRPr="00DC35A0">
        <w:rPr>
          <w:rFonts w:ascii="Times New Roman" w:eastAsia="Times New Roman" w:hAnsi="Times New Roman" w:cs="Times New Roman"/>
          <w:i/>
          <w:sz w:val="28"/>
          <w:szCs w:val="28"/>
          <w:lang w:eastAsia="ar-SA"/>
        </w:rPr>
        <w:t>аблица № 3.7-2</w:t>
      </w:r>
    </w:p>
    <w:p w:rsidR="00DE4F64" w:rsidRPr="00DC35A0" w:rsidRDefault="00DE4F64" w:rsidP="00DE4F64">
      <w:pPr>
        <w:spacing w:after="0" w:line="240" w:lineRule="auto"/>
        <w:ind w:firstLine="709"/>
        <w:jc w:val="center"/>
        <w:rPr>
          <w:rFonts w:ascii="Times New Roman" w:eastAsia="Calibri" w:hAnsi="Times New Roman" w:cs="Times New Roman"/>
          <w:i/>
          <w:sz w:val="28"/>
          <w:szCs w:val="28"/>
          <w:lang w:eastAsia="en-US"/>
        </w:rPr>
      </w:pPr>
    </w:p>
    <w:p w:rsidR="00DE4F64" w:rsidRPr="00DC35A0" w:rsidRDefault="00FA2C52" w:rsidP="00DE4F64">
      <w:pPr>
        <w:spacing w:after="0" w:line="240" w:lineRule="auto"/>
        <w:ind w:firstLine="709"/>
        <w:jc w:val="center"/>
        <w:rPr>
          <w:rFonts w:ascii="Times New Roman" w:eastAsia="Calibri" w:hAnsi="Times New Roman" w:cs="Times New Roman"/>
          <w:i/>
          <w:sz w:val="28"/>
          <w:szCs w:val="28"/>
          <w:lang w:eastAsia="en-US"/>
        </w:rPr>
      </w:pPr>
      <w:r w:rsidRPr="00DC35A0">
        <w:rPr>
          <w:rFonts w:ascii="Times New Roman" w:eastAsia="Calibri" w:hAnsi="Times New Roman" w:cs="Times New Roman"/>
          <w:i/>
          <w:sz w:val="28"/>
          <w:szCs w:val="28"/>
          <w:lang w:eastAsia="en-US"/>
        </w:rPr>
        <w:t>Расход бытовых стоков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4567"/>
        <w:gridCol w:w="1450"/>
        <w:gridCol w:w="1075"/>
        <w:gridCol w:w="1089"/>
        <w:gridCol w:w="1091"/>
      </w:tblGrid>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 п/п</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Наименование</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Единица измерения</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2019 г.</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2030 г.</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2</w:t>
            </w:r>
            <w:r w:rsidR="0012584D" w:rsidRPr="008A2687">
              <w:rPr>
                <w:rFonts w:ascii="Times New Roman" w:eastAsia="Calibri" w:hAnsi="Times New Roman" w:cs="Times New Roman"/>
                <w:b/>
                <w:bCs/>
                <w:sz w:val="24"/>
                <w:szCs w:val="24"/>
                <w:lang w:eastAsia="en-US"/>
              </w:rPr>
              <w:t>040</w:t>
            </w:r>
            <w:r w:rsidRPr="008A2687">
              <w:rPr>
                <w:rFonts w:ascii="Times New Roman" w:eastAsia="Calibri" w:hAnsi="Times New Roman" w:cs="Times New Roman"/>
                <w:b/>
                <w:bCs/>
                <w:sz w:val="24"/>
                <w:szCs w:val="24"/>
                <w:lang w:eastAsia="en-US"/>
              </w:rPr>
              <w:t xml:space="preserve"> г.</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1</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2</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3</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4</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5</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6</w:t>
            </w:r>
          </w:p>
        </w:tc>
      </w:tr>
      <w:tr w:rsidR="00101013" w:rsidTr="00A538FB">
        <w:trPr>
          <w:trHeight w:val="113"/>
          <w:jc w:val="center"/>
        </w:trPr>
        <w:tc>
          <w:tcPr>
            <w:tcW w:w="5000" w:type="pct"/>
            <w:gridSpan w:val="6"/>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с. Левобережное</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Численность населения</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чел.</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161</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200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250</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Норма водопотребления</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л/сут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50</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125</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125</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Расход воды</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8,05</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25</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31,25</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Коэффициент неравномерности</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Максимальный суточный расход</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9,66</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37,5</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6</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Неучтенные расходы, (20%)</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6</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8</w:t>
            </w:r>
          </w:p>
        </w:tc>
      </w:tr>
      <w:tr w:rsidR="00101013" w:rsidTr="00A538FB">
        <w:trPr>
          <w:trHeight w:val="113"/>
          <w:jc w:val="center"/>
        </w:trPr>
        <w:tc>
          <w:tcPr>
            <w:tcW w:w="427" w:type="pct"/>
            <w:shd w:val="clear" w:color="auto" w:fill="auto"/>
            <w:vAlign w:val="center"/>
            <w:hideMark/>
          </w:tcPr>
          <w:p w:rsidR="00DE4F64" w:rsidRPr="008A2687" w:rsidRDefault="00DE4F64" w:rsidP="008A2687">
            <w:pPr>
              <w:spacing w:after="0" w:line="240" w:lineRule="auto"/>
              <w:jc w:val="center"/>
              <w:rPr>
                <w:rFonts w:ascii="Times New Roman" w:eastAsia="Calibri" w:hAnsi="Times New Roman" w:cs="Times New Roman"/>
                <w:sz w:val="24"/>
                <w:szCs w:val="24"/>
                <w:lang w:eastAsia="en-US"/>
              </w:rPr>
            </w:pP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ИТОГО</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12</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36</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45</w:t>
            </w:r>
          </w:p>
        </w:tc>
      </w:tr>
      <w:tr w:rsidR="00101013" w:rsidTr="00A538FB">
        <w:trPr>
          <w:trHeight w:val="113"/>
          <w:jc w:val="center"/>
        </w:trPr>
        <w:tc>
          <w:tcPr>
            <w:tcW w:w="5000" w:type="pct"/>
            <w:gridSpan w:val="6"/>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b/>
                <w:bCs/>
                <w:sz w:val="24"/>
                <w:szCs w:val="24"/>
                <w:lang w:eastAsia="en-US"/>
              </w:rPr>
            </w:pPr>
            <w:r w:rsidRPr="008A2687">
              <w:rPr>
                <w:rFonts w:ascii="Times New Roman" w:eastAsia="Calibri" w:hAnsi="Times New Roman" w:cs="Times New Roman"/>
                <w:b/>
                <w:bCs/>
                <w:sz w:val="24"/>
                <w:szCs w:val="24"/>
                <w:lang w:eastAsia="en-US"/>
              </w:rPr>
              <w:t>с. Филимоново</w:t>
            </w:r>
          </w:p>
        </w:tc>
      </w:tr>
      <w:tr w:rsidR="00101013" w:rsidTr="00B93EDC">
        <w:trPr>
          <w:trHeight w:val="113"/>
          <w:jc w:val="center"/>
        </w:trPr>
        <w:tc>
          <w:tcPr>
            <w:tcW w:w="427" w:type="pct"/>
            <w:shd w:val="clear" w:color="auto" w:fill="auto"/>
            <w:vAlign w:val="center"/>
            <w:hideMark/>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 xml:space="preserve"> 1</w:t>
            </w:r>
          </w:p>
        </w:tc>
        <w:tc>
          <w:tcPr>
            <w:tcW w:w="2253" w:type="pct"/>
            <w:shd w:val="clear" w:color="auto" w:fill="auto"/>
            <w:vAlign w:val="center"/>
            <w:hideMark/>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Численность населения</w:t>
            </w:r>
          </w:p>
        </w:tc>
        <w:tc>
          <w:tcPr>
            <w:tcW w:w="715" w:type="pct"/>
            <w:shd w:val="clear" w:color="auto" w:fill="auto"/>
            <w:vAlign w:val="center"/>
            <w:hideMark/>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чел.</w:t>
            </w:r>
          </w:p>
        </w:tc>
        <w:tc>
          <w:tcPr>
            <w:tcW w:w="530" w:type="pct"/>
            <w:shd w:val="clear" w:color="auto" w:fill="auto"/>
            <w:hideMark/>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2530</w:t>
            </w:r>
          </w:p>
        </w:tc>
        <w:tc>
          <w:tcPr>
            <w:tcW w:w="537" w:type="pct"/>
            <w:shd w:val="clear" w:color="auto" w:fill="auto"/>
            <w:hideMark/>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2450</w:t>
            </w:r>
          </w:p>
        </w:tc>
        <w:tc>
          <w:tcPr>
            <w:tcW w:w="538" w:type="pct"/>
          </w:tcPr>
          <w:p w:rsidR="009B47A0"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2400</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2</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Норма водопотребления</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л/сут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160</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3</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Расход воды</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404,8</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416,0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432</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Коэффициент неравномерности</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1,20</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Максимальный суточный расход</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485,76</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499,2</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518,4</w:t>
            </w:r>
          </w:p>
        </w:tc>
      </w:tr>
      <w:tr w:rsidR="00101013" w:rsidTr="00A538FB">
        <w:trPr>
          <w:trHeight w:val="113"/>
          <w:jc w:val="center"/>
        </w:trPr>
        <w:tc>
          <w:tcPr>
            <w:tcW w:w="42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6</w:t>
            </w:r>
          </w:p>
        </w:tc>
        <w:tc>
          <w:tcPr>
            <w:tcW w:w="2253"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Неучтенные расходы, (20%)</w:t>
            </w:r>
          </w:p>
        </w:tc>
        <w:tc>
          <w:tcPr>
            <w:tcW w:w="715"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куб.м./сут</w:t>
            </w:r>
          </w:p>
        </w:tc>
        <w:tc>
          <w:tcPr>
            <w:tcW w:w="530"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97</w:t>
            </w:r>
          </w:p>
        </w:tc>
        <w:tc>
          <w:tcPr>
            <w:tcW w:w="537" w:type="pct"/>
            <w:shd w:val="clear" w:color="auto" w:fill="auto"/>
            <w:vAlign w:val="center"/>
            <w:hideMark/>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94</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sz w:val="24"/>
                <w:szCs w:val="24"/>
                <w:lang w:eastAsia="en-US"/>
              </w:rPr>
            </w:pPr>
            <w:r w:rsidRPr="008A2687">
              <w:rPr>
                <w:rFonts w:ascii="Times New Roman" w:eastAsia="Calibri" w:hAnsi="Times New Roman" w:cs="Times New Roman"/>
                <w:sz w:val="24"/>
                <w:szCs w:val="24"/>
                <w:lang w:eastAsia="en-US"/>
              </w:rPr>
              <w:t>92</w:t>
            </w:r>
          </w:p>
        </w:tc>
      </w:tr>
      <w:tr w:rsidR="00101013" w:rsidTr="00A538FB">
        <w:trPr>
          <w:trHeight w:val="113"/>
          <w:jc w:val="center"/>
        </w:trPr>
        <w:tc>
          <w:tcPr>
            <w:tcW w:w="427" w:type="pct"/>
            <w:shd w:val="clear" w:color="auto" w:fill="auto"/>
            <w:vAlign w:val="center"/>
          </w:tcPr>
          <w:p w:rsidR="00DE4F64" w:rsidRPr="008A2687" w:rsidRDefault="00DE4F64" w:rsidP="008A2687">
            <w:pPr>
              <w:spacing w:after="0" w:line="240" w:lineRule="auto"/>
              <w:jc w:val="center"/>
              <w:rPr>
                <w:rFonts w:ascii="Times New Roman" w:eastAsia="Calibri" w:hAnsi="Times New Roman" w:cs="Times New Roman"/>
                <w:b/>
                <w:sz w:val="24"/>
                <w:szCs w:val="24"/>
                <w:lang w:eastAsia="en-US"/>
              </w:rPr>
            </w:pPr>
          </w:p>
        </w:tc>
        <w:tc>
          <w:tcPr>
            <w:tcW w:w="2253" w:type="pct"/>
            <w:shd w:val="clear" w:color="auto" w:fill="auto"/>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ИТОГО</w:t>
            </w:r>
          </w:p>
        </w:tc>
        <w:tc>
          <w:tcPr>
            <w:tcW w:w="715" w:type="pct"/>
            <w:shd w:val="clear" w:color="auto" w:fill="auto"/>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куб.м./сут</w:t>
            </w:r>
          </w:p>
        </w:tc>
        <w:tc>
          <w:tcPr>
            <w:tcW w:w="530" w:type="pct"/>
            <w:shd w:val="clear" w:color="auto" w:fill="auto"/>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583</w:t>
            </w:r>
          </w:p>
        </w:tc>
        <w:tc>
          <w:tcPr>
            <w:tcW w:w="537" w:type="pct"/>
            <w:shd w:val="clear" w:color="auto" w:fill="auto"/>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5</w:t>
            </w:r>
            <w:r w:rsidR="00C700B0" w:rsidRPr="008A2687">
              <w:rPr>
                <w:rFonts w:ascii="Times New Roman" w:eastAsia="Calibri" w:hAnsi="Times New Roman" w:cs="Times New Roman"/>
                <w:b/>
                <w:sz w:val="24"/>
                <w:szCs w:val="24"/>
                <w:lang w:eastAsia="en-US"/>
              </w:rPr>
              <w:t>64</w:t>
            </w:r>
          </w:p>
        </w:tc>
        <w:tc>
          <w:tcPr>
            <w:tcW w:w="538" w:type="pct"/>
            <w:vAlign w:val="center"/>
          </w:tcPr>
          <w:p w:rsidR="00DE4F64" w:rsidRPr="008A2687" w:rsidRDefault="00FA2C52" w:rsidP="008A2687">
            <w:pPr>
              <w:spacing w:after="0" w:line="240" w:lineRule="auto"/>
              <w:jc w:val="center"/>
              <w:rPr>
                <w:rFonts w:ascii="Times New Roman" w:eastAsia="Calibri" w:hAnsi="Times New Roman" w:cs="Times New Roman"/>
                <w:b/>
                <w:sz w:val="24"/>
                <w:szCs w:val="24"/>
                <w:lang w:eastAsia="en-US"/>
              </w:rPr>
            </w:pPr>
            <w:r w:rsidRPr="008A2687">
              <w:rPr>
                <w:rFonts w:ascii="Times New Roman" w:eastAsia="Calibri" w:hAnsi="Times New Roman" w:cs="Times New Roman"/>
                <w:b/>
                <w:sz w:val="24"/>
                <w:szCs w:val="24"/>
                <w:lang w:eastAsia="en-US"/>
              </w:rPr>
              <w:t>553</w:t>
            </w:r>
          </w:p>
        </w:tc>
      </w:tr>
    </w:tbl>
    <w:p w:rsidR="00DE4F64" w:rsidRDefault="00DE4F64" w:rsidP="00DE4F64">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lightGray"/>
          <w:lang w:eastAsia="en-US"/>
        </w:rPr>
      </w:pPr>
    </w:p>
    <w:p w:rsidR="00DE4F64" w:rsidRPr="0030676A" w:rsidRDefault="00FA2C52" w:rsidP="00DE4F64">
      <w:pPr>
        <w:spacing w:after="0" w:line="240" w:lineRule="auto"/>
        <w:ind w:firstLine="709"/>
        <w:jc w:val="both"/>
        <w:rPr>
          <w:rFonts w:ascii="Times New Roman" w:eastAsia="Calibri" w:hAnsi="Times New Roman" w:cs="Times New Roman"/>
          <w:sz w:val="28"/>
          <w:szCs w:val="28"/>
          <w:lang w:eastAsia="en-US"/>
        </w:rPr>
      </w:pPr>
      <w:r w:rsidRPr="0030676A">
        <w:rPr>
          <w:rFonts w:ascii="Times New Roman" w:eastAsia="Calibri" w:hAnsi="Times New Roman" w:cs="Times New Roman"/>
          <w:sz w:val="28"/>
          <w:szCs w:val="28"/>
          <w:lang w:eastAsia="en-US"/>
        </w:rPr>
        <w:t xml:space="preserve">Для обеспечения комфортной среды проживания населения </w:t>
      </w:r>
      <w:r>
        <w:rPr>
          <w:rFonts w:ascii="Times New Roman" w:eastAsia="Calibri" w:hAnsi="Times New Roman" w:cs="Times New Roman"/>
          <w:sz w:val="28"/>
          <w:szCs w:val="28"/>
          <w:lang w:eastAsia="en-US"/>
        </w:rPr>
        <w:t xml:space="preserve">с. Левобережное </w:t>
      </w:r>
      <w:r w:rsidRPr="0030676A">
        <w:rPr>
          <w:rFonts w:ascii="Times New Roman" w:eastAsia="Calibri" w:hAnsi="Times New Roman" w:cs="Times New Roman"/>
          <w:sz w:val="28"/>
          <w:szCs w:val="28"/>
          <w:lang w:eastAsia="en-US"/>
        </w:rPr>
        <w:t xml:space="preserve">предлагается обеспечить централизованной системой канализации административно ˗ хозяйственные здания и жилую застройку, расположенные на планируемой </w:t>
      </w:r>
      <w:r w:rsidRPr="0030676A">
        <w:rPr>
          <w:rFonts w:ascii="Times New Roman" w:eastAsia="Calibri" w:hAnsi="Times New Roman" w:cs="Times New Roman"/>
          <w:sz w:val="28"/>
          <w:szCs w:val="28"/>
          <w:lang w:eastAsia="en-US"/>
        </w:rPr>
        <w:t xml:space="preserve">территории: самотечные сети водоотведения проложены с учетом существующих сетей и рельефа местности и обеспечивают оптимальный отвод сточных вод от зданий до канализационно ˗ </w:t>
      </w:r>
      <w:r>
        <w:rPr>
          <w:rFonts w:ascii="Times New Roman" w:eastAsia="Calibri" w:hAnsi="Times New Roman" w:cs="Times New Roman"/>
          <w:sz w:val="28"/>
          <w:szCs w:val="28"/>
          <w:lang w:eastAsia="en-US"/>
        </w:rPr>
        <w:t xml:space="preserve">очистной </w:t>
      </w:r>
      <w:r w:rsidRPr="0030676A">
        <w:rPr>
          <w:rFonts w:ascii="Times New Roman" w:eastAsia="Calibri" w:hAnsi="Times New Roman" w:cs="Times New Roman"/>
          <w:sz w:val="28"/>
          <w:szCs w:val="28"/>
          <w:lang w:eastAsia="en-US"/>
        </w:rPr>
        <w:t xml:space="preserve">станции (далее – </w:t>
      </w:r>
      <w:r>
        <w:rPr>
          <w:rFonts w:ascii="Times New Roman" w:eastAsia="Calibri" w:hAnsi="Times New Roman" w:cs="Times New Roman"/>
          <w:sz w:val="28"/>
          <w:szCs w:val="28"/>
          <w:lang w:eastAsia="en-US"/>
        </w:rPr>
        <w:t>ЛОС</w:t>
      </w:r>
      <w:r w:rsidRPr="0030676A">
        <w:rPr>
          <w:rFonts w:ascii="Times New Roman" w:eastAsia="Calibri" w:hAnsi="Times New Roman" w:cs="Times New Roman"/>
          <w:sz w:val="28"/>
          <w:szCs w:val="28"/>
          <w:lang w:eastAsia="en-US"/>
        </w:rPr>
        <w:t>).</w:t>
      </w:r>
    </w:p>
    <w:p w:rsidR="00DE4F64" w:rsidRDefault="00FA2C52" w:rsidP="00DE4F64">
      <w:pPr>
        <w:spacing w:after="0" w:line="240" w:lineRule="auto"/>
        <w:ind w:firstLine="709"/>
        <w:jc w:val="both"/>
        <w:rPr>
          <w:rFonts w:ascii="Times New Roman" w:eastAsia="Calibri" w:hAnsi="Times New Roman" w:cs="Times New Roman"/>
          <w:sz w:val="28"/>
          <w:szCs w:val="28"/>
          <w:lang w:eastAsia="en-US"/>
        </w:rPr>
      </w:pPr>
      <w:r w:rsidRPr="0030676A">
        <w:rPr>
          <w:rFonts w:ascii="Times New Roman" w:eastAsia="Calibri" w:hAnsi="Times New Roman" w:cs="Times New Roman"/>
          <w:sz w:val="28"/>
          <w:szCs w:val="28"/>
          <w:lang w:eastAsia="en-US"/>
        </w:rPr>
        <w:t>Строящаяся система канализации предусмотрена в со</w:t>
      </w:r>
      <w:r w:rsidRPr="0030676A">
        <w:rPr>
          <w:rFonts w:ascii="Times New Roman" w:eastAsia="Calibri" w:hAnsi="Times New Roman" w:cs="Times New Roman"/>
          <w:sz w:val="28"/>
          <w:szCs w:val="28"/>
          <w:lang w:eastAsia="en-US"/>
        </w:rPr>
        <w:t xml:space="preserve">ставе самотечных коллекторов с поступлением стоков в </w:t>
      </w:r>
      <w:r>
        <w:rPr>
          <w:rFonts w:ascii="Times New Roman" w:eastAsia="Calibri" w:hAnsi="Times New Roman" w:cs="Times New Roman"/>
          <w:sz w:val="28"/>
          <w:szCs w:val="28"/>
          <w:lang w:eastAsia="en-US"/>
        </w:rPr>
        <w:t>ЛОС</w:t>
      </w:r>
      <w:r w:rsidRPr="0030676A">
        <w:rPr>
          <w:rFonts w:ascii="Times New Roman" w:eastAsia="Calibri" w:hAnsi="Times New Roman" w:cs="Times New Roman"/>
          <w:sz w:val="28"/>
          <w:szCs w:val="28"/>
          <w:lang w:eastAsia="en-US"/>
        </w:rPr>
        <w:t xml:space="preserve">. </w:t>
      </w:r>
    </w:p>
    <w:p w:rsidR="00DE4F64" w:rsidRPr="0030676A" w:rsidRDefault="00FA2C52" w:rsidP="00DE4F64">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На территории сельсовета предлагается строительство </w:t>
      </w:r>
      <w:r w:rsidRPr="000A68EF">
        <w:rPr>
          <w:rFonts w:ascii="Times New Roman" w:eastAsia="Calibri" w:hAnsi="Times New Roman" w:cs="Times New Roman"/>
          <w:sz w:val="28"/>
          <w:szCs w:val="28"/>
          <w:lang w:eastAsia="en-US"/>
        </w:rPr>
        <w:t>канализационной насосной станции N 10а</w:t>
      </w:r>
      <w:r>
        <w:rPr>
          <w:rFonts w:ascii="Times New Roman" w:eastAsia="Calibri" w:hAnsi="Times New Roman" w:cs="Times New Roman"/>
          <w:sz w:val="28"/>
          <w:szCs w:val="28"/>
          <w:lang w:eastAsia="en-US"/>
        </w:rPr>
        <w:t>.</w:t>
      </w:r>
    </w:p>
    <w:p w:rsidR="00DE4F64" w:rsidRPr="001A48AB" w:rsidRDefault="00FA2C52" w:rsidP="00DE4F64">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t xml:space="preserve">В остальных населенных пунктах централизованная канализационная сеть отсутствует. Водоотведение индивидуальное осуществляется в выгребные ямы, и септики. </w:t>
      </w:r>
    </w:p>
    <w:p w:rsidR="00DE4F64" w:rsidRPr="001A48AB" w:rsidRDefault="00FA2C52" w:rsidP="00DE4F64">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lastRenderedPageBreak/>
        <w:t>Существующее положение указывает на необходимость канализования автономными системами полной биологич</w:t>
      </w:r>
      <w:r w:rsidRPr="001A48AB">
        <w:rPr>
          <w:rFonts w:ascii="Times New Roman" w:eastAsia="Calibri" w:hAnsi="Times New Roman" w:cs="Times New Roman"/>
          <w:sz w:val="28"/>
          <w:szCs w:val="28"/>
          <w:lang w:eastAsia="en-US"/>
        </w:rPr>
        <w:t xml:space="preserve">еской очистки заводского изготовления или устройством водонепроницаемых выгребов с вывозом стоков на очистные сооружения канализации близлежащих населенных пунктов, поскольку строительство централизованных систем в малых населенных пунктах экономически не </w:t>
      </w:r>
      <w:r w:rsidRPr="001A48AB">
        <w:rPr>
          <w:rFonts w:ascii="Times New Roman" w:eastAsia="Calibri" w:hAnsi="Times New Roman" w:cs="Times New Roman"/>
          <w:sz w:val="28"/>
          <w:szCs w:val="28"/>
          <w:lang w:eastAsia="en-US"/>
        </w:rPr>
        <w:t>выгодно из-за слишком большой себестоимости очистки 1 куб. м стока.</w:t>
      </w:r>
    </w:p>
    <w:p w:rsidR="00DE4F64" w:rsidRPr="00D639C4" w:rsidRDefault="00FA2C52" w:rsidP="00D639C4">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t>Рекомендуется существующие приусадебные выгреба, сливные емкости реконструировать и выполнить из водонепроницаемых материалов с гидроизоляцией, а также оборудовать вентиляционными стояками</w:t>
      </w:r>
      <w:r w:rsidRPr="001A48AB">
        <w:rPr>
          <w:rFonts w:ascii="Times New Roman" w:eastAsia="Calibri" w:hAnsi="Times New Roman" w:cs="Times New Roman"/>
          <w:sz w:val="28"/>
          <w:szCs w:val="28"/>
          <w:lang w:eastAsia="en-US"/>
        </w:rPr>
        <w:t>.</w:t>
      </w:r>
    </w:p>
    <w:p w:rsidR="00065336" w:rsidRPr="00D639C4" w:rsidRDefault="00FA2C52" w:rsidP="00D639C4">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64" w:name="_Toc25761702"/>
      <w:r w:rsidRPr="00D639C4">
        <w:rPr>
          <w:rFonts w:ascii="Times New Roman" w:eastAsia="Times New Roman" w:hAnsi="Times New Roman" w:cs="Times New Roman"/>
          <w:b/>
          <w:sz w:val="28"/>
          <w:szCs w:val="20"/>
        </w:rPr>
        <w:t>Теплоснабжение</w:t>
      </w:r>
      <w:bookmarkEnd w:id="64"/>
    </w:p>
    <w:p w:rsidR="00065336" w:rsidRPr="00206600" w:rsidRDefault="00065336" w:rsidP="008065CA">
      <w:pPr>
        <w:spacing w:after="0" w:line="240" w:lineRule="auto"/>
        <w:ind w:firstLine="709"/>
        <w:jc w:val="both"/>
        <w:rPr>
          <w:rFonts w:ascii="Times New Roman" w:eastAsia="Times New Roman" w:hAnsi="Times New Roman" w:cs="Times New Roman"/>
          <w:sz w:val="28"/>
          <w:szCs w:val="24"/>
          <w:highlight w:val="lightGray"/>
          <w:lang w:eastAsia="en-US"/>
        </w:rPr>
      </w:pPr>
    </w:p>
    <w:p w:rsidR="00D639C4" w:rsidRPr="0030676A" w:rsidRDefault="00FA2C52" w:rsidP="00D639C4">
      <w:pPr>
        <w:shd w:val="clear" w:color="auto" w:fill="FFFFFF"/>
        <w:spacing w:after="0" w:line="240" w:lineRule="auto"/>
        <w:ind w:firstLine="709"/>
        <w:jc w:val="both"/>
        <w:rPr>
          <w:rFonts w:ascii="Times New Roman" w:eastAsia="Calibri" w:hAnsi="Times New Roman" w:cs="Times New Roman"/>
          <w:sz w:val="28"/>
          <w:szCs w:val="28"/>
          <w:lang w:eastAsia="en-US"/>
        </w:rPr>
      </w:pPr>
      <w:r w:rsidRPr="0030676A">
        <w:rPr>
          <w:rFonts w:ascii="Times New Roman" w:eastAsia="Calibri" w:hAnsi="Times New Roman" w:cs="Times New Roman"/>
          <w:sz w:val="28"/>
          <w:szCs w:val="28"/>
          <w:lang w:eastAsia="en-US"/>
        </w:rPr>
        <w:t xml:space="preserve">Раздел выполнен в соответствии с требованиями СП 124.13330.2012 </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Свод правил. Тепловые сети. Актуализированная редакция СНиП 41˗02˗2003</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 xml:space="preserve">, СП 50.13330.2012 </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Свод правил. Тепловая защита зданий. Актуализированная редакция СНиП 23˗02˗2003</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 xml:space="preserve">, </w:t>
      </w:r>
      <w:r w:rsidRPr="0030676A">
        <w:rPr>
          <w:rFonts w:ascii="Times New Roman" w:eastAsia="Calibri" w:hAnsi="Times New Roman" w:cs="Times New Roman"/>
          <w:sz w:val="28"/>
          <w:szCs w:val="28"/>
          <w:lang w:eastAsia="en-US"/>
        </w:rPr>
        <w:t xml:space="preserve">СП 89.13330.2012 </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Свод правил. Котельные установки. Актуализированная редакция СНиП II˗35˗76</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w:t>
      </w:r>
    </w:p>
    <w:p w:rsidR="00D639C4" w:rsidRPr="00F7230E" w:rsidRDefault="00FA2C52" w:rsidP="00D639C4">
      <w:pPr>
        <w:shd w:val="clear" w:color="auto" w:fill="FFFFFF"/>
        <w:spacing w:after="0" w:line="240" w:lineRule="auto"/>
        <w:ind w:firstLine="709"/>
        <w:jc w:val="both"/>
        <w:rPr>
          <w:rFonts w:ascii="Times New Roman" w:eastAsia="Calibri" w:hAnsi="Times New Roman" w:cs="Times New Roman"/>
          <w:sz w:val="28"/>
          <w:szCs w:val="28"/>
          <w:lang w:eastAsia="en-US"/>
        </w:rPr>
      </w:pPr>
      <w:r w:rsidRPr="00F7230E">
        <w:rPr>
          <w:rFonts w:ascii="Times New Roman" w:eastAsia="Calibri" w:hAnsi="Times New Roman" w:cs="Times New Roman"/>
          <w:sz w:val="28"/>
          <w:szCs w:val="28"/>
          <w:lang w:eastAsia="en-US"/>
        </w:rPr>
        <w:t xml:space="preserve">Расположение трубопроводов и сооружений было определено с учетом СП 42.13330.2011 </w:t>
      </w:r>
      <w:r w:rsidR="00090ABE">
        <w:rPr>
          <w:rFonts w:ascii="Times New Roman" w:eastAsia="Calibri" w:hAnsi="Times New Roman" w:cs="Times New Roman"/>
          <w:sz w:val="28"/>
          <w:szCs w:val="28"/>
          <w:lang w:eastAsia="en-US"/>
        </w:rPr>
        <w:t>«</w:t>
      </w:r>
      <w:r w:rsidRPr="00F7230E">
        <w:rPr>
          <w:rFonts w:ascii="Times New Roman" w:eastAsia="Calibri" w:hAnsi="Times New Roman" w:cs="Times New Roman"/>
          <w:sz w:val="28"/>
          <w:szCs w:val="28"/>
          <w:lang w:eastAsia="en-US"/>
        </w:rPr>
        <w:t xml:space="preserve">Свод правил. Градостроительство. Планировка и застройка городских и </w:t>
      </w:r>
      <w:r w:rsidRPr="00F7230E">
        <w:rPr>
          <w:rFonts w:ascii="Times New Roman" w:eastAsia="Calibri" w:hAnsi="Times New Roman" w:cs="Times New Roman"/>
          <w:sz w:val="28"/>
          <w:szCs w:val="28"/>
          <w:lang w:eastAsia="en-US"/>
        </w:rPr>
        <w:t>сельских поселений. Актуализированная редакция СНиП 2.07.01˗89*</w:t>
      </w:r>
      <w:r w:rsidR="00090ABE">
        <w:rPr>
          <w:rFonts w:ascii="Times New Roman" w:eastAsia="Calibri" w:hAnsi="Times New Roman" w:cs="Times New Roman"/>
          <w:sz w:val="28"/>
          <w:szCs w:val="28"/>
          <w:lang w:eastAsia="en-US"/>
        </w:rPr>
        <w:t>»</w:t>
      </w:r>
      <w:r w:rsidRPr="00F7230E">
        <w:rPr>
          <w:rFonts w:ascii="Times New Roman" w:eastAsia="Calibri" w:hAnsi="Times New Roman" w:cs="Times New Roman"/>
          <w:sz w:val="28"/>
          <w:szCs w:val="28"/>
          <w:lang w:eastAsia="en-US"/>
        </w:rPr>
        <w:t xml:space="preserve">. </w:t>
      </w:r>
    </w:p>
    <w:p w:rsidR="00D639C4" w:rsidRPr="0098778C" w:rsidRDefault="00FA2C52" w:rsidP="00D639C4">
      <w:pPr>
        <w:spacing w:after="0" w:line="240" w:lineRule="auto"/>
        <w:ind w:firstLine="709"/>
        <w:jc w:val="both"/>
        <w:rPr>
          <w:rFonts w:ascii="Times New Roman" w:eastAsia="Calibri" w:hAnsi="Times New Roman" w:cs="Times New Roman"/>
          <w:sz w:val="28"/>
          <w:szCs w:val="28"/>
          <w:lang w:eastAsia="en-US"/>
        </w:rPr>
      </w:pPr>
      <w:r w:rsidRPr="0098778C">
        <w:rPr>
          <w:rFonts w:ascii="Times New Roman" w:eastAsia="Calibri" w:hAnsi="Times New Roman" w:cs="Times New Roman"/>
          <w:sz w:val="28"/>
          <w:szCs w:val="28"/>
          <w:lang w:eastAsia="en-US"/>
        </w:rPr>
        <w:t xml:space="preserve">Согласно ФЗ от 27 июля 2010 № 190-ФЗ </w:t>
      </w:r>
      <w:r w:rsidR="00090ABE">
        <w:rPr>
          <w:rFonts w:ascii="Times New Roman" w:eastAsia="Calibri" w:hAnsi="Times New Roman" w:cs="Times New Roman"/>
          <w:sz w:val="28"/>
          <w:szCs w:val="28"/>
          <w:lang w:eastAsia="en-US"/>
        </w:rPr>
        <w:t>«</w:t>
      </w:r>
      <w:r w:rsidRPr="0098778C">
        <w:rPr>
          <w:rFonts w:ascii="Times New Roman" w:eastAsia="Calibri" w:hAnsi="Times New Roman" w:cs="Times New Roman"/>
          <w:sz w:val="28"/>
          <w:szCs w:val="28"/>
          <w:lang w:eastAsia="en-US"/>
        </w:rPr>
        <w:t>О теплоснабжении</w:t>
      </w:r>
      <w:r w:rsidR="00090ABE">
        <w:rPr>
          <w:rFonts w:ascii="Times New Roman" w:eastAsia="Calibri" w:hAnsi="Times New Roman" w:cs="Times New Roman"/>
          <w:sz w:val="28"/>
          <w:szCs w:val="28"/>
          <w:lang w:eastAsia="en-US"/>
        </w:rPr>
        <w:t>»</w:t>
      </w:r>
      <w:r w:rsidRPr="0098778C">
        <w:rPr>
          <w:rFonts w:ascii="Times New Roman" w:eastAsia="Calibri" w:hAnsi="Times New Roman" w:cs="Times New Roman"/>
          <w:sz w:val="28"/>
          <w:szCs w:val="28"/>
          <w:lang w:eastAsia="en-US"/>
        </w:rPr>
        <w:t xml:space="preserve"> к 2020 году необходимо осуществить переход с открытой схемы теплоснабжения на закры</w:t>
      </w:r>
      <w:r w:rsidRPr="0098778C">
        <w:rPr>
          <w:rFonts w:ascii="Times New Roman" w:eastAsia="Calibri" w:hAnsi="Times New Roman" w:cs="Times New Roman"/>
          <w:sz w:val="28"/>
          <w:szCs w:val="28"/>
          <w:lang w:eastAsia="en-US"/>
        </w:rPr>
        <w:softHyphen/>
        <w:t>тую схему. Для этого предлагается разработать про</w:t>
      </w:r>
      <w:r w:rsidRPr="0098778C">
        <w:rPr>
          <w:rFonts w:ascii="Times New Roman" w:eastAsia="Calibri" w:hAnsi="Times New Roman" w:cs="Times New Roman"/>
          <w:sz w:val="28"/>
          <w:szCs w:val="28"/>
          <w:lang w:eastAsia="en-US"/>
        </w:rPr>
        <w:t>ектную документацию с оп</w:t>
      </w:r>
      <w:r w:rsidRPr="0098778C">
        <w:rPr>
          <w:rFonts w:ascii="Times New Roman" w:eastAsia="Calibri" w:hAnsi="Times New Roman" w:cs="Times New Roman"/>
          <w:sz w:val="28"/>
          <w:szCs w:val="28"/>
          <w:lang w:eastAsia="en-US"/>
        </w:rPr>
        <w:softHyphen/>
        <w:t>ределением марки и количества теплообменного оборудования, а также запорной арматуры.</w:t>
      </w:r>
    </w:p>
    <w:p w:rsidR="00D639C4" w:rsidRPr="0030676A" w:rsidRDefault="00FA2C52" w:rsidP="00D639C4">
      <w:pPr>
        <w:shd w:val="clear" w:color="auto" w:fill="FFFFFF"/>
        <w:spacing w:after="0" w:line="240" w:lineRule="auto"/>
        <w:ind w:firstLine="709"/>
        <w:jc w:val="both"/>
        <w:rPr>
          <w:rFonts w:ascii="Times New Roman" w:eastAsia="Calibri" w:hAnsi="Times New Roman" w:cs="Times New Roman"/>
          <w:sz w:val="28"/>
          <w:szCs w:val="28"/>
          <w:lang w:eastAsia="en-US"/>
        </w:rPr>
      </w:pPr>
      <w:r w:rsidRPr="00F7230E">
        <w:rPr>
          <w:rFonts w:ascii="Times New Roman" w:eastAsia="Calibri" w:hAnsi="Times New Roman" w:cs="Times New Roman"/>
          <w:sz w:val="28"/>
          <w:szCs w:val="28"/>
          <w:lang w:eastAsia="en-US"/>
        </w:rPr>
        <w:t>Генеральным планом</w:t>
      </w:r>
      <w:r w:rsidRPr="0030676A">
        <w:rPr>
          <w:rFonts w:ascii="Times New Roman" w:eastAsia="Calibri" w:hAnsi="Times New Roman" w:cs="Times New Roman"/>
          <w:sz w:val="28"/>
          <w:szCs w:val="28"/>
          <w:lang w:eastAsia="en-US"/>
        </w:rPr>
        <w:t xml:space="preserve"> предусматривается существующая схема теплоснабжения</w:t>
      </w:r>
      <w:r>
        <w:rPr>
          <w:rFonts w:ascii="Times New Roman" w:eastAsia="Calibri" w:hAnsi="Times New Roman" w:cs="Times New Roman"/>
          <w:sz w:val="28"/>
          <w:szCs w:val="28"/>
          <w:lang w:eastAsia="en-US"/>
        </w:rPr>
        <w:t xml:space="preserve"> в с. Филимоново</w:t>
      </w:r>
      <w:r w:rsidRPr="0030676A">
        <w:rPr>
          <w:rFonts w:ascii="Times New Roman" w:eastAsia="Calibri" w:hAnsi="Times New Roman" w:cs="Times New Roman"/>
          <w:sz w:val="28"/>
          <w:szCs w:val="28"/>
          <w:lang w:eastAsia="en-US"/>
        </w:rPr>
        <w:t>.</w:t>
      </w:r>
    </w:p>
    <w:p w:rsidR="00D639C4" w:rsidRPr="0030676A" w:rsidRDefault="00FA2C52" w:rsidP="00D639C4">
      <w:pPr>
        <w:shd w:val="clear" w:color="auto" w:fill="FFFFFF"/>
        <w:spacing w:after="0" w:line="240" w:lineRule="auto"/>
        <w:ind w:firstLine="709"/>
        <w:jc w:val="both"/>
        <w:rPr>
          <w:rFonts w:ascii="Times New Roman" w:eastAsia="Calibri" w:hAnsi="Times New Roman" w:cs="Times New Roman"/>
          <w:b/>
          <w:bCs/>
          <w:sz w:val="28"/>
          <w:szCs w:val="28"/>
          <w:lang w:eastAsia="en-US"/>
        </w:rPr>
      </w:pPr>
      <w:r w:rsidRPr="0030676A">
        <w:rPr>
          <w:rFonts w:ascii="Times New Roman" w:eastAsia="Calibri" w:hAnsi="Times New Roman" w:cs="Times New Roman"/>
          <w:bCs/>
          <w:sz w:val="28"/>
          <w:szCs w:val="28"/>
          <w:lang w:eastAsia="en-US"/>
        </w:rPr>
        <w:t>Технические решения:</w:t>
      </w:r>
    </w:p>
    <w:p w:rsidR="00D639C4" w:rsidRPr="0030676A" w:rsidRDefault="00FA2C52" w:rsidP="00D639C4">
      <w:pPr>
        <w:numPr>
          <w:ilvl w:val="0"/>
          <w:numId w:val="16"/>
        </w:numPr>
        <w:shd w:val="clear" w:color="auto" w:fill="FFFFFF"/>
        <w:spacing w:after="0" w:line="240" w:lineRule="auto"/>
        <w:ind w:left="0" w:firstLine="709"/>
        <w:jc w:val="both"/>
        <w:rPr>
          <w:rFonts w:ascii="Times New Roman" w:eastAsia="Calibri" w:hAnsi="Times New Roman" w:cs="Times New Roman"/>
          <w:sz w:val="28"/>
          <w:szCs w:val="28"/>
          <w:lang w:eastAsia="en-US"/>
        </w:rPr>
      </w:pPr>
      <w:r w:rsidRPr="0030676A">
        <w:rPr>
          <w:rFonts w:ascii="Times New Roman" w:eastAsia="Calibri" w:hAnsi="Times New Roman" w:cs="Times New Roman"/>
          <w:sz w:val="28"/>
          <w:szCs w:val="28"/>
          <w:lang w:eastAsia="en-US"/>
        </w:rPr>
        <w:t xml:space="preserve">предусмотрена подземная </w:t>
      </w:r>
      <w:r w:rsidRPr="0030676A">
        <w:rPr>
          <w:rFonts w:ascii="Times New Roman" w:eastAsia="Calibri" w:hAnsi="Times New Roman" w:cs="Times New Roman"/>
          <w:sz w:val="28"/>
          <w:szCs w:val="28"/>
          <w:lang w:eastAsia="en-US"/>
        </w:rPr>
        <w:t>прокладка тепловых сетей;</w:t>
      </w:r>
    </w:p>
    <w:p w:rsidR="00D639C4" w:rsidRDefault="00FA2C52" w:rsidP="00D639C4">
      <w:pPr>
        <w:numPr>
          <w:ilvl w:val="0"/>
          <w:numId w:val="16"/>
        </w:numPr>
        <w:shd w:val="clear" w:color="auto" w:fill="FFFFFF"/>
        <w:spacing w:after="0" w:line="240" w:lineRule="auto"/>
        <w:ind w:left="0" w:firstLine="709"/>
        <w:jc w:val="both"/>
        <w:rPr>
          <w:rFonts w:ascii="Times New Roman" w:eastAsia="Calibri" w:hAnsi="Times New Roman" w:cs="Times New Roman"/>
          <w:sz w:val="28"/>
          <w:szCs w:val="28"/>
          <w:lang w:eastAsia="en-US"/>
        </w:rPr>
      </w:pPr>
      <w:r w:rsidRPr="0030676A">
        <w:rPr>
          <w:rFonts w:ascii="Times New Roman" w:eastAsia="Calibri" w:hAnsi="Times New Roman" w:cs="Times New Roman"/>
          <w:sz w:val="28"/>
          <w:szCs w:val="28"/>
          <w:lang w:eastAsia="en-US"/>
        </w:rPr>
        <w:t xml:space="preserve">трассировка трубопроводов магистральных тепловых сетей предусмотрена под газонами вдоль проезжей части с соблюдением </w:t>
      </w:r>
      <w:r w:rsidR="00090ABE">
        <w:rPr>
          <w:rFonts w:ascii="Times New Roman" w:eastAsia="Calibri" w:hAnsi="Times New Roman" w:cs="Times New Roman"/>
          <w:sz w:val="28"/>
          <w:szCs w:val="28"/>
          <w:lang w:eastAsia="en-US"/>
        </w:rPr>
        <w:t>«</w:t>
      </w:r>
      <w:r w:rsidRPr="0030676A">
        <w:rPr>
          <w:rFonts w:ascii="Times New Roman" w:eastAsia="Calibri" w:hAnsi="Times New Roman" w:cs="Times New Roman"/>
          <w:sz w:val="28"/>
          <w:szCs w:val="28"/>
          <w:lang w:eastAsia="en-US"/>
        </w:rPr>
        <w:t>СП 124.13330.2012. Свод правил. Тепловые сети. Актуализиров</w:t>
      </w:r>
      <w:r>
        <w:rPr>
          <w:rFonts w:ascii="Times New Roman" w:eastAsia="Calibri" w:hAnsi="Times New Roman" w:cs="Times New Roman"/>
          <w:sz w:val="28"/>
          <w:szCs w:val="28"/>
          <w:lang w:eastAsia="en-US"/>
        </w:rPr>
        <w:t>анная редакция СНиП 41˗02˗2003</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w:t>
      </w:r>
    </w:p>
    <w:p w:rsidR="00D639C4" w:rsidRPr="001A48AB" w:rsidRDefault="00FA2C52" w:rsidP="00D639C4">
      <w:pPr>
        <w:numPr>
          <w:ilvl w:val="0"/>
          <w:numId w:val="16"/>
        </w:numPr>
        <w:spacing w:after="0" w:line="240" w:lineRule="auto"/>
        <w:ind w:left="0" w:firstLine="709"/>
        <w:contextualSpacing/>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t xml:space="preserve">Расчет тепловых нагрузок по вновь проектируемой жилой застройке и соцкультбыту выполнен в соответствии со СНиП 41–02–2003 </w:t>
      </w:r>
      <w:r w:rsidR="00090ABE">
        <w:rPr>
          <w:rFonts w:ascii="Times New Roman" w:eastAsia="Calibri" w:hAnsi="Times New Roman" w:cs="Times New Roman"/>
          <w:sz w:val="28"/>
          <w:szCs w:val="28"/>
          <w:lang w:eastAsia="en-US"/>
        </w:rPr>
        <w:t>«</w:t>
      </w:r>
      <w:r w:rsidRPr="001A48AB">
        <w:rPr>
          <w:rFonts w:ascii="Times New Roman" w:eastAsia="Calibri" w:hAnsi="Times New Roman" w:cs="Times New Roman"/>
          <w:sz w:val="28"/>
          <w:szCs w:val="28"/>
          <w:lang w:eastAsia="en-US"/>
        </w:rPr>
        <w:t>Те</w:t>
      </w:r>
      <w:r w:rsidR="00721B87">
        <w:rPr>
          <w:rFonts w:ascii="Times New Roman" w:eastAsia="Calibri" w:hAnsi="Times New Roman" w:cs="Times New Roman"/>
          <w:sz w:val="28"/>
          <w:szCs w:val="28"/>
          <w:lang w:eastAsia="en-US"/>
        </w:rPr>
        <w:t>пловые сети</w:t>
      </w:r>
      <w:r w:rsidR="00090ABE">
        <w:rPr>
          <w:rFonts w:ascii="Times New Roman" w:eastAsia="Calibri" w:hAnsi="Times New Roman" w:cs="Times New Roman"/>
          <w:sz w:val="28"/>
          <w:szCs w:val="28"/>
          <w:lang w:eastAsia="en-US"/>
        </w:rPr>
        <w:t>»</w:t>
      </w:r>
      <w:r w:rsidR="00721B87">
        <w:rPr>
          <w:rFonts w:ascii="Times New Roman" w:eastAsia="Calibri" w:hAnsi="Times New Roman" w:cs="Times New Roman"/>
          <w:sz w:val="28"/>
          <w:szCs w:val="28"/>
          <w:lang w:eastAsia="en-US"/>
        </w:rPr>
        <w:t xml:space="preserve">, СП 50.13330.2012 </w:t>
      </w:r>
      <w:r w:rsidR="00090ABE">
        <w:rPr>
          <w:rFonts w:ascii="Times New Roman" w:eastAsia="Calibri" w:hAnsi="Times New Roman" w:cs="Times New Roman"/>
          <w:sz w:val="28"/>
          <w:szCs w:val="28"/>
          <w:lang w:eastAsia="en-US"/>
        </w:rPr>
        <w:t>«</w:t>
      </w:r>
      <w:r w:rsidRPr="001A48AB">
        <w:rPr>
          <w:rFonts w:ascii="Times New Roman" w:eastAsia="Calibri" w:hAnsi="Times New Roman" w:cs="Times New Roman"/>
          <w:sz w:val="28"/>
          <w:szCs w:val="28"/>
          <w:lang w:eastAsia="en-US"/>
        </w:rPr>
        <w:t>Тепловая защита зданий</w:t>
      </w:r>
      <w:r w:rsidR="00090ABE">
        <w:rPr>
          <w:rFonts w:ascii="Times New Roman" w:eastAsia="Calibri" w:hAnsi="Times New Roman" w:cs="Times New Roman"/>
          <w:sz w:val="28"/>
          <w:szCs w:val="28"/>
          <w:lang w:eastAsia="en-US"/>
        </w:rPr>
        <w:t>»</w:t>
      </w:r>
      <w:r w:rsidRPr="001A48AB">
        <w:rPr>
          <w:rFonts w:ascii="Times New Roman" w:eastAsia="Calibri" w:hAnsi="Times New Roman" w:cs="Times New Roman"/>
          <w:sz w:val="28"/>
          <w:szCs w:val="28"/>
          <w:lang w:eastAsia="en-US"/>
        </w:rPr>
        <w:t>, а также с учетом требований энергетической эффективности зданий, строений,</w:t>
      </w:r>
      <w:r w:rsidRPr="001A48AB">
        <w:rPr>
          <w:rFonts w:ascii="Times New Roman" w:eastAsia="Calibri" w:hAnsi="Times New Roman" w:cs="Times New Roman"/>
          <w:sz w:val="28"/>
          <w:szCs w:val="28"/>
          <w:lang w:eastAsia="en-US"/>
        </w:rPr>
        <w:t xml:space="preserve"> сооружений, утвержденных приказом Министерства регионального развития РФ от 28.05.2010г. №262.</w:t>
      </w:r>
    </w:p>
    <w:p w:rsidR="00D639C4" w:rsidRDefault="00FA2C52" w:rsidP="00D639C4">
      <w:pPr>
        <w:spacing w:after="0" w:line="240" w:lineRule="auto"/>
        <w:ind w:firstLine="709"/>
        <w:contextualSpacing/>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t>Температура воздуха наиболее холодной пятидневки обеспеченностью 0.92 согласно СП 131.13330.2012 составляет -37° (Красноярск). Средняя температура наружного воз</w:t>
      </w:r>
      <w:r w:rsidRPr="001A48AB">
        <w:rPr>
          <w:rFonts w:ascii="Times New Roman" w:eastAsia="Calibri" w:hAnsi="Times New Roman" w:cs="Times New Roman"/>
          <w:sz w:val="28"/>
          <w:szCs w:val="28"/>
          <w:lang w:eastAsia="en-US"/>
        </w:rPr>
        <w:t>духа за период с температурой ≤8°C составляет – 6,7°C. Продолжительность периода со среднесуточной температурой ≤8°C 233 сут.</w:t>
      </w:r>
    </w:p>
    <w:p w:rsidR="00D639C4" w:rsidRPr="006B7B28" w:rsidRDefault="00FA2C52" w:rsidP="00D639C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B7B28">
        <w:rPr>
          <w:rFonts w:ascii="Times New Roman" w:eastAsia="Times New Roman" w:hAnsi="Times New Roman" w:cs="Times New Roman"/>
          <w:sz w:val="28"/>
          <w:szCs w:val="28"/>
        </w:rPr>
        <w:t>Общие тепловые нагрузки на жилищно – коммунальную застройку определены по удельным  показателям расчетного расхода тепла, отнесенн</w:t>
      </w:r>
      <w:r w:rsidRPr="006B7B28">
        <w:rPr>
          <w:rFonts w:ascii="Times New Roman" w:eastAsia="Times New Roman" w:hAnsi="Times New Roman" w:cs="Times New Roman"/>
          <w:sz w:val="28"/>
          <w:szCs w:val="28"/>
        </w:rPr>
        <w:t xml:space="preserve">ого к 1 кв. м общей площади в различных типах застройки, тепловая нагрузка на объекты </w:t>
      </w:r>
      <w:r w:rsidRPr="006B7B28">
        <w:rPr>
          <w:rFonts w:ascii="Times New Roman" w:eastAsia="Times New Roman" w:hAnsi="Times New Roman" w:cs="Times New Roman"/>
          <w:sz w:val="28"/>
          <w:szCs w:val="28"/>
        </w:rPr>
        <w:lastRenderedPageBreak/>
        <w:t>социально–культурно–бытового обслуживания подсчитывалась по удельным показателям, принятым на 1 куб. м здания, в зависимости от их назначения.</w:t>
      </w:r>
    </w:p>
    <w:p w:rsidR="00D639C4" w:rsidRPr="006B7B28" w:rsidRDefault="00FA2C52" w:rsidP="00D639C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B7B28">
        <w:rPr>
          <w:rFonts w:ascii="Times New Roman" w:eastAsia="Times New Roman" w:hAnsi="Times New Roman" w:cs="Times New Roman"/>
          <w:sz w:val="28"/>
          <w:szCs w:val="28"/>
        </w:rPr>
        <w:t>Окончательное решение о выб</w:t>
      </w:r>
      <w:r w:rsidRPr="006B7B28">
        <w:rPr>
          <w:rFonts w:ascii="Times New Roman" w:eastAsia="Times New Roman" w:hAnsi="Times New Roman" w:cs="Times New Roman"/>
          <w:sz w:val="28"/>
          <w:szCs w:val="28"/>
        </w:rPr>
        <w:t>оре трассировки магистральных сетей, диаметров трубопроводов должны быть уточнены на последующих стадиях проектирования.</w:t>
      </w:r>
    </w:p>
    <w:p w:rsidR="00D639C4" w:rsidRPr="003F5201" w:rsidRDefault="00FA2C52" w:rsidP="00D639C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15B49">
        <w:rPr>
          <w:rFonts w:ascii="Times New Roman" w:eastAsia="Times New Roman" w:hAnsi="Times New Roman" w:cs="Times New Roman"/>
          <w:sz w:val="28"/>
          <w:szCs w:val="28"/>
        </w:rPr>
        <w:t xml:space="preserve">Проектом </w:t>
      </w:r>
      <w:r w:rsidRPr="009E5963">
        <w:rPr>
          <w:rFonts w:ascii="Times New Roman" w:eastAsia="Times New Roman" w:hAnsi="Times New Roman" w:cs="Times New Roman"/>
          <w:sz w:val="28"/>
          <w:szCs w:val="28"/>
        </w:rPr>
        <w:t>предусматривается ре</w:t>
      </w:r>
      <w:r w:rsidRPr="009E5963">
        <w:rPr>
          <w:rFonts w:ascii="Times New Roman" w:eastAsia="Times New Roman" w:hAnsi="Times New Roman" w:cs="Times New Roman"/>
          <w:sz w:val="28"/>
          <w:szCs w:val="28"/>
        </w:rPr>
        <w:softHyphen/>
        <w:t>конструкция существующих и строительство новых тепловых сетей</w:t>
      </w:r>
      <w:r>
        <w:rPr>
          <w:rFonts w:ascii="Times New Roman" w:eastAsia="Times New Roman" w:hAnsi="Times New Roman" w:cs="Times New Roman"/>
          <w:sz w:val="28"/>
          <w:szCs w:val="28"/>
        </w:rPr>
        <w:t>.</w:t>
      </w:r>
    </w:p>
    <w:p w:rsidR="00D639C4" w:rsidRPr="00D639C4" w:rsidRDefault="00FA2C52" w:rsidP="00D639C4">
      <w:pPr>
        <w:spacing w:after="0"/>
        <w:jc w:val="right"/>
        <w:rPr>
          <w:rFonts w:ascii="Times New Roman" w:eastAsia="Calibri" w:hAnsi="Times New Roman" w:cs="Times New Roman"/>
          <w:i/>
          <w:sz w:val="28"/>
          <w:shd w:val="clear" w:color="auto" w:fill="FFFFFF"/>
          <w:lang w:eastAsia="en-US"/>
        </w:rPr>
      </w:pPr>
      <w:r w:rsidRPr="00D639C4">
        <w:rPr>
          <w:rFonts w:ascii="Times New Roman" w:eastAsia="Calibri" w:hAnsi="Times New Roman" w:cs="Times New Roman"/>
          <w:i/>
          <w:sz w:val="28"/>
          <w:shd w:val="clear" w:color="auto" w:fill="FFFFFF"/>
          <w:lang w:eastAsia="en-US"/>
        </w:rPr>
        <w:t>Таблица № 3.7-3</w:t>
      </w:r>
    </w:p>
    <w:p w:rsidR="00D639C4" w:rsidRPr="00D639C4" w:rsidRDefault="00D639C4" w:rsidP="00D639C4">
      <w:pPr>
        <w:widowControl w:val="0"/>
        <w:autoSpaceDE w:val="0"/>
        <w:autoSpaceDN w:val="0"/>
        <w:adjustRightInd w:val="0"/>
        <w:spacing w:after="0" w:line="240" w:lineRule="auto"/>
        <w:ind w:firstLine="709"/>
        <w:jc w:val="both"/>
        <w:rPr>
          <w:rFonts w:ascii="Times New Roman" w:eastAsia="Times New Roman" w:hAnsi="Times New Roman" w:cs="Times New Roman"/>
          <w:i/>
          <w:sz w:val="28"/>
          <w:szCs w:val="28"/>
        </w:rPr>
      </w:pPr>
    </w:p>
    <w:p w:rsidR="00D639C4" w:rsidRPr="00D639C4" w:rsidRDefault="00FA2C52" w:rsidP="00D639C4">
      <w:pPr>
        <w:widowControl w:val="0"/>
        <w:spacing w:after="0"/>
        <w:jc w:val="center"/>
        <w:rPr>
          <w:rFonts w:ascii="Times New Roman" w:eastAsia="Calibri" w:hAnsi="Times New Roman" w:cs="Times New Roman"/>
          <w:i/>
          <w:sz w:val="28"/>
          <w:shd w:val="clear" w:color="auto" w:fill="FFFFFF"/>
          <w:lang w:eastAsia="en-US"/>
        </w:rPr>
      </w:pPr>
      <w:r w:rsidRPr="00D639C4">
        <w:rPr>
          <w:rFonts w:ascii="Times New Roman" w:eastAsia="Calibri" w:hAnsi="Times New Roman" w:cs="Times New Roman"/>
          <w:i/>
          <w:sz w:val="28"/>
          <w:shd w:val="clear" w:color="auto" w:fill="FFFFFF"/>
          <w:lang w:eastAsia="en-US"/>
        </w:rPr>
        <w:t xml:space="preserve">Расчет суммарной </w:t>
      </w:r>
      <w:r w:rsidRPr="00D639C4">
        <w:rPr>
          <w:rFonts w:ascii="Times New Roman" w:eastAsia="Calibri" w:hAnsi="Times New Roman" w:cs="Times New Roman"/>
          <w:i/>
          <w:sz w:val="28"/>
          <w:shd w:val="clear" w:color="auto" w:fill="FFFFFF"/>
          <w:lang w:eastAsia="en-US"/>
        </w:rPr>
        <w:t>тепловой нагрузки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3765"/>
        <w:gridCol w:w="1952"/>
        <w:gridCol w:w="1652"/>
        <w:gridCol w:w="1764"/>
      </w:tblGrid>
      <w:tr w:rsidR="00101013" w:rsidTr="00A96E3B">
        <w:trPr>
          <w:trHeight w:val="300"/>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 п./п.</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Наименование</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2019 г.</w:t>
            </w:r>
          </w:p>
        </w:tc>
        <w:tc>
          <w:tcPr>
            <w:tcW w:w="81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2030</w:t>
            </w:r>
            <w:r w:rsidRPr="00AE32AE">
              <w:rPr>
                <w:rFonts w:ascii="Times New Roman" w:eastAsia="Calibri" w:hAnsi="Times New Roman" w:cs="Times New Roman"/>
                <w:b/>
                <w:sz w:val="24"/>
                <w:szCs w:val="24"/>
                <w:lang w:eastAsia="en-US"/>
              </w:rPr>
              <w:t xml:space="preserve"> г.</w:t>
            </w:r>
          </w:p>
        </w:tc>
        <w:tc>
          <w:tcPr>
            <w:tcW w:w="870" w:type="pct"/>
            <w:vAlign w:val="center"/>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2040</w:t>
            </w:r>
            <w:r w:rsidRPr="00AE32AE">
              <w:rPr>
                <w:rFonts w:ascii="Times New Roman" w:eastAsia="Calibri" w:hAnsi="Times New Roman" w:cs="Times New Roman"/>
                <w:b/>
                <w:sz w:val="24"/>
                <w:szCs w:val="24"/>
                <w:lang w:eastAsia="en-US"/>
              </w:rPr>
              <w:t xml:space="preserve"> г.</w:t>
            </w:r>
          </w:p>
        </w:tc>
      </w:tr>
      <w:tr w:rsidR="00101013" w:rsidTr="00A96E3B">
        <w:trPr>
          <w:trHeight w:val="262"/>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1</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2</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3</w:t>
            </w:r>
          </w:p>
        </w:tc>
        <w:tc>
          <w:tcPr>
            <w:tcW w:w="81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4</w:t>
            </w:r>
          </w:p>
        </w:tc>
        <w:tc>
          <w:tcPr>
            <w:tcW w:w="870" w:type="pct"/>
            <w:vAlign w:val="center"/>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sidRPr="00AE32AE">
              <w:rPr>
                <w:rFonts w:ascii="Times New Roman" w:eastAsia="Calibri" w:hAnsi="Times New Roman" w:cs="Times New Roman"/>
                <w:b/>
                <w:sz w:val="24"/>
                <w:szCs w:val="24"/>
                <w:lang w:eastAsia="en-US"/>
              </w:rPr>
              <w:t>5</w:t>
            </w:r>
          </w:p>
        </w:tc>
      </w:tr>
      <w:tr w:rsidR="00101013" w:rsidTr="00A96E3B">
        <w:trPr>
          <w:trHeight w:val="262"/>
          <w:jc w:val="center"/>
        </w:trPr>
        <w:tc>
          <w:tcPr>
            <w:tcW w:w="5000" w:type="pct"/>
            <w:gridSpan w:val="5"/>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с. Филимоново</w:t>
            </w:r>
          </w:p>
        </w:tc>
      </w:tr>
      <w:tr w:rsidR="00101013" w:rsidTr="00A96E3B">
        <w:trPr>
          <w:trHeight w:val="375"/>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1</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Жилфонд, тыс.кв. м</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71,4</w:t>
            </w:r>
          </w:p>
        </w:tc>
        <w:tc>
          <w:tcPr>
            <w:tcW w:w="81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71,8</w:t>
            </w:r>
          </w:p>
        </w:tc>
        <w:tc>
          <w:tcPr>
            <w:tcW w:w="870" w:type="pct"/>
            <w:vAlign w:val="center"/>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72,0</w:t>
            </w:r>
          </w:p>
        </w:tc>
      </w:tr>
      <w:tr w:rsidR="00101013" w:rsidTr="00A96E3B">
        <w:trPr>
          <w:trHeight w:val="375"/>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2</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Численность населения, чел.</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2530</w:t>
            </w:r>
          </w:p>
        </w:tc>
        <w:tc>
          <w:tcPr>
            <w:tcW w:w="815" w:type="pct"/>
            <w:shd w:val="clear" w:color="auto" w:fill="auto"/>
            <w:vAlign w:val="center"/>
            <w:hideMark/>
          </w:tcPr>
          <w:p w:rsidR="00D639C4" w:rsidRPr="00AE32AE" w:rsidRDefault="00FA2C52" w:rsidP="00A96E3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2</w:t>
            </w:r>
            <w:r w:rsidR="00A96E3B">
              <w:rPr>
                <w:rFonts w:ascii="Times New Roman" w:eastAsia="Calibri" w:hAnsi="Times New Roman" w:cs="Times New Roman"/>
                <w:sz w:val="24"/>
                <w:szCs w:val="24"/>
                <w:lang w:eastAsia="en-US"/>
              </w:rPr>
              <w:t>45</w:t>
            </w:r>
            <w:r w:rsidRPr="00AE32AE">
              <w:rPr>
                <w:rFonts w:ascii="Times New Roman" w:eastAsia="Calibri" w:hAnsi="Times New Roman" w:cs="Times New Roman"/>
                <w:sz w:val="24"/>
                <w:szCs w:val="24"/>
                <w:lang w:eastAsia="en-US"/>
              </w:rPr>
              <w:t>0</w:t>
            </w:r>
          </w:p>
        </w:tc>
        <w:tc>
          <w:tcPr>
            <w:tcW w:w="870" w:type="pct"/>
            <w:vAlign w:val="center"/>
          </w:tcPr>
          <w:p w:rsidR="00D639C4" w:rsidRPr="00AE32AE" w:rsidRDefault="00FA2C52" w:rsidP="00A96E3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2</w:t>
            </w:r>
            <w:r w:rsidR="00A96E3B">
              <w:rPr>
                <w:rFonts w:ascii="Times New Roman" w:eastAsia="Calibri" w:hAnsi="Times New Roman" w:cs="Times New Roman"/>
                <w:sz w:val="24"/>
                <w:szCs w:val="24"/>
                <w:lang w:eastAsia="en-US"/>
              </w:rPr>
              <w:t>4</w:t>
            </w:r>
            <w:r w:rsidRPr="00AE32AE">
              <w:rPr>
                <w:rFonts w:ascii="Times New Roman" w:eastAsia="Calibri" w:hAnsi="Times New Roman" w:cs="Times New Roman"/>
                <w:sz w:val="24"/>
                <w:szCs w:val="24"/>
                <w:lang w:eastAsia="en-US"/>
              </w:rPr>
              <w:t>00</w:t>
            </w:r>
          </w:p>
        </w:tc>
      </w:tr>
      <w:tr w:rsidR="00101013" w:rsidTr="00A96E3B">
        <w:trPr>
          <w:trHeight w:val="375"/>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3</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Расход, МВт</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7,32</w:t>
            </w:r>
          </w:p>
        </w:tc>
        <w:tc>
          <w:tcPr>
            <w:tcW w:w="815" w:type="pct"/>
            <w:shd w:val="clear" w:color="auto" w:fill="auto"/>
            <w:vAlign w:val="center"/>
            <w:hideMark/>
          </w:tcPr>
          <w:p w:rsidR="00D639C4" w:rsidRPr="00AE32AE" w:rsidRDefault="00FA2C52" w:rsidP="00A96E3B">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7,</w:t>
            </w:r>
            <w:r w:rsidR="00A96E3B">
              <w:rPr>
                <w:rFonts w:ascii="Times New Roman" w:eastAsia="Calibri" w:hAnsi="Times New Roman" w:cs="Times New Roman"/>
                <w:color w:val="000000"/>
                <w:sz w:val="24"/>
                <w:szCs w:val="24"/>
                <w:lang w:eastAsia="en-US"/>
              </w:rPr>
              <w:t>53</w:t>
            </w:r>
          </w:p>
        </w:tc>
        <w:tc>
          <w:tcPr>
            <w:tcW w:w="870" w:type="pct"/>
            <w:vAlign w:val="center"/>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8,1</w:t>
            </w:r>
            <w:r>
              <w:rPr>
                <w:rFonts w:ascii="Times New Roman" w:eastAsia="Calibri" w:hAnsi="Times New Roman" w:cs="Times New Roman"/>
                <w:color w:val="000000"/>
                <w:sz w:val="24"/>
                <w:szCs w:val="24"/>
                <w:lang w:eastAsia="en-US"/>
              </w:rPr>
              <w:t>6</w:t>
            </w:r>
          </w:p>
        </w:tc>
      </w:tr>
      <w:tr w:rsidR="00101013" w:rsidTr="00A96E3B">
        <w:trPr>
          <w:trHeight w:val="430"/>
          <w:jc w:val="center"/>
        </w:trPr>
        <w:tc>
          <w:tcPr>
            <w:tcW w:w="495"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4</w:t>
            </w:r>
          </w:p>
        </w:tc>
        <w:tc>
          <w:tcPr>
            <w:tcW w:w="1857"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sz w:val="24"/>
                <w:szCs w:val="24"/>
                <w:lang w:eastAsia="en-US"/>
              </w:rPr>
            </w:pPr>
            <w:r w:rsidRPr="00AE32AE">
              <w:rPr>
                <w:rFonts w:ascii="Times New Roman" w:eastAsia="Calibri" w:hAnsi="Times New Roman" w:cs="Times New Roman"/>
                <w:sz w:val="24"/>
                <w:szCs w:val="24"/>
                <w:lang w:eastAsia="en-US"/>
              </w:rPr>
              <w:t>Расход, Гкал/час</w:t>
            </w:r>
          </w:p>
        </w:tc>
        <w:tc>
          <w:tcPr>
            <w:tcW w:w="963" w:type="pct"/>
            <w:shd w:val="clear" w:color="auto" w:fill="auto"/>
            <w:vAlign w:val="center"/>
            <w:hideMark/>
          </w:tcPr>
          <w:p w:rsidR="00D639C4" w:rsidRPr="00AE32AE" w:rsidRDefault="00FA2C52" w:rsidP="00A538FB">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6,30</w:t>
            </w:r>
          </w:p>
        </w:tc>
        <w:tc>
          <w:tcPr>
            <w:tcW w:w="815" w:type="pct"/>
            <w:shd w:val="clear" w:color="auto" w:fill="auto"/>
            <w:vAlign w:val="center"/>
            <w:hideMark/>
          </w:tcPr>
          <w:p w:rsidR="00D639C4" w:rsidRPr="00AE32AE" w:rsidRDefault="00FA2C52" w:rsidP="00992673">
            <w:pPr>
              <w:spacing w:after="0" w:line="240" w:lineRule="auto"/>
              <w:jc w:val="center"/>
              <w:rPr>
                <w:rFonts w:ascii="Times New Roman" w:eastAsia="Calibri" w:hAnsi="Times New Roman" w:cs="Times New Roman"/>
                <w:color w:val="000000"/>
                <w:sz w:val="24"/>
                <w:szCs w:val="24"/>
                <w:lang w:eastAsia="en-US"/>
              </w:rPr>
            </w:pPr>
            <w:r w:rsidRPr="00AE32AE">
              <w:rPr>
                <w:rFonts w:ascii="Times New Roman" w:eastAsia="Calibri" w:hAnsi="Times New Roman" w:cs="Times New Roman"/>
                <w:color w:val="000000"/>
                <w:sz w:val="24"/>
                <w:szCs w:val="24"/>
                <w:lang w:eastAsia="en-US"/>
              </w:rPr>
              <w:t>6,</w:t>
            </w:r>
            <w:r w:rsidR="00992673">
              <w:rPr>
                <w:rFonts w:ascii="Times New Roman" w:eastAsia="Calibri" w:hAnsi="Times New Roman" w:cs="Times New Roman"/>
                <w:color w:val="000000"/>
                <w:sz w:val="24"/>
                <w:szCs w:val="24"/>
                <w:lang w:eastAsia="en-US"/>
              </w:rPr>
              <w:t>49</w:t>
            </w:r>
          </w:p>
        </w:tc>
        <w:tc>
          <w:tcPr>
            <w:tcW w:w="870" w:type="pct"/>
            <w:vAlign w:val="center"/>
          </w:tcPr>
          <w:p w:rsidR="00D639C4" w:rsidRPr="00AE32AE" w:rsidRDefault="00FA2C52" w:rsidP="00992673">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7,0</w:t>
            </w:r>
            <w:r w:rsidR="00992673">
              <w:rPr>
                <w:rFonts w:ascii="Times New Roman" w:eastAsia="Calibri" w:hAnsi="Times New Roman" w:cs="Times New Roman"/>
                <w:color w:val="000000"/>
                <w:sz w:val="24"/>
                <w:szCs w:val="24"/>
                <w:lang w:eastAsia="en-US"/>
              </w:rPr>
              <w:t>3</w:t>
            </w:r>
          </w:p>
        </w:tc>
      </w:tr>
    </w:tbl>
    <w:p w:rsidR="00D639C4" w:rsidRDefault="00D639C4" w:rsidP="00D639C4">
      <w:pPr>
        <w:autoSpaceDE w:val="0"/>
        <w:autoSpaceDN w:val="0"/>
        <w:adjustRightInd w:val="0"/>
        <w:spacing w:after="0" w:line="240" w:lineRule="auto"/>
        <w:ind w:firstLine="709"/>
        <w:jc w:val="both"/>
        <w:rPr>
          <w:rFonts w:ascii="Times New Roman" w:eastAsia="Times New Roman" w:hAnsi="Times New Roman" w:cs="Times New Roman"/>
          <w:b/>
          <w:sz w:val="28"/>
          <w:szCs w:val="28"/>
        </w:rPr>
      </w:pPr>
    </w:p>
    <w:p w:rsidR="00D639C4" w:rsidRPr="004B6076" w:rsidRDefault="00FA2C52" w:rsidP="00D639C4">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B6076">
        <w:rPr>
          <w:rFonts w:ascii="Times New Roman" w:eastAsia="Times New Roman" w:hAnsi="Times New Roman" w:cs="Times New Roman"/>
          <w:sz w:val="28"/>
          <w:szCs w:val="28"/>
        </w:rPr>
        <w:t xml:space="preserve">Точная </w:t>
      </w:r>
      <w:r w:rsidRPr="004B6076">
        <w:rPr>
          <w:rFonts w:ascii="Times New Roman" w:eastAsia="Times New Roman" w:hAnsi="Times New Roman" w:cs="Times New Roman"/>
          <w:sz w:val="28"/>
          <w:szCs w:val="28"/>
        </w:rPr>
        <w:t>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D639C4" w:rsidRPr="001A48AB" w:rsidRDefault="00FA2C52" w:rsidP="00D639C4">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1. Для оптимизации работы системы теплоснабжения необходимо проведение комплекса меро</w:t>
      </w:r>
      <w:r w:rsidRPr="001A48AB">
        <w:rPr>
          <w:rFonts w:ascii="Times New Roman" w:eastAsia="Times New Roman" w:hAnsi="Times New Roman" w:cs="Times New Roman"/>
          <w:sz w:val="28"/>
          <w:szCs w:val="28"/>
          <w:lang w:eastAsia="ar-SA"/>
        </w:rPr>
        <w:t>приятий:</w:t>
      </w:r>
    </w:p>
    <w:p w:rsidR="00D639C4" w:rsidRPr="001A48AB" w:rsidRDefault="00FA2C52" w:rsidP="00D639C4">
      <w:pPr>
        <w:numPr>
          <w:ilvl w:val="0"/>
          <w:numId w:val="16"/>
        </w:numPr>
        <w:suppressAutoHyphens/>
        <w:spacing w:after="0" w:line="240" w:lineRule="auto"/>
        <w:ind w:left="0"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проведение энергосберегающей политики на теплоисточниках и тепловых сетях;</w:t>
      </w:r>
    </w:p>
    <w:p w:rsidR="00D639C4" w:rsidRPr="001A48AB" w:rsidRDefault="00FA2C52" w:rsidP="00D639C4">
      <w:pPr>
        <w:numPr>
          <w:ilvl w:val="0"/>
          <w:numId w:val="16"/>
        </w:numPr>
        <w:suppressAutoHyphens/>
        <w:spacing w:after="0" w:line="240" w:lineRule="auto"/>
        <w:ind w:left="0"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модернизация котельной с современными котлоагрегатами, высоким КПД и хорошими экологическими показателями;</w:t>
      </w:r>
    </w:p>
    <w:p w:rsidR="00D639C4" w:rsidRPr="001A48AB" w:rsidRDefault="00FA2C52" w:rsidP="00D639C4">
      <w:pPr>
        <w:numPr>
          <w:ilvl w:val="0"/>
          <w:numId w:val="16"/>
        </w:numPr>
        <w:suppressAutoHyphens/>
        <w:spacing w:after="0" w:line="240" w:lineRule="auto"/>
        <w:ind w:left="0"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 xml:space="preserve">реконструкция существующих тепловых сетей с применением эффективных изоляционных материалов (пенополиуретана – ППУ по технологии </w:t>
      </w:r>
      <w:r w:rsidR="00090ABE">
        <w:rPr>
          <w:rFonts w:ascii="Times New Roman" w:eastAsia="Times New Roman" w:hAnsi="Times New Roman" w:cs="Times New Roman"/>
          <w:sz w:val="28"/>
          <w:szCs w:val="28"/>
          <w:lang w:eastAsia="ar-SA"/>
        </w:rPr>
        <w:t>«</w:t>
      </w:r>
      <w:r w:rsidRPr="001A48AB">
        <w:rPr>
          <w:rFonts w:ascii="Times New Roman" w:eastAsia="Times New Roman" w:hAnsi="Times New Roman" w:cs="Times New Roman"/>
          <w:sz w:val="28"/>
          <w:szCs w:val="28"/>
          <w:lang w:eastAsia="ar-SA"/>
        </w:rPr>
        <w:t>труба в трубе</w:t>
      </w:r>
      <w:r w:rsidR="00090ABE">
        <w:rPr>
          <w:rFonts w:ascii="Times New Roman" w:eastAsia="Times New Roman" w:hAnsi="Times New Roman" w:cs="Times New Roman"/>
          <w:sz w:val="28"/>
          <w:szCs w:val="28"/>
          <w:lang w:eastAsia="ar-SA"/>
        </w:rPr>
        <w:t>»</w:t>
      </w:r>
      <w:r w:rsidRPr="001A48AB">
        <w:rPr>
          <w:rFonts w:ascii="Times New Roman" w:eastAsia="Times New Roman" w:hAnsi="Times New Roman" w:cs="Times New Roman"/>
          <w:sz w:val="28"/>
          <w:szCs w:val="28"/>
          <w:lang w:eastAsia="ar-SA"/>
        </w:rPr>
        <w:t>);</w:t>
      </w:r>
    </w:p>
    <w:p w:rsidR="00D639C4" w:rsidRPr="001A48AB" w:rsidRDefault="00FA2C52" w:rsidP="00D639C4">
      <w:pPr>
        <w:numPr>
          <w:ilvl w:val="0"/>
          <w:numId w:val="16"/>
        </w:numPr>
        <w:suppressAutoHyphens/>
        <w:spacing w:after="0" w:line="240" w:lineRule="auto"/>
        <w:ind w:left="0"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внедрение энергосберегающих технологий (приборы коммерческого учета тепловой энергии и др.).</w:t>
      </w:r>
    </w:p>
    <w:p w:rsidR="00D639C4" w:rsidRPr="001A48AB" w:rsidRDefault="00FA2C52" w:rsidP="00D639C4">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2. Для обеспечен</w:t>
      </w:r>
      <w:r w:rsidRPr="001A48AB">
        <w:rPr>
          <w:rFonts w:ascii="Times New Roman" w:eastAsia="Times New Roman" w:hAnsi="Times New Roman" w:cs="Times New Roman"/>
          <w:sz w:val="28"/>
          <w:szCs w:val="28"/>
          <w:lang w:eastAsia="ar-SA"/>
        </w:rPr>
        <w:t>ия оптимального уровня эффективности работы котельного оборудования рекомендуется:</w:t>
      </w:r>
    </w:p>
    <w:p w:rsidR="00D639C4" w:rsidRPr="001A48AB" w:rsidRDefault="00FA2C52" w:rsidP="00D639C4">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а) Проведение режимно-наладочных испытаний котлов является одним из эффективных малозатратных методов энергосбережения. Наладка котлов позволяет выявить недостатки в их сост</w:t>
      </w:r>
      <w:r w:rsidRPr="001A48AB">
        <w:rPr>
          <w:rFonts w:ascii="Times New Roman" w:eastAsia="Times New Roman" w:hAnsi="Times New Roman" w:cs="Times New Roman"/>
          <w:sz w:val="28"/>
          <w:szCs w:val="28"/>
          <w:lang w:eastAsia="ar-SA"/>
        </w:rPr>
        <w:t>оянии и эксплуатации, наметить и осуществить комплекс мероприятий, повышающих экономичность, составить режимную карту котла. Режимные карты содержат основные сведения по работе котлоагрегатов (давление и температура теплоносителя, расход топлива) в наиболе</w:t>
      </w:r>
      <w:r w:rsidRPr="001A48AB">
        <w:rPr>
          <w:rFonts w:ascii="Times New Roman" w:eastAsia="Times New Roman" w:hAnsi="Times New Roman" w:cs="Times New Roman"/>
          <w:sz w:val="28"/>
          <w:szCs w:val="28"/>
          <w:lang w:eastAsia="ar-SA"/>
        </w:rPr>
        <w:t>е оптимальных режимах.</w:t>
      </w:r>
    </w:p>
    <w:p w:rsidR="00D639C4" w:rsidRPr="001A48AB" w:rsidRDefault="00FA2C52" w:rsidP="00D639C4">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A48AB">
        <w:rPr>
          <w:rFonts w:ascii="Times New Roman" w:eastAsia="Times New Roman" w:hAnsi="Times New Roman" w:cs="Times New Roman"/>
          <w:sz w:val="28"/>
          <w:szCs w:val="28"/>
          <w:lang w:eastAsia="ar-SA"/>
        </w:rPr>
        <w:t xml:space="preserve">б) Проведение регулярных осмотров, текущих и плановых ремонтов. Регулярное проведение осмотров позволит обнаруживать </w:t>
      </w:r>
      <w:r w:rsidR="00090ABE">
        <w:rPr>
          <w:rFonts w:ascii="Times New Roman" w:eastAsia="Times New Roman" w:hAnsi="Times New Roman" w:cs="Times New Roman"/>
          <w:sz w:val="28"/>
          <w:szCs w:val="28"/>
          <w:lang w:eastAsia="ar-SA"/>
        </w:rPr>
        <w:t>«</w:t>
      </w:r>
      <w:r w:rsidRPr="001A48AB">
        <w:rPr>
          <w:rFonts w:ascii="Times New Roman" w:eastAsia="Times New Roman" w:hAnsi="Times New Roman" w:cs="Times New Roman"/>
          <w:sz w:val="28"/>
          <w:szCs w:val="28"/>
          <w:lang w:eastAsia="ar-SA"/>
        </w:rPr>
        <w:t>слабые места</w:t>
      </w:r>
      <w:r w:rsidR="00090ABE">
        <w:rPr>
          <w:rFonts w:ascii="Times New Roman" w:eastAsia="Times New Roman" w:hAnsi="Times New Roman" w:cs="Times New Roman"/>
          <w:sz w:val="28"/>
          <w:szCs w:val="28"/>
          <w:lang w:eastAsia="ar-SA"/>
        </w:rPr>
        <w:t>»</w:t>
      </w:r>
      <w:r w:rsidRPr="001A48AB">
        <w:rPr>
          <w:rFonts w:ascii="Times New Roman" w:eastAsia="Times New Roman" w:hAnsi="Times New Roman" w:cs="Times New Roman"/>
          <w:sz w:val="28"/>
          <w:szCs w:val="28"/>
          <w:lang w:eastAsia="ar-SA"/>
        </w:rPr>
        <w:t xml:space="preserve"> </w:t>
      </w:r>
      <w:r w:rsidRPr="001A48AB">
        <w:rPr>
          <w:rFonts w:ascii="Times New Roman" w:eastAsia="Times New Roman" w:hAnsi="Times New Roman" w:cs="Times New Roman"/>
          <w:sz w:val="28"/>
          <w:szCs w:val="28"/>
          <w:lang w:eastAsia="ar-SA"/>
        </w:rPr>
        <w:lastRenderedPageBreak/>
        <w:t>оборудования еще до проявления негативных последствий, вызывающие выход оборудования из строя.</w:t>
      </w:r>
    </w:p>
    <w:p w:rsidR="00D639C4" w:rsidRPr="001A48AB" w:rsidRDefault="00FA2C52" w:rsidP="00D639C4">
      <w:pPr>
        <w:widowControl w:val="0"/>
        <w:tabs>
          <w:tab w:val="left" w:pos="1280"/>
          <w:tab w:val="left" w:pos="1700"/>
          <w:tab w:val="left" w:pos="1840"/>
          <w:tab w:val="left" w:pos="2360"/>
          <w:tab w:val="left" w:pos="2940"/>
          <w:tab w:val="left" w:pos="3380"/>
          <w:tab w:val="left" w:pos="3660"/>
          <w:tab w:val="left" w:pos="4040"/>
          <w:tab w:val="left" w:pos="4860"/>
          <w:tab w:val="left" w:pos="5000"/>
          <w:tab w:val="left" w:pos="5960"/>
          <w:tab w:val="left" w:pos="6520"/>
          <w:tab w:val="left" w:pos="6720"/>
          <w:tab w:val="left" w:pos="7060"/>
          <w:tab w:val="left" w:pos="7860"/>
          <w:tab w:val="left" w:pos="8320"/>
          <w:tab w:val="left" w:pos="9280"/>
        </w:tabs>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На тер</w:t>
      </w:r>
      <w:r>
        <w:rPr>
          <w:rFonts w:ascii="Times New Roman" w:eastAsia="Calibri" w:hAnsi="Times New Roman" w:cs="Times New Roman"/>
          <w:sz w:val="28"/>
          <w:szCs w:val="28"/>
          <w:lang w:eastAsia="en-US"/>
        </w:rPr>
        <w:t xml:space="preserve">ритории с. Филимоново предлагается строительство новой котельной по адресу: </w:t>
      </w:r>
      <w:r w:rsidRPr="001A48AB">
        <w:rPr>
          <w:rFonts w:ascii="Times New Roman" w:eastAsia="Calibri" w:hAnsi="Times New Roman" w:cs="Times New Roman"/>
          <w:sz w:val="28"/>
          <w:szCs w:val="28"/>
          <w:lang w:eastAsia="en-US"/>
        </w:rPr>
        <w:t>ул. Майская, 2</w:t>
      </w:r>
      <w:r>
        <w:rPr>
          <w:rFonts w:ascii="Times New Roman" w:eastAsia="Calibri" w:hAnsi="Times New Roman" w:cs="Times New Roman"/>
          <w:sz w:val="28"/>
          <w:szCs w:val="28"/>
          <w:lang w:eastAsia="en-US"/>
        </w:rPr>
        <w:t xml:space="preserve"> и строительство тепловых сетей.</w:t>
      </w:r>
    </w:p>
    <w:p w:rsidR="00D639C4" w:rsidRPr="001A48AB" w:rsidRDefault="00FA2C52" w:rsidP="00D639C4">
      <w:pPr>
        <w:widowControl w:val="0"/>
        <w:tabs>
          <w:tab w:val="left" w:pos="1280"/>
          <w:tab w:val="left" w:pos="1700"/>
          <w:tab w:val="left" w:pos="1840"/>
          <w:tab w:val="left" w:pos="2360"/>
          <w:tab w:val="left" w:pos="2940"/>
          <w:tab w:val="left" w:pos="3380"/>
          <w:tab w:val="left" w:pos="3660"/>
          <w:tab w:val="left" w:pos="4040"/>
          <w:tab w:val="left" w:pos="4860"/>
          <w:tab w:val="left" w:pos="5000"/>
          <w:tab w:val="left" w:pos="5960"/>
          <w:tab w:val="left" w:pos="6520"/>
          <w:tab w:val="left" w:pos="6720"/>
          <w:tab w:val="left" w:pos="7060"/>
          <w:tab w:val="left" w:pos="7860"/>
          <w:tab w:val="left" w:pos="8320"/>
          <w:tab w:val="left" w:pos="9280"/>
        </w:tabs>
        <w:autoSpaceDE w:val="0"/>
        <w:autoSpaceDN w:val="0"/>
        <w:adjustRightInd w:val="0"/>
        <w:spacing w:after="0" w:line="240" w:lineRule="auto"/>
        <w:ind w:firstLine="709"/>
        <w:contextualSpacing/>
        <w:jc w:val="both"/>
        <w:rPr>
          <w:rFonts w:ascii="Times New Roman" w:eastAsia="Calibri" w:hAnsi="Times New Roman" w:cs="Times New Roman"/>
          <w:spacing w:val="8"/>
          <w:sz w:val="28"/>
          <w:szCs w:val="28"/>
          <w:lang w:eastAsia="en-US"/>
        </w:rPr>
      </w:pPr>
      <w:r w:rsidRPr="001A48AB">
        <w:rPr>
          <w:rFonts w:ascii="Times New Roman" w:eastAsia="Calibri" w:hAnsi="Times New Roman" w:cs="Times New Roman"/>
          <w:sz w:val="28"/>
          <w:szCs w:val="28"/>
          <w:lang w:eastAsia="en-US"/>
        </w:rPr>
        <w:t>Т</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z w:val="28"/>
          <w:szCs w:val="28"/>
          <w:lang w:eastAsia="en-US"/>
        </w:rPr>
        <w:t>л</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с</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z w:val="28"/>
          <w:szCs w:val="28"/>
          <w:lang w:eastAsia="en-US"/>
        </w:rPr>
        <w:t>бж</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ие уд</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z w:val="28"/>
          <w:szCs w:val="28"/>
          <w:lang w:eastAsia="en-US"/>
        </w:rPr>
        <w:t>л</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3"/>
          <w:sz w:val="28"/>
          <w:szCs w:val="28"/>
          <w:lang w:eastAsia="en-US"/>
        </w:rPr>
        <w:t>н</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 xml:space="preserve">ых </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бъ</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z w:val="28"/>
          <w:szCs w:val="28"/>
          <w:lang w:eastAsia="en-US"/>
        </w:rPr>
        <w:t>к</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в с</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цку</w:t>
      </w:r>
      <w:r w:rsidRPr="001A48AB">
        <w:rPr>
          <w:rFonts w:ascii="Times New Roman" w:eastAsia="Calibri" w:hAnsi="Times New Roman" w:cs="Times New Roman"/>
          <w:spacing w:val="-2"/>
          <w:sz w:val="28"/>
          <w:szCs w:val="28"/>
          <w:lang w:eastAsia="en-US"/>
        </w:rPr>
        <w:t>л</w:t>
      </w:r>
      <w:r w:rsidRPr="001A48AB">
        <w:rPr>
          <w:rFonts w:ascii="Times New Roman" w:eastAsia="Calibri" w:hAnsi="Times New Roman" w:cs="Times New Roman"/>
          <w:spacing w:val="1"/>
          <w:sz w:val="28"/>
          <w:szCs w:val="28"/>
          <w:lang w:eastAsia="en-US"/>
        </w:rPr>
        <w:t>ь</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z w:val="28"/>
          <w:szCs w:val="28"/>
          <w:lang w:eastAsia="en-US"/>
        </w:rPr>
        <w:t>бы</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z w:val="28"/>
          <w:szCs w:val="28"/>
          <w:lang w:eastAsia="en-US"/>
        </w:rPr>
        <w:t>а</w:t>
      </w:r>
      <w:r w:rsidRPr="001A48AB">
        <w:rPr>
          <w:rFonts w:ascii="Times New Roman" w:eastAsia="Calibri" w:hAnsi="Times New Roman" w:cs="Times New Roman"/>
          <w:spacing w:val="10"/>
          <w:sz w:val="28"/>
          <w:szCs w:val="28"/>
          <w:lang w:eastAsia="en-US"/>
        </w:rPr>
        <w:t xml:space="preserve"> </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7"/>
          <w:sz w:val="28"/>
          <w:szCs w:val="28"/>
          <w:lang w:eastAsia="en-US"/>
        </w:rPr>
        <w:t xml:space="preserve"> </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pacing w:val="1"/>
          <w:sz w:val="28"/>
          <w:szCs w:val="28"/>
          <w:lang w:eastAsia="en-US"/>
        </w:rPr>
        <w:t>ро</w:t>
      </w:r>
      <w:r w:rsidRPr="001A48AB">
        <w:rPr>
          <w:rFonts w:ascii="Times New Roman" w:eastAsia="Calibri" w:hAnsi="Times New Roman" w:cs="Times New Roman"/>
          <w:spacing w:val="-2"/>
          <w:sz w:val="28"/>
          <w:szCs w:val="28"/>
          <w:lang w:eastAsia="en-US"/>
        </w:rPr>
        <w:t>и</w:t>
      </w:r>
      <w:r w:rsidRPr="001A48AB">
        <w:rPr>
          <w:rFonts w:ascii="Times New Roman" w:eastAsia="Calibri" w:hAnsi="Times New Roman" w:cs="Times New Roman"/>
          <w:spacing w:val="1"/>
          <w:sz w:val="28"/>
          <w:szCs w:val="28"/>
          <w:lang w:eastAsia="en-US"/>
        </w:rPr>
        <w:t>з</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дс</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z w:val="28"/>
          <w:szCs w:val="28"/>
          <w:lang w:eastAsia="en-US"/>
        </w:rPr>
        <w:t xml:space="preserve">а  </w:t>
      </w:r>
      <w:r w:rsidRPr="001A48AB">
        <w:rPr>
          <w:rFonts w:ascii="Times New Roman" w:eastAsia="Calibri" w:hAnsi="Times New Roman" w:cs="Times New Roman"/>
          <w:spacing w:val="10"/>
          <w:sz w:val="28"/>
          <w:szCs w:val="28"/>
          <w:lang w:eastAsia="en-US"/>
        </w:rPr>
        <w:t xml:space="preserve"> </w:t>
      </w:r>
      <w:r w:rsidRPr="001A48AB">
        <w:rPr>
          <w:rFonts w:ascii="Times New Roman" w:eastAsia="Calibri" w:hAnsi="Times New Roman" w:cs="Times New Roman"/>
          <w:sz w:val="28"/>
          <w:szCs w:val="28"/>
          <w:lang w:eastAsia="en-US"/>
        </w:rPr>
        <w:t xml:space="preserve">осуществляется </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т</w:t>
      </w:r>
      <w:r w:rsidRPr="001A48AB">
        <w:rPr>
          <w:rFonts w:ascii="Times New Roman" w:eastAsia="Calibri" w:hAnsi="Times New Roman" w:cs="Times New Roman"/>
          <w:spacing w:val="7"/>
          <w:sz w:val="28"/>
          <w:szCs w:val="28"/>
          <w:lang w:eastAsia="en-US"/>
        </w:rPr>
        <w:t xml:space="preserve"> </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ди</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pacing w:val="-2"/>
          <w:sz w:val="28"/>
          <w:szCs w:val="28"/>
          <w:lang w:eastAsia="en-US"/>
        </w:rPr>
        <w:t>и</w:t>
      </w:r>
      <w:r w:rsidRPr="001A48AB">
        <w:rPr>
          <w:rFonts w:ascii="Times New Roman" w:eastAsia="Calibri" w:hAnsi="Times New Roman" w:cs="Times New Roman"/>
          <w:sz w:val="28"/>
          <w:szCs w:val="28"/>
          <w:lang w:eastAsia="en-US"/>
        </w:rPr>
        <w:t>ду</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z w:val="28"/>
          <w:szCs w:val="28"/>
          <w:lang w:eastAsia="en-US"/>
        </w:rPr>
        <w:t>л</w:t>
      </w:r>
      <w:r w:rsidRPr="001A48AB">
        <w:rPr>
          <w:rFonts w:ascii="Times New Roman" w:eastAsia="Calibri" w:hAnsi="Times New Roman" w:cs="Times New Roman"/>
          <w:spacing w:val="1"/>
          <w:sz w:val="28"/>
          <w:szCs w:val="28"/>
          <w:lang w:eastAsia="en-US"/>
        </w:rPr>
        <w:t>ь</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ых ис</w:t>
      </w:r>
      <w:r w:rsidRPr="001A48AB">
        <w:rPr>
          <w:rFonts w:ascii="Times New Roman" w:eastAsia="Calibri" w:hAnsi="Times New Roman" w:cs="Times New Roman"/>
          <w:spacing w:val="1"/>
          <w:sz w:val="28"/>
          <w:szCs w:val="28"/>
          <w:lang w:eastAsia="en-US"/>
        </w:rPr>
        <w:t>точ</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2"/>
          <w:sz w:val="28"/>
          <w:szCs w:val="28"/>
          <w:lang w:eastAsia="en-US"/>
        </w:rPr>
        <w:t>к</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 xml:space="preserve">в </w:t>
      </w:r>
      <w:r w:rsidRPr="001A48AB">
        <w:rPr>
          <w:rFonts w:ascii="Times New Roman" w:eastAsia="Calibri" w:hAnsi="Times New Roman" w:cs="Times New Roman"/>
          <w:spacing w:val="27"/>
          <w:sz w:val="28"/>
          <w:szCs w:val="28"/>
          <w:lang w:eastAsia="en-US"/>
        </w:rPr>
        <w:t>тепла</w:t>
      </w:r>
      <w:r w:rsidRPr="001A48AB">
        <w:rPr>
          <w:rFonts w:ascii="Times New Roman" w:eastAsia="Calibri" w:hAnsi="Times New Roman" w:cs="Times New Roman"/>
          <w:sz w:val="28"/>
          <w:szCs w:val="28"/>
          <w:lang w:eastAsia="en-US"/>
        </w:rPr>
        <w:t>. Т</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pacing w:val="-2"/>
          <w:sz w:val="28"/>
          <w:szCs w:val="28"/>
          <w:lang w:eastAsia="en-US"/>
        </w:rPr>
        <w:t>л</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с</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z w:val="28"/>
          <w:szCs w:val="28"/>
          <w:lang w:eastAsia="en-US"/>
        </w:rPr>
        <w:t>бж</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 xml:space="preserve">ие </w:t>
      </w:r>
      <w:r w:rsidRPr="001A48AB">
        <w:rPr>
          <w:rFonts w:ascii="Times New Roman" w:eastAsia="Calibri" w:hAnsi="Times New Roman" w:cs="Times New Roman"/>
          <w:spacing w:val="27"/>
          <w:sz w:val="28"/>
          <w:szCs w:val="28"/>
          <w:lang w:eastAsia="en-US"/>
        </w:rPr>
        <w:t>существующих</w:t>
      </w:r>
      <w:r w:rsidRPr="001A48AB">
        <w:rPr>
          <w:rFonts w:ascii="Times New Roman" w:eastAsia="Calibri" w:hAnsi="Times New Roman" w:cs="Times New Roman"/>
          <w:sz w:val="28"/>
          <w:szCs w:val="28"/>
          <w:lang w:eastAsia="en-US"/>
        </w:rPr>
        <w:t xml:space="preserve"> и </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pacing w:val="1"/>
          <w:sz w:val="28"/>
          <w:szCs w:val="28"/>
          <w:lang w:eastAsia="en-US"/>
        </w:rPr>
        <w:t>рое</w:t>
      </w:r>
      <w:r w:rsidRPr="001A48AB">
        <w:rPr>
          <w:rFonts w:ascii="Times New Roman" w:eastAsia="Calibri" w:hAnsi="Times New Roman" w:cs="Times New Roman"/>
          <w:sz w:val="28"/>
          <w:szCs w:val="28"/>
          <w:lang w:eastAsia="en-US"/>
        </w:rPr>
        <w:t>к</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1"/>
          <w:sz w:val="28"/>
          <w:szCs w:val="28"/>
          <w:lang w:eastAsia="en-US"/>
        </w:rPr>
        <w:t>р</w:t>
      </w:r>
      <w:r w:rsidRPr="001A48AB">
        <w:rPr>
          <w:rFonts w:ascii="Times New Roman" w:eastAsia="Calibri" w:hAnsi="Times New Roman" w:cs="Times New Roman"/>
          <w:sz w:val="28"/>
          <w:szCs w:val="28"/>
          <w:lang w:eastAsia="en-US"/>
        </w:rPr>
        <w:t>у</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pacing w:val="-1"/>
          <w:sz w:val="28"/>
          <w:szCs w:val="28"/>
          <w:lang w:eastAsia="en-US"/>
        </w:rPr>
        <w:t>м</w:t>
      </w:r>
      <w:r w:rsidRPr="001A48AB">
        <w:rPr>
          <w:rFonts w:ascii="Times New Roman" w:eastAsia="Calibri" w:hAnsi="Times New Roman" w:cs="Times New Roman"/>
          <w:sz w:val="28"/>
          <w:szCs w:val="28"/>
          <w:lang w:eastAsia="en-US"/>
        </w:rPr>
        <w:t xml:space="preserve">ых </w:t>
      </w:r>
      <w:r w:rsidRPr="001A48AB">
        <w:rPr>
          <w:rFonts w:ascii="Times New Roman" w:eastAsia="Calibri" w:hAnsi="Times New Roman" w:cs="Times New Roman"/>
          <w:spacing w:val="26"/>
          <w:sz w:val="28"/>
          <w:szCs w:val="28"/>
          <w:lang w:eastAsia="en-US"/>
        </w:rPr>
        <w:t xml:space="preserve">индивидуальных </w:t>
      </w:r>
      <w:r w:rsidRPr="001A48AB">
        <w:rPr>
          <w:rFonts w:ascii="Times New Roman" w:eastAsia="Calibri" w:hAnsi="Times New Roman" w:cs="Times New Roman"/>
          <w:sz w:val="28"/>
          <w:szCs w:val="28"/>
          <w:lang w:eastAsia="en-US"/>
        </w:rPr>
        <w:t>жилых д</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pacing w:val="-1"/>
          <w:sz w:val="28"/>
          <w:szCs w:val="28"/>
          <w:lang w:eastAsia="en-US"/>
        </w:rPr>
        <w:t>м</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в</w:t>
      </w:r>
      <w:r w:rsidRPr="001A48AB">
        <w:rPr>
          <w:rFonts w:ascii="Times New Roman" w:eastAsia="Calibri" w:hAnsi="Times New Roman" w:cs="Times New Roman"/>
          <w:spacing w:val="11"/>
          <w:sz w:val="28"/>
          <w:szCs w:val="28"/>
          <w:lang w:eastAsia="en-US"/>
        </w:rPr>
        <w:t xml:space="preserve"> </w:t>
      </w:r>
      <w:r w:rsidRPr="001A48AB">
        <w:rPr>
          <w:rFonts w:ascii="Times New Roman" w:eastAsia="Calibri" w:hAnsi="Times New Roman" w:cs="Times New Roman"/>
          <w:spacing w:val="-1"/>
          <w:sz w:val="28"/>
          <w:szCs w:val="28"/>
          <w:lang w:eastAsia="en-US"/>
        </w:rPr>
        <w:t>пр</w:t>
      </w:r>
      <w:r w:rsidRPr="001A48AB">
        <w:rPr>
          <w:rFonts w:ascii="Times New Roman" w:eastAsia="Calibri" w:hAnsi="Times New Roman" w:cs="Times New Roman"/>
          <w:spacing w:val="1"/>
          <w:sz w:val="28"/>
          <w:szCs w:val="28"/>
          <w:lang w:eastAsia="en-US"/>
        </w:rPr>
        <w:t>е</w:t>
      </w:r>
      <w:r w:rsidRPr="001A48AB">
        <w:rPr>
          <w:rFonts w:ascii="Times New Roman" w:eastAsia="Calibri" w:hAnsi="Times New Roman" w:cs="Times New Roman"/>
          <w:sz w:val="28"/>
          <w:szCs w:val="28"/>
          <w:lang w:eastAsia="en-US"/>
        </w:rPr>
        <w:t>дус</w:t>
      </w:r>
      <w:r w:rsidRPr="001A48AB">
        <w:rPr>
          <w:rFonts w:ascii="Times New Roman" w:eastAsia="Calibri" w:hAnsi="Times New Roman" w:cs="Times New Roman"/>
          <w:spacing w:val="-1"/>
          <w:sz w:val="28"/>
          <w:szCs w:val="28"/>
          <w:lang w:eastAsia="en-US"/>
        </w:rPr>
        <w:t>м</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pacing w:val="1"/>
          <w:sz w:val="28"/>
          <w:szCs w:val="28"/>
          <w:lang w:eastAsia="en-US"/>
        </w:rPr>
        <w:t>р</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pacing w:val="1"/>
          <w:sz w:val="28"/>
          <w:szCs w:val="28"/>
          <w:lang w:eastAsia="en-US"/>
        </w:rPr>
        <w:t>ает</w:t>
      </w:r>
      <w:r w:rsidRPr="001A48AB">
        <w:rPr>
          <w:rFonts w:ascii="Times New Roman" w:eastAsia="Calibri" w:hAnsi="Times New Roman" w:cs="Times New Roman"/>
          <w:sz w:val="28"/>
          <w:szCs w:val="28"/>
          <w:lang w:eastAsia="en-US"/>
        </w:rPr>
        <w:t>ся</w:t>
      </w:r>
      <w:r w:rsidRPr="001A48AB">
        <w:rPr>
          <w:rFonts w:ascii="Times New Roman" w:eastAsia="Calibri" w:hAnsi="Times New Roman" w:cs="Times New Roman"/>
          <w:spacing w:val="7"/>
          <w:sz w:val="28"/>
          <w:szCs w:val="28"/>
          <w:lang w:eastAsia="en-US"/>
        </w:rPr>
        <w:t xml:space="preserve"> </w:t>
      </w:r>
      <w:r w:rsidRPr="001A48AB">
        <w:rPr>
          <w:rFonts w:ascii="Times New Roman" w:eastAsia="Calibri" w:hAnsi="Times New Roman" w:cs="Times New Roman"/>
          <w:sz w:val="28"/>
          <w:szCs w:val="28"/>
          <w:lang w:eastAsia="en-US"/>
        </w:rPr>
        <w:t>в</w:t>
      </w:r>
      <w:r w:rsidRPr="001A48AB">
        <w:rPr>
          <w:rFonts w:ascii="Times New Roman" w:eastAsia="Calibri" w:hAnsi="Times New Roman" w:cs="Times New Roman"/>
          <w:spacing w:val="11"/>
          <w:sz w:val="28"/>
          <w:szCs w:val="28"/>
          <w:lang w:eastAsia="en-US"/>
        </w:rPr>
        <w:t xml:space="preserve"> </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с</w:t>
      </w:r>
      <w:r w:rsidRPr="001A48AB">
        <w:rPr>
          <w:rFonts w:ascii="Times New Roman" w:eastAsia="Calibri" w:hAnsi="Times New Roman" w:cs="Times New Roman"/>
          <w:spacing w:val="-1"/>
          <w:sz w:val="28"/>
          <w:szCs w:val="28"/>
          <w:lang w:eastAsia="en-US"/>
        </w:rPr>
        <w:t>но</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м</w:t>
      </w:r>
      <w:r w:rsidRPr="001A48AB">
        <w:rPr>
          <w:rFonts w:ascii="Times New Roman" w:eastAsia="Calibri" w:hAnsi="Times New Roman" w:cs="Times New Roman"/>
          <w:spacing w:val="9"/>
          <w:sz w:val="28"/>
          <w:szCs w:val="28"/>
          <w:lang w:eastAsia="en-US"/>
        </w:rPr>
        <w:t xml:space="preserve"> </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т</w:t>
      </w:r>
      <w:r w:rsidRPr="001A48AB">
        <w:rPr>
          <w:rFonts w:ascii="Times New Roman" w:eastAsia="Calibri" w:hAnsi="Times New Roman" w:cs="Times New Roman"/>
          <w:spacing w:val="11"/>
          <w:sz w:val="28"/>
          <w:szCs w:val="28"/>
          <w:lang w:eastAsia="en-US"/>
        </w:rPr>
        <w:t xml:space="preserve"> </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к</w:t>
      </w:r>
      <w:r w:rsidRPr="001A48AB">
        <w:rPr>
          <w:rFonts w:ascii="Times New Roman" w:eastAsia="Calibri" w:hAnsi="Times New Roman" w:cs="Times New Roman"/>
          <w:spacing w:val="-1"/>
          <w:sz w:val="28"/>
          <w:szCs w:val="28"/>
          <w:lang w:eastAsia="en-US"/>
        </w:rPr>
        <w:t>в</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pacing w:val="-1"/>
          <w:sz w:val="28"/>
          <w:szCs w:val="28"/>
          <w:lang w:eastAsia="en-US"/>
        </w:rPr>
        <w:t>р</w:t>
      </w:r>
      <w:r w:rsidRPr="001A48AB">
        <w:rPr>
          <w:rFonts w:ascii="Times New Roman" w:eastAsia="Calibri" w:hAnsi="Times New Roman" w:cs="Times New Roman"/>
          <w:spacing w:val="1"/>
          <w:sz w:val="28"/>
          <w:szCs w:val="28"/>
          <w:lang w:eastAsia="en-US"/>
        </w:rPr>
        <w:t>т</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1"/>
          <w:sz w:val="28"/>
          <w:szCs w:val="28"/>
          <w:lang w:eastAsia="en-US"/>
        </w:rPr>
        <w:t>рн</w:t>
      </w:r>
      <w:r w:rsidRPr="001A48AB">
        <w:rPr>
          <w:rFonts w:ascii="Times New Roman" w:eastAsia="Calibri" w:hAnsi="Times New Roman" w:cs="Times New Roman"/>
          <w:sz w:val="28"/>
          <w:szCs w:val="28"/>
          <w:lang w:eastAsia="en-US"/>
        </w:rPr>
        <w:t>ых</w:t>
      </w:r>
      <w:r w:rsidRPr="001A48AB">
        <w:rPr>
          <w:rFonts w:ascii="Times New Roman" w:eastAsia="Calibri" w:hAnsi="Times New Roman" w:cs="Times New Roman"/>
          <w:spacing w:val="10"/>
          <w:sz w:val="28"/>
          <w:szCs w:val="28"/>
          <w:lang w:eastAsia="en-US"/>
        </w:rPr>
        <w:t xml:space="preserve"> </w:t>
      </w:r>
      <w:r w:rsidRPr="001A48AB">
        <w:rPr>
          <w:rFonts w:ascii="Times New Roman" w:eastAsia="Calibri" w:hAnsi="Times New Roman" w:cs="Times New Roman"/>
          <w:sz w:val="28"/>
          <w:szCs w:val="28"/>
          <w:lang w:eastAsia="en-US"/>
        </w:rPr>
        <w:t>ис</w:t>
      </w:r>
      <w:r w:rsidRPr="001A48AB">
        <w:rPr>
          <w:rFonts w:ascii="Times New Roman" w:eastAsia="Calibri" w:hAnsi="Times New Roman" w:cs="Times New Roman"/>
          <w:spacing w:val="1"/>
          <w:sz w:val="28"/>
          <w:szCs w:val="28"/>
          <w:lang w:eastAsia="en-US"/>
        </w:rPr>
        <w:t>точ</w:t>
      </w:r>
      <w:r w:rsidRPr="001A48AB">
        <w:rPr>
          <w:rFonts w:ascii="Times New Roman" w:eastAsia="Calibri" w:hAnsi="Times New Roman" w:cs="Times New Roman"/>
          <w:spacing w:val="-1"/>
          <w:sz w:val="28"/>
          <w:szCs w:val="28"/>
          <w:lang w:eastAsia="en-US"/>
        </w:rPr>
        <w:t>н</w:t>
      </w:r>
      <w:r w:rsidRPr="001A48AB">
        <w:rPr>
          <w:rFonts w:ascii="Times New Roman" w:eastAsia="Calibri" w:hAnsi="Times New Roman" w:cs="Times New Roman"/>
          <w:sz w:val="28"/>
          <w:szCs w:val="28"/>
          <w:lang w:eastAsia="en-US"/>
        </w:rPr>
        <w:t>и</w:t>
      </w:r>
      <w:r w:rsidRPr="001A48AB">
        <w:rPr>
          <w:rFonts w:ascii="Times New Roman" w:eastAsia="Calibri" w:hAnsi="Times New Roman" w:cs="Times New Roman"/>
          <w:spacing w:val="-2"/>
          <w:sz w:val="28"/>
          <w:szCs w:val="28"/>
          <w:lang w:eastAsia="en-US"/>
        </w:rPr>
        <w:t>к</w:t>
      </w:r>
      <w:r w:rsidRPr="001A48AB">
        <w:rPr>
          <w:rFonts w:ascii="Times New Roman" w:eastAsia="Calibri" w:hAnsi="Times New Roman" w:cs="Times New Roman"/>
          <w:spacing w:val="1"/>
          <w:sz w:val="28"/>
          <w:szCs w:val="28"/>
          <w:lang w:eastAsia="en-US"/>
        </w:rPr>
        <w:t>о</w:t>
      </w:r>
      <w:r w:rsidRPr="001A48AB">
        <w:rPr>
          <w:rFonts w:ascii="Times New Roman" w:eastAsia="Calibri" w:hAnsi="Times New Roman" w:cs="Times New Roman"/>
          <w:sz w:val="28"/>
          <w:szCs w:val="28"/>
          <w:lang w:eastAsia="en-US"/>
        </w:rPr>
        <w:t>в</w:t>
      </w:r>
      <w:r w:rsidRPr="001A48AB">
        <w:rPr>
          <w:rFonts w:ascii="Times New Roman" w:eastAsia="Calibri" w:hAnsi="Times New Roman" w:cs="Times New Roman"/>
          <w:spacing w:val="9"/>
          <w:sz w:val="28"/>
          <w:szCs w:val="28"/>
          <w:lang w:eastAsia="en-US"/>
        </w:rPr>
        <w:t xml:space="preserve"> </w:t>
      </w:r>
      <w:r w:rsidRPr="001A48AB">
        <w:rPr>
          <w:rFonts w:ascii="Times New Roman" w:eastAsia="Calibri" w:hAnsi="Times New Roman" w:cs="Times New Roman"/>
          <w:spacing w:val="1"/>
          <w:sz w:val="28"/>
          <w:szCs w:val="28"/>
          <w:lang w:eastAsia="en-US"/>
        </w:rPr>
        <w:t>те</w:t>
      </w:r>
      <w:r w:rsidRPr="001A48AB">
        <w:rPr>
          <w:rFonts w:ascii="Times New Roman" w:eastAsia="Calibri" w:hAnsi="Times New Roman" w:cs="Times New Roman"/>
          <w:spacing w:val="-1"/>
          <w:sz w:val="28"/>
          <w:szCs w:val="28"/>
          <w:lang w:eastAsia="en-US"/>
        </w:rPr>
        <w:t>п</w:t>
      </w:r>
      <w:r w:rsidRPr="001A48AB">
        <w:rPr>
          <w:rFonts w:ascii="Times New Roman" w:eastAsia="Calibri" w:hAnsi="Times New Roman" w:cs="Times New Roman"/>
          <w:sz w:val="28"/>
          <w:szCs w:val="28"/>
          <w:lang w:eastAsia="en-US"/>
        </w:rPr>
        <w:t>л</w:t>
      </w:r>
      <w:r w:rsidRPr="001A48AB">
        <w:rPr>
          <w:rFonts w:ascii="Times New Roman" w:eastAsia="Calibri" w:hAnsi="Times New Roman" w:cs="Times New Roman"/>
          <w:spacing w:val="1"/>
          <w:sz w:val="28"/>
          <w:szCs w:val="28"/>
          <w:lang w:eastAsia="en-US"/>
        </w:rPr>
        <w:t>а</w:t>
      </w:r>
      <w:r w:rsidRPr="001A48AB">
        <w:rPr>
          <w:rFonts w:ascii="Times New Roman" w:eastAsia="Calibri" w:hAnsi="Times New Roman" w:cs="Times New Roman"/>
          <w:sz w:val="28"/>
          <w:szCs w:val="28"/>
          <w:lang w:eastAsia="en-US"/>
        </w:rPr>
        <w:t>.</w:t>
      </w:r>
      <w:r w:rsidRPr="001A48AB">
        <w:rPr>
          <w:rFonts w:ascii="Times New Roman" w:eastAsia="Calibri" w:hAnsi="Times New Roman" w:cs="Times New Roman"/>
          <w:spacing w:val="8"/>
          <w:sz w:val="28"/>
          <w:szCs w:val="28"/>
          <w:lang w:eastAsia="en-US"/>
        </w:rPr>
        <w:t xml:space="preserve"> </w:t>
      </w:r>
    </w:p>
    <w:p w:rsidR="00D639C4" w:rsidRPr="001A48AB" w:rsidRDefault="00FA2C52" w:rsidP="00D639C4">
      <w:pPr>
        <w:widowControl w:val="0"/>
        <w:tabs>
          <w:tab w:val="left" w:pos="1280"/>
          <w:tab w:val="left" w:pos="1700"/>
          <w:tab w:val="left" w:pos="1840"/>
          <w:tab w:val="left" w:pos="2360"/>
          <w:tab w:val="left" w:pos="2940"/>
          <w:tab w:val="left" w:pos="3380"/>
          <w:tab w:val="left" w:pos="3660"/>
          <w:tab w:val="left" w:pos="4040"/>
          <w:tab w:val="left" w:pos="4860"/>
          <w:tab w:val="left" w:pos="5000"/>
          <w:tab w:val="left" w:pos="5960"/>
          <w:tab w:val="left" w:pos="6520"/>
          <w:tab w:val="left" w:pos="6720"/>
          <w:tab w:val="left" w:pos="7060"/>
          <w:tab w:val="left" w:pos="7860"/>
          <w:tab w:val="left" w:pos="8320"/>
          <w:tab w:val="left" w:pos="9280"/>
        </w:tabs>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en-US"/>
        </w:rPr>
      </w:pPr>
      <w:r w:rsidRPr="001A48AB">
        <w:rPr>
          <w:rFonts w:ascii="Times New Roman" w:eastAsia="Calibri" w:hAnsi="Times New Roman" w:cs="Times New Roman"/>
          <w:sz w:val="28"/>
          <w:szCs w:val="28"/>
          <w:lang w:eastAsia="en-US"/>
        </w:rPr>
        <w:t>Для сохранения надежности в период необходимо выполнить рекон</w:t>
      </w:r>
      <w:r w:rsidRPr="001A48AB">
        <w:rPr>
          <w:rFonts w:ascii="Times New Roman" w:eastAsia="Calibri" w:hAnsi="Times New Roman" w:cs="Times New Roman"/>
          <w:sz w:val="28"/>
          <w:szCs w:val="28"/>
          <w:lang w:eastAsia="en-US"/>
        </w:rPr>
        <w:softHyphen/>
        <w:t>струкцию существующих сетей.</w:t>
      </w:r>
    </w:p>
    <w:p w:rsidR="00D639C4" w:rsidRDefault="00FA2C52" w:rsidP="00D639C4">
      <w:pPr>
        <w:shd w:val="clear" w:color="auto" w:fill="FFFFFF"/>
        <w:spacing w:after="0" w:line="240" w:lineRule="auto"/>
        <w:ind w:firstLine="709"/>
        <w:jc w:val="both"/>
        <w:rPr>
          <w:rFonts w:ascii="Times New Roman" w:eastAsia="Calibri" w:hAnsi="Times New Roman" w:cs="Times New Roman"/>
          <w:sz w:val="28"/>
          <w:szCs w:val="28"/>
          <w:lang w:eastAsia="en-US"/>
        </w:rPr>
      </w:pPr>
      <w:r w:rsidRPr="002B408D">
        <w:rPr>
          <w:rFonts w:ascii="Times New Roman" w:eastAsia="Calibri" w:hAnsi="Times New Roman" w:cs="Times New Roman"/>
          <w:sz w:val="28"/>
          <w:szCs w:val="28"/>
          <w:lang w:eastAsia="en-US"/>
        </w:rPr>
        <w:t xml:space="preserve">Теплоснабжение </w:t>
      </w:r>
      <w:r>
        <w:rPr>
          <w:rFonts w:ascii="Times New Roman" w:eastAsia="Calibri" w:hAnsi="Times New Roman" w:cs="Times New Roman"/>
          <w:sz w:val="28"/>
          <w:szCs w:val="28"/>
          <w:lang w:eastAsia="en-US"/>
        </w:rPr>
        <w:t xml:space="preserve">в остальных населенных пунктах </w:t>
      </w:r>
      <w:r w:rsidRPr="002B408D">
        <w:rPr>
          <w:rFonts w:ascii="Times New Roman" w:eastAsia="Calibri" w:hAnsi="Times New Roman" w:cs="Times New Roman"/>
          <w:sz w:val="28"/>
          <w:szCs w:val="28"/>
          <w:lang w:eastAsia="en-US"/>
        </w:rPr>
        <w:t>автономное. Теплоснабжение жилых домов можно осуществлять, используя малометражные источники тепла - секционные котлы типа КЧМ-2М, КЧМ-3М и др. Котлы предназначены для использования в системах водяного отопления малоэтажных з</w:t>
      </w:r>
      <w:r w:rsidRPr="002B408D">
        <w:rPr>
          <w:rFonts w:ascii="Times New Roman" w:eastAsia="Calibri" w:hAnsi="Times New Roman" w:cs="Times New Roman"/>
          <w:sz w:val="28"/>
          <w:szCs w:val="28"/>
          <w:lang w:eastAsia="en-US"/>
        </w:rPr>
        <w:t>даний. Топливом может служить сортированный антрацит, кокс, каменный уголь. После дооборудования и установки горелочных устройств и автоматики безопасности котлы могут работать на природном газе и легком жидком топливе.</w:t>
      </w:r>
    </w:p>
    <w:p w:rsidR="00D639C4" w:rsidRPr="00206600" w:rsidRDefault="00D639C4" w:rsidP="0048496B">
      <w:pPr>
        <w:widowControl w:val="0"/>
        <w:autoSpaceDE w:val="0"/>
        <w:autoSpaceDN w:val="0"/>
        <w:adjustRightInd w:val="0"/>
        <w:spacing w:after="0" w:line="240" w:lineRule="auto"/>
        <w:outlineLvl w:val="2"/>
        <w:rPr>
          <w:rFonts w:ascii="Times New Roman" w:eastAsia="Times New Roman" w:hAnsi="Times New Roman" w:cs="Times New Roman"/>
          <w:sz w:val="28"/>
          <w:szCs w:val="20"/>
          <w:highlight w:val="lightGray"/>
        </w:rPr>
      </w:pPr>
    </w:p>
    <w:p w:rsidR="002C30FB" w:rsidRPr="004B6076" w:rsidRDefault="00FA2C52" w:rsidP="00D639C4">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r w:rsidRPr="004B6076">
        <w:rPr>
          <w:rFonts w:ascii="Times New Roman" w:eastAsia="Times New Roman" w:hAnsi="Times New Roman" w:cs="Times New Roman"/>
          <w:b/>
          <w:sz w:val="28"/>
          <w:szCs w:val="20"/>
        </w:rPr>
        <w:t xml:space="preserve"> </w:t>
      </w:r>
      <w:bookmarkStart w:id="65" w:name="_Toc25761703"/>
      <w:r w:rsidRPr="004B6076">
        <w:rPr>
          <w:rFonts w:ascii="Times New Roman" w:eastAsia="Times New Roman" w:hAnsi="Times New Roman" w:cs="Times New Roman"/>
          <w:b/>
          <w:sz w:val="28"/>
          <w:szCs w:val="20"/>
        </w:rPr>
        <w:t>Газоснабжение</w:t>
      </w:r>
      <w:bookmarkEnd w:id="65"/>
    </w:p>
    <w:p w:rsidR="00114638" w:rsidRPr="00206600" w:rsidRDefault="00114638" w:rsidP="00114638">
      <w:pPr>
        <w:spacing w:after="0" w:line="240" w:lineRule="auto"/>
        <w:ind w:firstLine="709"/>
        <w:jc w:val="both"/>
        <w:rPr>
          <w:rFonts w:ascii="Times New Roman" w:eastAsia="Times New Roman" w:hAnsi="Times New Roman" w:cs="Times New Roman"/>
          <w:snapToGrid w:val="0"/>
          <w:sz w:val="28"/>
          <w:szCs w:val="28"/>
          <w:highlight w:val="lightGray"/>
        </w:rPr>
      </w:pPr>
    </w:p>
    <w:p w:rsidR="004B6076" w:rsidRPr="00DB3706" w:rsidRDefault="00FA2C52" w:rsidP="004B6076">
      <w:pPr>
        <w:suppressAutoHyphens/>
        <w:spacing w:after="0" w:line="240" w:lineRule="auto"/>
        <w:ind w:firstLine="709"/>
        <w:jc w:val="both"/>
        <w:rPr>
          <w:rFonts w:ascii="Times New Roman" w:eastAsia="Times New Roman" w:hAnsi="Times New Roman" w:cs="Times New Roman"/>
          <w:color w:val="FF0000"/>
          <w:sz w:val="28"/>
          <w:szCs w:val="24"/>
          <w:lang w:eastAsia="en-US"/>
        </w:rPr>
      </w:pPr>
      <w:r w:rsidRPr="00DB3706">
        <w:rPr>
          <w:rFonts w:ascii="Times New Roman" w:eastAsia="Times New Roman" w:hAnsi="Times New Roman" w:cs="Times New Roman"/>
          <w:sz w:val="28"/>
          <w:szCs w:val="24"/>
          <w:lang w:eastAsia="en-US"/>
        </w:rPr>
        <w:t>Существующи</w:t>
      </w:r>
      <w:r>
        <w:rPr>
          <w:rFonts w:ascii="Times New Roman" w:eastAsia="Times New Roman" w:hAnsi="Times New Roman" w:cs="Times New Roman"/>
          <w:sz w:val="28"/>
          <w:szCs w:val="24"/>
          <w:lang w:eastAsia="en-US"/>
        </w:rPr>
        <w:t>е</w:t>
      </w:r>
      <w:r w:rsidRPr="00DB3706">
        <w:rPr>
          <w:rFonts w:ascii="Times New Roman" w:eastAsia="Times New Roman" w:hAnsi="Times New Roman" w:cs="Times New Roman"/>
          <w:sz w:val="28"/>
          <w:szCs w:val="24"/>
          <w:lang w:eastAsia="en-US"/>
        </w:rPr>
        <w:t xml:space="preserve"> сет</w:t>
      </w:r>
      <w:r>
        <w:rPr>
          <w:rFonts w:ascii="Times New Roman" w:eastAsia="Times New Roman" w:hAnsi="Times New Roman" w:cs="Times New Roman"/>
          <w:sz w:val="28"/>
          <w:szCs w:val="24"/>
          <w:lang w:eastAsia="en-US"/>
        </w:rPr>
        <w:t>и</w:t>
      </w:r>
      <w:r w:rsidRPr="00DB3706">
        <w:rPr>
          <w:rFonts w:ascii="Times New Roman" w:eastAsia="Times New Roman" w:hAnsi="Times New Roman" w:cs="Times New Roman"/>
          <w:sz w:val="28"/>
          <w:szCs w:val="24"/>
          <w:lang w:eastAsia="en-US"/>
        </w:rPr>
        <w:t xml:space="preserve"> газоснабжения на территории </w:t>
      </w:r>
      <w:r>
        <w:rPr>
          <w:rFonts w:ascii="Times New Roman" w:eastAsia="Times New Roman" w:hAnsi="Times New Roman" w:cs="Times New Roman"/>
          <w:sz w:val="28"/>
          <w:szCs w:val="24"/>
          <w:lang w:eastAsia="en-US"/>
        </w:rPr>
        <w:t xml:space="preserve">Филимоновского </w:t>
      </w:r>
      <w:r w:rsidRPr="00DB3706">
        <w:rPr>
          <w:rFonts w:ascii="Times New Roman" w:eastAsia="Times New Roman" w:hAnsi="Times New Roman" w:cs="Times New Roman"/>
          <w:sz w:val="28"/>
          <w:szCs w:val="24"/>
          <w:lang w:eastAsia="en-US"/>
        </w:rPr>
        <w:t xml:space="preserve">сельсовета </w:t>
      </w:r>
      <w:r>
        <w:rPr>
          <w:rFonts w:ascii="Times New Roman" w:eastAsia="Times New Roman" w:hAnsi="Times New Roman" w:cs="Times New Roman"/>
          <w:sz w:val="28"/>
          <w:szCs w:val="24"/>
          <w:lang w:eastAsia="en-US"/>
        </w:rPr>
        <w:t>отсутствуют</w:t>
      </w:r>
      <w:r w:rsidRPr="00DB3706">
        <w:rPr>
          <w:rFonts w:ascii="Times New Roman" w:eastAsia="Times New Roman" w:hAnsi="Times New Roman" w:cs="Times New Roman"/>
          <w:sz w:val="28"/>
          <w:szCs w:val="24"/>
          <w:lang w:eastAsia="en-US"/>
        </w:rPr>
        <w:t>.</w:t>
      </w:r>
    </w:p>
    <w:p w:rsidR="00994DB8" w:rsidRPr="00206600" w:rsidRDefault="00994DB8" w:rsidP="00684BFD">
      <w:pPr>
        <w:spacing w:after="0" w:line="240" w:lineRule="auto"/>
        <w:jc w:val="both"/>
        <w:rPr>
          <w:rFonts w:ascii="Times New Roman" w:eastAsia="Times New Roman" w:hAnsi="Times New Roman" w:cs="Times New Roman"/>
          <w:snapToGrid w:val="0"/>
          <w:sz w:val="28"/>
          <w:szCs w:val="28"/>
          <w:highlight w:val="lightGray"/>
        </w:rPr>
      </w:pPr>
    </w:p>
    <w:p w:rsidR="00065336" w:rsidRPr="00994DB8" w:rsidRDefault="00FA2C52" w:rsidP="00D639C4">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r w:rsidRPr="00994DB8">
        <w:rPr>
          <w:rFonts w:ascii="Times New Roman" w:eastAsia="Times New Roman" w:hAnsi="Times New Roman" w:cs="Times New Roman"/>
          <w:b/>
          <w:sz w:val="28"/>
          <w:szCs w:val="20"/>
        </w:rPr>
        <w:t xml:space="preserve"> </w:t>
      </w:r>
      <w:bookmarkStart w:id="66" w:name="_Toc25761704"/>
      <w:r w:rsidRPr="00994DB8">
        <w:rPr>
          <w:rFonts w:ascii="Times New Roman" w:eastAsia="Times New Roman" w:hAnsi="Times New Roman" w:cs="Times New Roman"/>
          <w:b/>
          <w:sz w:val="28"/>
          <w:szCs w:val="20"/>
        </w:rPr>
        <w:t>Электроснабжение</w:t>
      </w:r>
      <w:bookmarkEnd w:id="66"/>
    </w:p>
    <w:p w:rsidR="00EC53B6" w:rsidRDefault="00EC53B6" w:rsidP="00395F89">
      <w:pPr>
        <w:widowControl w:val="0"/>
        <w:autoSpaceDE w:val="0"/>
        <w:autoSpaceDN w:val="0"/>
        <w:adjustRightInd w:val="0"/>
        <w:spacing w:after="0" w:line="240" w:lineRule="auto"/>
        <w:ind w:firstLine="709"/>
        <w:jc w:val="both"/>
        <w:outlineLvl w:val="2"/>
        <w:rPr>
          <w:rFonts w:ascii="Times New Roman" w:eastAsia="Times New Roman" w:hAnsi="Times New Roman" w:cs="Times New Roman"/>
          <w:b/>
          <w:sz w:val="28"/>
          <w:szCs w:val="20"/>
          <w:highlight w:val="lightGray"/>
        </w:rPr>
      </w:pPr>
      <w:bookmarkStart w:id="67" w:name="_Toc530401337"/>
    </w:p>
    <w:p w:rsidR="00994DB8" w:rsidRPr="00CF7A5F" w:rsidRDefault="00FA2C52" w:rsidP="00994DB8">
      <w:pPr>
        <w:spacing w:after="0" w:line="240" w:lineRule="auto"/>
        <w:ind w:firstLine="709"/>
        <w:jc w:val="both"/>
        <w:rPr>
          <w:rFonts w:ascii="Times New Roman" w:eastAsia="Times New Roman" w:hAnsi="Times New Roman" w:cs="Times New Roman"/>
          <w:sz w:val="28"/>
          <w:szCs w:val="24"/>
        </w:rPr>
      </w:pPr>
      <w:r w:rsidRPr="00CF7A5F">
        <w:rPr>
          <w:rFonts w:ascii="Times New Roman" w:eastAsia="Times New Roman" w:hAnsi="Times New Roman" w:cs="Times New Roman"/>
          <w:sz w:val="28"/>
          <w:szCs w:val="24"/>
        </w:rPr>
        <w:t>Подсчёт электрических нагрузок выполнен по укрупненным нормам СП 42.13330.2016</w:t>
      </w:r>
      <w:r w:rsidRPr="00CF7A5F">
        <w:rPr>
          <w:rFonts w:ascii="Times New Roman" w:eastAsia="Times New Roman" w:hAnsi="Times New Roman" w:cs="Times New Roman"/>
          <w:spacing w:val="2"/>
          <w:sz w:val="46"/>
          <w:szCs w:val="46"/>
        </w:rPr>
        <w:t xml:space="preserve"> </w:t>
      </w:r>
      <w:r w:rsidR="00090ABE">
        <w:rPr>
          <w:rFonts w:ascii="Times New Roman" w:eastAsia="Times New Roman" w:hAnsi="Times New Roman" w:cs="Times New Roman"/>
          <w:sz w:val="28"/>
          <w:szCs w:val="24"/>
        </w:rPr>
        <w:t>«</w:t>
      </w:r>
      <w:r w:rsidRPr="00CF7A5F">
        <w:rPr>
          <w:rFonts w:ascii="Times New Roman" w:eastAsia="Times New Roman" w:hAnsi="Times New Roman" w:cs="Times New Roman"/>
          <w:sz w:val="28"/>
          <w:szCs w:val="24"/>
        </w:rPr>
        <w:t xml:space="preserve">Градостроительство. Планировка и застройка городских и сельских </w:t>
      </w:r>
      <w:r w:rsidRPr="00CF7A5F">
        <w:rPr>
          <w:rFonts w:ascii="Times New Roman" w:eastAsia="Times New Roman" w:hAnsi="Times New Roman" w:cs="Times New Roman"/>
          <w:sz w:val="28"/>
          <w:szCs w:val="24"/>
        </w:rPr>
        <w:t>поселений</w:t>
      </w:r>
      <w:r w:rsidR="00090ABE">
        <w:rPr>
          <w:rFonts w:ascii="Times New Roman" w:eastAsia="Times New Roman" w:hAnsi="Times New Roman" w:cs="Times New Roman"/>
          <w:sz w:val="28"/>
          <w:szCs w:val="24"/>
        </w:rPr>
        <w:t>»</w:t>
      </w:r>
      <w:r w:rsidRPr="00CF7A5F">
        <w:rPr>
          <w:rFonts w:ascii="Times New Roman" w:eastAsia="Times New Roman" w:hAnsi="Times New Roman" w:cs="Times New Roman"/>
          <w:sz w:val="28"/>
          <w:szCs w:val="24"/>
        </w:rPr>
        <w:t>. Актуализированная редакция СНиП 2.07.01-89.</w:t>
      </w:r>
    </w:p>
    <w:p w:rsidR="00994DB8" w:rsidRPr="007A4D2A" w:rsidRDefault="00FA2C52" w:rsidP="00994DB8">
      <w:pPr>
        <w:spacing w:after="0" w:line="240" w:lineRule="auto"/>
        <w:ind w:firstLine="709"/>
        <w:contextualSpacing/>
        <w:jc w:val="both"/>
        <w:rPr>
          <w:rFonts w:ascii="Times New Roman" w:eastAsia="Calibri" w:hAnsi="Times New Roman" w:cs="Times New Roman"/>
          <w:sz w:val="28"/>
          <w:szCs w:val="28"/>
          <w:lang w:eastAsia="en-US"/>
        </w:rPr>
      </w:pPr>
      <w:r w:rsidRPr="007A4D2A">
        <w:rPr>
          <w:rFonts w:ascii="Times New Roman" w:eastAsia="Calibri" w:hAnsi="Times New Roman" w:cs="Times New Roman"/>
          <w:sz w:val="28"/>
          <w:szCs w:val="28"/>
          <w:lang w:eastAsia="en-US"/>
        </w:rPr>
        <w:t>Нагрузки потребителей определялись по расчётному энергопотреблению в год на одного жителя поселков и сельских поселений  в размере 1350 кВт*ч (оборудованные стационарными электроплитами, без кондицион</w:t>
      </w:r>
      <w:r w:rsidRPr="007A4D2A">
        <w:rPr>
          <w:rFonts w:ascii="Times New Roman" w:eastAsia="Calibri" w:hAnsi="Times New Roman" w:cs="Times New Roman"/>
          <w:sz w:val="28"/>
          <w:szCs w:val="28"/>
          <w:lang w:eastAsia="en-US"/>
        </w:rPr>
        <w:t>еров) на расчётное количество максимальной нагрузки 4400ч/год. Нагрузка н</w:t>
      </w:r>
      <w:r>
        <w:rPr>
          <w:rFonts w:ascii="Times New Roman" w:eastAsia="Calibri" w:hAnsi="Times New Roman" w:cs="Times New Roman"/>
          <w:sz w:val="28"/>
          <w:szCs w:val="28"/>
          <w:lang w:eastAsia="en-US"/>
        </w:rPr>
        <w:t xml:space="preserve">а 1 жителя составляет 0,31кВт. </w:t>
      </w:r>
      <w:r w:rsidRPr="007A4D2A">
        <w:rPr>
          <w:rFonts w:ascii="Times New Roman" w:eastAsia="Calibri" w:hAnsi="Times New Roman" w:cs="Times New Roman"/>
          <w:sz w:val="28"/>
          <w:szCs w:val="28"/>
          <w:lang w:eastAsia="en-US"/>
        </w:rPr>
        <w:t xml:space="preserve">Приведенные укрупненные  показатели предусматривают энергопотребление жилыми  и общественными зданиями, предприятиями </w:t>
      </w:r>
      <w:r w:rsidRPr="007A4D2A">
        <w:rPr>
          <w:rFonts w:ascii="Times New Roman" w:eastAsia="Calibri" w:hAnsi="Times New Roman" w:cs="Times New Roman"/>
          <w:sz w:val="28"/>
          <w:szCs w:val="28"/>
          <w:lang w:eastAsia="en-US"/>
        </w:rPr>
        <w:t>культурно-бытового обслуживания,  наружным  освещением, системами водоснабжения, водоотведения и теплоснабжения.</w:t>
      </w:r>
    </w:p>
    <w:p w:rsidR="00994DB8" w:rsidRPr="00EE1ACC" w:rsidRDefault="00994DB8" w:rsidP="00994DB8">
      <w:pPr>
        <w:spacing w:after="0" w:line="240" w:lineRule="auto"/>
        <w:ind w:firstLine="709"/>
        <w:jc w:val="both"/>
        <w:rPr>
          <w:rFonts w:ascii="Times New Roman" w:eastAsia="Calibri" w:hAnsi="Times New Roman" w:cs="Times New Roman"/>
          <w:sz w:val="28"/>
          <w:szCs w:val="28"/>
          <w:lang w:eastAsia="en-US"/>
        </w:rPr>
      </w:pPr>
    </w:p>
    <w:p w:rsidR="00994DB8" w:rsidRPr="00994DB8" w:rsidRDefault="00FA2C52" w:rsidP="00994DB8">
      <w:pPr>
        <w:spacing w:after="0" w:line="240" w:lineRule="auto"/>
        <w:jc w:val="right"/>
        <w:rPr>
          <w:rFonts w:ascii="Times New Roman" w:eastAsia="Calibri" w:hAnsi="Times New Roman" w:cs="Times New Roman"/>
          <w:i/>
          <w:sz w:val="28"/>
          <w:szCs w:val="28"/>
          <w:lang w:eastAsia="en-US"/>
        </w:rPr>
      </w:pPr>
      <w:r w:rsidRPr="00994DB8">
        <w:rPr>
          <w:rFonts w:ascii="Times New Roman" w:eastAsia="Calibri" w:hAnsi="Times New Roman" w:cs="Times New Roman"/>
          <w:i/>
          <w:sz w:val="28"/>
          <w:szCs w:val="28"/>
          <w:lang w:eastAsia="en-US"/>
        </w:rPr>
        <w:t>Таблица 7.3-4</w:t>
      </w:r>
    </w:p>
    <w:p w:rsidR="00994DB8" w:rsidRPr="00994DB8" w:rsidRDefault="00FA2C52" w:rsidP="00994DB8">
      <w:pPr>
        <w:spacing w:after="0" w:line="240" w:lineRule="auto"/>
        <w:jc w:val="center"/>
        <w:rPr>
          <w:rFonts w:ascii="Times New Roman" w:eastAsia="Calibri" w:hAnsi="Times New Roman" w:cs="Times New Roman"/>
          <w:i/>
          <w:sz w:val="28"/>
          <w:szCs w:val="28"/>
          <w:lang w:eastAsia="en-US"/>
        </w:rPr>
      </w:pPr>
      <w:r w:rsidRPr="00994DB8">
        <w:rPr>
          <w:rFonts w:ascii="Times New Roman" w:eastAsia="Calibri" w:hAnsi="Times New Roman" w:cs="Times New Roman"/>
          <w:i/>
          <w:sz w:val="28"/>
          <w:szCs w:val="28"/>
          <w:lang w:eastAsia="en-US"/>
        </w:rPr>
        <w:t>Электрические нагрузки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192"/>
        <w:gridCol w:w="1192"/>
        <w:gridCol w:w="1342"/>
        <w:gridCol w:w="1340"/>
        <w:gridCol w:w="1490"/>
        <w:gridCol w:w="1488"/>
      </w:tblGrid>
      <w:tr w:rsidR="00101013" w:rsidTr="00F31E70">
        <w:trPr>
          <w:trHeight w:val="525"/>
        </w:trPr>
        <w:tc>
          <w:tcPr>
            <w:tcW w:w="1032" w:type="pct"/>
            <w:vMerge w:val="restart"/>
            <w:shd w:val="clear" w:color="000000" w:fill="FFFFFF"/>
            <w:vAlign w:val="center"/>
            <w:hideMark/>
          </w:tcPr>
          <w:p w:rsidR="00994DB8" w:rsidRPr="00E759C2" w:rsidRDefault="00FA2C52" w:rsidP="00A538FB">
            <w:pPr>
              <w:spacing w:after="0" w:line="240" w:lineRule="auto"/>
              <w:jc w:val="center"/>
              <w:rPr>
                <w:rFonts w:ascii="Times New Roman" w:eastAsia="Times New Roman" w:hAnsi="Times New Roman" w:cs="Times New Roman"/>
                <w:b/>
                <w:bCs/>
                <w:sz w:val="24"/>
                <w:szCs w:val="24"/>
              </w:rPr>
            </w:pPr>
            <w:r w:rsidRPr="00E759C2">
              <w:rPr>
                <w:rFonts w:ascii="Times New Roman" w:eastAsia="Times New Roman" w:hAnsi="Times New Roman" w:cs="Times New Roman"/>
                <w:b/>
                <w:bCs/>
                <w:sz w:val="24"/>
                <w:szCs w:val="24"/>
              </w:rPr>
              <w:t>Наименование населённых пунктов</w:t>
            </w:r>
          </w:p>
        </w:tc>
        <w:tc>
          <w:tcPr>
            <w:tcW w:w="1838" w:type="pct"/>
            <w:gridSpan w:val="3"/>
            <w:shd w:val="clear" w:color="auto" w:fill="auto"/>
            <w:vAlign w:val="center"/>
            <w:hideMark/>
          </w:tcPr>
          <w:p w:rsidR="00994DB8" w:rsidRPr="00E759C2" w:rsidRDefault="00FA2C52" w:rsidP="00A538FB">
            <w:pPr>
              <w:spacing w:after="0" w:line="240" w:lineRule="auto"/>
              <w:jc w:val="center"/>
              <w:rPr>
                <w:rFonts w:ascii="Times New Roman" w:eastAsia="Times New Roman" w:hAnsi="Times New Roman" w:cs="Times New Roman"/>
                <w:b/>
                <w:bCs/>
                <w:sz w:val="24"/>
                <w:szCs w:val="24"/>
              </w:rPr>
            </w:pPr>
            <w:r w:rsidRPr="00E759C2">
              <w:rPr>
                <w:rFonts w:ascii="Times New Roman" w:eastAsia="Times New Roman" w:hAnsi="Times New Roman" w:cs="Times New Roman"/>
                <w:b/>
                <w:bCs/>
                <w:sz w:val="24"/>
                <w:szCs w:val="24"/>
              </w:rPr>
              <w:t>Численность населения,</w:t>
            </w:r>
          </w:p>
          <w:p w:rsidR="00994DB8" w:rsidRPr="00E759C2" w:rsidRDefault="00FA2C52" w:rsidP="00A538FB">
            <w:pPr>
              <w:spacing w:after="0" w:line="240" w:lineRule="auto"/>
              <w:jc w:val="center"/>
              <w:rPr>
                <w:rFonts w:ascii="Times New Roman" w:eastAsia="Times New Roman" w:hAnsi="Times New Roman" w:cs="Times New Roman"/>
                <w:b/>
                <w:bCs/>
                <w:sz w:val="24"/>
                <w:szCs w:val="24"/>
              </w:rPr>
            </w:pPr>
            <w:r w:rsidRPr="00E759C2">
              <w:rPr>
                <w:rFonts w:ascii="Times New Roman" w:eastAsia="Times New Roman" w:hAnsi="Times New Roman" w:cs="Times New Roman"/>
                <w:b/>
                <w:bCs/>
                <w:sz w:val="24"/>
                <w:szCs w:val="24"/>
              </w:rPr>
              <w:t>чел.</w:t>
            </w:r>
          </w:p>
        </w:tc>
        <w:tc>
          <w:tcPr>
            <w:tcW w:w="2130" w:type="pct"/>
            <w:gridSpan w:val="3"/>
            <w:shd w:val="clear" w:color="auto" w:fill="auto"/>
            <w:vAlign w:val="center"/>
            <w:hideMark/>
          </w:tcPr>
          <w:p w:rsidR="00994DB8" w:rsidRPr="00E759C2" w:rsidRDefault="00FA2C52" w:rsidP="00A538FB">
            <w:pPr>
              <w:spacing w:after="0" w:line="240" w:lineRule="auto"/>
              <w:jc w:val="center"/>
              <w:rPr>
                <w:rFonts w:ascii="Times New Roman" w:eastAsia="Times New Roman" w:hAnsi="Times New Roman" w:cs="Times New Roman"/>
                <w:b/>
                <w:bCs/>
                <w:sz w:val="24"/>
                <w:szCs w:val="24"/>
              </w:rPr>
            </w:pPr>
            <w:r w:rsidRPr="00E759C2">
              <w:rPr>
                <w:rFonts w:ascii="Times New Roman" w:eastAsia="Times New Roman" w:hAnsi="Times New Roman" w:cs="Times New Roman"/>
                <w:b/>
                <w:bCs/>
                <w:sz w:val="24"/>
                <w:szCs w:val="24"/>
              </w:rPr>
              <w:t>Электропотребление,</w:t>
            </w:r>
          </w:p>
          <w:p w:rsidR="00994DB8" w:rsidRPr="00E759C2" w:rsidRDefault="00FA2C52" w:rsidP="00A538FB">
            <w:pPr>
              <w:spacing w:after="0" w:line="240" w:lineRule="auto"/>
              <w:jc w:val="center"/>
              <w:rPr>
                <w:rFonts w:ascii="Times New Roman" w:eastAsia="Times New Roman" w:hAnsi="Times New Roman" w:cs="Times New Roman"/>
                <w:b/>
                <w:bCs/>
                <w:sz w:val="24"/>
                <w:szCs w:val="24"/>
              </w:rPr>
            </w:pPr>
            <w:r w:rsidRPr="00E759C2">
              <w:rPr>
                <w:rFonts w:ascii="Times New Roman" w:eastAsia="Times New Roman" w:hAnsi="Times New Roman" w:cs="Times New Roman"/>
                <w:b/>
                <w:bCs/>
                <w:sz w:val="24"/>
                <w:szCs w:val="24"/>
              </w:rPr>
              <w:t>кВт</w:t>
            </w:r>
          </w:p>
        </w:tc>
      </w:tr>
      <w:tr w:rsidR="00101013" w:rsidTr="00F31E70">
        <w:trPr>
          <w:trHeight w:val="480"/>
        </w:trPr>
        <w:tc>
          <w:tcPr>
            <w:tcW w:w="1032" w:type="pct"/>
            <w:vMerge/>
            <w:vAlign w:val="center"/>
            <w:hideMark/>
          </w:tcPr>
          <w:p w:rsidR="00994DB8" w:rsidRPr="00E759C2" w:rsidRDefault="00994DB8" w:rsidP="00A538FB">
            <w:pPr>
              <w:spacing w:after="0" w:line="240" w:lineRule="auto"/>
              <w:jc w:val="center"/>
              <w:rPr>
                <w:rFonts w:ascii="Times New Roman" w:eastAsia="Times New Roman" w:hAnsi="Times New Roman" w:cs="Times New Roman"/>
                <w:bCs/>
                <w:sz w:val="24"/>
                <w:szCs w:val="24"/>
              </w:rPr>
            </w:pPr>
          </w:p>
        </w:tc>
        <w:tc>
          <w:tcPr>
            <w:tcW w:w="588"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b/>
                <w:sz w:val="24"/>
                <w:szCs w:val="24"/>
                <w:lang w:eastAsia="en-US"/>
              </w:rPr>
            </w:pPr>
            <w:r w:rsidRPr="00E759C2">
              <w:rPr>
                <w:rFonts w:ascii="Times New Roman" w:eastAsia="Calibri" w:hAnsi="Times New Roman" w:cs="Times New Roman"/>
                <w:b/>
                <w:sz w:val="24"/>
                <w:szCs w:val="24"/>
                <w:lang w:eastAsia="en-US"/>
              </w:rPr>
              <w:t>2019 г.</w:t>
            </w:r>
          </w:p>
        </w:tc>
        <w:tc>
          <w:tcPr>
            <w:tcW w:w="588"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2030</w:t>
            </w:r>
            <w:r w:rsidRPr="00E759C2">
              <w:rPr>
                <w:rFonts w:ascii="Times New Roman" w:eastAsia="Calibri" w:hAnsi="Times New Roman" w:cs="Times New Roman"/>
                <w:b/>
                <w:sz w:val="24"/>
                <w:szCs w:val="24"/>
                <w:lang w:eastAsia="en-US"/>
              </w:rPr>
              <w:t xml:space="preserve"> г.</w:t>
            </w:r>
          </w:p>
        </w:tc>
        <w:tc>
          <w:tcPr>
            <w:tcW w:w="662" w:type="pct"/>
            <w:shd w:val="clear" w:color="auto" w:fill="auto"/>
            <w:vAlign w:val="center"/>
            <w:hideMark/>
          </w:tcPr>
          <w:p w:rsidR="00994DB8" w:rsidRPr="00E759C2" w:rsidRDefault="00FA2C52" w:rsidP="0012584D">
            <w:pPr>
              <w:spacing w:after="0" w:line="240" w:lineRule="auto"/>
              <w:jc w:val="center"/>
              <w:rPr>
                <w:rFonts w:ascii="Times New Roman" w:eastAsia="Calibri" w:hAnsi="Times New Roman" w:cs="Times New Roman"/>
                <w:b/>
                <w:sz w:val="24"/>
                <w:szCs w:val="24"/>
                <w:lang w:eastAsia="en-US"/>
              </w:rPr>
            </w:pPr>
            <w:r w:rsidRPr="00E759C2">
              <w:rPr>
                <w:rFonts w:ascii="Times New Roman" w:eastAsia="Calibri" w:hAnsi="Times New Roman" w:cs="Times New Roman"/>
                <w:b/>
                <w:sz w:val="24"/>
                <w:szCs w:val="24"/>
                <w:lang w:eastAsia="en-US"/>
              </w:rPr>
              <w:t>20</w:t>
            </w:r>
            <w:r w:rsidR="0012584D">
              <w:rPr>
                <w:rFonts w:ascii="Times New Roman" w:eastAsia="Calibri" w:hAnsi="Times New Roman" w:cs="Times New Roman"/>
                <w:b/>
                <w:sz w:val="24"/>
                <w:szCs w:val="24"/>
                <w:lang w:eastAsia="en-US"/>
              </w:rPr>
              <w:t>40</w:t>
            </w:r>
            <w:r w:rsidRPr="00E759C2">
              <w:rPr>
                <w:rFonts w:ascii="Times New Roman" w:eastAsia="Calibri" w:hAnsi="Times New Roman" w:cs="Times New Roman"/>
                <w:b/>
                <w:sz w:val="24"/>
                <w:szCs w:val="24"/>
                <w:lang w:eastAsia="en-US"/>
              </w:rPr>
              <w:t xml:space="preserve"> г.</w:t>
            </w:r>
          </w:p>
        </w:tc>
        <w:tc>
          <w:tcPr>
            <w:tcW w:w="661"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b/>
                <w:sz w:val="24"/>
                <w:szCs w:val="24"/>
                <w:lang w:eastAsia="en-US"/>
              </w:rPr>
            </w:pPr>
            <w:r w:rsidRPr="00E759C2">
              <w:rPr>
                <w:rFonts w:ascii="Times New Roman" w:eastAsia="Calibri" w:hAnsi="Times New Roman" w:cs="Times New Roman"/>
                <w:b/>
                <w:sz w:val="24"/>
                <w:szCs w:val="24"/>
                <w:lang w:eastAsia="en-US"/>
              </w:rPr>
              <w:t>2019 г.</w:t>
            </w:r>
          </w:p>
        </w:tc>
        <w:tc>
          <w:tcPr>
            <w:tcW w:w="735" w:type="pct"/>
            <w:shd w:val="clear" w:color="auto" w:fill="auto"/>
            <w:vAlign w:val="center"/>
            <w:hideMark/>
          </w:tcPr>
          <w:p w:rsidR="00994DB8" w:rsidRPr="00E759C2" w:rsidRDefault="00FA2C52" w:rsidP="0012584D">
            <w:pPr>
              <w:spacing w:after="0" w:line="240" w:lineRule="auto"/>
              <w:jc w:val="center"/>
              <w:rPr>
                <w:rFonts w:ascii="Times New Roman" w:eastAsia="Calibri" w:hAnsi="Times New Roman" w:cs="Times New Roman"/>
                <w:b/>
                <w:sz w:val="24"/>
                <w:szCs w:val="24"/>
                <w:lang w:eastAsia="en-US"/>
              </w:rPr>
            </w:pPr>
            <w:r w:rsidRPr="00E759C2">
              <w:rPr>
                <w:rFonts w:ascii="Times New Roman" w:eastAsia="Calibri" w:hAnsi="Times New Roman" w:cs="Times New Roman"/>
                <w:b/>
                <w:sz w:val="24"/>
                <w:szCs w:val="24"/>
                <w:lang w:eastAsia="en-US"/>
              </w:rPr>
              <w:t>20</w:t>
            </w:r>
            <w:r w:rsidR="0012584D">
              <w:rPr>
                <w:rFonts w:ascii="Times New Roman" w:eastAsia="Calibri" w:hAnsi="Times New Roman" w:cs="Times New Roman"/>
                <w:b/>
                <w:sz w:val="24"/>
                <w:szCs w:val="24"/>
                <w:lang w:eastAsia="en-US"/>
              </w:rPr>
              <w:t>30</w:t>
            </w:r>
            <w:r w:rsidRPr="00E759C2">
              <w:rPr>
                <w:rFonts w:ascii="Times New Roman" w:eastAsia="Calibri" w:hAnsi="Times New Roman" w:cs="Times New Roman"/>
                <w:b/>
                <w:sz w:val="24"/>
                <w:szCs w:val="24"/>
                <w:lang w:eastAsia="en-US"/>
              </w:rPr>
              <w:t xml:space="preserve"> г.</w:t>
            </w:r>
          </w:p>
        </w:tc>
        <w:tc>
          <w:tcPr>
            <w:tcW w:w="734" w:type="pct"/>
            <w:shd w:val="clear" w:color="auto" w:fill="auto"/>
            <w:vAlign w:val="center"/>
            <w:hideMark/>
          </w:tcPr>
          <w:p w:rsidR="00994DB8" w:rsidRPr="00E759C2" w:rsidRDefault="00FA2C52" w:rsidP="0012584D">
            <w:pPr>
              <w:spacing w:after="0" w:line="240" w:lineRule="auto"/>
              <w:jc w:val="center"/>
              <w:rPr>
                <w:rFonts w:ascii="Times New Roman" w:eastAsia="Calibri" w:hAnsi="Times New Roman" w:cs="Times New Roman"/>
                <w:b/>
                <w:sz w:val="24"/>
                <w:szCs w:val="24"/>
                <w:lang w:eastAsia="en-US"/>
              </w:rPr>
            </w:pPr>
            <w:r w:rsidRPr="00E759C2">
              <w:rPr>
                <w:rFonts w:ascii="Times New Roman" w:eastAsia="Calibri" w:hAnsi="Times New Roman" w:cs="Times New Roman"/>
                <w:b/>
                <w:sz w:val="24"/>
                <w:szCs w:val="24"/>
                <w:lang w:eastAsia="en-US"/>
              </w:rPr>
              <w:t>20</w:t>
            </w:r>
            <w:r w:rsidR="0012584D">
              <w:rPr>
                <w:rFonts w:ascii="Times New Roman" w:eastAsia="Calibri" w:hAnsi="Times New Roman" w:cs="Times New Roman"/>
                <w:b/>
                <w:sz w:val="24"/>
                <w:szCs w:val="24"/>
                <w:lang w:eastAsia="en-US"/>
              </w:rPr>
              <w:t>40</w:t>
            </w:r>
            <w:r w:rsidRPr="00E759C2">
              <w:rPr>
                <w:rFonts w:ascii="Times New Roman" w:eastAsia="Calibri" w:hAnsi="Times New Roman" w:cs="Times New Roman"/>
                <w:b/>
                <w:sz w:val="24"/>
                <w:szCs w:val="24"/>
                <w:lang w:eastAsia="en-US"/>
              </w:rPr>
              <w:t xml:space="preserve"> г.</w:t>
            </w:r>
          </w:p>
        </w:tc>
      </w:tr>
      <w:tr w:rsidR="00101013" w:rsidTr="00F31E70">
        <w:trPr>
          <w:trHeight w:val="301"/>
        </w:trPr>
        <w:tc>
          <w:tcPr>
            <w:tcW w:w="1032"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sz w:val="24"/>
                <w:szCs w:val="24"/>
                <w:lang w:eastAsia="en-US"/>
              </w:rPr>
            </w:pPr>
            <w:r w:rsidRPr="00E759C2">
              <w:rPr>
                <w:rFonts w:ascii="Times New Roman" w:eastAsia="Calibri" w:hAnsi="Times New Roman" w:cs="Times New Roman"/>
                <w:sz w:val="24"/>
                <w:szCs w:val="24"/>
                <w:lang w:eastAsia="en-US"/>
              </w:rPr>
              <w:t>с. Филимоново</w:t>
            </w:r>
          </w:p>
        </w:tc>
        <w:tc>
          <w:tcPr>
            <w:tcW w:w="588"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2530</w:t>
            </w:r>
          </w:p>
        </w:tc>
        <w:tc>
          <w:tcPr>
            <w:tcW w:w="588" w:type="pct"/>
            <w:shd w:val="clear" w:color="auto" w:fill="auto"/>
            <w:vAlign w:val="center"/>
            <w:hideMark/>
          </w:tcPr>
          <w:p w:rsidR="00994DB8" w:rsidRPr="00E759C2" w:rsidRDefault="00FA2C52" w:rsidP="00992673">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2</w:t>
            </w:r>
            <w:r w:rsidR="00992673">
              <w:rPr>
                <w:rFonts w:ascii="Times New Roman" w:eastAsia="Calibri" w:hAnsi="Times New Roman" w:cs="Times New Roman"/>
                <w:color w:val="000000"/>
                <w:sz w:val="24"/>
                <w:szCs w:val="24"/>
                <w:lang w:eastAsia="en-US"/>
              </w:rPr>
              <w:t>45</w:t>
            </w:r>
            <w:r w:rsidRPr="00E759C2">
              <w:rPr>
                <w:rFonts w:ascii="Times New Roman" w:eastAsia="Calibri" w:hAnsi="Times New Roman" w:cs="Times New Roman"/>
                <w:color w:val="000000"/>
                <w:sz w:val="24"/>
                <w:szCs w:val="24"/>
                <w:lang w:eastAsia="en-US"/>
              </w:rPr>
              <w:t>0</w:t>
            </w:r>
          </w:p>
        </w:tc>
        <w:tc>
          <w:tcPr>
            <w:tcW w:w="662" w:type="pct"/>
            <w:shd w:val="clear" w:color="auto" w:fill="auto"/>
            <w:vAlign w:val="center"/>
            <w:hideMark/>
          </w:tcPr>
          <w:p w:rsidR="00994DB8" w:rsidRPr="00E759C2" w:rsidRDefault="00FA2C52" w:rsidP="00992673">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2</w:t>
            </w:r>
            <w:r w:rsidR="00992673">
              <w:rPr>
                <w:rFonts w:ascii="Times New Roman" w:eastAsia="Calibri" w:hAnsi="Times New Roman" w:cs="Times New Roman"/>
                <w:color w:val="000000"/>
                <w:sz w:val="24"/>
                <w:szCs w:val="24"/>
                <w:lang w:eastAsia="en-US"/>
              </w:rPr>
              <w:t>4</w:t>
            </w:r>
            <w:r w:rsidRPr="00E759C2">
              <w:rPr>
                <w:rFonts w:ascii="Times New Roman" w:eastAsia="Calibri" w:hAnsi="Times New Roman" w:cs="Times New Roman"/>
                <w:color w:val="000000"/>
                <w:sz w:val="24"/>
                <w:szCs w:val="24"/>
                <w:lang w:eastAsia="en-US"/>
              </w:rPr>
              <w:t>00</w:t>
            </w:r>
          </w:p>
        </w:tc>
        <w:tc>
          <w:tcPr>
            <w:tcW w:w="661" w:type="pct"/>
            <w:shd w:val="clear" w:color="000000" w:fill="FFFFFF"/>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776,25</w:t>
            </w:r>
          </w:p>
        </w:tc>
        <w:tc>
          <w:tcPr>
            <w:tcW w:w="735" w:type="pct"/>
            <w:shd w:val="clear" w:color="000000" w:fill="FFFFFF"/>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751,71</w:t>
            </w:r>
          </w:p>
        </w:tc>
        <w:tc>
          <w:tcPr>
            <w:tcW w:w="734" w:type="pct"/>
            <w:shd w:val="clear" w:color="000000" w:fill="FFFFFF"/>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736,36</w:t>
            </w:r>
          </w:p>
        </w:tc>
      </w:tr>
      <w:tr w:rsidR="00101013" w:rsidTr="00F31E70">
        <w:trPr>
          <w:trHeight w:val="301"/>
        </w:trPr>
        <w:tc>
          <w:tcPr>
            <w:tcW w:w="1032"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sz w:val="24"/>
                <w:szCs w:val="24"/>
                <w:lang w:eastAsia="en-US"/>
              </w:rPr>
            </w:pPr>
            <w:r w:rsidRPr="00E759C2">
              <w:rPr>
                <w:rFonts w:ascii="Times New Roman" w:eastAsia="Calibri" w:hAnsi="Times New Roman" w:cs="Times New Roman"/>
                <w:sz w:val="24"/>
                <w:szCs w:val="24"/>
                <w:lang w:eastAsia="en-US"/>
              </w:rPr>
              <w:t>с. Бережки</w:t>
            </w:r>
          </w:p>
        </w:tc>
        <w:tc>
          <w:tcPr>
            <w:tcW w:w="588"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288</w:t>
            </w:r>
          </w:p>
        </w:tc>
        <w:tc>
          <w:tcPr>
            <w:tcW w:w="588" w:type="pct"/>
            <w:shd w:val="clear" w:color="auto" w:fill="auto"/>
            <w:vAlign w:val="center"/>
            <w:hideMark/>
          </w:tcPr>
          <w:p w:rsidR="00994DB8" w:rsidRPr="00E759C2" w:rsidRDefault="00FA2C52" w:rsidP="00992673">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3</w:t>
            </w:r>
            <w:r w:rsidR="00992673">
              <w:rPr>
                <w:rFonts w:ascii="Times New Roman" w:eastAsia="Calibri" w:hAnsi="Times New Roman" w:cs="Times New Roman"/>
                <w:color w:val="000000"/>
                <w:sz w:val="24"/>
                <w:szCs w:val="24"/>
                <w:lang w:eastAsia="en-US"/>
              </w:rPr>
              <w:t>0</w:t>
            </w:r>
            <w:r w:rsidRPr="00E759C2">
              <w:rPr>
                <w:rFonts w:ascii="Times New Roman" w:eastAsia="Calibri" w:hAnsi="Times New Roman" w:cs="Times New Roman"/>
                <w:color w:val="000000"/>
                <w:sz w:val="24"/>
                <w:szCs w:val="24"/>
                <w:lang w:eastAsia="en-US"/>
              </w:rPr>
              <w:t>0</w:t>
            </w:r>
          </w:p>
        </w:tc>
        <w:tc>
          <w:tcPr>
            <w:tcW w:w="662"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31</w:t>
            </w:r>
            <w:r w:rsidRPr="00E759C2">
              <w:rPr>
                <w:rFonts w:ascii="Times New Roman" w:eastAsia="Calibri" w:hAnsi="Times New Roman" w:cs="Times New Roman"/>
                <w:color w:val="000000"/>
                <w:sz w:val="24"/>
                <w:szCs w:val="24"/>
                <w:lang w:eastAsia="en-US"/>
              </w:rPr>
              <w:t>0</w:t>
            </w:r>
          </w:p>
        </w:tc>
        <w:tc>
          <w:tcPr>
            <w:tcW w:w="661" w:type="pct"/>
            <w:shd w:val="clear" w:color="000000" w:fill="FFFFFF"/>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sidRPr="00E759C2">
              <w:rPr>
                <w:rFonts w:ascii="Times New Roman" w:eastAsia="Calibri" w:hAnsi="Times New Roman" w:cs="Times New Roman"/>
                <w:color w:val="000000"/>
                <w:sz w:val="24"/>
                <w:szCs w:val="24"/>
                <w:lang w:eastAsia="en-US"/>
              </w:rPr>
              <w:t>88,36</w:t>
            </w:r>
          </w:p>
        </w:tc>
        <w:tc>
          <w:tcPr>
            <w:tcW w:w="735" w:type="pct"/>
            <w:shd w:val="clear" w:color="000000" w:fill="FFFFFF"/>
            <w:vAlign w:val="center"/>
            <w:hideMark/>
          </w:tcPr>
          <w:p w:rsidR="00994DB8" w:rsidRPr="00E759C2" w:rsidRDefault="00FA2C52" w:rsidP="00815A0A">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92,04</w:t>
            </w:r>
          </w:p>
        </w:tc>
        <w:tc>
          <w:tcPr>
            <w:tcW w:w="734" w:type="pct"/>
            <w:shd w:val="clear" w:color="000000" w:fill="FFFFFF"/>
            <w:vAlign w:val="center"/>
            <w:hideMark/>
          </w:tcPr>
          <w:p w:rsidR="00994DB8" w:rsidRPr="00E759C2" w:rsidRDefault="00FA2C52" w:rsidP="00A538FB">
            <w:pPr>
              <w:spacing w:after="0" w:line="240" w:lineRule="auto"/>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95,11</w:t>
            </w:r>
          </w:p>
        </w:tc>
      </w:tr>
      <w:tr w:rsidR="00101013" w:rsidTr="00F31E70">
        <w:trPr>
          <w:trHeight w:val="301"/>
        </w:trPr>
        <w:tc>
          <w:tcPr>
            <w:tcW w:w="1032" w:type="pct"/>
            <w:shd w:val="clear" w:color="auto" w:fill="auto"/>
            <w:vAlign w:val="center"/>
            <w:hideMark/>
          </w:tcPr>
          <w:p w:rsidR="00994DB8" w:rsidRPr="00E759C2" w:rsidRDefault="00FA2C52" w:rsidP="00A538FB">
            <w:pPr>
              <w:spacing w:after="0" w:line="240" w:lineRule="auto"/>
              <w:jc w:val="center"/>
              <w:rPr>
                <w:rFonts w:ascii="Times New Roman" w:eastAsia="Calibri" w:hAnsi="Times New Roman" w:cs="Times New Roman"/>
                <w:sz w:val="24"/>
                <w:szCs w:val="24"/>
                <w:lang w:eastAsia="en-US"/>
              </w:rPr>
            </w:pPr>
            <w:r w:rsidRPr="00E759C2">
              <w:rPr>
                <w:rFonts w:ascii="Times New Roman" w:eastAsia="Calibri" w:hAnsi="Times New Roman" w:cs="Times New Roman"/>
                <w:sz w:val="24"/>
                <w:szCs w:val="24"/>
                <w:lang w:eastAsia="en-US"/>
              </w:rPr>
              <w:t>с. Крутая Горка</w:t>
            </w:r>
          </w:p>
        </w:tc>
        <w:tc>
          <w:tcPr>
            <w:tcW w:w="588" w:type="pct"/>
            <w:shd w:val="clear" w:color="auto" w:fill="auto"/>
            <w:vAlign w:val="center"/>
            <w:hideMark/>
          </w:tcPr>
          <w:p w:rsidR="00994DB8" w:rsidRPr="00992673" w:rsidRDefault="00FA2C52" w:rsidP="00A538FB">
            <w:pPr>
              <w:spacing w:after="0" w:line="240" w:lineRule="auto"/>
              <w:jc w:val="center"/>
              <w:rPr>
                <w:rFonts w:ascii="Times New Roman" w:eastAsia="Calibri" w:hAnsi="Times New Roman" w:cs="Times New Roman"/>
                <w:sz w:val="24"/>
                <w:szCs w:val="24"/>
                <w:lang w:eastAsia="en-US"/>
              </w:rPr>
            </w:pPr>
            <w:r w:rsidRPr="00992673">
              <w:rPr>
                <w:rFonts w:ascii="Times New Roman" w:eastAsia="Calibri" w:hAnsi="Times New Roman" w:cs="Times New Roman"/>
                <w:sz w:val="24"/>
                <w:szCs w:val="24"/>
                <w:lang w:eastAsia="en-US"/>
              </w:rPr>
              <w:t>161</w:t>
            </w:r>
          </w:p>
        </w:tc>
        <w:tc>
          <w:tcPr>
            <w:tcW w:w="588"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160</w:t>
            </w:r>
          </w:p>
        </w:tc>
        <w:tc>
          <w:tcPr>
            <w:tcW w:w="662"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160</w:t>
            </w:r>
          </w:p>
        </w:tc>
        <w:tc>
          <w:tcPr>
            <w:tcW w:w="661"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49,39</w:t>
            </w:r>
          </w:p>
        </w:tc>
        <w:tc>
          <w:tcPr>
            <w:tcW w:w="735"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49,09</w:t>
            </w:r>
          </w:p>
        </w:tc>
        <w:tc>
          <w:tcPr>
            <w:tcW w:w="734"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49,09</w:t>
            </w:r>
          </w:p>
        </w:tc>
      </w:tr>
      <w:tr w:rsidR="00101013" w:rsidTr="00F31E70">
        <w:trPr>
          <w:trHeight w:val="301"/>
        </w:trPr>
        <w:tc>
          <w:tcPr>
            <w:tcW w:w="1032"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с. Левобережное</w:t>
            </w:r>
          </w:p>
        </w:tc>
        <w:tc>
          <w:tcPr>
            <w:tcW w:w="588"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161</w:t>
            </w:r>
          </w:p>
        </w:tc>
        <w:tc>
          <w:tcPr>
            <w:tcW w:w="588"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200</w:t>
            </w:r>
          </w:p>
        </w:tc>
        <w:tc>
          <w:tcPr>
            <w:tcW w:w="662"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250</w:t>
            </w:r>
          </w:p>
        </w:tc>
        <w:tc>
          <w:tcPr>
            <w:tcW w:w="661"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49,39</w:t>
            </w:r>
          </w:p>
        </w:tc>
        <w:tc>
          <w:tcPr>
            <w:tcW w:w="735"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61,36</w:t>
            </w:r>
          </w:p>
        </w:tc>
        <w:tc>
          <w:tcPr>
            <w:tcW w:w="734"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76,70</w:t>
            </w:r>
          </w:p>
        </w:tc>
      </w:tr>
      <w:tr w:rsidR="00101013" w:rsidTr="00F31E70">
        <w:trPr>
          <w:trHeight w:val="263"/>
        </w:trPr>
        <w:tc>
          <w:tcPr>
            <w:tcW w:w="1032"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lastRenderedPageBreak/>
              <w:t>с. Польное</w:t>
            </w:r>
          </w:p>
        </w:tc>
        <w:tc>
          <w:tcPr>
            <w:tcW w:w="588"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197</w:t>
            </w:r>
          </w:p>
        </w:tc>
        <w:tc>
          <w:tcPr>
            <w:tcW w:w="588" w:type="pct"/>
            <w:shd w:val="clear" w:color="auto" w:fill="auto"/>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190</w:t>
            </w:r>
          </w:p>
        </w:tc>
        <w:tc>
          <w:tcPr>
            <w:tcW w:w="662" w:type="pct"/>
            <w:shd w:val="clear" w:color="auto" w:fill="auto"/>
            <w:vAlign w:val="center"/>
            <w:hideMark/>
          </w:tcPr>
          <w:p w:rsidR="00994DB8" w:rsidRPr="00815A0A" w:rsidRDefault="00FA2C52" w:rsidP="00992673">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1</w:t>
            </w:r>
            <w:r w:rsidR="00992673" w:rsidRPr="00815A0A">
              <w:rPr>
                <w:rFonts w:ascii="Times New Roman" w:eastAsia="Calibri" w:hAnsi="Times New Roman" w:cs="Times New Roman"/>
                <w:sz w:val="24"/>
                <w:szCs w:val="24"/>
                <w:lang w:eastAsia="en-US"/>
              </w:rPr>
              <w:t>8</w:t>
            </w:r>
            <w:r w:rsidRPr="00815A0A">
              <w:rPr>
                <w:rFonts w:ascii="Times New Roman" w:eastAsia="Calibri" w:hAnsi="Times New Roman" w:cs="Times New Roman"/>
                <w:sz w:val="24"/>
                <w:szCs w:val="24"/>
                <w:lang w:eastAsia="en-US"/>
              </w:rPr>
              <w:t>0</w:t>
            </w:r>
          </w:p>
        </w:tc>
        <w:tc>
          <w:tcPr>
            <w:tcW w:w="661"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60,44</w:t>
            </w:r>
          </w:p>
        </w:tc>
        <w:tc>
          <w:tcPr>
            <w:tcW w:w="735"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58,29</w:t>
            </w:r>
          </w:p>
        </w:tc>
        <w:tc>
          <w:tcPr>
            <w:tcW w:w="734" w:type="pct"/>
            <w:shd w:val="clear" w:color="000000" w:fill="FFFFFF"/>
            <w:vAlign w:val="center"/>
            <w:hideMark/>
          </w:tcPr>
          <w:p w:rsidR="00994DB8" w:rsidRPr="00815A0A" w:rsidRDefault="00FA2C52" w:rsidP="00A538FB">
            <w:pPr>
              <w:spacing w:after="0" w:line="240" w:lineRule="auto"/>
              <w:jc w:val="center"/>
              <w:rPr>
                <w:rFonts w:ascii="Times New Roman" w:eastAsia="Calibri" w:hAnsi="Times New Roman" w:cs="Times New Roman"/>
                <w:sz w:val="24"/>
                <w:szCs w:val="24"/>
                <w:lang w:eastAsia="en-US"/>
              </w:rPr>
            </w:pPr>
            <w:r w:rsidRPr="00815A0A">
              <w:rPr>
                <w:rFonts w:ascii="Times New Roman" w:eastAsia="Calibri" w:hAnsi="Times New Roman" w:cs="Times New Roman"/>
                <w:sz w:val="24"/>
                <w:szCs w:val="24"/>
                <w:lang w:eastAsia="en-US"/>
              </w:rPr>
              <w:t>55,23</w:t>
            </w:r>
          </w:p>
        </w:tc>
      </w:tr>
      <w:tr w:rsidR="00101013" w:rsidTr="00B93EDC">
        <w:trPr>
          <w:trHeight w:val="263"/>
        </w:trPr>
        <w:tc>
          <w:tcPr>
            <w:tcW w:w="1032" w:type="pct"/>
            <w:shd w:val="clear" w:color="auto" w:fill="auto"/>
            <w:vAlign w:val="center"/>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ВСЕГО</w:t>
            </w:r>
          </w:p>
        </w:tc>
        <w:tc>
          <w:tcPr>
            <w:tcW w:w="588" w:type="pct"/>
            <w:shd w:val="clear" w:color="auto" w:fill="auto"/>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3337</w:t>
            </w:r>
          </w:p>
        </w:tc>
        <w:tc>
          <w:tcPr>
            <w:tcW w:w="588" w:type="pct"/>
            <w:shd w:val="clear" w:color="auto" w:fill="auto"/>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3300</w:t>
            </w:r>
          </w:p>
        </w:tc>
        <w:tc>
          <w:tcPr>
            <w:tcW w:w="662" w:type="pct"/>
            <w:shd w:val="clear" w:color="auto" w:fill="auto"/>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3300</w:t>
            </w:r>
          </w:p>
        </w:tc>
        <w:tc>
          <w:tcPr>
            <w:tcW w:w="661" w:type="pct"/>
            <w:shd w:val="clear" w:color="000000" w:fill="FFFFFF"/>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1023,83</w:t>
            </w:r>
          </w:p>
        </w:tc>
        <w:tc>
          <w:tcPr>
            <w:tcW w:w="735" w:type="pct"/>
            <w:shd w:val="clear" w:color="000000" w:fill="FFFFFF"/>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1012,49</w:t>
            </w:r>
          </w:p>
        </w:tc>
        <w:tc>
          <w:tcPr>
            <w:tcW w:w="734" w:type="pct"/>
            <w:shd w:val="clear" w:color="000000" w:fill="FFFFFF"/>
          </w:tcPr>
          <w:p w:rsidR="00F31E70" w:rsidRPr="00F31E70" w:rsidRDefault="00FA2C52" w:rsidP="00F31E70">
            <w:pPr>
              <w:spacing w:after="0" w:line="240" w:lineRule="auto"/>
              <w:jc w:val="center"/>
              <w:rPr>
                <w:rFonts w:ascii="Times New Roman" w:eastAsia="Calibri" w:hAnsi="Times New Roman" w:cs="Times New Roman"/>
                <w:b/>
                <w:sz w:val="24"/>
                <w:szCs w:val="24"/>
                <w:lang w:eastAsia="en-US"/>
              </w:rPr>
            </w:pPr>
            <w:r w:rsidRPr="00F31E70">
              <w:rPr>
                <w:rFonts w:ascii="Times New Roman" w:eastAsia="Calibri" w:hAnsi="Times New Roman" w:cs="Times New Roman"/>
                <w:b/>
                <w:sz w:val="24"/>
                <w:szCs w:val="24"/>
                <w:lang w:eastAsia="en-US"/>
              </w:rPr>
              <w:t>1012,49</w:t>
            </w:r>
          </w:p>
        </w:tc>
      </w:tr>
    </w:tbl>
    <w:p w:rsidR="00994DB8" w:rsidRPr="00815A0A" w:rsidRDefault="00994DB8" w:rsidP="00395F89">
      <w:pPr>
        <w:widowControl w:val="0"/>
        <w:autoSpaceDE w:val="0"/>
        <w:autoSpaceDN w:val="0"/>
        <w:adjustRightInd w:val="0"/>
        <w:spacing w:after="0" w:line="240" w:lineRule="auto"/>
        <w:ind w:firstLine="709"/>
        <w:jc w:val="both"/>
        <w:outlineLvl w:val="2"/>
        <w:rPr>
          <w:rFonts w:ascii="Times New Roman" w:eastAsia="Times New Roman" w:hAnsi="Times New Roman" w:cs="Times New Roman"/>
          <w:b/>
          <w:sz w:val="28"/>
          <w:szCs w:val="20"/>
          <w:highlight w:val="lightGray"/>
        </w:rPr>
      </w:pPr>
    </w:p>
    <w:p w:rsidR="00065336" w:rsidRPr="00436648" w:rsidRDefault="00FA2C52" w:rsidP="00D639C4">
      <w:pPr>
        <w:widowControl w:val="0"/>
        <w:numPr>
          <w:ilvl w:val="2"/>
          <w:numId w:val="4"/>
        </w:numPr>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68" w:name="_Toc25761705"/>
      <w:r w:rsidRPr="00436648">
        <w:rPr>
          <w:rFonts w:ascii="Times New Roman" w:eastAsia="Times New Roman" w:hAnsi="Times New Roman" w:cs="Times New Roman"/>
          <w:b/>
          <w:sz w:val="28"/>
          <w:szCs w:val="20"/>
        </w:rPr>
        <w:t>Связь</w:t>
      </w:r>
      <w:bookmarkEnd w:id="67"/>
      <w:bookmarkEnd w:id="68"/>
    </w:p>
    <w:p w:rsidR="00DD6CCB" w:rsidRPr="00206600" w:rsidRDefault="00DD6CCB" w:rsidP="00DD6CCB">
      <w:pPr>
        <w:spacing w:after="0" w:line="240" w:lineRule="auto"/>
        <w:ind w:firstLine="709"/>
        <w:jc w:val="both"/>
        <w:rPr>
          <w:rFonts w:ascii="Times New Roman" w:eastAsia="Times New Roman" w:hAnsi="Times New Roman" w:cs="Times New Roman"/>
          <w:sz w:val="28"/>
          <w:szCs w:val="24"/>
          <w:highlight w:val="lightGray"/>
          <w:lang w:eastAsia="en-US"/>
        </w:rPr>
      </w:pPr>
    </w:p>
    <w:p w:rsidR="0068762F" w:rsidRPr="00215EF0" w:rsidRDefault="00FA2C52" w:rsidP="0068762F">
      <w:pPr>
        <w:spacing w:after="0" w:line="240" w:lineRule="auto"/>
        <w:ind w:firstLine="709"/>
        <w:jc w:val="both"/>
        <w:rPr>
          <w:rFonts w:ascii="Times New Roman" w:eastAsia="Calibri" w:hAnsi="Times New Roman" w:cs="Times New Roman"/>
          <w:sz w:val="28"/>
          <w:szCs w:val="28"/>
        </w:rPr>
      </w:pPr>
      <w:r w:rsidRPr="007A4D2A">
        <w:rPr>
          <w:rFonts w:ascii="Times New Roman" w:eastAsia="Calibri" w:hAnsi="Times New Roman" w:cs="Times New Roman"/>
          <w:sz w:val="28"/>
          <w:szCs w:val="28"/>
        </w:rPr>
        <w:t xml:space="preserve">На территории сельсовета установлена автоматическая  телефонная </w:t>
      </w:r>
      <w:r w:rsidRPr="00215EF0">
        <w:rPr>
          <w:rFonts w:ascii="Times New Roman" w:eastAsia="Calibri" w:hAnsi="Times New Roman" w:cs="Times New Roman"/>
          <w:sz w:val="28"/>
          <w:szCs w:val="28"/>
        </w:rPr>
        <w:t>станция. Установлены  приемо-передающая аппар</w:t>
      </w:r>
      <w:r>
        <w:rPr>
          <w:rFonts w:ascii="Times New Roman" w:eastAsia="Calibri" w:hAnsi="Times New Roman" w:cs="Times New Roman"/>
          <w:sz w:val="28"/>
          <w:szCs w:val="28"/>
        </w:rPr>
        <w:t xml:space="preserve">атура станций сотовой связи </w:t>
      </w:r>
      <w:r w:rsidR="00090ABE">
        <w:rPr>
          <w:rFonts w:ascii="Times New Roman" w:eastAsia="Calibri" w:hAnsi="Times New Roman" w:cs="Times New Roman"/>
          <w:sz w:val="28"/>
          <w:szCs w:val="28"/>
        </w:rPr>
        <w:t>«</w:t>
      </w:r>
      <w:r>
        <w:rPr>
          <w:rFonts w:ascii="Times New Roman" w:eastAsia="Calibri" w:hAnsi="Times New Roman" w:cs="Times New Roman"/>
          <w:sz w:val="28"/>
          <w:szCs w:val="28"/>
        </w:rPr>
        <w:t>Теле2</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 xml:space="preserve">, </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МТС</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 xml:space="preserve">, </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Вымпел-коммуникации</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 xml:space="preserve"> (</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Билайн</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w:t>
      </w:r>
    </w:p>
    <w:p w:rsidR="0068762F" w:rsidRPr="00215EF0" w:rsidRDefault="00FA2C52" w:rsidP="0068762F">
      <w:pPr>
        <w:tabs>
          <w:tab w:val="left" w:pos="1085"/>
        </w:tabs>
        <w:spacing w:after="0" w:line="240" w:lineRule="auto"/>
        <w:ind w:firstLine="709"/>
        <w:jc w:val="both"/>
        <w:rPr>
          <w:rFonts w:ascii="Times New Roman" w:eastAsia="Calibri" w:hAnsi="Times New Roman" w:cs="Times New Roman"/>
          <w:sz w:val="28"/>
          <w:szCs w:val="28"/>
        </w:rPr>
      </w:pPr>
      <w:r w:rsidRPr="00215EF0">
        <w:rPr>
          <w:rFonts w:ascii="Times New Roman" w:eastAsia="Calibri" w:hAnsi="Times New Roman" w:cs="Times New Roman"/>
          <w:sz w:val="28"/>
          <w:szCs w:val="28"/>
        </w:rPr>
        <w:t xml:space="preserve">Услуги связи оказывают  структурное подразделение телекоммуникаций Красноярского филиала ОАО </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Сибирьтелеком</w:t>
      </w:r>
      <w:r w:rsidR="00090ABE">
        <w:rPr>
          <w:rFonts w:ascii="Times New Roman" w:eastAsia="Calibri" w:hAnsi="Times New Roman" w:cs="Times New Roman"/>
          <w:sz w:val="28"/>
          <w:szCs w:val="28"/>
        </w:rPr>
        <w:t>»</w:t>
      </w:r>
      <w:r w:rsidRPr="00215EF0">
        <w:rPr>
          <w:rFonts w:ascii="Times New Roman" w:eastAsia="Calibri" w:hAnsi="Times New Roman" w:cs="Times New Roman"/>
          <w:sz w:val="28"/>
          <w:szCs w:val="28"/>
        </w:rPr>
        <w:t>.</w:t>
      </w:r>
    </w:p>
    <w:p w:rsidR="00D639C4" w:rsidRDefault="00FA2C52" w:rsidP="0068762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lightGray"/>
        </w:rPr>
      </w:pPr>
      <w:r>
        <w:rPr>
          <w:rFonts w:ascii="Times New Roman" w:eastAsia="Times New Roman" w:hAnsi="Times New Roman" w:cs="Times New Roman"/>
          <w:sz w:val="28"/>
          <w:szCs w:val="28"/>
        </w:rPr>
        <w:t xml:space="preserve">При строительстве новых объектов жилого фонда, </w:t>
      </w:r>
      <w:r w:rsidRPr="00BF2030">
        <w:rPr>
          <w:rFonts w:ascii="Times New Roman" w:eastAsia="Times New Roman" w:hAnsi="Times New Roman" w:cs="Times New Roman"/>
          <w:sz w:val="28"/>
          <w:szCs w:val="28"/>
        </w:rPr>
        <w:t>соц</w:t>
      </w:r>
      <w:r>
        <w:rPr>
          <w:rFonts w:ascii="Times New Roman" w:eastAsia="Times New Roman" w:hAnsi="Times New Roman" w:cs="Times New Roman"/>
          <w:sz w:val="28"/>
          <w:szCs w:val="28"/>
        </w:rPr>
        <w:t xml:space="preserve">культбыта и производственных </w:t>
      </w:r>
      <w:r w:rsidRPr="00BF2030">
        <w:rPr>
          <w:rFonts w:ascii="Times New Roman" w:eastAsia="Times New Roman" w:hAnsi="Times New Roman" w:cs="Times New Roman"/>
          <w:sz w:val="28"/>
          <w:szCs w:val="28"/>
        </w:rPr>
        <w:t>пр</w:t>
      </w:r>
      <w:r>
        <w:rPr>
          <w:rFonts w:ascii="Times New Roman" w:eastAsia="Times New Roman" w:hAnsi="Times New Roman" w:cs="Times New Roman"/>
          <w:sz w:val="28"/>
          <w:szCs w:val="28"/>
        </w:rPr>
        <w:t>едприятий необходима установка</w:t>
      </w:r>
      <w:r w:rsidRPr="00BF2030">
        <w:rPr>
          <w:rFonts w:ascii="Times New Roman" w:eastAsia="Times New Roman" w:hAnsi="Times New Roman" w:cs="Times New Roman"/>
          <w:sz w:val="28"/>
          <w:szCs w:val="28"/>
        </w:rPr>
        <w:t xml:space="preserve"> н</w:t>
      </w:r>
      <w:r w:rsidRPr="00BF2030">
        <w:rPr>
          <w:rFonts w:ascii="Times New Roman" w:eastAsia="Times New Roman" w:hAnsi="Times New Roman" w:cs="Times New Roman"/>
          <w:sz w:val="28"/>
          <w:szCs w:val="28"/>
        </w:rPr>
        <w:t>овы</w:t>
      </w:r>
      <w:r>
        <w:rPr>
          <w:rFonts w:ascii="Times New Roman" w:eastAsia="Times New Roman" w:hAnsi="Times New Roman" w:cs="Times New Roman"/>
          <w:sz w:val="28"/>
          <w:szCs w:val="28"/>
        </w:rPr>
        <w:t>х современных цифровых АТС и</w:t>
      </w:r>
      <w:r w:rsidRPr="00BF2030">
        <w:rPr>
          <w:rFonts w:ascii="Times New Roman" w:eastAsia="Times New Roman" w:hAnsi="Times New Roman" w:cs="Times New Roman"/>
          <w:sz w:val="28"/>
          <w:szCs w:val="28"/>
        </w:rPr>
        <w:t xml:space="preserve"> радиоудлинителей.</w:t>
      </w:r>
    </w:p>
    <w:p w:rsidR="0068762F" w:rsidRPr="00940B9D" w:rsidRDefault="0068762F" w:rsidP="0048496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DB475B" w:rsidRPr="00940B9D"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69" w:name="_Toc530401338"/>
      <w:bookmarkStart w:id="70" w:name="_Toc25761706"/>
      <w:r w:rsidRPr="00940B9D">
        <w:rPr>
          <w:rFonts w:ascii="Times New Roman" w:eastAsia="Times New Roman" w:hAnsi="Times New Roman" w:cs="Times New Roman"/>
          <w:b/>
          <w:sz w:val="28"/>
          <w:szCs w:val="20"/>
        </w:rPr>
        <w:t xml:space="preserve">Мероприятия по сбору и вывозу </w:t>
      </w:r>
      <w:r w:rsidR="00E25A19" w:rsidRPr="00940B9D">
        <w:rPr>
          <w:rFonts w:ascii="Times New Roman" w:eastAsia="Times New Roman" w:hAnsi="Times New Roman" w:cs="Times New Roman"/>
          <w:b/>
          <w:sz w:val="28"/>
          <w:szCs w:val="20"/>
        </w:rPr>
        <w:t xml:space="preserve">коммунальных </w:t>
      </w:r>
      <w:r w:rsidRPr="00940B9D">
        <w:rPr>
          <w:rFonts w:ascii="Times New Roman" w:eastAsia="Times New Roman" w:hAnsi="Times New Roman" w:cs="Times New Roman"/>
          <w:b/>
          <w:sz w:val="28"/>
          <w:szCs w:val="20"/>
        </w:rPr>
        <w:t>отходов</w:t>
      </w:r>
      <w:bookmarkEnd w:id="69"/>
      <w:bookmarkEnd w:id="70"/>
    </w:p>
    <w:p w:rsidR="00816D39" w:rsidRPr="00206600" w:rsidRDefault="00816D39" w:rsidP="00D45F05">
      <w:pPr>
        <w:widowControl w:val="0"/>
        <w:autoSpaceDE w:val="0"/>
        <w:autoSpaceDN w:val="0"/>
        <w:adjustRightInd w:val="0"/>
        <w:spacing w:after="0" w:line="240" w:lineRule="auto"/>
        <w:rPr>
          <w:rFonts w:ascii="Times New Roman" w:eastAsia="Times New Roman" w:hAnsi="Times New Roman" w:cs="Times New Roman"/>
          <w:sz w:val="28"/>
          <w:szCs w:val="28"/>
          <w:highlight w:val="lightGray"/>
        </w:rPr>
      </w:pPr>
    </w:p>
    <w:p w:rsidR="00420CA0" w:rsidRDefault="00FA2C52" w:rsidP="00D8033B">
      <w:pPr>
        <w:spacing w:after="0" w:line="240" w:lineRule="auto"/>
        <w:ind w:firstLine="709"/>
        <w:jc w:val="both"/>
        <w:rPr>
          <w:rFonts w:ascii="Times New Roman" w:eastAsia="Times New Roman" w:hAnsi="Times New Roman" w:cs="Times New Roman"/>
          <w:color w:val="000000" w:themeColor="text1"/>
          <w:sz w:val="28"/>
          <w:szCs w:val="24"/>
          <w:lang w:eastAsia="en-US"/>
        </w:rPr>
      </w:pPr>
      <w:r>
        <w:rPr>
          <w:rFonts w:ascii="Times New Roman" w:eastAsia="Times New Roman" w:hAnsi="Times New Roman" w:cs="Times New Roman"/>
          <w:color w:val="000000" w:themeColor="text1"/>
          <w:sz w:val="28"/>
          <w:szCs w:val="24"/>
          <w:lang w:eastAsia="en-US"/>
        </w:rPr>
        <w:t xml:space="preserve">Сбор твердых коммунальных отходов (далее – ТКО) на территории Филимоновского сельсовета от населения осуществляется региональным оператором по </w:t>
      </w:r>
      <w:r>
        <w:rPr>
          <w:rFonts w:ascii="Times New Roman" w:eastAsia="Times New Roman" w:hAnsi="Times New Roman" w:cs="Times New Roman"/>
          <w:color w:val="000000" w:themeColor="text1"/>
          <w:sz w:val="28"/>
          <w:szCs w:val="24"/>
          <w:lang w:eastAsia="en-US"/>
        </w:rPr>
        <w:t>обращению с ТКО и транспортируется на ближайший санкционированный объект обращения с отходами.</w:t>
      </w:r>
    </w:p>
    <w:p w:rsidR="00D8033B" w:rsidRPr="00A11386" w:rsidRDefault="00FA2C52" w:rsidP="00D8033B">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A11386">
        <w:rPr>
          <w:rFonts w:ascii="Times New Roman" w:eastAsia="Times New Roman" w:hAnsi="Times New Roman" w:cs="Times New Roman"/>
          <w:color w:val="000000" w:themeColor="text1"/>
          <w:sz w:val="28"/>
          <w:szCs w:val="24"/>
          <w:lang w:eastAsia="en-US"/>
        </w:rPr>
        <w:t xml:space="preserve">Норматив накопления коммунальных отходов принят </w:t>
      </w:r>
      <w:r w:rsidR="0074584C" w:rsidRPr="00E445B6">
        <w:rPr>
          <w:rFonts w:ascii="Times New Roman" w:eastAsia="Times New Roman" w:hAnsi="Times New Roman" w:cs="Times New Roman"/>
          <w:sz w:val="28"/>
          <w:szCs w:val="28"/>
          <w:lang w:eastAsia="en-US"/>
        </w:rPr>
        <w:t xml:space="preserve">В соответствии с </w:t>
      </w:r>
      <w:r w:rsidR="0074584C" w:rsidRPr="00751A84">
        <w:rPr>
          <w:rFonts w:ascii="Times New Roman" w:eastAsia="Times New Roman" w:hAnsi="Times New Roman" w:cs="Times New Roman"/>
          <w:sz w:val="28"/>
          <w:szCs w:val="28"/>
          <w:lang w:eastAsia="en-US"/>
        </w:rPr>
        <w:t xml:space="preserve">Территориальной </w:t>
      </w:r>
      <w:r w:rsidR="0074584C" w:rsidRPr="006425D3">
        <w:rPr>
          <w:rFonts w:ascii="Times New Roman" w:eastAsia="Times New Roman" w:hAnsi="Times New Roman" w:cs="Times New Roman"/>
          <w:sz w:val="28"/>
          <w:szCs w:val="28"/>
          <w:lang w:eastAsia="en-US"/>
        </w:rPr>
        <w:t>схемой обращения с отходами, в том чис</w:t>
      </w:r>
      <w:r w:rsidR="0074584C">
        <w:rPr>
          <w:rFonts w:ascii="Times New Roman" w:eastAsia="Times New Roman" w:hAnsi="Times New Roman" w:cs="Times New Roman"/>
          <w:sz w:val="28"/>
          <w:szCs w:val="28"/>
          <w:lang w:eastAsia="en-US"/>
        </w:rPr>
        <w:t>ле твердыми коммунальными отхо</w:t>
      </w:r>
      <w:r w:rsidR="0074584C" w:rsidRPr="006425D3">
        <w:rPr>
          <w:rFonts w:ascii="Times New Roman" w:eastAsia="Times New Roman" w:hAnsi="Times New Roman" w:cs="Times New Roman"/>
          <w:sz w:val="28"/>
          <w:szCs w:val="28"/>
          <w:lang w:eastAsia="en-US"/>
        </w:rPr>
        <w:t>дами для территории Красноярского края,</w:t>
      </w:r>
      <w:r w:rsidR="0074584C">
        <w:rPr>
          <w:rFonts w:ascii="Times New Roman" w:eastAsia="Times New Roman" w:hAnsi="Times New Roman" w:cs="Times New Roman"/>
          <w:sz w:val="28"/>
          <w:szCs w:val="28"/>
          <w:lang w:eastAsia="en-US"/>
        </w:rPr>
        <w:t xml:space="preserve"> утвержденной приказом министер</w:t>
      </w:r>
      <w:r w:rsidR="0074584C" w:rsidRPr="006425D3">
        <w:rPr>
          <w:rFonts w:ascii="Times New Roman" w:eastAsia="Times New Roman" w:hAnsi="Times New Roman" w:cs="Times New Roman"/>
          <w:sz w:val="28"/>
          <w:szCs w:val="28"/>
          <w:lang w:eastAsia="en-US"/>
        </w:rPr>
        <w:t>ства природных ресурсов и экологии Красноярского края от 23.09.2016 № 1/451-од (в ред. от 18.02.2022 № 77-159-од)</w:t>
      </w:r>
      <w:r w:rsidRPr="00A11386">
        <w:rPr>
          <w:rFonts w:ascii="Times New Roman" w:eastAsia="Times New Roman" w:hAnsi="Times New Roman" w:cs="Times New Roman"/>
          <w:color w:val="000000" w:themeColor="text1"/>
          <w:sz w:val="28"/>
          <w:szCs w:val="24"/>
          <w:lang w:eastAsia="en-US"/>
        </w:rPr>
        <w:t>.</w:t>
      </w:r>
    </w:p>
    <w:p w:rsidR="00D8033B" w:rsidRPr="00A45827" w:rsidRDefault="00D8033B" w:rsidP="00D8033B">
      <w:pPr>
        <w:spacing w:after="0" w:line="240" w:lineRule="auto"/>
        <w:ind w:firstLine="709"/>
        <w:jc w:val="both"/>
        <w:rPr>
          <w:rFonts w:ascii="Times New Roman" w:eastAsia="Times New Roman" w:hAnsi="Times New Roman" w:cs="Times New Roman"/>
          <w:color w:val="000000" w:themeColor="text1"/>
          <w:sz w:val="28"/>
          <w:szCs w:val="24"/>
          <w:lang w:eastAsia="en-US"/>
        </w:rPr>
      </w:pPr>
    </w:p>
    <w:p w:rsidR="00D8033B" w:rsidRPr="00A45827" w:rsidRDefault="00FA2C52" w:rsidP="00D8033B">
      <w:pPr>
        <w:spacing w:after="0" w:line="240" w:lineRule="auto"/>
        <w:ind w:firstLine="709"/>
        <w:jc w:val="right"/>
        <w:rPr>
          <w:rFonts w:ascii="Times New Roman" w:eastAsia="Times New Roman" w:hAnsi="Times New Roman" w:cs="Times New Roman"/>
          <w:i/>
          <w:color w:val="000000" w:themeColor="text1"/>
          <w:sz w:val="28"/>
          <w:szCs w:val="24"/>
          <w:lang w:eastAsia="en-US"/>
        </w:rPr>
      </w:pPr>
      <w:r w:rsidRPr="00A45827">
        <w:rPr>
          <w:rFonts w:ascii="Times New Roman" w:eastAsia="Times New Roman" w:hAnsi="Times New Roman" w:cs="Times New Roman"/>
          <w:i/>
          <w:color w:val="000000" w:themeColor="text1"/>
          <w:sz w:val="28"/>
          <w:szCs w:val="24"/>
          <w:lang w:eastAsia="en-US"/>
        </w:rPr>
        <w:t>Таблица 4.8-1</w:t>
      </w:r>
    </w:p>
    <w:p w:rsidR="00D8033B" w:rsidRPr="00A45827" w:rsidRDefault="00D8033B" w:rsidP="00D8033B">
      <w:pPr>
        <w:spacing w:after="0" w:line="240" w:lineRule="auto"/>
        <w:ind w:firstLine="709"/>
        <w:jc w:val="right"/>
        <w:rPr>
          <w:rFonts w:ascii="Times New Roman" w:eastAsia="Times New Roman" w:hAnsi="Times New Roman" w:cs="Times New Roman"/>
          <w:i/>
          <w:color w:val="000000" w:themeColor="text1"/>
          <w:sz w:val="28"/>
          <w:szCs w:val="24"/>
          <w:lang w:eastAsia="en-US"/>
        </w:rPr>
      </w:pPr>
    </w:p>
    <w:p w:rsidR="00D8033B" w:rsidRPr="00A45827" w:rsidRDefault="00FA2C52" w:rsidP="00D8033B">
      <w:pPr>
        <w:spacing w:after="0" w:line="240" w:lineRule="auto"/>
        <w:ind w:firstLine="709"/>
        <w:jc w:val="center"/>
        <w:rPr>
          <w:rFonts w:ascii="Times New Roman" w:eastAsia="Times New Roman" w:hAnsi="Times New Roman" w:cs="Times New Roman"/>
          <w:i/>
          <w:color w:val="000000" w:themeColor="text1"/>
          <w:sz w:val="28"/>
          <w:szCs w:val="24"/>
          <w:lang w:eastAsia="en-US"/>
        </w:rPr>
      </w:pPr>
      <w:r w:rsidRPr="00A45827">
        <w:rPr>
          <w:rFonts w:ascii="Times New Roman" w:eastAsia="Times New Roman" w:hAnsi="Times New Roman" w:cs="Times New Roman"/>
          <w:i/>
          <w:color w:val="000000" w:themeColor="text1"/>
          <w:sz w:val="28"/>
          <w:szCs w:val="24"/>
          <w:lang w:eastAsia="en-US"/>
        </w:rPr>
        <w:t>Нормы накопления коммунальных отходов жилым фондом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39"/>
        <w:gridCol w:w="1985"/>
        <w:gridCol w:w="2259"/>
        <w:gridCol w:w="2054"/>
      </w:tblGrid>
      <w:tr w:rsidR="00101013" w:rsidTr="00EC3365">
        <w:trPr>
          <w:jc w:val="center"/>
        </w:trPr>
        <w:tc>
          <w:tcPr>
            <w:tcW w:w="1894" w:type="pct"/>
            <w:vMerge w:val="restart"/>
            <w:vAlign w:val="center"/>
          </w:tcPr>
          <w:p w:rsidR="00920E05" w:rsidRPr="00920E05" w:rsidRDefault="00FA2C52" w:rsidP="00920E05">
            <w:pPr>
              <w:spacing w:after="0" w:line="240" w:lineRule="auto"/>
              <w:jc w:val="center"/>
              <w:rPr>
                <w:rFonts w:ascii="Times New Roman" w:eastAsia="Times New Roman" w:hAnsi="Times New Roman" w:cs="Times New Roman"/>
                <w:b/>
                <w:color w:val="000000"/>
                <w:sz w:val="24"/>
                <w:szCs w:val="24"/>
              </w:rPr>
            </w:pPr>
            <w:r w:rsidRPr="00920E05">
              <w:rPr>
                <w:rFonts w:ascii="Times New Roman" w:eastAsia="Times New Roman" w:hAnsi="Times New Roman" w:cs="Times New Roman"/>
                <w:b/>
                <w:color w:val="000000"/>
                <w:sz w:val="24"/>
                <w:szCs w:val="24"/>
              </w:rPr>
              <w:t>Населённый пу</w:t>
            </w:r>
            <w:r w:rsidRPr="00920E05">
              <w:rPr>
                <w:rFonts w:ascii="Times New Roman" w:eastAsia="Times New Roman" w:hAnsi="Times New Roman" w:cs="Times New Roman"/>
                <w:b/>
                <w:color w:val="000000"/>
                <w:sz w:val="24"/>
                <w:szCs w:val="24"/>
              </w:rPr>
              <w:t>нкт</w:t>
            </w:r>
          </w:p>
        </w:tc>
        <w:tc>
          <w:tcPr>
            <w:tcW w:w="979" w:type="pct"/>
            <w:vMerge w:val="restart"/>
            <w:vAlign w:val="center"/>
          </w:tcPr>
          <w:p w:rsidR="00920E05" w:rsidRPr="00920E05" w:rsidRDefault="00FA2C52" w:rsidP="00920E05">
            <w:pPr>
              <w:spacing w:after="0" w:line="240" w:lineRule="auto"/>
              <w:jc w:val="center"/>
              <w:rPr>
                <w:rFonts w:ascii="Times New Roman" w:eastAsia="Times New Roman" w:hAnsi="Times New Roman" w:cs="Times New Roman"/>
                <w:b/>
                <w:color w:val="000000"/>
                <w:sz w:val="24"/>
                <w:szCs w:val="24"/>
              </w:rPr>
            </w:pPr>
            <w:r w:rsidRPr="00920E05">
              <w:rPr>
                <w:rFonts w:ascii="Times New Roman" w:eastAsia="Times New Roman" w:hAnsi="Times New Roman" w:cs="Times New Roman"/>
                <w:b/>
                <w:color w:val="000000"/>
                <w:sz w:val="24"/>
                <w:szCs w:val="24"/>
              </w:rPr>
              <w:t>Планируемое население, чел</w:t>
            </w:r>
          </w:p>
        </w:tc>
        <w:tc>
          <w:tcPr>
            <w:tcW w:w="2127" w:type="pct"/>
            <w:gridSpan w:val="2"/>
            <w:vAlign w:val="center"/>
          </w:tcPr>
          <w:p w:rsidR="00920E05" w:rsidRPr="00920E05" w:rsidRDefault="00FA2C52" w:rsidP="00920E05">
            <w:pPr>
              <w:spacing w:after="0" w:line="240" w:lineRule="auto"/>
              <w:jc w:val="center"/>
              <w:rPr>
                <w:rFonts w:ascii="Times New Roman" w:eastAsia="Times New Roman" w:hAnsi="Times New Roman" w:cs="Times New Roman"/>
                <w:b/>
                <w:color w:val="000000"/>
                <w:sz w:val="24"/>
                <w:szCs w:val="24"/>
              </w:rPr>
            </w:pPr>
            <w:r w:rsidRPr="00920E05">
              <w:rPr>
                <w:rFonts w:ascii="Times New Roman" w:eastAsia="Times New Roman" w:hAnsi="Times New Roman" w:cs="Times New Roman"/>
                <w:b/>
                <w:color w:val="000000"/>
                <w:sz w:val="24"/>
                <w:szCs w:val="24"/>
              </w:rPr>
              <w:t>ТКО</w:t>
            </w:r>
          </w:p>
        </w:tc>
      </w:tr>
      <w:tr w:rsidR="00101013" w:rsidTr="00EC3365">
        <w:trPr>
          <w:jc w:val="center"/>
        </w:trPr>
        <w:tc>
          <w:tcPr>
            <w:tcW w:w="1894" w:type="pct"/>
            <w:vMerge/>
            <w:vAlign w:val="center"/>
          </w:tcPr>
          <w:p w:rsidR="00920E05" w:rsidRPr="00920E05" w:rsidRDefault="00920E05" w:rsidP="00920E05">
            <w:pPr>
              <w:spacing w:after="0" w:line="240" w:lineRule="auto"/>
              <w:jc w:val="center"/>
              <w:rPr>
                <w:rFonts w:ascii="Times New Roman" w:eastAsia="Times New Roman" w:hAnsi="Times New Roman" w:cs="Times New Roman"/>
                <w:b/>
                <w:color w:val="000000"/>
                <w:sz w:val="24"/>
                <w:szCs w:val="24"/>
              </w:rPr>
            </w:pPr>
          </w:p>
        </w:tc>
        <w:tc>
          <w:tcPr>
            <w:tcW w:w="979" w:type="pct"/>
            <w:vMerge/>
            <w:vAlign w:val="center"/>
          </w:tcPr>
          <w:p w:rsidR="00920E05" w:rsidRPr="00920E05" w:rsidRDefault="00920E05" w:rsidP="00920E05">
            <w:pPr>
              <w:spacing w:after="0" w:line="240" w:lineRule="auto"/>
              <w:jc w:val="center"/>
              <w:rPr>
                <w:rFonts w:ascii="Times New Roman" w:eastAsia="Times New Roman" w:hAnsi="Times New Roman" w:cs="Times New Roman"/>
                <w:b/>
                <w:color w:val="000000"/>
                <w:sz w:val="24"/>
                <w:szCs w:val="24"/>
              </w:rPr>
            </w:pPr>
          </w:p>
        </w:tc>
        <w:tc>
          <w:tcPr>
            <w:tcW w:w="1114" w:type="pct"/>
            <w:vAlign w:val="center"/>
          </w:tcPr>
          <w:p w:rsidR="00920E05" w:rsidRPr="00920E05" w:rsidRDefault="00FA2C52" w:rsidP="00920E05">
            <w:pPr>
              <w:spacing w:after="0" w:line="240" w:lineRule="auto"/>
              <w:jc w:val="center"/>
              <w:rPr>
                <w:rFonts w:ascii="Times New Roman" w:eastAsia="Times New Roman" w:hAnsi="Times New Roman" w:cs="Times New Roman"/>
                <w:b/>
                <w:color w:val="000000"/>
                <w:sz w:val="24"/>
                <w:szCs w:val="24"/>
              </w:rPr>
            </w:pPr>
            <w:r w:rsidRPr="00920E05">
              <w:rPr>
                <w:rFonts w:ascii="Times New Roman" w:eastAsia="Times New Roman" w:hAnsi="Times New Roman" w:cs="Times New Roman"/>
                <w:b/>
                <w:color w:val="000000"/>
                <w:sz w:val="24"/>
                <w:szCs w:val="24"/>
              </w:rPr>
              <w:t xml:space="preserve">Норма </w:t>
            </w:r>
            <w:r w:rsidR="007E5736">
              <w:rPr>
                <w:rFonts w:ascii="Times New Roman" w:eastAsia="Times New Roman" w:hAnsi="Times New Roman" w:cs="Times New Roman"/>
                <w:b/>
                <w:color w:val="000000"/>
                <w:sz w:val="24"/>
                <w:szCs w:val="24"/>
              </w:rPr>
              <w:t>куб.метр</w:t>
            </w:r>
            <w:r w:rsidRPr="00920E05">
              <w:rPr>
                <w:rFonts w:ascii="Times New Roman" w:eastAsia="Times New Roman" w:hAnsi="Times New Roman" w:cs="Times New Roman"/>
                <w:b/>
                <w:color w:val="000000"/>
                <w:sz w:val="24"/>
                <w:szCs w:val="24"/>
              </w:rPr>
              <w:t>/мес</w:t>
            </w:r>
          </w:p>
        </w:tc>
        <w:tc>
          <w:tcPr>
            <w:tcW w:w="1013" w:type="pct"/>
            <w:vAlign w:val="center"/>
          </w:tcPr>
          <w:p w:rsidR="00920E05" w:rsidRPr="00920E05" w:rsidRDefault="00FA2C52" w:rsidP="00920E05">
            <w:pPr>
              <w:spacing w:after="0" w:line="240" w:lineRule="auto"/>
              <w:jc w:val="center"/>
              <w:rPr>
                <w:rFonts w:ascii="Times New Roman" w:eastAsia="Times New Roman" w:hAnsi="Times New Roman" w:cs="Times New Roman"/>
                <w:b/>
                <w:color w:val="000000"/>
                <w:sz w:val="24"/>
                <w:szCs w:val="24"/>
              </w:rPr>
            </w:pPr>
            <w:r w:rsidRPr="00920E05">
              <w:rPr>
                <w:rFonts w:ascii="Times New Roman" w:eastAsia="Times New Roman" w:hAnsi="Times New Roman" w:cs="Times New Roman"/>
                <w:b/>
                <w:color w:val="000000"/>
                <w:sz w:val="24"/>
                <w:szCs w:val="24"/>
              </w:rPr>
              <w:t xml:space="preserve">Объём, </w:t>
            </w:r>
            <w:r w:rsidR="003865EE">
              <w:rPr>
                <w:rFonts w:ascii="Times New Roman" w:eastAsia="Times New Roman" w:hAnsi="Times New Roman" w:cs="Times New Roman"/>
                <w:b/>
                <w:color w:val="000000"/>
                <w:sz w:val="24"/>
                <w:szCs w:val="24"/>
              </w:rPr>
              <w:t>куб.метр</w:t>
            </w:r>
            <w:r w:rsidRPr="00920E05">
              <w:rPr>
                <w:rFonts w:ascii="Times New Roman" w:eastAsia="Times New Roman" w:hAnsi="Times New Roman" w:cs="Times New Roman"/>
                <w:b/>
                <w:color w:val="000000"/>
                <w:sz w:val="24"/>
                <w:szCs w:val="24"/>
              </w:rPr>
              <w:t>/мес</w:t>
            </w:r>
            <w:r w:rsidR="003865EE">
              <w:rPr>
                <w:rFonts w:ascii="Times New Roman" w:eastAsia="Times New Roman" w:hAnsi="Times New Roman" w:cs="Times New Roman"/>
                <w:b/>
                <w:color w:val="000000"/>
                <w:sz w:val="24"/>
                <w:szCs w:val="24"/>
              </w:rPr>
              <w:t xml:space="preserve"> на человека</w:t>
            </w:r>
          </w:p>
        </w:tc>
      </w:tr>
      <w:tr w:rsidR="00101013" w:rsidTr="00EC3365">
        <w:trPr>
          <w:trHeight w:val="129"/>
          <w:jc w:val="center"/>
        </w:trPr>
        <w:tc>
          <w:tcPr>
            <w:tcW w:w="5000" w:type="pct"/>
            <w:gridSpan w:val="4"/>
          </w:tcPr>
          <w:p w:rsidR="00920E05" w:rsidRPr="00920E05" w:rsidRDefault="00FA2C52" w:rsidP="00920E05">
            <w:pPr>
              <w:spacing w:after="0" w:line="240" w:lineRule="auto"/>
              <w:rPr>
                <w:rFonts w:ascii="Times New Roman" w:eastAsia="Calibri" w:hAnsi="Times New Roman" w:cs="Times New Roman"/>
                <w:b/>
                <w:color w:val="000000"/>
                <w:sz w:val="24"/>
                <w:szCs w:val="24"/>
                <w:lang w:eastAsia="en-US"/>
              </w:rPr>
            </w:pPr>
            <w:r w:rsidRPr="00920E05">
              <w:rPr>
                <w:rFonts w:ascii="Times New Roman" w:eastAsia="Calibri" w:hAnsi="Times New Roman" w:cs="Times New Roman"/>
                <w:b/>
                <w:sz w:val="24"/>
                <w:szCs w:val="24"/>
                <w:lang w:eastAsia="en-US"/>
              </w:rPr>
              <w:t>с. Филимоново</w:t>
            </w:r>
            <w:r w:rsidRPr="00920E05">
              <w:rPr>
                <w:rFonts w:ascii="Times New Roman" w:eastAsia="Calibri" w:hAnsi="Times New Roman" w:cs="Times New Roman"/>
                <w:b/>
                <w:color w:val="000000"/>
                <w:sz w:val="24"/>
                <w:szCs w:val="24"/>
                <w:lang w:eastAsia="en-US"/>
              </w:rPr>
              <w:t xml:space="preserve"> </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Многоквартирные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1970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137,9</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Индивидуальные жилые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430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30,1</w:t>
            </w:r>
          </w:p>
        </w:tc>
      </w:tr>
      <w:tr w:rsidR="00101013" w:rsidTr="00EC3365">
        <w:trPr>
          <w:trHeight w:val="87"/>
          <w:jc w:val="center"/>
        </w:trPr>
        <w:tc>
          <w:tcPr>
            <w:tcW w:w="5000" w:type="pct"/>
            <w:gridSpan w:val="4"/>
          </w:tcPr>
          <w:p w:rsidR="00920E05" w:rsidRPr="001B26B1" w:rsidRDefault="00FA2C52" w:rsidP="00920E05">
            <w:pPr>
              <w:spacing w:after="0" w:line="240" w:lineRule="auto"/>
              <w:rPr>
                <w:rFonts w:ascii="Times New Roman" w:eastAsia="Calibri" w:hAnsi="Times New Roman" w:cs="Times New Roman"/>
                <w:b/>
                <w:color w:val="000000"/>
                <w:sz w:val="24"/>
                <w:szCs w:val="24"/>
                <w:lang w:eastAsia="en-US"/>
              </w:rPr>
            </w:pPr>
            <w:r w:rsidRPr="001B26B1">
              <w:rPr>
                <w:rFonts w:ascii="Times New Roman" w:eastAsia="Calibri" w:hAnsi="Times New Roman" w:cs="Times New Roman"/>
                <w:b/>
                <w:sz w:val="24"/>
                <w:szCs w:val="24"/>
                <w:lang w:eastAsia="en-US"/>
              </w:rPr>
              <w:t>с. Бережки</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Многоквартирные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120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8,4</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Индивидуальные жилые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190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13,3</w:t>
            </w:r>
          </w:p>
        </w:tc>
      </w:tr>
      <w:tr w:rsidR="00101013" w:rsidTr="00EC3365">
        <w:trPr>
          <w:trHeight w:val="87"/>
          <w:jc w:val="center"/>
        </w:trPr>
        <w:tc>
          <w:tcPr>
            <w:tcW w:w="5000" w:type="pct"/>
            <w:gridSpan w:val="4"/>
          </w:tcPr>
          <w:p w:rsidR="00920E05" w:rsidRPr="001B26B1" w:rsidRDefault="00FA2C52" w:rsidP="00920E05">
            <w:pPr>
              <w:spacing w:after="0" w:line="240" w:lineRule="auto"/>
              <w:rPr>
                <w:rFonts w:ascii="Times New Roman" w:eastAsia="Calibri" w:hAnsi="Times New Roman" w:cs="Times New Roman"/>
                <w:b/>
                <w:color w:val="000000"/>
                <w:sz w:val="24"/>
                <w:szCs w:val="24"/>
                <w:lang w:eastAsia="en-US"/>
              </w:rPr>
            </w:pPr>
            <w:r w:rsidRPr="001B26B1">
              <w:rPr>
                <w:rFonts w:ascii="Times New Roman" w:eastAsia="Calibri" w:hAnsi="Times New Roman" w:cs="Times New Roman"/>
                <w:b/>
                <w:sz w:val="24"/>
                <w:szCs w:val="24"/>
                <w:lang w:eastAsia="en-US"/>
              </w:rPr>
              <w:t>с. Крутая Горка</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Многоквартирные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130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9</w:t>
            </w:r>
            <w:r w:rsidRPr="001B26B1">
              <w:rPr>
                <w:rFonts w:ascii="Times New Roman" w:eastAsia="Calibri" w:hAnsi="Times New Roman" w:cs="Times New Roman"/>
                <w:b/>
                <w:color w:val="000000"/>
                <w:sz w:val="24"/>
                <w:szCs w:val="24"/>
                <w:lang w:eastAsia="en-US"/>
              </w:rPr>
              <w:t>,</w:t>
            </w:r>
            <w:r>
              <w:rPr>
                <w:rFonts w:ascii="Times New Roman" w:eastAsia="Calibri" w:hAnsi="Times New Roman" w:cs="Times New Roman"/>
                <w:b/>
                <w:color w:val="000000"/>
                <w:sz w:val="24"/>
                <w:szCs w:val="24"/>
                <w:lang w:eastAsia="en-US"/>
              </w:rPr>
              <w:t>1</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Индивидуальные жилые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30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2,1</w:t>
            </w:r>
          </w:p>
        </w:tc>
      </w:tr>
      <w:tr w:rsidR="00101013" w:rsidTr="00EC3365">
        <w:trPr>
          <w:trHeight w:val="87"/>
          <w:jc w:val="center"/>
        </w:trPr>
        <w:tc>
          <w:tcPr>
            <w:tcW w:w="5000" w:type="pct"/>
            <w:gridSpan w:val="4"/>
          </w:tcPr>
          <w:p w:rsidR="00920E05" w:rsidRPr="001B26B1" w:rsidRDefault="00FA2C52" w:rsidP="00920E05">
            <w:pPr>
              <w:spacing w:after="0" w:line="240" w:lineRule="auto"/>
              <w:rPr>
                <w:rFonts w:ascii="Times New Roman" w:eastAsia="Calibri" w:hAnsi="Times New Roman" w:cs="Times New Roman"/>
                <w:b/>
                <w:color w:val="000000"/>
                <w:sz w:val="24"/>
                <w:szCs w:val="24"/>
                <w:lang w:eastAsia="en-US"/>
              </w:rPr>
            </w:pPr>
            <w:r w:rsidRPr="001B26B1">
              <w:rPr>
                <w:rFonts w:ascii="Times New Roman" w:eastAsia="Calibri" w:hAnsi="Times New Roman" w:cs="Times New Roman"/>
                <w:b/>
                <w:sz w:val="24"/>
                <w:szCs w:val="24"/>
                <w:lang w:eastAsia="en-US"/>
              </w:rPr>
              <w:t>с. Левобережное</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Многоквартирные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100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7</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Индивидуальные жилые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150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10,5</w:t>
            </w:r>
          </w:p>
        </w:tc>
      </w:tr>
      <w:tr w:rsidR="00101013" w:rsidTr="00EC3365">
        <w:trPr>
          <w:trHeight w:val="87"/>
          <w:jc w:val="center"/>
        </w:trPr>
        <w:tc>
          <w:tcPr>
            <w:tcW w:w="5000" w:type="pct"/>
            <w:gridSpan w:val="4"/>
          </w:tcPr>
          <w:p w:rsidR="00920E05" w:rsidRPr="001B26B1" w:rsidRDefault="00FA2C52" w:rsidP="00920E05">
            <w:pPr>
              <w:spacing w:after="0" w:line="240" w:lineRule="auto"/>
              <w:rPr>
                <w:rFonts w:ascii="Times New Roman" w:eastAsia="Calibri" w:hAnsi="Times New Roman" w:cs="Times New Roman"/>
                <w:b/>
                <w:color w:val="000000"/>
                <w:sz w:val="24"/>
                <w:szCs w:val="24"/>
                <w:lang w:eastAsia="en-US"/>
              </w:rPr>
            </w:pPr>
            <w:r w:rsidRPr="001B26B1">
              <w:rPr>
                <w:rFonts w:ascii="Times New Roman" w:eastAsia="Calibri" w:hAnsi="Times New Roman" w:cs="Times New Roman"/>
                <w:b/>
                <w:sz w:val="24"/>
                <w:szCs w:val="24"/>
                <w:lang w:eastAsia="en-US"/>
              </w:rPr>
              <w:t>с. Польное</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Многоквартирные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100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7</w:t>
            </w:r>
          </w:p>
        </w:tc>
      </w:tr>
      <w:tr w:rsidR="00101013" w:rsidTr="00EC3365">
        <w:trPr>
          <w:trHeight w:val="87"/>
          <w:jc w:val="center"/>
        </w:trPr>
        <w:tc>
          <w:tcPr>
            <w:tcW w:w="1894" w:type="pct"/>
          </w:tcPr>
          <w:p w:rsidR="00920E05" w:rsidRPr="00920E05" w:rsidRDefault="00FA2C52" w:rsidP="00920E05">
            <w:pPr>
              <w:spacing w:after="0" w:line="240" w:lineRule="auto"/>
              <w:rPr>
                <w:rFonts w:ascii="Times New Roman" w:eastAsia="Calibri" w:hAnsi="Times New Roman" w:cs="Times New Roman"/>
                <w:sz w:val="24"/>
                <w:szCs w:val="24"/>
                <w:lang w:eastAsia="en-US"/>
              </w:rPr>
            </w:pPr>
            <w:r w:rsidRPr="00920E05">
              <w:rPr>
                <w:rFonts w:ascii="Times New Roman" w:eastAsia="Calibri" w:hAnsi="Times New Roman" w:cs="Times New Roman"/>
                <w:sz w:val="24"/>
                <w:szCs w:val="24"/>
                <w:lang w:eastAsia="en-US"/>
              </w:rPr>
              <w:t>Индивидуальные жилые дома</w:t>
            </w:r>
          </w:p>
        </w:tc>
        <w:tc>
          <w:tcPr>
            <w:tcW w:w="979" w:type="pct"/>
            <w:vAlign w:val="center"/>
          </w:tcPr>
          <w:p w:rsidR="00920E05" w:rsidRPr="00920E05" w:rsidRDefault="00FA2C52" w:rsidP="00920E05">
            <w:pPr>
              <w:spacing w:after="0" w:line="240" w:lineRule="auto"/>
              <w:jc w:val="center"/>
              <w:rPr>
                <w:rFonts w:ascii="Times New Roman" w:eastAsia="Calibri" w:hAnsi="Times New Roman" w:cs="Times New Roman"/>
                <w:color w:val="000000"/>
                <w:sz w:val="24"/>
                <w:szCs w:val="24"/>
                <w:lang w:eastAsia="en-US"/>
              </w:rPr>
            </w:pPr>
            <w:r w:rsidRPr="00920E05">
              <w:rPr>
                <w:rFonts w:ascii="Times New Roman" w:eastAsia="Calibri" w:hAnsi="Times New Roman" w:cs="Times New Roman"/>
                <w:color w:val="000000"/>
                <w:sz w:val="24"/>
                <w:szCs w:val="24"/>
                <w:lang w:eastAsia="en-US"/>
              </w:rPr>
              <w:t>80</w:t>
            </w:r>
          </w:p>
        </w:tc>
        <w:tc>
          <w:tcPr>
            <w:tcW w:w="1114" w:type="pct"/>
          </w:tcPr>
          <w:p w:rsidR="00920E05" w:rsidRPr="00920E05" w:rsidRDefault="00FA2C52" w:rsidP="00920E05">
            <w:pPr>
              <w:spacing w:after="0" w:line="240" w:lineRule="auto"/>
              <w:ind w:left="57" w:right="57"/>
              <w:jc w:val="center"/>
              <w:rPr>
                <w:rFonts w:ascii="Times New Roman" w:eastAsia="Calibri" w:hAnsi="Times New Roman" w:cs="Times New Roman"/>
                <w:color w:val="000000"/>
                <w:sz w:val="24"/>
                <w:szCs w:val="24"/>
                <w:lang w:eastAsia="en-US"/>
              </w:rPr>
            </w:pPr>
            <w:r>
              <w:rPr>
                <w:rFonts w:ascii="Times New Roman" w:eastAsia="Calibri" w:hAnsi="Times New Roman" w:cs="Times New Roman"/>
                <w:color w:val="000000"/>
                <w:sz w:val="24"/>
                <w:szCs w:val="24"/>
                <w:lang w:eastAsia="en-US"/>
              </w:rPr>
              <w:t>0.07</w:t>
            </w:r>
          </w:p>
        </w:tc>
        <w:tc>
          <w:tcPr>
            <w:tcW w:w="1013" w:type="pct"/>
          </w:tcPr>
          <w:p w:rsidR="00920E05" w:rsidRPr="001B26B1"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5,6</w:t>
            </w:r>
          </w:p>
        </w:tc>
      </w:tr>
      <w:tr w:rsidR="00101013" w:rsidTr="00EC3365">
        <w:trPr>
          <w:trHeight w:val="132"/>
          <w:jc w:val="center"/>
        </w:trPr>
        <w:tc>
          <w:tcPr>
            <w:tcW w:w="3987" w:type="pct"/>
            <w:gridSpan w:val="3"/>
          </w:tcPr>
          <w:p w:rsidR="00920E05" w:rsidRPr="00920E05" w:rsidRDefault="00FA2C52" w:rsidP="00920E05">
            <w:pPr>
              <w:spacing w:after="0" w:line="240" w:lineRule="auto"/>
              <w:rPr>
                <w:rFonts w:ascii="Times New Roman" w:eastAsia="Calibri" w:hAnsi="Times New Roman" w:cs="Times New Roman"/>
                <w:color w:val="FF0000"/>
                <w:sz w:val="24"/>
                <w:szCs w:val="24"/>
                <w:lang w:eastAsia="en-US"/>
              </w:rPr>
            </w:pPr>
            <w:r w:rsidRPr="00920E05">
              <w:rPr>
                <w:rFonts w:ascii="Times New Roman" w:eastAsia="Times New Roman" w:hAnsi="Times New Roman" w:cs="Times New Roman"/>
                <w:b/>
                <w:color w:val="000000"/>
                <w:sz w:val="24"/>
                <w:szCs w:val="24"/>
              </w:rPr>
              <w:lastRenderedPageBreak/>
              <w:t>Итого:</w:t>
            </w:r>
          </w:p>
        </w:tc>
        <w:tc>
          <w:tcPr>
            <w:tcW w:w="1013" w:type="pct"/>
          </w:tcPr>
          <w:p w:rsidR="00920E05" w:rsidRPr="00920E05" w:rsidRDefault="00FA2C52" w:rsidP="00920E05">
            <w:pPr>
              <w:spacing w:after="0" w:line="240" w:lineRule="auto"/>
              <w:jc w:val="center"/>
              <w:rPr>
                <w:rFonts w:ascii="Times New Roman" w:eastAsia="Calibri" w:hAnsi="Times New Roman" w:cs="Times New Roman"/>
                <w:b/>
                <w:color w:val="000000"/>
                <w:sz w:val="24"/>
                <w:szCs w:val="24"/>
                <w:lang w:eastAsia="en-US"/>
              </w:rPr>
            </w:pPr>
            <w:r>
              <w:rPr>
                <w:rFonts w:ascii="Times New Roman" w:eastAsia="Calibri" w:hAnsi="Times New Roman" w:cs="Times New Roman"/>
                <w:b/>
                <w:color w:val="000000"/>
                <w:sz w:val="24"/>
                <w:szCs w:val="24"/>
                <w:lang w:eastAsia="en-US"/>
              </w:rPr>
              <w:t>231</w:t>
            </w:r>
          </w:p>
        </w:tc>
      </w:tr>
    </w:tbl>
    <w:p w:rsidR="00920E05" w:rsidRDefault="00920E05" w:rsidP="00CD51CA">
      <w:pPr>
        <w:spacing w:after="0" w:line="240" w:lineRule="auto"/>
        <w:ind w:firstLine="709"/>
        <w:jc w:val="both"/>
        <w:rPr>
          <w:rFonts w:ascii="Times New Roman" w:eastAsia="Times New Roman" w:hAnsi="Times New Roman" w:cs="Times New Roman"/>
          <w:sz w:val="28"/>
          <w:szCs w:val="24"/>
          <w:lang w:eastAsia="en-US"/>
        </w:rPr>
      </w:pP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 xml:space="preserve">Организация санитарной очистки проектируемой территории от ТКО должна осуществляться в соответствии с действующими нормативами по планово-регулярной системе, </w:t>
      </w:r>
      <w:r w:rsidRPr="000E5069">
        <w:rPr>
          <w:rFonts w:ascii="Times New Roman" w:eastAsia="Times New Roman" w:hAnsi="Times New Roman" w:cs="Times New Roman"/>
          <w:sz w:val="28"/>
          <w:szCs w:val="24"/>
          <w:lang w:eastAsia="en-US"/>
        </w:rPr>
        <w:t>которая включает:</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w:t>
      </w:r>
      <w:r w:rsidRPr="000E5069">
        <w:rPr>
          <w:rFonts w:ascii="Times New Roman" w:eastAsia="Times New Roman" w:hAnsi="Times New Roman" w:cs="Times New Roman"/>
          <w:sz w:val="28"/>
          <w:szCs w:val="24"/>
          <w:lang w:eastAsia="en-US"/>
        </w:rPr>
        <w:tab/>
        <w:t>организацию сбора и накопление коммунальных отходов в местах их образования;</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w:t>
      </w:r>
      <w:r w:rsidRPr="000E5069">
        <w:rPr>
          <w:rFonts w:ascii="Times New Roman" w:eastAsia="Times New Roman" w:hAnsi="Times New Roman" w:cs="Times New Roman"/>
          <w:sz w:val="28"/>
          <w:szCs w:val="24"/>
          <w:lang w:eastAsia="en-US"/>
        </w:rPr>
        <w:tab/>
        <w:t>вывоз коммунальных отходов в сроки, установленные договорными отношениями и санитарными нормами в зависимости от времени года;</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w:t>
      </w:r>
      <w:r w:rsidRPr="000E5069">
        <w:rPr>
          <w:rFonts w:ascii="Times New Roman" w:eastAsia="Times New Roman" w:hAnsi="Times New Roman" w:cs="Times New Roman"/>
          <w:sz w:val="28"/>
          <w:szCs w:val="24"/>
          <w:lang w:eastAsia="en-US"/>
        </w:rPr>
        <w:tab/>
        <w:t>размещение ТКО на полигоне Т</w:t>
      </w:r>
      <w:r w:rsidRPr="000E5069">
        <w:rPr>
          <w:rFonts w:ascii="Times New Roman" w:eastAsia="Times New Roman" w:hAnsi="Times New Roman" w:cs="Times New Roman"/>
          <w:sz w:val="28"/>
          <w:szCs w:val="24"/>
          <w:lang w:eastAsia="en-US"/>
        </w:rPr>
        <w:t xml:space="preserve">КО, </w:t>
      </w:r>
      <w:r w:rsidRPr="000E5069">
        <w:rPr>
          <w:rFonts w:ascii="Times New Roman" w:eastAsia="Times New Roman" w:hAnsi="Times New Roman" w:cs="Times New Roman"/>
          <w:color w:val="000000" w:themeColor="text1"/>
          <w:sz w:val="28"/>
          <w:szCs w:val="24"/>
          <w:lang w:eastAsia="en-US"/>
        </w:rPr>
        <w:t>обеззараживание и утилизацию ТКО</w:t>
      </w:r>
      <w:r w:rsidRPr="000E5069">
        <w:rPr>
          <w:rFonts w:ascii="Times New Roman" w:eastAsia="Times New Roman" w:hAnsi="Times New Roman" w:cs="Times New Roman"/>
          <w:sz w:val="28"/>
          <w:szCs w:val="24"/>
          <w:lang w:eastAsia="en-US"/>
        </w:rPr>
        <w:t>.</w:t>
      </w:r>
    </w:p>
    <w:p w:rsidR="007D1805" w:rsidRPr="007D1805" w:rsidRDefault="00FA2C52" w:rsidP="007D1805">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 xml:space="preserve">Движение отходов в Канском районе происходит в соответствии с приказом министерства природных ресурсов и экологии Красноярского края </w:t>
      </w:r>
      <w:r w:rsidR="001C7AE7" w:rsidRPr="000E5069">
        <w:rPr>
          <w:rFonts w:ascii="Times New Roman" w:eastAsia="Times New Roman" w:hAnsi="Times New Roman" w:cs="Times New Roman"/>
          <w:sz w:val="28"/>
          <w:szCs w:val="24"/>
          <w:lang w:eastAsia="en-US"/>
        </w:rPr>
        <w:t xml:space="preserve">от 23.09.2016 № 1/451-од </w:t>
      </w:r>
      <w:r w:rsidR="00090ABE">
        <w:rPr>
          <w:rFonts w:ascii="Times New Roman" w:eastAsia="Times New Roman" w:hAnsi="Times New Roman" w:cs="Times New Roman"/>
          <w:sz w:val="28"/>
          <w:szCs w:val="24"/>
          <w:lang w:eastAsia="en-US"/>
        </w:rPr>
        <w:t>«</w:t>
      </w:r>
      <w:r w:rsidRPr="000E5069">
        <w:rPr>
          <w:rFonts w:ascii="Times New Roman" w:eastAsia="Times New Roman" w:hAnsi="Times New Roman" w:cs="Times New Roman"/>
          <w:sz w:val="28"/>
          <w:szCs w:val="24"/>
          <w:lang w:eastAsia="en-US"/>
        </w:rPr>
        <w:t>Т</w:t>
      </w:r>
      <w:r w:rsidR="001C7AE7" w:rsidRPr="000E5069">
        <w:rPr>
          <w:rFonts w:ascii="Times New Roman" w:eastAsia="Times New Roman" w:hAnsi="Times New Roman" w:cs="Times New Roman"/>
          <w:sz w:val="28"/>
          <w:szCs w:val="24"/>
          <w:lang w:eastAsia="en-US"/>
        </w:rPr>
        <w:t xml:space="preserve">ерриториальная схема обращения с отходами, в том числе с твердыми коммунальными отходами, на территории </w:t>
      </w:r>
      <w:r w:rsidRPr="000E5069">
        <w:rPr>
          <w:rFonts w:ascii="Times New Roman" w:eastAsia="Times New Roman" w:hAnsi="Times New Roman" w:cs="Times New Roman"/>
          <w:sz w:val="28"/>
          <w:szCs w:val="24"/>
          <w:lang w:eastAsia="en-US"/>
        </w:rPr>
        <w:t>К</w:t>
      </w:r>
      <w:r w:rsidR="001C7AE7" w:rsidRPr="000E5069">
        <w:rPr>
          <w:rFonts w:ascii="Times New Roman" w:eastAsia="Times New Roman" w:hAnsi="Times New Roman" w:cs="Times New Roman"/>
          <w:sz w:val="28"/>
          <w:szCs w:val="24"/>
          <w:lang w:eastAsia="en-US"/>
        </w:rPr>
        <w:t>расноярского края</w:t>
      </w:r>
      <w:r w:rsidR="000E5069" w:rsidRPr="000E5069">
        <w:rPr>
          <w:rFonts w:ascii="Times New Roman" w:eastAsia="Times New Roman" w:hAnsi="Times New Roman" w:cs="Times New Roman"/>
          <w:sz w:val="28"/>
          <w:szCs w:val="24"/>
          <w:lang w:eastAsia="en-US"/>
        </w:rPr>
        <w:t>.</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В настоящее время система сбора твердых коммунальных отходов от жилой и общественно-деловой застройки контейнерная.</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8"/>
          <w:lang w:eastAsia="en-US"/>
        </w:rPr>
      </w:pPr>
      <w:r w:rsidRPr="000E5069">
        <w:rPr>
          <w:rFonts w:ascii="Times New Roman" w:eastAsia="Times New Roman" w:hAnsi="Times New Roman" w:cs="Times New Roman"/>
          <w:sz w:val="28"/>
          <w:szCs w:val="28"/>
          <w:lang w:eastAsia="en-US"/>
        </w:rPr>
        <w:t>Транспортирование образующихся коммунальных отходов осуществляется на площ</w:t>
      </w:r>
      <w:r w:rsidRPr="000E5069">
        <w:rPr>
          <w:rFonts w:ascii="Times New Roman" w:eastAsia="Times New Roman" w:hAnsi="Times New Roman" w:cs="Times New Roman"/>
          <w:sz w:val="28"/>
          <w:szCs w:val="28"/>
          <w:lang w:eastAsia="en-US"/>
        </w:rPr>
        <w:t>адк</w:t>
      </w:r>
      <w:r w:rsidR="00A45827" w:rsidRPr="000E5069">
        <w:rPr>
          <w:rFonts w:ascii="Times New Roman" w:eastAsia="Times New Roman" w:hAnsi="Times New Roman" w:cs="Times New Roman"/>
          <w:sz w:val="28"/>
          <w:szCs w:val="28"/>
          <w:lang w:eastAsia="en-US"/>
        </w:rPr>
        <w:t>и</w:t>
      </w:r>
      <w:r w:rsidRPr="000E5069">
        <w:rPr>
          <w:rFonts w:ascii="Times New Roman" w:eastAsia="Times New Roman" w:hAnsi="Times New Roman" w:cs="Times New Roman"/>
          <w:sz w:val="28"/>
          <w:szCs w:val="28"/>
          <w:lang w:eastAsia="en-US"/>
        </w:rPr>
        <w:t xml:space="preserve"> временного накопления</w:t>
      </w:r>
      <w:r w:rsidR="00A45827" w:rsidRPr="000E5069">
        <w:rPr>
          <w:rFonts w:ascii="Times New Roman" w:eastAsia="Times New Roman" w:hAnsi="Times New Roman" w:cs="Times New Roman"/>
          <w:sz w:val="28"/>
          <w:szCs w:val="28"/>
          <w:lang w:eastAsia="en-US"/>
        </w:rPr>
        <w:t>, расположенных</w:t>
      </w:r>
      <w:r w:rsidRPr="000E5069">
        <w:rPr>
          <w:rFonts w:ascii="Times New Roman" w:eastAsia="Times New Roman" w:hAnsi="Times New Roman" w:cs="Times New Roman"/>
          <w:sz w:val="28"/>
          <w:szCs w:val="28"/>
          <w:lang w:eastAsia="en-US"/>
        </w:rPr>
        <w:t xml:space="preserve"> около </w:t>
      </w:r>
      <w:r w:rsidR="00A45827" w:rsidRPr="000E5069">
        <w:rPr>
          <w:rFonts w:ascii="Times New Roman" w:eastAsia="Times New Roman" w:hAnsi="Times New Roman" w:cs="Times New Roman"/>
          <w:sz w:val="28"/>
          <w:szCs w:val="28"/>
          <w:lang w:eastAsia="en-US"/>
        </w:rPr>
        <w:t>населенных пунктов</w:t>
      </w:r>
      <w:r w:rsidRPr="000E5069">
        <w:rPr>
          <w:rFonts w:ascii="Times New Roman" w:eastAsia="Times New Roman" w:hAnsi="Times New Roman" w:cs="Times New Roman"/>
          <w:sz w:val="28"/>
          <w:szCs w:val="28"/>
          <w:lang w:eastAsia="en-US"/>
        </w:rPr>
        <w:t xml:space="preserve">, после чего на полигон твердых </w:t>
      </w:r>
      <w:r w:rsidR="00420CA0">
        <w:rPr>
          <w:rFonts w:ascii="Times New Roman" w:eastAsia="Times New Roman" w:hAnsi="Times New Roman" w:cs="Times New Roman"/>
          <w:sz w:val="28"/>
          <w:szCs w:val="28"/>
          <w:lang w:eastAsia="en-US"/>
        </w:rPr>
        <w:t>коммунальных</w:t>
      </w:r>
      <w:r w:rsidRPr="000E5069">
        <w:rPr>
          <w:rFonts w:ascii="Times New Roman" w:eastAsia="Times New Roman" w:hAnsi="Times New Roman" w:cs="Times New Roman"/>
          <w:sz w:val="28"/>
          <w:szCs w:val="28"/>
          <w:lang w:eastAsia="en-US"/>
        </w:rPr>
        <w:t xml:space="preserve"> отходов в г. Канске.</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8"/>
          <w:lang w:eastAsia="en-US"/>
        </w:rPr>
      </w:pPr>
      <w:r w:rsidRPr="000E5069">
        <w:rPr>
          <w:rFonts w:ascii="Times New Roman" w:eastAsia="Times New Roman" w:hAnsi="Times New Roman" w:cs="Times New Roman"/>
          <w:sz w:val="28"/>
          <w:szCs w:val="28"/>
          <w:lang w:eastAsia="en-US"/>
        </w:rPr>
        <w:t xml:space="preserve">Отходы I, II класса опасности (люминесцентные лампы и ртутьсодержащие) должны вывозиться на демеркуризацию в г. </w:t>
      </w:r>
      <w:r w:rsidRPr="000E5069">
        <w:rPr>
          <w:rFonts w:ascii="Times New Roman" w:eastAsia="Times New Roman" w:hAnsi="Times New Roman" w:cs="Times New Roman"/>
          <w:sz w:val="28"/>
          <w:szCs w:val="28"/>
          <w:lang w:eastAsia="en-US"/>
        </w:rPr>
        <w:t>Красноярск.</w:t>
      </w:r>
    </w:p>
    <w:p w:rsidR="00CD51CA" w:rsidRPr="000E5069" w:rsidRDefault="00FA2C52" w:rsidP="00CD51CA">
      <w:pPr>
        <w:spacing w:after="0" w:line="240" w:lineRule="auto"/>
        <w:ind w:firstLine="709"/>
        <w:jc w:val="both"/>
        <w:rPr>
          <w:rFonts w:ascii="Times New Roman" w:eastAsia="Times New Roman" w:hAnsi="Times New Roman" w:cs="Times New Roman"/>
          <w:sz w:val="28"/>
          <w:szCs w:val="24"/>
          <w:lang w:eastAsia="en-US"/>
        </w:rPr>
      </w:pPr>
      <w:r w:rsidRPr="000E5069">
        <w:rPr>
          <w:rFonts w:ascii="Times New Roman" w:eastAsia="Times New Roman" w:hAnsi="Times New Roman" w:cs="Times New Roman"/>
          <w:sz w:val="28"/>
          <w:szCs w:val="24"/>
          <w:lang w:eastAsia="en-US"/>
        </w:rPr>
        <w:t>Технологическая схема работы существующего полигона ТКО должна строго соблюдаться для исключения возгорания отходов и загрязнения окружающей среды.</w:t>
      </w:r>
    </w:p>
    <w:p w:rsidR="00114718" w:rsidRPr="000E5069" w:rsidRDefault="00FA2C52" w:rsidP="00355874">
      <w:pPr>
        <w:widowControl w:val="0"/>
        <w:numPr>
          <w:ilvl w:val="1"/>
          <w:numId w:val="4"/>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71" w:name="_Toc25761707"/>
      <w:r w:rsidRPr="000E5069">
        <w:rPr>
          <w:rFonts w:ascii="Times New Roman" w:eastAsia="Times New Roman" w:hAnsi="Times New Roman" w:cs="Times New Roman"/>
          <w:b/>
          <w:sz w:val="28"/>
          <w:szCs w:val="20"/>
        </w:rPr>
        <w:t>Мероприятия по обеспечению экологической безопасности</w:t>
      </w:r>
      <w:bookmarkEnd w:id="71"/>
      <w:r w:rsidRPr="000E5069">
        <w:rPr>
          <w:rFonts w:ascii="Times New Roman" w:eastAsia="Times New Roman" w:hAnsi="Times New Roman" w:cs="Times New Roman"/>
          <w:b/>
          <w:sz w:val="28"/>
          <w:szCs w:val="20"/>
        </w:rPr>
        <w:t xml:space="preserve"> </w:t>
      </w:r>
    </w:p>
    <w:p w:rsidR="00114718" w:rsidRPr="00206600" w:rsidRDefault="00114718" w:rsidP="00F732D2">
      <w:pPr>
        <w:spacing w:after="0" w:line="240" w:lineRule="auto"/>
        <w:ind w:firstLine="709"/>
        <w:jc w:val="both"/>
        <w:rPr>
          <w:rFonts w:ascii="Times New Roman" w:eastAsia="Times New Roman" w:hAnsi="Times New Roman" w:cs="Times New Roman"/>
          <w:sz w:val="28"/>
          <w:szCs w:val="24"/>
          <w:highlight w:val="lightGray"/>
          <w:lang w:eastAsia="en-US"/>
        </w:rPr>
      </w:pPr>
    </w:p>
    <w:p w:rsidR="009B0BBA" w:rsidRPr="0046435D" w:rsidRDefault="00FA2C52" w:rsidP="009B0BBA">
      <w:pPr>
        <w:spacing w:after="0" w:line="240" w:lineRule="auto"/>
        <w:ind w:firstLine="708"/>
        <w:jc w:val="both"/>
        <w:rPr>
          <w:rFonts w:ascii="Times New Roman" w:eastAsia="Calibri" w:hAnsi="Times New Roman" w:cs="Times New Roman"/>
          <w:sz w:val="28"/>
          <w:szCs w:val="28"/>
          <w:lang w:eastAsia="en-US"/>
        </w:rPr>
      </w:pPr>
      <w:r w:rsidRPr="00654157">
        <w:rPr>
          <w:rFonts w:ascii="Times New Roman" w:eastAsia="Calibri" w:hAnsi="Times New Roman" w:cs="Times New Roman"/>
          <w:sz w:val="28"/>
          <w:szCs w:val="28"/>
          <w:lang w:eastAsia="en-US"/>
        </w:rPr>
        <w:t xml:space="preserve">По степени </w:t>
      </w:r>
      <w:r w:rsidRPr="00654157">
        <w:rPr>
          <w:rFonts w:ascii="Times New Roman" w:eastAsia="Calibri" w:hAnsi="Times New Roman" w:cs="Times New Roman"/>
          <w:sz w:val="28"/>
          <w:szCs w:val="28"/>
          <w:lang w:eastAsia="en-US"/>
        </w:rPr>
        <w:t>благоприятности основных климато</w:t>
      </w:r>
      <w:r>
        <w:rPr>
          <w:rFonts w:ascii="Times New Roman" w:eastAsia="Calibri" w:hAnsi="Times New Roman" w:cs="Times New Roman"/>
          <w:sz w:val="28"/>
          <w:szCs w:val="28"/>
          <w:lang w:eastAsia="en-US"/>
        </w:rPr>
        <w:t>-</w:t>
      </w:r>
      <w:r w:rsidRPr="00654157">
        <w:rPr>
          <w:rFonts w:ascii="Times New Roman" w:eastAsia="Calibri" w:hAnsi="Times New Roman" w:cs="Times New Roman"/>
          <w:sz w:val="28"/>
          <w:szCs w:val="28"/>
          <w:lang w:eastAsia="en-US"/>
        </w:rPr>
        <w:t>рекреационных факторов, рассматриваемая территория относится к благоприятной для рекреации.</w:t>
      </w:r>
    </w:p>
    <w:p w:rsidR="009B0BBA" w:rsidRPr="00E249CF" w:rsidRDefault="00FA2C52" w:rsidP="009B0BBA">
      <w:pPr>
        <w:spacing w:after="0" w:line="240" w:lineRule="auto"/>
        <w:ind w:left="113" w:right="113" w:firstLine="709"/>
        <w:jc w:val="both"/>
        <w:rPr>
          <w:rFonts w:ascii="Times New Roman" w:eastAsia="Calibri" w:hAnsi="Times New Roman" w:cs="Times New Roman"/>
          <w:sz w:val="28"/>
          <w:szCs w:val="28"/>
          <w:lang w:eastAsia="en-US"/>
        </w:rPr>
      </w:pPr>
      <w:r w:rsidRPr="00E249CF">
        <w:rPr>
          <w:rFonts w:ascii="Times New Roman" w:eastAsia="Calibri" w:hAnsi="Times New Roman" w:cs="Times New Roman"/>
          <w:spacing w:val="-3"/>
          <w:sz w:val="28"/>
          <w:szCs w:val="28"/>
          <w:lang w:eastAsia="en-US"/>
        </w:rPr>
        <w:t>Климат района резко континентальный</w:t>
      </w:r>
      <w:r w:rsidRPr="00E249CF">
        <w:rPr>
          <w:rFonts w:ascii="Times New Roman" w:eastAsia="Calibri" w:hAnsi="Times New Roman" w:cs="Times New Roman"/>
          <w:sz w:val="28"/>
          <w:szCs w:val="28"/>
          <w:lang w:eastAsia="en-US"/>
        </w:rPr>
        <w:t xml:space="preserve"> с холодной продолжительной зимой и </w:t>
      </w:r>
      <w:r w:rsidRPr="00E249CF">
        <w:rPr>
          <w:rFonts w:ascii="Times New Roman" w:eastAsia="Calibri" w:hAnsi="Times New Roman" w:cs="Times New Roman"/>
          <w:spacing w:val="-8"/>
          <w:sz w:val="28"/>
          <w:szCs w:val="28"/>
          <w:lang w:eastAsia="en-US"/>
        </w:rPr>
        <w:t>коротким жарким летом,</w:t>
      </w:r>
      <w:r w:rsidRPr="00E249CF">
        <w:rPr>
          <w:rFonts w:ascii="Times New Roman" w:eastAsia="Calibri" w:hAnsi="Times New Roman" w:cs="Times New Roman"/>
          <w:spacing w:val="-3"/>
          <w:sz w:val="28"/>
          <w:szCs w:val="28"/>
          <w:lang w:eastAsia="en-US"/>
        </w:rPr>
        <w:t xml:space="preserve"> формируется под воздействием воздушных масс, приходящих с запада, севера и юга,</w:t>
      </w:r>
      <w:r w:rsidRPr="00E249CF">
        <w:rPr>
          <w:rFonts w:ascii="Times New Roman" w:eastAsia="Calibri" w:hAnsi="Times New Roman" w:cs="Times New Roman"/>
          <w:sz w:val="28"/>
          <w:szCs w:val="28"/>
          <w:lang w:eastAsia="en-US"/>
        </w:rPr>
        <w:t xml:space="preserve"> зона </w:t>
      </w:r>
      <w:r>
        <w:rPr>
          <w:rFonts w:ascii="Times New Roman" w:eastAsia="Calibri" w:hAnsi="Times New Roman" w:cs="Times New Roman"/>
          <w:sz w:val="28"/>
          <w:szCs w:val="28"/>
          <w:lang w:eastAsia="en-US"/>
        </w:rPr>
        <w:t>умеренного</w:t>
      </w:r>
      <w:r w:rsidRPr="00E249CF">
        <w:rPr>
          <w:rFonts w:ascii="Times New Roman" w:eastAsia="Calibri" w:hAnsi="Times New Roman" w:cs="Times New Roman"/>
          <w:sz w:val="28"/>
          <w:szCs w:val="28"/>
          <w:lang w:eastAsia="en-US"/>
        </w:rPr>
        <w:t xml:space="preserve"> потенциала загрязнения атмосферы.</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5F2F3B">
        <w:rPr>
          <w:rFonts w:ascii="Times New Roman" w:eastAsia="Calibri" w:hAnsi="Times New Roman" w:cs="Times New Roman"/>
          <w:sz w:val="28"/>
          <w:szCs w:val="28"/>
          <w:lang w:eastAsia="en-US"/>
        </w:rPr>
        <w:t xml:space="preserve">Современная экологическая ситуация в </w:t>
      </w:r>
      <w:r>
        <w:rPr>
          <w:rFonts w:ascii="Times New Roman" w:eastAsia="Calibri" w:hAnsi="Times New Roman" w:cs="Times New Roman"/>
          <w:sz w:val="28"/>
          <w:szCs w:val="28"/>
          <w:lang w:eastAsia="en-US"/>
        </w:rPr>
        <w:t>селе Филимоново</w:t>
      </w:r>
      <w:r w:rsidRPr="005F2F3B">
        <w:rPr>
          <w:rFonts w:ascii="Times New Roman" w:eastAsia="Calibri" w:hAnsi="Times New Roman" w:cs="Times New Roman"/>
          <w:sz w:val="28"/>
          <w:szCs w:val="28"/>
          <w:lang w:eastAsia="en-US"/>
        </w:rPr>
        <w:t xml:space="preserve"> весьма не</w:t>
      </w:r>
      <w:r w:rsidRPr="00CE55E7">
        <w:rPr>
          <w:rFonts w:ascii="Times New Roman" w:eastAsia="Calibri" w:hAnsi="Times New Roman" w:cs="Times New Roman"/>
          <w:sz w:val="28"/>
          <w:szCs w:val="28"/>
          <w:lang w:eastAsia="en-US"/>
        </w:rPr>
        <w:t xml:space="preserve">однородна как в компонентном, так и в территориальном разрезе. </w:t>
      </w:r>
      <w:r w:rsidRPr="00CE55E7">
        <w:rPr>
          <w:rFonts w:ascii="Times New Roman" w:eastAsia="Calibri" w:hAnsi="Times New Roman" w:cs="Times New Roman"/>
          <w:sz w:val="28"/>
          <w:szCs w:val="28"/>
          <w:lang w:eastAsia="en-US"/>
        </w:rPr>
        <w:t>По отношению к элементам природной среды характеризуются следующими проблемными ситуациями, требующими государственного регулирования:</w:t>
      </w:r>
    </w:p>
    <w:p w:rsidR="009B0BBA" w:rsidRPr="00CE55E7" w:rsidRDefault="009B0BBA" w:rsidP="009B0BBA">
      <w:pPr>
        <w:spacing w:after="0" w:line="240" w:lineRule="auto"/>
        <w:jc w:val="both"/>
        <w:rPr>
          <w:rFonts w:ascii="Times New Roman" w:eastAsia="Calibri" w:hAnsi="Times New Roman" w:cs="Times New Roman"/>
          <w:sz w:val="28"/>
          <w:szCs w:val="28"/>
          <w:lang w:eastAsia="en-US"/>
        </w:rPr>
      </w:pPr>
    </w:p>
    <w:p w:rsidR="009B0BBA" w:rsidRPr="00CE55E7" w:rsidRDefault="00FA2C52" w:rsidP="00AF1D97">
      <w:pPr>
        <w:spacing w:after="0" w:line="240" w:lineRule="auto"/>
        <w:ind w:firstLine="709"/>
        <w:jc w:val="both"/>
        <w:rPr>
          <w:rFonts w:ascii="Times New Roman" w:eastAsia="Calibri" w:hAnsi="Times New Roman" w:cs="Times New Roman"/>
          <w:sz w:val="28"/>
          <w:szCs w:val="28"/>
          <w:lang w:eastAsia="en-US"/>
        </w:rPr>
      </w:pPr>
      <w:r w:rsidRPr="009B0BBA">
        <w:rPr>
          <w:rFonts w:ascii="Times New Roman" w:eastAsia="Calibri" w:hAnsi="Times New Roman" w:cs="Times New Roman"/>
          <w:i/>
          <w:sz w:val="28"/>
          <w:szCs w:val="28"/>
          <w:lang w:eastAsia="en-US"/>
        </w:rPr>
        <w:t>1. Загрязнение атмосферного воздуха</w:t>
      </w:r>
      <w:r w:rsidRPr="00CE55E7">
        <w:rPr>
          <w:rFonts w:ascii="Times New Roman" w:eastAsia="Calibri" w:hAnsi="Times New Roman" w:cs="Times New Roman"/>
          <w:b/>
          <w:sz w:val="28"/>
          <w:szCs w:val="28"/>
          <w:lang w:eastAsia="en-US"/>
        </w:rPr>
        <w:t xml:space="preserve"> </w:t>
      </w:r>
      <w:r w:rsidRPr="00CE55E7">
        <w:rPr>
          <w:rFonts w:ascii="Times New Roman" w:eastAsia="Calibri" w:hAnsi="Times New Roman" w:cs="Times New Roman"/>
          <w:sz w:val="28"/>
          <w:szCs w:val="28"/>
          <w:lang w:eastAsia="en-US"/>
        </w:rPr>
        <w:t xml:space="preserve">является одним из главных факторов риска для здоровья населения.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Развитие </w:t>
      </w:r>
      <w:r w:rsidRPr="00CE55E7">
        <w:rPr>
          <w:rFonts w:ascii="Times New Roman" w:eastAsia="Calibri" w:hAnsi="Times New Roman" w:cs="Times New Roman"/>
          <w:sz w:val="28"/>
          <w:szCs w:val="28"/>
          <w:lang w:eastAsia="en-US"/>
        </w:rPr>
        <w:t>технического прогресса, рост социально-экономического благополучия человека увеличивает, так называемую, антропогенную нагрузку на атмосферный воздух</w:t>
      </w:r>
      <w:r>
        <w:rPr>
          <w:rFonts w:ascii="Times New Roman" w:eastAsia="Calibri" w:hAnsi="Times New Roman" w:cs="Times New Roman"/>
          <w:sz w:val="28"/>
          <w:szCs w:val="28"/>
          <w:lang w:eastAsia="en-US"/>
        </w:rPr>
        <w:t>.</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Атмосферный воздух является важнейшей и неотъемлемой частью среды обитания человека. Степень его загрязне</w:t>
      </w:r>
      <w:r w:rsidRPr="00CE55E7">
        <w:rPr>
          <w:rFonts w:ascii="Times New Roman" w:eastAsia="Calibri" w:hAnsi="Times New Roman" w:cs="Times New Roman"/>
          <w:sz w:val="28"/>
          <w:szCs w:val="28"/>
          <w:lang w:eastAsia="en-US"/>
        </w:rPr>
        <w:t xml:space="preserve">ния относится к числу приоритетных факторов, влияющих на здоровье населения.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lastRenderedPageBreak/>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(транспорт).</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Качество </w:t>
      </w:r>
      <w:r w:rsidRPr="00CE55E7">
        <w:rPr>
          <w:rFonts w:ascii="Times New Roman" w:eastAsia="Calibri" w:hAnsi="Times New Roman" w:cs="Times New Roman"/>
          <w:sz w:val="28"/>
          <w:szCs w:val="28"/>
          <w:lang w:eastAsia="en-US"/>
        </w:rPr>
        <w:t>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В </w:t>
      </w:r>
      <w:r w:rsidRPr="00CE55E7">
        <w:rPr>
          <w:rFonts w:ascii="Times New Roman" w:eastAsia="Calibri" w:hAnsi="Times New Roman" w:cs="Times New Roman"/>
          <w:sz w:val="28"/>
          <w:szCs w:val="28"/>
          <w:lang w:eastAsia="en-US"/>
        </w:rPr>
        <w:t>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w:t>
      </w:r>
      <w:r w:rsidRPr="00CE55E7">
        <w:rPr>
          <w:rFonts w:ascii="Times New Roman" w:eastAsia="Calibri" w:hAnsi="Times New Roman" w:cs="Times New Roman"/>
          <w:sz w:val="28"/>
          <w:szCs w:val="28"/>
          <w:lang w:eastAsia="en-US"/>
        </w:rPr>
        <w:t xml:space="preserve">вливаются гигиенические экологические  </w:t>
      </w:r>
      <w:hyperlink r:id="rId40" w:anchor="dst100130" w:history="1">
        <w:r w:rsidRPr="00CE55E7">
          <w:rPr>
            <w:rFonts w:ascii="Times New Roman" w:eastAsia="Calibri" w:hAnsi="Times New Roman" w:cs="Times New Roman"/>
            <w:sz w:val="28"/>
            <w:szCs w:val="28"/>
            <w:lang w:eastAsia="en-US"/>
          </w:rPr>
          <w:t>нормативы</w:t>
        </w:r>
      </w:hyperlink>
      <w:r w:rsidRPr="00CE55E7">
        <w:rPr>
          <w:rFonts w:ascii="Times New Roman" w:eastAsia="Calibri" w:hAnsi="Times New Roman" w:cs="Times New Roman"/>
          <w:sz w:val="28"/>
          <w:szCs w:val="28"/>
          <w:lang w:eastAsia="en-US"/>
        </w:rPr>
        <w:t> качества атмосферного воздуха и предельно допустимые уровни физических воздейств</w:t>
      </w:r>
      <w:r w:rsidRPr="00CE55E7">
        <w:rPr>
          <w:rFonts w:ascii="Times New Roman" w:eastAsia="Calibri" w:hAnsi="Times New Roman" w:cs="Times New Roman"/>
          <w:sz w:val="28"/>
          <w:szCs w:val="28"/>
          <w:lang w:eastAsia="en-US"/>
        </w:rPr>
        <w:t>ий на него.</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2E305C">
        <w:rPr>
          <w:rFonts w:ascii="Times New Roman" w:eastAsia="Calibri" w:hAnsi="Times New Roman" w:cs="Times New Roman"/>
          <w:sz w:val="28"/>
          <w:szCs w:val="28"/>
          <w:lang w:eastAsia="en-US"/>
        </w:rPr>
        <w:t>Основными источниками загрязнения атмосферного воздуха на территории Канского района являются передвижные источники - автотранспорт и стационарные – маломощные котельные и домовые печи.</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A5077">
        <w:rPr>
          <w:rFonts w:ascii="Times New Roman" w:eastAsia="Calibri" w:hAnsi="Times New Roman" w:cs="Times New Roman"/>
          <w:sz w:val="28"/>
          <w:szCs w:val="28"/>
          <w:lang w:eastAsia="en-US"/>
        </w:rPr>
        <w:t>Таким образом, в  селе Филимоново крупные и вредные источн</w:t>
      </w:r>
      <w:r w:rsidRPr="00CA5077">
        <w:rPr>
          <w:rFonts w:ascii="Times New Roman" w:eastAsia="Calibri" w:hAnsi="Times New Roman" w:cs="Times New Roman"/>
          <w:sz w:val="28"/>
          <w:szCs w:val="28"/>
          <w:lang w:eastAsia="en-US"/>
        </w:rPr>
        <w:t>ики загрязнения атмосферного воздуха отсутствуют.</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Стационарные и передвижные посты наблюдения за загрязнением атмосферного воздуха в Филимоновском сельсовете отсутствуют.</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Ближайшие посты расположены в г. Канске и представлены двумя стационарными постами ФГ</w:t>
      </w:r>
      <w:r>
        <w:rPr>
          <w:rFonts w:ascii="Times New Roman" w:eastAsia="Calibri" w:hAnsi="Times New Roman" w:cs="Times New Roman"/>
          <w:sz w:val="28"/>
          <w:szCs w:val="28"/>
          <w:lang w:eastAsia="en-US"/>
        </w:rPr>
        <w:t xml:space="preserve">БУ </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Среднесибирское УГМС</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и одним маршрутным постом ФБУЗ </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ЦГиЭ</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в Красноярском крае</w:t>
      </w:r>
      <w:r w:rsidR="00090ABE">
        <w:rPr>
          <w:rFonts w:ascii="Times New Roman" w:eastAsia="Calibri" w:hAnsi="Times New Roman" w:cs="Times New Roman"/>
          <w:sz w:val="28"/>
          <w:szCs w:val="28"/>
          <w:lang w:eastAsia="en-US"/>
        </w:rPr>
        <w:t>»</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2E305C">
        <w:rPr>
          <w:rFonts w:ascii="Times New Roman" w:eastAsia="Calibri" w:hAnsi="Times New Roman" w:cs="Times New Roman"/>
          <w:sz w:val="28"/>
          <w:szCs w:val="28"/>
          <w:lang w:eastAsia="en-US"/>
        </w:rPr>
        <w:t xml:space="preserve">В 2016 году Филиалом ФБУЗ </w:t>
      </w:r>
      <w:r w:rsidR="00090ABE">
        <w:rPr>
          <w:rFonts w:ascii="Times New Roman" w:eastAsia="Calibri" w:hAnsi="Times New Roman" w:cs="Times New Roman"/>
          <w:sz w:val="28"/>
          <w:szCs w:val="28"/>
          <w:lang w:eastAsia="en-US"/>
        </w:rPr>
        <w:t>«</w:t>
      </w:r>
      <w:r w:rsidRPr="002E305C">
        <w:rPr>
          <w:rFonts w:ascii="Times New Roman" w:eastAsia="Calibri" w:hAnsi="Times New Roman" w:cs="Times New Roman"/>
          <w:sz w:val="28"/>
          <w:szCs w:val="28"/>
          <w:lang w:eastAsia="en-US"/>
        </w:rPr>
        <w:t>Центр гигиены и эпидемиологии в Красноярском крае</w:t>
      </w:r>
      <w:r w:rsidR="00090ABE">
        <w:rPr>
          <w:rFonts w:ascii="Times New Roman" w:eastAsia="Calibri" w:hAnsi="Times New Roman" w:cs="Times New Roman"/>
          <w:sz w:val="28"/>
          <w:szCs w:val="28"/>
          <w:lang w:eastAsia="en-US"/>
        </w:rPr>
        <w:t>»</w:t>
      </w:r>
      <w:r w:rsidRPr="002E305C">
        <w:rPr>
          <w:rFonts w:ascii="Times New Roman" w:eastAsia="Calibri" w:hAnsi="Times New Roman" w:cs="Times New Roman"/>
          <w:sz w:val="28"/>
          <w:szCs w:val="28"/>
          <w:lang w:eastAsia="en-US"/>
        </w:rPr>
        <w:t xml:space="preserve"> в городе Канске на территории Канского района проведены лабораторные исследования 4 проб атмо</w:t>
      </w:r>
      <w:r w:rsidRPr="002E305C">
        <w:rPr>
          <w:rFonts w:ascii="Times New Roman" w:eastAsia="Calibri" w:hAnsi="Times New Roman" w:cs="Times New Roman"/>
          <w:sz w:val="28"/>
          <w:szCs w:val="28"/>
          <w:lang w:eastAsia="en-US"/>
        </w:rPr>
        <w:t xml:space="preserve">сферного воздуха на содержание химических веществ (гидроксибензол и его производные, формальдегид). </w:t>
      </w:r>
    </w:p>
    <w:p w:rsidR="009B0BBA" w:rsidRPr="002E305C" w:rsidRDefault="00FA2C52" w:rsidP="009B0BBA">
      <w:pPr>
        <w:spacing w:after="0" w:line="240" w:lineRule="auto"/>
        <w:ind w:firstLine="708"/>
        <w:jc w:val="both"/>
        <w:rPr>
          <w:rFonts w:ascii="Times New Roman" w:eastAsia="Calibri" w:hAnsi="Times New Roman" w:cs="Times New Roman"/>
          <w:sz w:val="28"/>
          <w:szCs w:val="28"/>
          <w:lang w:eastAsia="en-US"/>
        </w:rPr>
      </w:pPr>
      <w:r w:rsidRPr="002E305C">
        <w:rPr>
          <w:rFonts w:ascii="Times New Roman" w:eastAsia="Calibri" w:hAnsi="Times New Roman" w:cs="Times New Roman"/>
          <w:sz w:val="28"/>
          <w:szCs w:val="28"/>
          <w:lang w:eastAsia="en-US"/>
        </w:rPr>
        <w:t>Превышение гигиенических нормативов в исследованных пробах воздуха по содержанию химических веществ не зафиксировано.</w:t>
      </w:r>
    </w:p>
    <w:p w:rsidR="009B0BBA" w:rsidRPr="002E305C" w:rsidRDefault="00FA2C52" w:rsidP="009B0BBA">
      <w:pPr>
        <w:spacing w:after="0" w:line="240" w:lineRule="auto"/>
        <w:ind w:firstLine="708"/>
        <w:jc w:val="both"/>
        <w:rPr>
          <w:rFonts w:ascii="Times New Roman" w:eastAsia="Calibri" w:hAnsi="Times New Roman" w:cs="Times New Roman"/>
          <w:sz w:val="28"/>
          <w:szCs w:val="28"/>
          <w:lang w:eastAsia="en-US"/>
        </w:rPr>
      </w:pPr>
      <w:r w:rsidRPr="002E305C">
        <w:rPr>
          <w:rFonts w:ascii="Times New Roman" w:eastAsia="Calibri" w:hAnsi="Times New Roman" w:cs="Times New Roman"/>
          <w:sz w:val="28"/>
          <w:szCs w:val="28"/>
          <w:lang w:eastAsia="en-US"/>
        </w:rPr>
        <w:t xml:space="preserve">В 2017 году Филиалом ФБУЗ </w:t>
      </w:r>
      <w:r w:rsidR="00090ABE">
        <w:rPr>
          <w:rFonts w:ascii="Times New Roman" w:eastAsia="Calibri" w:hAnsi="Times New Roman" w:cs="Times New Roman"/>
          <w:sz w:val="28"/>
          <w:szCs w:val="28"/>
          <w:lang w:eastAsia="en-US"/>
        </w:rPr>
        <w:t>«</w:t>
      </w:r>
      <w:r w:rsidRPr="002E305C">
        <w:rPr>
          <w:rFonts w:ascii="Times New Roman" w:eastAsia="Calibri" w:hAnsi="Times New Roman" w:cs="Times New Roman"/>
          <w:sz w:val="28"/>
          <w:szCs w:val="28"/>
          <w:lang w:eastAsia="en-US"/>
        </w:rPr>
        <w:t>Центр гигиены и эпидемиологии в Красноярском крае</w:t>
      </w:r>
      <w:r w:rsidR="00090ABE">
        <w:rPr>
          <w:rFonts w:ascii="Times New Roman" w:eastAsia="Calibri" w:hAnsi="Times New Roman" w:cs="Times New Roman"/>
          <w:sz w:val="28"/>
          <w:szCs w:val="28"/>
          <w:lang w:eastAsia="en-US"/>
        </w:rPr>
        <w:t>»</w:t>
      </w:r>
      <w:r w:rsidRPr="002E305C">
        <w:rPr>
          <w:rFonts w:ascii="Times New Roman" w:eastAsia="Calibri" w:hAnsi="Times New Roman" w:cs="Times New Roman"/>
          <w:sz w:val="28"/>
          <w:szCs w:val="28"/>
          <w:lang w:eastAsia="en-US"/>
        </w:rPr>
        <w:t xml:space="preserve"> в городе Канске на территории Канского района лабораторные исследования  атмосферного воздуха на содержание химических веществ не проводились.</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2E305C">
        <w:rPr>
          <w:rFonts w:ascii="Times New Roman" w:eastAsia="Calibri" w:hAnsi="Times New Roman" w:cs="Times New Roman"/>
          <w:sz w:val="28"/>
          <w:szCs w:val="28"/>
          <w:lang w:eastAsia="en-US"/>
        </w:rPr>
        <w:t>Результаты проведения на территории</w:t>
      </w:r>
      <w:r w:rsidRPr="002E305C">
        <w:rPr>
          <w:rFonts w:ascii="Times New Roman" w:eastAsia="Calibri" w:hAnsi="Times New Roman" w:cs="Times New Roman"/>
          <w:sz w:val="28"/>
          <w:szCs w:val="28"/>
          <w:lang w:eastAsia="en-US"/>
        </w:rPr>
        <w:t xml:space="preserve"> Канского района производственного контроля, посредством проведения лабораторных исследований загрязнения атмосферного воздуха в местах проживания населения в зоне влияния выбросов объектов предприятиями, имеющими в своем составе источники загрязнения атмо</w:t>
      </w:r>
      <w:r w:rsidRPr="002E305C">
        <w:rPr>
          <w:rFonts w:ascii="Times New Roman" w:eastAsia="Calibri" w:hAnsi="Times New Roman" w:cs="Times New Roman"/>
          <w:sz w:val="28"/>
          <w:szCs w:val="28"/>
          <w:lang w:eastAsia="en-US"/>
        </w:rPr>
        <w:t>сферного</w:t>
      </w:r>
      <w:r>
        <w:rPr>
          <w:rFonts w:ascii="Times New Roman" w:eastAsia="Calibri" w:hAnsi="Times New Roman" w:cs="Times New Roman"/>
          <w:sz w:val="28"/>
          <w:szCs w:val="28"/>
          <w:lang w:eastAsia="en-US"/>
        </w:rPr>
        <w:t>,</w:t>
      </w:r>
      <w:r w:rsidRPr="002E305C">
        <w:rPr>
          <w:rFonts w:ascii="Times New Roman" w:eastAsia="Calibri" w:hAnsi="Times New Roman" w:cs="Times New Roman"/>
          <w:sz w:val="28"/>
          <w:szCs w:val="28"/>
          <w:lang w:eastAsia="en-US"/>
        </w:rPr>
        <w:t xml:space="preserve"> в </w:t>
      </w:r>
      <w:r>
        <w:rPr>
          <w:rFonts w:ascii="Times New Roman" w:eastAsia="Calibri" w:hAnsi="Times New Roman" w:cs="Times New Roman"/>
          <w:sz w:val="28"/>
          <w:szCs w:val="28"/>
          <w:lang w:eastAsia="en-US"/>
        </w:rPr>
        <w:t xml:space="preserve">Канском  районе </w:t>
      </w:r>
      <w:r w:rsidRPr="002E305C">
        <w:rPr>
          <w:rFonts w:ascii="Times New Roman" w:eastAsia="Calibri" w:hAnsi="Times New Roman" w:cs="Times New Roman"/>
          <w:sz w:val="28"/>
          <w:szCs w:val="28"/>
          <w:lang w:eastAsia="en-US"/>
        </w:rPr>
        <w:t>отсутствуют.</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bookmarkStart w:id="72" w:name="dst100093"/>
      <w:bookmarkEnd w:id="72"/>
      <w:r w:rsidRPr="00CE55E7">
        <w:rPr>
          <w:rFonts w:ascii="Times New Roman" w:eastAsia="Calibri" w:hAnsi="Times New Roman" w:cs="Times New Roman"/>
          <w:sz w:val="28"/>
          <w:szCs w:val="28"/>
          <w:lang w:eastAsia="en-US"/>
        </w:rPr>
        <w:t xml:space="preserve">Из представленных данных мониторинга, средняя за </w:t>
      </w:r>
      <w:r>
        <w:rPr>
          <w:rFonts w:ascii="Times New Roman" w:eastAsia="Calibri" w:hAnsi="Times New Roman" w:cs="Times New Roman"/>
          <w:sz w:val="28"/>
          <w:szCs w:val="28"/>
          <w:lang w:eastAsia="en-US"/>
        </w:rPr>
        <w:t>2018</w:t>
      </w:r>
      <w:r w:rsidRPr="00CE55E7">
        <w:rPr>
          <w:rFonts w:ascii="Times New Roman" w:eastAsia="Calibri" w:hAnsi="Times New Roman" w:cs="Times New Roman"/>
          <w:sz w:val="28"/>
          <w:szCs w:val="28"/>
          <w:lang w:eastAsia="en-US"/>
        </w:rPr>
        <w:t xml:space="preserve"> год концентрация взвешенных веществ составляет менее 1 ПДК. Основные источники загрязнения атмосферы взвешенными веществами –</w:t>
      </w:r>
      <w:r>
        <w:rPr>
          <w:rFonts w:ascii="Times New Roman" w:eastAsia="Calibri" w:hAnsi="Times New Roman" w:cs="Times New Roman"/>
          <w:sz w:val="28"/>
          <w:szCs w:val="28"/>
          <w:lang w:eastAsia="en-US"/>
        </w:rPr>
        <w:t xml:space="preserve"> отопительные котельные</w:t>
      </w:r>
      <w:r w:rsidRPr="00CE55E7">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автотранспорт.</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Средняя за год и максимальная разовая концентрация диоксида серы ниже 1 ПДК и в сравнении </w:t>
      </w:r>
      <w:r w:rsidRPr="00CE55E7">
        <w:rPr>
          <w:rFonts w:ascii="Times New Roman" w:eastAsia="Calibri" w:hAnsi="Times New Roman" w:cs="Times New Roman"/>
          <w:sz w:val="28"/>
          <w:szCs w:val="28"/>
          <w:lang w:eastAsia="en-US"/>
        </w:rPr>
        <w:t>с 201</w:t>
      </w:r>
      <w:r>
        <w:rPr>
          <w:rFonts w:ascii="Times New Roman" w:eastAsia="Calibri" w:hAnsi="Times New Roman" w:cs="Times New Roman"/>
          <w:sz w:val="28"/>
          <w:szCs w:val="28"/>
          <w:lang w:eastAsia="en-US"/>
        </w:rPr>
        <w:t>7</w:t>
      </w:r>
      <w:r w:rsidRPr="00CE55E7">
        <w:rPr>
          <w:rFonts w:ascii="Times New Roman" w:eastAsia="Calibri" w:hAnsi="Times New Roman" w:cs="Times New Roman"/>
          <w:sz w:val="28"/>
          <w:szCs w:val="28"/>
          <w:lang w:eastAsia="en-US"/>
        </w:rPr>
        <w:t xml:space="preserve"> г. существенно не изменилась, случаев превышения ПДК м.р. не зафиксировано.</w:t>
      </w:r>
      <w:r w:rsidRPr="00CE55E7">
        <w:rPr>
          <w:rFonts w:ascii="Calibri" w:eastAsia="Calibri" w:hAnsi="Calibri" w:cs="Times New Roman"/>
          <w:lang w:eastAsia="en-US"/>
        </w:rPr>
        <w:t xml:space="preserve"> </w:t>
      </w:r>
      <w:r w:rsidRPr="00CE55E7">
        <w:rPr>
          <w:rFonts w:ascii="Times New Roman" w:eastAsia="Calibri" w:hAnsi="Times New Roman" w:cs="Times New Roman"/>
          <w:sz w:val="28"/>
          <w:szCs w:val="28"/>
          <w:lang w:eastAsia="en-US"/>
        </w:rPr>
        <w:t>Основные источники загрязнения атмосферы диоксидом серы –</w:t>
      </w:r>
      <w:r>
        <w:rPr>
          <w:rFonts w:ascii="Times New Roman" w:eastAsia="Calibri" w:hAnsi="Times New Roman" w:cs="Times New Roman"/>
          <w:sz w:val="28"/>
          <w:szCs w:val="28"/>
          <w:lang w:eastAsia="en-US"/>
        </w:rPr>
        <w:t xml:space="preserve"> коммунальные</w:t>
      </w:r>
      <w:r w:rsidRPr="002E4035">
        <w:rPr>
          <w:rFonts w:ascii="Times New Roman" w:eastAsia="Calibri" w:hAnsi="Times New Roman" w:cs="Times New Roman"/>
          <w:sz w:val="28"/>
          <w:szCs w:val="28"/>
          <w:lang w:eastAsia="en-US"/>
        </w:rPr>
        <w:t xml:space="preserve"> котельные, бытовые печи, горящие свалки, автотранспорт.</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lastRenderedPageBreak/>
        <w:t>Средняя за год концентрация оксида углерода ни</w:t>
      </w:r>
      <w:r w:rsidRPr="00CE55E7">
        <w:rPr>
          <w:rFonts w:ascii="Times New Roman" w:eastAsia="Calibri" w:hAnsi="Times New Roman" w:cs="Times New Roman"/>
          <w:sz w:val="28"/>
          <w:szCs w:val="28"/>
          <w:lang w:eastAsia="en-US"/>
        </w:rPr>
        <w:t>же 1 ПДК, что не превышает гигиенический норматив. Основные источники загрязнения атмосферы оксидом углерода – коммунальные котельные,  автотранспорт и лесные пожары.</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Средняя за год концентрация диоксида азота составляет ниже 1 ПДК. Основные источники загр</w:t>
      </w:r>
      <w:r w:rsidRPr="00CE55E7">
        <w:rPr>
          <w:rFonts w:ascii="Times New Roman" w:eastAsia="Calibri" w:hAnsi="Times New Roman" w:cs="Times New Roman"/>
          <w:sz w:val="28"/>
          <w:szCs w:val="28"/>
          <w:lang w:eastAsia="en-US"/>
        </w:rPr>
        <w:t xml:space="preserve">язнения атмосферы диоксидом азота </w:t>
      </w:r>
      <w:r>
        <w:rPr>
          <w:rFonts w:ascii="Times New Roman" w:eastAsia="Calibri" w:hAnsi="Times New Roman" w:cs="Times New Roman"/>
          <w:sz w:val="28"/>
          <w:szCs w:val="28"/>
          <w:lang w:eastAsia="en-US"/>
        </w:rPr>
        <w:t>–</w:t>
      </w:r>
      <w:r w:rsidRPr="00CE55E7">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коммунальные котельные</w:t>
      </w:r>
      <w:r w:rsidRPr="00CE55E7">
        <w:rPr>
          <w:rFonts w:ascii="Times New Roman" w:eastAsia="Calibri" w:hAnsi="Times New Roman" w:cs="Times New Roman"/>
          <w:sz w:val="28"/>
          <w:szCs w:val="28"/>
          <w:lang w:eastAsia="en-US"/>
        </w:rPr>
        <w:t>, автотранспорт.</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Средняя за год концентрация оксида азота составляет ниже 1 ПДК. Основные источники загрязнения атмосферы оксидом азота -  </w:t>
      </w:r>
      <w:r>
        <w:rPr>
          <w:rFonts w:ascii="Times New Roman" w:eastAsia="Calibri" w:hAnsi="Times New Roman" w:cs="Times New Roman"/>
          <w:sz w:val="28"/>
          <w:szCs w:val="28"/>
          <w:lang w:eastAsia="en-US"/>
        </w:rPr>
        <w:t>коммунальные котельные</w:t>
      </w:r>
      <w:r w:rsidRPr="00CE55E7">
        <w:rPr>
          <w:rFonts w:ascii="Times New Roman" w:eastAsia="Calibri" w:hAnsi="Times New Roman" w:cs="Times New Roman"/>
          <w:sz w:val="28"/>
          <w:szCs w:val="28"/>
          <w:lang w:eastAsia="en-US"/>
        </w:rPr>
        <w:t>, автотранспорт.</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Средняя за год </w:t>
      </w:r>
      <w:r w:rsidRPr="00CE55E7">
        <w:rPr>
          <w:rFonts w:ascii="Times New Roman" w:eastAsia="Calibri" w:hAnsi="Times New Roman" w:cs="Times New Roman"/>
          <w:sz w:val="28"/>
          <w:szCs w:val="28"/>
          <w:lang w:eastAsia="en-US"/>
        </w:rPr>
        <w:t>концентрация бензапирена составляет 1 ПДК. Основные источники загрязнения атмосферы бензапиреном —</w:t>
      </w:r>
      <w:r>
        <w:rPr>
          <w:rFonts w:ascii="Times New Roman" w:eastAsia="Calibri" w:hAnsi="Times New Roman" w:cs="Times New Roman"/>
          <w:sz w:val="28"/>
          <w:szCs w:val="28"/>
          <w:lang w:eastAsia="en-US"/>
        </w:rPr>
        <w:t xml:space="preserve"> коммунальные</w:t>
      </w:r>
      <w:r w:rsidRPr="00CE55E7">
        <w:rPr>
          <w:rFonts w:ascii="Times New Roman" w:eastAsia="Calibri" w:hAnsi="Times New Roman" w:cs="Times New Roman"/>
          <w:sz w:val="28"/>
          <w:szCs w:val="28"/>
          <w:lang w:eastAsia="en-US"/>
        </w:rPr>
        <w:t xml:space="preserve"> котельные, бытовые печи, горящие свалки, автотранспорт. </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Средние за год концентрации тяжелых металлов не превысили 1 ПДК.</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В результате работы дв</w:t>
      </w:r>
      <w:r w:rsidRPr="00CE55E7">
        <w:rPr>
          <w:rFonts w:ascii="Times New Roman" w:eastAsia="Calibri" w:hAnsi="Times New Roman" w:cs="Times New Roman"/>
          <w:sz w:val="28"/>
          <w:szCs w:val="28"/>
          <w:lang w:eastAsia="en-US"/>
        </w:rPr>
        <w:t>игателей автотранспорта в атмосферный воздух выделяются оксид углерода, оксиды и диоксиды азота, углеводороды, соединения серы, свинца.</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Доля выбросов автотранспорта в атмосферный воздух ежегодно возрастает в связи с ростом количества автотранспортных едини</w:t>
      </w:r>
      <w:r w:rsidRPr="00CE55E7">
        <w:rPr>
          <w:rFonts w:ascii="Times New Roman" w:eastAsia="Calibri" w:hAnsi="Times New Roman" w:cs="Times New Roman"/>
          <w:sz w:val="28"/>
          <w:szCs w:val="28"/>
          <w:lang w:eastAsia="en-US"/>
        </w:rPr>
        <w:t>ц.</w:t>
      </w:r>
    </w:p>
    <w:p w:rsidR="009B0BBA" w:rsidRPr="00CE55E7"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В атмосферном воздухе жилой застройки контролируется содержание взвешенных веществ, серы диоксида, азота диоксида, азота оксида, углерода оксида, гидроксибензола (фенола), хлора, гидрохлорида, дигидросульфида (сероводорода), аммиака, аминов алифатически</w:t>
      </w:r>
      <w:r w:rsidRPr="00CE55E7">
        <w:rPr>
          <w:rFonts w:ascii="Times New Roman" w:eastAsia="Calibri" w:hAnsi="Times New Roman" w:cs="Times New Roman"/>
          <w:sz w:val="28"/>
          <w:szCs w:val="28"/>
          <w:lang w:eastAsia="en-US"/>
        </w:rPr>
        <w:t xml:space="preserve">х, калия хлорида, натрия хлорида, тяжелых металлов,  бенз(а)пирена, формальдегида, ароматических углеводородов.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CE55E7">
        <w:rPr>
          <w:rFonts w:ascii="Times New Roman" w:eastAsia="Calibri" w:hAnsi="Times New Roman" w:cs="Times New Roman"/>
          <w:sz w:val="28"/>
          <w:szCs w:val="28"/>
          <w:lang w:eastAsia="en-US"/>
        </w:rPr>
        <w:t xml:space="preserve">Экологическая ситуация на территории </w:t>
      </w:r>
      <w:r>
        <w:rPr>
          <w:rFonts w:ascii="Times New Roman" w:eastAsia="Calibri" w:hAnsi="Times New Roman" w:cs="Times New Roman"/>
          <w:sz w:val="28"/>
          <w:szCs w:val="28"/>
          <w:lang w:eastAsia="en-US"/>
        </w:rPr>
        <w:t>Филимоновского сельсовета</w:t>
      </w:r>
      <w:r w:rsidRPr="00CE55E7">
        <w:rPr>
          <w:rFonts w:ascii="Times New Roman" w:eastAsia="Calibri" w:hAnsi="Times New Roman" w:cs="Times New Roman"/>
          <w:sz w:val="28"/>
          <w:szCs w:val="28"/>
          <w:lang w:eastAsia="en-US"/>
        </w:rPr>
        <w:t xml:space="preserve"> остается удовлетворительной. </w:t>
      </w:r>
    </w:p>
    <w:p w:rsidR="009B0BBA" w:rsidRPr="00791B10" w:rsidRDefault="00FA2C52" w:rsidP="009B0BBA">
      <w:pPr>
        <w:spacing w:after="0" w:line="240" w:lineRule="auto"/>
        <w:ind w:firstLine="708"/>
        <w:jc w:val="both"/>
        <w:rPr>
          <w:rFonts w:ascii="Times New Roman" w:eastAsia="Calibri" w:hAnsi="Times New Roman" w:cs="Times New Roman"/>
          <w:sz w:val="28"/>
          <w:szCs w:val="28"/>
          <w:lang w:eastAsia="en-US"/>
        </w:rPr>
      </w:pPr>
      <w:r w:rsidRPr="00791B10">
        <w:rPr>
          <w:rFonts w:ascii="Times New Roman" w:eastAsia="Calibri" w:hAnsi="Times New Roman" w:cs="Times New Roman"/>
          <w:sz w:val="28"/>
          <w:szCs w:val="28"/>
          <w:lang w:eastAsia="en-US"/>
        </w:rPr>
        <w:t>Количество выбросов загрязняющих веществ в атмосфе</w:t>
      </w:r>
      <w:r w:rsidRPr="00791B10">
        <w:rPr>
          <w:rFonts w:ascii="Times New Roman" w:eastAsia="Calibri" w:hAnsi="Times New Roman" w:cs="Times New Roman"/>
          <w:sz w:val="28"/>
          <w:szCs w:val="28"/>
          <w:lang w:eastAsia="en-US"/>
        </w:rPr>
        <w:t xml:space="preserve">ру в </w:t>
      </w:r>
      <w:r>
        <w:rPr>
          <w:rFonts w:ascii="Times New Roman" w:eastAsia="Calibri" w:hAnsi="Times New Roman" w:cs="Times New Roman"/>
          <w:sz w:val="28"/>
          <w:szCs w:val="28"/>
          <w:lang w:eastAsia="en-US"/>
        </w:rPr>
        <w:t xml:space="preserve">Канском </w:t>
      </w:r>
      <w:r w:rsidRPr="00791B10">
        <w:rPr>
          <w:rFonts w:ascii="Times New Roman" w:eastAsia="Calibri" w:hAnsi="Times New Roman" w:cs="Times New Roman"/>
          <w:sz w:val="28"/>
          <w:szCs w:val="28"/>
          <w:lang w:eastAsia="en-US"/>
        </w:rPr>
        <w:t xml:space="preserve"> районе Красноярского края в </w:t>
      </w:r>
      <w:r>
        <w:rPr>
          <w:rFonts w:ascii="Times New Roman" w:eastAsia="Calibri" w:hAnsi="Times New Roman" w:cs="Times New Roman"/>
          <w:sz w:val="28"/>
          <w:szCs w:val="28"/>
          <w:lang w:eastAsia="en-US"/>
        </w:rPr>
        <w:t>2018</w:t>
      </w:r>
      <w:r w:rsidRPr="00791B10">
        <w:rPr>
          <w:rFonts w:ascii="Times New Roman" w:eastAsia="Calibri" w:hAnsi="Times New Roman" w:cs="Times New Roman"/>
          <w:sz w:val="28"/>
          <w:szCs w:val="28"/>
          <w:lang w:eastAsia="en-US"/>
        </w:rPr>
        <w:t xml:space="preserve"> году составило от стационарных источников</w:t>
      </w:r>
      <w:r>
        <w:rPr>
          <w:rFonts w:ascii="Times New Roman" w:eastAsia="Calibri" w:hAnsi="Times New Roman" w:cs="Times New Roman"/>
          <w:sz w:val="28"/>
          <w:szCs w:val="28"/>
          <w:lang w:eastAsia="en-US"/>
        </w:rPr>
        <w:t xml:space="preserve"> 854</w:t>
      </w:r>
      <w:r w:rsidRPr="00791B10">
        <w:rPr>
          <w:rFonts w:ascii="Times New Roman" w:eastAsia="Calibri" w:hAnsi="Times New Roman" w:cs="Times New Roman"/>
          <w:sz w:val="28"/>
          <w:szCs w:val="28"/>
          <w:lang w:eastAsia="en-US"/>
        </w:rPr>
        <w:t xml:space="preserve"> </w:t>
      </w:r>
      <w:r w:rsidRPr="00962B04">
        <w:rPr>
          <w:rFonts w:ascii="Times New Roman" w:eastAsia="Calibri" w:hAnsi="Times New Roman" w:cs="Times New Roman"/>
          <w:sz w:val="28"/>
          <w:szCs w:val="28"/>
          <w:lang w:eastAsia="en-US"/>
        </w:rPr>
        <w:t>тонн или  0,05 т/кв.км.</w:t>
      </w:r>
      <w:r w:rsidRPr="00791B10">
        <w:rPr>
          <w:rFonts w:ascii="Times New Roman" w:eastAsia="Calibri" w:hAnsi="Times New Roman" w:cs="Times New Roman"/>
          <w:sz w:val="28"/>
          <w:szCs w:val="28"/>
          <w:lang w:eastAsia="en-US"/>
        </w:rPr>
        <w:t xml:space="preserve">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791B10">
        <w:rPr>
          <w:rFonts w:ascii="Times New Roman" w:eastAsia="Calibri" w:hAnsi="Times New Roman" w:cs="Times New Roman"/>
          <w:sz w:val="28"/>
          <w:szCs w:val="28"/>
          <w:lang w:eastAsia="en-US"/>
        </w:rPr>
        <w:t xml:space="preserve">По данным Государственного доклада </w:t>
      </w:r>
      <w:r w:rsidR="00090ABE">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 xml:space="preserve">О состоянии и охране окружающей среды в Красноярском крае за </w:t>
      </w:r>
      <w:r>
        <w:rPr>
          <w:rFonts w:ascii="Times New Roman" w:eastAsia="Calibri" w:hAnsi="Times New Roman" w:cs="Times New Roman"/>
          <w:sz w:val="28"/>
          <w:szCs w:val="28"/>
          <w:lang w:eastAsia="en-US"/>
        </w:rPr>
        <w:t>2018</w:t>
      </w:r>
      <w:r w:rsidRPr="00791B10">
        <w:rPr>
          <w:rFonts w:ascii="Times New Roman" w:eastAsia="Calibri" w:hAnsi="Times New Roman" w:cs="Times New Roman"/>
          <w:sz w:val="28"/>
          <w:szCs w:val="28"/>
          <w:lang w:eastAsia="en-US"/>
        </w:rPr>
        <w:t xml:space="preserve"> год</w:t>
      </w:r>
      <w:r w:rsidR="00090ABE">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Канский </w:t>
      </w:r>
      <w:r w:rsidRPr="00791B10">
        <w:rPr>
          <w:rFonts w:ascii="Times New Roman" w:eastAsia="Calibri" w:hAnsi="Times New Roman" w:cs="Times New Roman"/>
          <w:sz w:val="28"/>
          <w:szCs w:val="28"/>
          <w:lang w:eastAsia="en-US"/>
        </w:rPr>
        <w:t>район и</w:t>
      </w:r>
      <w:r>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 xml:space="preserve"> в том числе</w:t>
      </w:r>
      <w:r>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село Филимоново</w:t>
      </w:r>
      <w:r w:rsidRPr="00791B10">
        <w:rPr>
          <w:rFonts w:ascii="Times New Roman" w:eastAsia="Calibri" w:hAnsi="Times New Roman" w:cs="Times New Roman"/>
          <w:sz w:val="28"/>
          <w:szCs w:val="28"/>
          <w:lang w:eastAsia="en-US"/>
        </w:rPr>
        <w:t xml:space="preserve"> имеет небольшие объемы валовых выбросов от стационарных источников по сравнению с другими  районами края.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791B10">
        <w:rPr>
          <w:rFonts w:ascii="Times New Roman" w:eastAsia="Calibri" w:hAnsi="Times New Roman" w:cs="Times New Roman"/>
          <w:sz w:val="28"/>
          <w:szCs w:val="28"/>
          <w:lang w:eastAsia="en-US"/>
        </w:rPr>
        <w:t>По результатам лабораторных исследований качества атмосферного воздуха населенных мест, проводимых испытательным лабора</w:t>
      </w:r>
      <w:r w:rsidRPr="00791B10">
        <w:rPr>
          <w:rFonts w:ascii="Times New Roman" w:eastAsia="Calibri" w:hAnsi="Times New Roman" w:cs="Times New Roman"/>
          <w:sz w:val="28"/>
          <w:szCs w:val="28"/>
          <w:lang w:eastAsia="en-US"/>
        </w:rPr>
        <w:t xml:space="preserve">торным центром ФБУЗ </w:t>
      </w:r>
      <w:r w:rsidR="00090ABE">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Центр гигиены и эпидемиологии в Красноярском крае</w:t>
      </w:r>
      <w:r w:rsidR="00090ABE">
        <w:rPr>
          <w:rFonts w:ascii="Times New Roman" w:eastAsia="Calibri" w:hAnsi="Times New Roman" w:cs="Times New Roman"/>
          <w:sz w:val="28"/>
          <w:szCs w:val="28"/>
          <w:lang w:eastAsia="en-US"/>
        </w:rPr>
        <w:t>»</w:t>
      </w:r>
      <w:r w:rsidRPr="00791B10">
        <w:rPr>
          <w:rFonts w:ascii="Times New Roman" w:eastAsia="Calibri" w:hAnsi="Times New Roman" w:cs="Times New Roman"/>
          <w:sz w:val="28"/>
          <w:szCs w:val="28"/>
          <w:lang w:eastAsia="en-US"/>
        </w:rPr>
        <w:t>, динамика уровня загрязнения атмосферного воздуха выше ПДК не зафиксирована. Удельный вес проб атмосферного воздуха выше ПДК, составляет 0 %.</w:t>
      </w:r>
    </w:p>
    <w:p w:rsidR="009B0BBA" w:rsidRDefault="009B0BBA" w:rsidP="009B0BBA">
      <w:pPr>
        <w:spacing w:after="0" w:line="240" w:lineRule="auto"/>
        <w:ind w:firstLine="708"/>
        <w:jc w:val="both"/>
        <w:rPr>
          <w:rFonts w:ascii="Times New Roman" w:eastAsia="Calibri" w:hAnsi="Times New Roman" w:cs="Times New Roman"/>
          <w:sz w:val="28"/>
          <w:szCs w:val="28"/>
          <w:lang w:eastAsia="en-US"/>
        </w:rPr>
      </w:pPr>
    </w:p>
    <w:p w:rsidR="009B0BBA" w:rsidRPr="009B0BBA" w:rsidRDefault="00FA2C52" w:rsidP="009B0BBA">
      <w:pPr>
        <w:spacing w:after="0" w:line="240" w:lineRule="auto"/>
        <w:ind w:firstLine="709"/>
        <w:jc w:val="both"/>
        <w:rPr>
          <w:rFonts w:ascii="Times New Roman" w:eastAsia="Calibri" w:hAnsi="Times New Roman" w:cs="Times New Roman"/>
          <w:i/>
          <w:sz w:val="28"/>
          <w:szCs w:val="28"/>
          <w:lang w:eastAsia="en-US"/>
        </w:rPr>
      </w:pPr>
      <w:r w:rsidRPr="009B0BBA">
        <w:rPr>
          <w:rFonts w:ascii="Times New Roman" w:eastAsia="Calibri" w:hAnsi="Times New Roman" w:cs="Times New Roman"/>
          <w:i/>
          <w:sz w:val="28"/>
          <w:szCs w:val="28"/>
          <w:lang w:eastAsia="en-US"/>
        </w:rPr>
        <w:t xml:space="preserve">2. Загрязнение водного бассейна. </w:t>
      </w:r>
    </w:p>
    <w:p w:rsidR="009B0BBA" w:rsidRPr="006D3BA5" w:rsidRDefault="00FA2C52" w:rsidP="00AF1D97">
      <w:pPr>
        <w:spacing w:after="0" w:line="240" w:lineRule="auto"/>
        <w:ind w:firstLine="709"/>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Филимон</w:t>
      </w:r>
      <w:r w:rsidRPr="006D3BA5">
        <w:rPr>
          <w:rFonts w:ascii="Times New Roman" w:eastAsia="Calibri" w:hAnsi="Times New Roman" w:cs="Times New Roman"/>
          <w:sz w:val="28"/>
          <w:szCs w:val="28"/>
          <w:lang w:eastAsia="en-US"/>
        </w:rPr>
        <w:t>овский сельсовет располагает значительными ресурсами поверхностных вод, это - река Кан, на правом  берегу которой расположено село Филимоново и река Большая Уря, приток реки Кан.</w:t>
      </w:r>
    </w:p>
    <w:p w:rsidR="009B0BBA" w:rsidRPr="006D3BA5" w:rsidRDefault="00FA2C52" w:rsidP="009B0BBA">
      <w:pPr>
        <w:spacing w:after="0" w:line="240" w:lineRule="auto"/>
        <w:ind w:firstLine="708"/>
        <w:jc w:val="both"/>
        <w:rPr>
          <w:rFonts w:ascii="Calibri" w:eastAsia="Calibri" w:hAnsi="Calibri" w:cs="Times New Roman"/>
          <w:lang w:eastAsia="en-US"/>
        </w:rPr>
      </w:pPr>
      <w:r w:rsidRPr="006D3BA5">
        <w:rPr>
          <w:rFonts w:ascii="Times New Roman" w:eastAsia="Calibri" w:hAnsi="Times New Roman" w:cs="Times New Roman"/>
          <w:sz w:val="28"/>
          <w:szCs w:val="28"/>
          <w:lang w:eastAsia="en-US"/>
        </w:rPr>
        <w:t xml:space="preserve"> Река Кан является правым притоком реки Енисей.</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Загрязнение поверхностных вод</w:t>
      </w:r>
      <w:r w:rsidRPr="006D3BA5">
        <w:rPr>
          <w:rFonts w:ascii="Times New Roman" w:eastAsia="Calibri" w:hAnsi="Times New Roman" w:cs="Times New Roman"/>
          <w:sz w:val="28"/>
          <w:szCs w:val="28"/>
          <w:lang w:eastAsia="en-US"/>
        </w:rPr>
        <w:t xml:space="preserve"> связано, прежде всего, со</w:t>
      </w:r>
      <w:r w:rsidRPr="00CE55E7">
        <w:rPr>
          <w:rFonts w:ascii="Times New Roman" w:eastAsia="Calibri" w:hAnsi="Times New Roman" w:cs="Times New Roman"/>
          <w:sz w:val="28"/>
          <w:szCs w:val="28"/>
          <w:lang w:eastAsia="en-US"/>
        </w:rPr>
        <w:t xml:space="preserve"> сбросом загрязненных сточных вод в водные поверхностные объекты в результате ведения </w:t>
      </w:r>
      <w:r w:rsidRPr="00CE55E7">
        <w:rPr>
          <w:rFonts w:ascii="Times New Roman" w:eastAsia="Calibri" w:hAnsi="Times New Roman" w:cs="Times New Roman"/>
          <w:sz w:val="28"/>
          <w:szCs w:val="28"/>
          <w:lang w:eastAsia="en-US"/>
        </w:rPr>
        <w:lastRenderedPageBreak/>
        <w:t xml:space="preserve">хозяйственной деятельности и  поступлением в водные объекты загрязняющих веществ с талым и ливневым поверхностным стоком.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3E2100">
        <w:rPr>
          <w:rFonts w:ascii="Times New Roman" w:eastAsia="Calibri" w:hAnsi="Times New Roman" w:cs="Times New Roman"/>
          <w:sz w:val="28"/>
          <w:szCs w:val="28"/>
          <w:lang w:eastAsia="en-US"/>
        </w:rPr>
        <w:t>Неблагоприятное состояние вод будет иметь место в зонах интенсивного смыва загрязняющих веществ с полей и сброса сточных вод.</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9B0BBA">
        <w:rPr>
          <w:rFonts w:ascii="Times New Roman" w:eastAsia="Calibri" w:hAnsi="Times New Roman" w:cs="Times New Roman"/>
          <w:bCs/>
          <w:iCs/>
          <w:sz w:val="28"/>
          <w:szCs w:val="28"/>
          <w:lang w:eastAsia="en-US"/>
        </w:rPr>
        <w:t xml:space="preserve">Река Кан </w:t>
      </w:r>
      <w:r>
        <w:rPr>
          <w:rFonts w:ascii="Times New Roman" w:eastAsia="Calibri" w:hAnsi="Times New Roman" w:cs="Times New Roman"/>
          <w:bCs/>
          <w:sz w:val="28"/>
          <w:szCs w:val="28"/>
          <w:lang w:eastAsia="en-US"/>
        </w:rPr>
        <w:t>-</w:t>
      </w:r>
      <w:r w:rsidRPr="006D3BA5">
        <w:rPr>
          <w:rFonts w:ascii="Times New Roman" w:eastAsia="Calibri" w:hAnsi="Times New Roman" w:cs="Times New Roman"/>
          <w:bCs/>
          <w:sz w:val="28"/>
          <w:szCs w:val="28"/>
          <w:lang w:eastAsia="en-US"/>
        </w:rPr>
        <w:t xml:space="preserve"> </w:t>
      </w:r>
      <w:r w:rsidRPr="006D3BA5">
        <w:rPr>
          <w:rFonts w:ascii="Times New Roman" w:eastAsia="Calibri" w:hAnsi="Times New Roman" w:cs="Times New Roman"/>
          <w:sz w:val="28"/>
          <w:szCs w:val="28"/>
          <w:lang w:eastAsia="en-US"/>
        </w:rPr>
        <w:t>самый крупный приток р. Енисей в среднем его течении. Наблюдения за загрязнением воды р. Кан осуществляются в створах Г</w:t>
      </w:r>
      <w:r w:rsidRPr="006D3BA5">
        <w:rPr>
          <w:rFonts w:ascii="Times New Roman" w:eastAsia="Calibri" w:hAnsi="Times New Roman" w:cs="Times New Roman"/>
          <w:sz w:val="28"/>
          <w:szCs w:val="28"/>
          <w:lang w:eastAsia="en-US"/>
        </w:rPr>
        <w:t xml:space="preserve">НС сети: выше и ниже г. Канск; выше и ниже г. Зеленогорск.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i/>
          <w:iCs/>
          <w:sz w:val="28"/>
          <w:szCs w:val="28"/>
          <w:lang w:eastAsia="en-US"/>
        </w:rPr>
        <w:t xml:space="preserve">По повторяемости случаев превышения ПДК </w:t>
      </w:r>
      <w:r w:rsidRPr="006D3BA5">
        <w:rPr>
          <w:rFonts w:ascii="Times New Roman" w:eastAsia="Calibri" w:hAnsi="Times New Roman" w:cs="Times New Roman"/>
          <w:sz w:val="28"/>
          <w:szCs w:val="28"/>
          <w:lang w:eastAsia="en-US"/>
        </w:rPr>
        <w:t xml:space="preserve">загрязненность воды р. Кан по ионам железа общего и меди определяется как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характерная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(превышение ПДКрх в 57,1–71,4 % проанализированных проб).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По ионам </w:t>
      </w:r>
      <w:r w:rsidRPr="006D3BA5">
        <w:rPr>
          <w:rFonts w:ascii="Times New Roman" w:eastAsia="Calibri" w:hAnsi="Times New Roman" w:cs="Times New Roman"/>
          <w:sz w:val="28"/>
          <w:szCs w:val="28"/>
          <w:lang w:eastAsia="en-US"/>
        </w:rPr>
        <w:t xml:space="preserve">марганца загрязненность воды р. Кан определяется как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характерная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(в 57,1-91,7 % превышений ПДКрх), кроме створа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ниже г. Зе-леногорск</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где загрязненность определяется как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устойчивая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(в 42,9 % превышений ПДКрх).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По ХПК и ионам цинка загрязненность воды реки определяется в пределах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неустойчивая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характерная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(14,3-58,3 % превышений ПДКрх). По фенолам, нефтепродуктам и ионам алюминия - в пределах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единичная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неустойчивая</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(8,3-14,3 % превышений ПДКрх).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i/>
          <w:iCs/>
          <w:sz w:val="28"/>
          <w:szCs w:val="28"/>
          <w:lang w:eastAsia="en-US"/>
        </w:rPr>
        <w:t>По зн</w:t>
      </w:r>
      <w:r w:rsidRPr="006D3BA5">
        <w:rPr>
          <w:rFonts w:ascii="Times New Roman" w:eastAsia="Calibri" w:hAnsi="Times New Roman" w:cs="Times New Roman"/>
          <w:i/>
          <w:iCs/>
          <w:sz w:val="28"/>
          <w:szCs w:val="28"/>
          <w:lang w:eastAsia="en-US"/>
        </w:rPr>
        <w:t xml:space="preserve">ачению УКИЗВ </w:t>
      </w:r>
      <w:r w:rsidRPr="006D3BA5">
        <w:rPr>
          <w:rFonts w:ascii="Times New Roman" w:eastAsia="Calibri" w:hAnsi="Times New Roman" w:cs="Times New Roman"/>
          <w:sz w:val="28"/>
          <w:szCs w:val="28"/>
          <w:lang w:eastAsia="en-US"/>
        </w:rPr>
        <w:t xml:space="preserve">в створах наблюдения на р. Кан качество воды улучшилось и относится к 3 классу, разряд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а</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(загрязненная), в 2017 г. 3 класс разряд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б</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(очень загрязненная).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Среднегодовые концентрации азотосодержащих соединений не превышали ПДКрх. Содержание</w:t>
      </w:r>
      <w:r w:rsidRPr="006D3BA5">
        <w:rPr>
          <w:rFonts w:ascii="Times New Roman" w:eastAsia="Calibri" w:hAnsi="Times New Roman" w:cs="Times New Roman"/>
          <w:sz w:val="28"/>
          <w:szCs w:val="28"/>
          <w:lang w:eastAsia="en-US"/>
        </w:rPr>
        <w:t xml:space="preserve"> органических веществ составило: по ХПК 13,7-17,0 мг/дм3 (в 2017 г. — 20,7-24,8 мг/дм3), по БПК5 1,23-1,33 мг/дм3 (в 2017 г. — 1,14-1,40 мг/дм3).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Среднегодовые концентрации уменьшились и составили: железа общего 0,171-0,194 мг/дм3 (в 2017 г. — 0,177-0,242</w:t>
      </w:r>
      <w:r w:rsidRPr="006D3BA5">
        <w:rPr>
          <w:rFonts w:ascii="Times New Roman" w:eastAsia="Calibri" w:hAnsi="Times New Roman" w:cs="Times New Roman"/>
          <w:sz w:val="28"/>
          <w:szCs w:val="28"/>
          <w:lang w:eastAsia="en-US"/>
        </w:rPr>
        <w:t xml:space="preserve"> мг/дм3)</w:t>
      </w:r>
      <w:r>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нефтепродуктов 0,01–0,3 мг/дм3 (в 2017 г. — 0,03–0,7), алюминия 0,000-0,007 мг/дм3 (в 2017 г. 0,028-0,046 мг/дм3).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Среднегодовые концентрации увеличились и составили: меди 0,003–0,004 мг/дм3 (в 2017 г. — 0,001-0,002 мг/дм3), фенолов 0,000-0,001 </w:t>
      </w:r>
      <w:r w:rsidRPr="006D3BA5">
        <w:rPr>
          <w:rFonts w:ascii="Times New Roman" w:eastAsia="Calibri" w:hAnsi="Times New Roman" w:cs="Times New Roman"/>
          <w:sz w:val="28"/>
          <w:szCs w:val="28"/>
          <w:lang w:eastAsia="en-US"/>
        </w:rPr>
        <w:t xml:space="preserve">мг/дм3 (в 2017 г. — 0,000-82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0,000 мг/дм3), Максимальные концентрации ионов меди 10,0 ПДК зафиксированы в створе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ниже г. Зеленогорск</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и 11,0 ПДК - в створе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выше г. Канск</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 xml:space="preserve">.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Среднегодовые концентрации ионов марганца остались на прежнем уровне 0,010-0,019</w:t>
      </w:r>
      <w:r w:rsidRPr="006D3BA5">
        <w:rPr>
          <w:rFonts w:ascii="Times New Roman" w:eastAsia="Calibri" w:hAnsi="Times New Roman" w:cs="Times New Roman"/>
          <w:sz w:val="28"/>
          <w:szCs w:val="28"/>
          <w:lang w:eastAsia="en-US"/>
        </w:rPr>
        <w:t xml:space="preserve"> мг/дм3 (в 2017 г. 0,013-0,020 мг/дм3). </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В воде реки Кан ядохимикаты группы ГХЦГ не обнаружены.</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3C7D28">
        <w:rPr>
          <w:rFonts w:ascii="Times New Roman" w:eastAsia="Calibri" w:hAnsi="Times New Roman" w:cs="Times New Roman"/>
          <w:sz w:val="28"/>
          <w:szCs w:val="28"/>
          <w:lang w:eastAsia="en-US"/>
        </w:rPr>
        <w:t xml:space="preserve">На территории Канского района открытые водоемы, населением в качестве источников хозяйственно-питьевого водоснабжения и в рекреационных целях не </w:t>
      </w:r>
      <w:r w:rsidRPr="003C7D28">
        <w:rPr>
          <w:rFonts w:ascii="Times New Roman" w:eastAsia="Calibri" w:hAnsi="Times New Roman" w:cs="Times New Roman"/>
          <w:sz w:val="28"/>
          <w:szCs w:val="28"/>
          <w:lang w:eastAsia="en-US"/>
        </w:rPr>
        <w:t>используются.</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 xml:space="preserve">Обеспечение населения качественной питьевой водой является одной их главных задач на территории Канского района. </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По имеющемся сведениям в качестве источников водоснабжения на территории Канского района используются подземные водоносные гориз</w:t>
      </w:r>
      <w:r w:rsidRPr="006879D9">
        <w:rPr>
          <w:rFonts w:ascii="Times New Roman" w:eastAsia="Calibri" w:hAnsi="Times New Roman" w:cs="Times New Roman"/>
          <w:sz w:val="28"/>
          <w:szCs w:val="28"/>
          <w:lang w:eastAsia="en-US"/>
        </w:rPr>
        <w:t xml:space="preserve">онты. </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lastRenderedPageBreak/>
        <w:t xml:space="preserve">На территории расположено 41 водозаборное сооружение, из них 26 централизованных. </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 xml:space="preserve">Доля источников централизованного  водоснабжения, не отвечающих санитарно-эпидемиологическим  требованиям составляет: в 2015 г. – 46,2 %, в 2016 – 46,2%, в 2017 г. – </w:t>
      </w:r>
      <w:r w:rsidRPr="006879D9">
        <w:rPr>
          <w:rFonts w:ascii="Times New Roman" w:eastAsia="Calibri" w:hAnsi="Times New Roman" w:cs="Times New Roman"/>
          <w:sz w:val="28"/>
          <w:szCs w:val="28"/>
          <w:lang w:eastAsia="en-US"/>
        </w:rPr>
        <w:t>46,2%.</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Доля источников централизованного  водоснабжения, не отвечающих санитарно-эпидемиологическим  требованиям, из-за отсутствия зон с</w:t>
      </w:r>
      <w:r w:rsidR="00FA6A56">
        <w:rPr>
          <w:rFonts w:ascii="Times New Roman" w:eastAsia="Calibri" w:hAnsi="Times New Roman" w:cs="Times New Roman"/>
          <w:sz w:val="28"/>
          <w:szCs w:val="28"/>
          <w:lang w:eastAsia="en-US"/>
        </w:rPr>
        <w:t xml:space="preserve">анитарной охраны составляет: в </w:t>
      </w:r>
      <w:r w:rsidRPr="006879D9">
        <w:rPr>
          <w:rFonts w:ascii="Times New Roman" w:eastAsia="Calibri" w:hAnsi="Times New Roman" w:cs="Times New Roman"/>
          <w:sz w:val="28"/>
          <w:szCs w:val="28"/>
          <w:lang w:eastAsia="en-US"/>
        </w:rPr>
        <w:t xml:space="preserve"> 2015 г. – 100%, 2016 г. – 100%, 2017 г. – 100 %.</w:t>
      </w:r>
    </w:p>
    <w:p w:rsidR="009B0BBA" w:rsidRPr="006879D9"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Доля водопроводов, не отвечающих санита</w:t>
      </w:r>
      <w:r w:rsidRPr="006879D9">
        <w:rPr>
          <w:rFonts w:ascii="Times New Roman" w:eastAsia="Calibri" w:hAnsi="Times New Roman" w:cs="Times New Roman"/>
          <w:sz w:val="28"/>
          <w:szCs w:val="28"/>
          <w:lang w:eastAsia="en-US"/>
        </w:rPr>
        <w:t>рно-эпидемиологическим  требованиям в 2017 г. составила 46,2 %, из-за отсутствия необходимого комплекса очистных сооружений: в 2015 г. – 0, в 2016 г. – 0, в 2017 г. – 0, из-за отсутствия обеззараживающих установок: в 2017 г. – 0, в 2016 г. – 0, в 2015 г. –</w:t>
      </w:r>
      <w:r w:rsidRPr="006879D9">
        <w:rPr>
          <w:rFonts w:ascii="Times New Roman" w:eastAsia="Calibri" w:hAnsi="Times New Roman" w:cs="Times New Roman"/>
          <w:sz w:val="28"/>
          <w:szCs w:val="28"/>
          <w:lang w:eastAsia="en-US"/>
        </w:rPr>
        <w:t xml:space="preserve"> 0.</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879D9">
        <w:rPr>
          <w:rFonts w:ascii="Times New Roman" w:eastAsia="Calibri" w:hAnsi="Times New Roman" w:cs="Times New Roman"/>
          <w:sz w:val="28"/>
          <w:szCs w:val="28"/>
          <w:lang w:eastAsia="en-US"/>
        </w:rPr>
        <w:t>100 % населения территории Канского района использует питьевую воду из подземных водоисточников.</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Показатели качества воды за 2007-2017 гг. </w:t>
      </w:r>
      <w:r>
        <w:rPr>
          <w:rFonts w:ascii="Times New Roman" w:eastAsia="Calibri" w:hAnsi="Times New Roman" w:cs="Times New Roman"/>
          <w:sz w:val="28"/>
          <w:szCs w:val="28"/>
          <w:lang w:eastAsia="en-US"/>
        </w:rPr>
        <w:t xml:space="preserve">по данным </w:t>
      </w:r>
      <w:r w:rsidRPr="006D3BA5">
        <w:rPr>
          <w:rFonts w:ascii="Times New Roman" w:eastAsia="Calibri" w:hAnsi="Times New Roman" w:cs="Times New Roman"/>
          <w:sz w:val="28"/>
          <w:szCs w:val="28"/>
          <w:lang w:eastAsia="en-US"/>
        </w:rPr>
        <w:t>Государственн</w:t>
      </w:r>
      <w:r>
        <w:rPr>
          <w:rFonts w:ascii="Times New Roman" w:eastAsia="Calibri" w:hAnsi="Times New Roman" w:cs="Times New Roman"/>
          <w:sz w:val="28"/>
          <w:szCs w:val="28"/>
          <w:lang w:eastAsia="en-US"/>
        </w:rPr>
        <w:t>ого</w:t>
      </w:r>
      <w:r w:rsidRPr="006D3BA5">
        <w:rPr>
          <w:rFonts w:ascii="Times New Roman" w:eastAsia="Calibri" w:hAnsi="Times New Roman" w:cs="Times New Roman"/>
          <w:sz w:val="28"/>
          <w:szCs w:val="28"/>
          <w:lang w:eastAsia="en-US"/>
        </w:rPr>
        <w:t xml:space="preserve"> доклад</w:t>
      </w:r>
      <w:r>
        <w:rPr>
          <w:rFonts w:ascii="Times New Roman" w:eastAsia="Calibri" w:hAnsi="Times New Roman" w:cs="Times New Roman"/>
          <w:sz w:val="28"/>
          <w:szCs w:val="28"/>
          <w:lang w:eastAsia="en-US"/>
        </w:rPr>
        <w:t xml:space="preserve">а </w:t>
      </w:r>
      <w:r w:rsidR="00090ABE">
        <w:rPr>
          <w:rFonts w:ascii="Times New Roman" w:eastAsia="Calibri" w:hAnsi="Times New Roman" w:cs="Times New Roman"/>
          <w:sz w:val="28"/>
          <w:szCs w:val="28"/>
          <w:lang w:eastAsia="en-US"/>
        </w:rPr>
        <w:t>«</w:t>
      </w:r>
      <w:r w:rsidRPr="006D3BA5">
        <w:rPr>
          <w:rFonts w:ascii="Times New Roman" w:eastAsia="Calibri" w:hAnsi="Times New Roman" w:cs="Times New Roman"/>
          <w:sz w:val="28"/>
          <w:szCs w:val="28"/>
          <w:lang w:eastAsia="en-US"/>
        </w:rPr>
        <w:t>О состоянии санитарно-эпидемиологического благополучия населения в Канском ра</w:t>
      </w:r>
      <w:r w:rsidRPr="006D3BA5">
        <w:rPr>
          <w:rFonts w:ascii="Times New Roman" w:eastAsia="Calibri" w:hAnsi="Times New Roman" w:cs="Times New Roman"/>
          <w:sz w:val="28"/>
          <w:szCs w:val="28"/>
          <w:lang w:eastAsia="en-US"/>
        </w:rPr>
        <w:t>йоне в 2017 г</w:t>
      </w:r>
      <w:r w:rsidR="00090ABE">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w:t>
      </w:r>
      <w:r w:rsidRPr="006D3BA5">
        <w:rPr>
          <w:rFonts w:ascii="Times New Roman" w:eastAsia="Calibri" w:hAnsi="Times New Roman" w:cs="Times New Roman"/>
          <w:sz w:val="28"/>
          <w:szCs w:val="28"/>
          <w:lang w:eastAsia="en-US"/>
        </w:rPr>
        <w:t>не имеют определенной тенденции к снижению или увеличению доли проб воды, не соответствующей гигиеническим нормативам по санитарно-химическим и микробиологическим показателям, показатели в течение последних 9 лет колебались в сторону увели</w:t>
      </w:r>
      <w:r w:rsidRPr="006D3BA5">
        <w:rPr>
          <w:rFonts w:ascii="Times New Roman" w:eastAsia="Calibri" w:hAnsi="Times New Roman" w:cs="Times New Roman"/>
          <w:sz w:val="28"/>
          <w:szCs w:val="28"/>
          <w:lang w:eastAsia="en-US"/>
        </w:rPr>
        <w:t xml:space="preserve">чения или снижения доли нестандартных проб. </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Ведущим остается химическое загрязнение воды, при сравнительно невысоком уровне микробного загрязнения.</w:t>
      </w:r>
    </w:p>
    <w:p w:rsidR="009B0BBA" w:rsidRPr="006D3BA5"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Причинами, объясняющими неблагополучное санитарное состояние источников питьевого назначения на </w:t>
      </w:r>
      <w:r w:rsidRPr="006D3BA5">
        <w:rPr>
          <w:rFonts w:ascii="Times New Roman" w:eastAsia="Calibri" w:hAnsi="Times New Roman" w:cs="Times New Roman"/>
          <w:sz w:val="28"/>
          <w:szCs w:val="28"/>
          <w:lang w:eastAsia="en-US"/>
        </w:rPr>
        <w:t xml:space="preserve">территории Канского района, являются: отсутствие надлежащим образом устроенных зон санитарной охраны водоисточников, не разработка проектов ЗСО источников питьевого водоснабжения и соответственно отсутствие  на них СЭЗ о соответствии санитарным правилам и </w:t>
      </w:r>
      <w:r w:rsidRPr="006D3BA5">
        <w:rPr>
          <w:rFonts w:ascii="Times New Roman" w:eastAsia="Calibri" w:hAnsi="Times New Roman" w:cs="Times New Roman"/>
          <w:sz w:val="28"/>
          <w:szCs w:val="28"/>
          <w:lang w:eastAsia="en-US"/>
        </w:rPr>
        <w:t>нормативам; недостаточный контроль за режимом хозяйствования на их территории; природное превышение концентраций веществ в воде источников.</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6D3BA5">
        <w:rPr>
          <w:rFonts w:ascii="Times New Roman" w:eastAsia="Calibri" w:hAnsi="Times New Roman" w:cs="Times New Roman"/>
          <w:sz w:val="28"/>
          <w:szCs w:val="28"/>
          <w:lang w:eastAsia="en-US"/>
        </w:rPr>
        <w:t xml:space="preserve">В ходе надзорных мероприятий установлено, что 12 (46,2 %) проверенных источников централизованного водоснабжения не </w:t>
      </w:r>
      <w:r w:rsidRPr="006D3BA5">
        <w:rPr>
          <w:rFonts w:ascii="Times New Roman" w:eastAsia="Calibri" w:hAnsi="Times New Roman" w:cs="Times New Roman"/>
          <w:sz w:val="28"/>
          <w:szCs w:val="28"/>
          <w:lang w:eastAsia="en-US"/>
        </w:rPr>
        <w:t>отвечают санитарным  нормам и правилам, все 12 (46,2 %) централизованных источников не имеет организованной зоны санитарной охраны.</w:t>
      </w:r>
    </w:p>
    <w:p w:rsidR="00471D20" w:rsidRDefault="00471D20" w:rsidP="009B0BBA">
      <w:pPr>
        <w:spacing w:after="0" w:line="240" w:lineRule="auto"/>
        <w:ind w:firstLine="709"/>
        <w:jc w:val="both"/>
        <w:rPr>
          <w:rFonts w:ascii="Times New Roman" w:eastAsia="Calibri" w:hAnsi="Times New Roman" w:cs="Times New Roman"/>
          <w:sz w:val="28"/>
          <w:szCs w:val="28"/>
          <w:lang w:eastAsia="en-US"/>
        </w:rPr>
      </w:pPr>
    </w:p>
    <w:p w:rsidR="009B0BBA" w:rsidRPr="00471D20" w:rsidRDefault="00FA2C52" w:rsidP="009B0BBA">
      <w:pPr>
        <w:spacing w:after="0" w:line="240" w:lineRule="auto"/>
        <w:ind w:firstLine="709"/>
        <w:jc w:val="both"/>
        <w:rPr>
          <w:rFonts w:ascii="Times New Roman" w:eastAsia="Times New Roman" w:hAnsi="Times New Roman" w:cs="Times New Roman"/>
          <w:i/>
          <w:sz w:val="28"/>
          <w:szCs w:val="28"/>
        </w:rPr>
      </w:pPr>
      <w:r w:rsidRPr="00471D20">
        <w:rPr>
          <w:rFonts w:ascii="Times New Roman" w:eastAsia="Times New Roman" w:hAnsi="Times New Roman" w:cs="Times New Roman"/>
          <w:i/>
          <w:sz w:val="28"/>
          <w:szCs w:val="28"/>
        </w:rPr>
        <w:t>3. Состояние почвы селитебных территорий.</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5C28D5">
        <w:rPr>
          <w:rFonts w:ascii="Times New Roman" w:eastAsia="Times New Roman" w:hAnsi="Times New Roman" w:cs="Times New Roman"/>
          <w:sz w:val="28"/>
          <w:szCs w:val="28"/>
        </w:rPr>
        <w:t>Почва является одним из естественных элементов окружающей среды и одновременно ср</w:t>
      </w:r>
      <w:r w:rsidRPr="005C28D5">
        <w:rPr>
          <w:rFonts w:ascii="Times New Roman" w:eastAsia="Times New Roman" w:hAnsi="Times New Roman" w:cs="Times New Roman"/>
          <w:sz w:val="28"/>
          <w:szCs w:val="28"/>
        </w:rPr>
        <w:t xml:space="preserve">еды обитания человека и животных. </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5C28D5">
        <w:rPr>
          <w:rFonts w:ascii="Times New Roman" w:eastAsia="Times New Roman" w:hAnsi="Times New Roman" w:cs="Times New Roman"/>
          <w:sz w:val="28"/>
          <w:szCs w:val="28"/>
        </w:rPr>
        <w:t>Располагаясь на границе атмосферы и литосферы, почва испытывает наибольшие воздействия и является более благоприятным для жизни слоем грунта, частью живой оболочки Земли – биосферы. Производя земляные и сельскохозяйственн</w:t>
      </w:r>
      <w:r w:rsidRPr="005C28D5">
        <w:rPr>
          <w:rFonts w:ascii="Times New Roman" w:eastAsia="Times New Roman" w:hAnsi="Times New Roman" w:cs="Times New Roman"/>
          <w:sz w:val="28"/>
          <w:szCs w:val="28"/>
        </w:rPr>
        <w:t>ые работы, человек постоянно подвергается воздействию почвенных факторов, которые в зависимости от условий могут по-разному влиять на состояние его здоровья.</w:t>
      </w:r>
    </w:p>
    <w:p w:rsidR="009B0BBA" w:rsidRPr="005C28D5" w:rsidRDefault="00FA2C52" w:rsidP="009B0BBA">
      <w:pPr>
        <w:spacing w:after="0" w:line="240" w:lineRule="auto"/>
        <w:ind w:firstLine="709"/>
        <w:jc w:val="both"/>
        <w:rPr>
          <w:rFonts w:ascii="Times New Roman" w:eastAsia="Times New Roman" w:hAnsi="Times New Roman" w:cs="Times New Roman"/>
          <w:sz w:val="28"/>
          <w:szCs w:val="28"/>
        </w:rPr>
      </w:pPr>
      <w:r w:rsidRPr="005C28D5">
        <w:rPr>
          <w:rFonts w:ascii="Times New Roman" w:eastAsia="Times New Roman" w:hAnsi="Times New Roman" w:cs="Times New Roman"/>
          <w:sz w:val="28"/>
          <w:szCs w:val="28"/>
        </w:rPr>
        <w:lastRenderedPageBreak/>
        <w:t xml:space="preserve"> Почва, как фактор окружающей среды, может служить источником вторичного загрязнения подземных вод</w:t>
      </w:r>
      <w:r w:rsidRPr="005C28D5">
        <w:rPr>
          <w:rFonts w:ascii="Times New Roman" w:eastAsia="Times New Roman" w:hAnsi="Times New Roman" w:cs="Times New Roman"/>
          <w:sz w:val="28"/>
          <w:szCs w:val="28"/>
        </w:rPr>
        <w:t xml:space="preserve">, атмосферного воздуха, сельскохозяйственной продукции. </w:t>
      </w:r>
    </w:p>
    <w:p w:rsidR="009B0BBA" w:rsidRDefault="00FA2C52" w:rsidP="009B0BBA">
      <w:pPr>
        <w:tabs>
          <w:tab w:val="left" w:pos="0"/>
        </w:tabs>
        <w:spacing w:after="0" w:line="240" w:lineRule="auto"/>
        <w:jc w:val="both"/>
        <w:rPr>
          <w:rFonts w:ascii="Times New Roman" w:eastAsia="Times New Roman" w:hAnsi="Times New Roman" w:cs="Times New Roman"/>
          <w:sz w:val="28"/>
          <w:szCs w:val="28"/>
        </w:rPr>
      </w:pPr>
      <w:r w:rsidRPr="005C28D5">
        <w:rPr>
          <w:rFonts w:ascii="Times New Roman" w:eastAsia="Times New Roman" w:hAnsi="Times New Roman" w:cs="Times New Roman"/>
          <w:sz w:val="24"/>
          <w:szCs w:val="24"/>
        </w:rPr>
        <w:tab/>
      </w:r>
      <w:r w:rsidRPr="005C28D5">
        <w:rPr>
          <w:rFonts w:ascii="Times New Roman" w:eastAsia="Times New Roman" w:hAnsi="Times New Roman" w:cs="Times New Roman"/>
          <w:sz w:val="28"/>
          <w:szCs w:val="28"/>
        </w:rPr>
        <w:t xml:space="preserve">Специалистами филиала ФБУЗ </w:t>
      </w:r>
      <w:r w:rsidR="00090ABE">
        <w:rPr>
          <w:rFonts w:ascii="Times New Roman" w:eastAsia="Times New Roman" w:hAnsi="Times New Roman" w:cs="Times New Roman"/>
          <w:sz w:val="28"/>
          <w:szCs w:val="28"/>
        </w:rPr>
        <w:t>«</w:t>
      </w:r>
      <w:r w:rsidRPr="005C28D5">
        <w:rPr>
          <w:rFonts w:ascii="Times New Roman" w:eastAsia="Times New Roman" w:hAnsi="Times New Roman" w:cs="Times New Roman"/>
          <w:sz w:val="28"/>
          <w:szCs w:val="28"/>
        </w:rPr>
        <w:t>Центр гигиены и эпидемиологии в Красноярском крае</w:t>
      </w:r>
      <w:r w:rsidR="00090ABE">
        <w:rPr>
          <w:rFonts w:ascii="Times New Roman" w:eastAsia="Times New Roman" w:hAnsi="Times New Roman" w:cs="Times New Roman"/>
          <w:sz w:val="28"/>
          <w:szCs w:val="28"/>
        </w:rPr>
        <w:t>»</w:t>
      </w:r>
      <w:r w:rsidRPr="005C28D5">
        <w:rPr>
          <w:rFonts w:ascii="Times New Roman" w:eastAsia="Times New Roman" w:hAnsi="Times New Roman" w:cs="Times New Roman"/>
          <w:sz w:val="28"/>
          <w:szCs w:val="28"/>
        </w:rPr>
        <w:t xml:space="preserve"> городе Канске в рамках социально-гигиенического мониторинга, а также в ходе проведения мероприятий по надзору  исследовалось качество почвы в</w:t>
      </w:r>
      <w:r w:rsidR="00FA6A56">
        <w:rPr>
          <w:rFonts w:ascii="Times New Roman" w:eastAsia="Times New Roman" w:hAnsi="Times New Roman" w:cs="Times New Roman"/>
          <w:sz w:val="28"/>
          <w:szCs w:val="28"/>
        </w:rPr>
        <w:t xml:space="preserve"> Канском районе в 2015 - 2017 г</w:t>
      </w:r>
      <w:r w:rsidRPr="005C28D5">
        <w:rPr>
          <w:rFonts w:ascii="Times New Roman" w:eastAsia="Times New Roman" w:hAnsi="Times New Roman" w:cs="Times New Roman"/>
          <w:sz w:val="28"/>
          <w:szCs w:val="28"/>
        </w:rPr>
        <w:t xml:space="preserve">г. по различным показателям безопасности, а именно: </w:t>
      </w:r>
      <w:r w:rsidRPr="005C28D5">
        <w:rPr>
          <w:rFonts w:ascii="Times New Roman" w:eastAsia="Times New Roman" w:hAnsi="Times New Roman" w:cs="Times New Roman"/>
          <w:sz w:val="28"/>
          <w:szCs w:val="28"/>
        </w:rPr>
        <w:t xml:space="preserve">санитарно-химическим, микробиологическим, паразитологическим, радиологическим показателям. </w:t>
      </w:r>
    </w:p>
    <w:p w:rsidR="009B0BBA" w:rsidRPr="00BE4B5B" w:rsidRDefault="00FA2C52" w:rsidP="009B0BBA">
      <w:pPr>
        <w:tabs>
          <w:tab w:val="left" w:pos="0"/>
        </w:tabs>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ab/>
      </w:r>
      <w:r w:rsidRPr="00BE4B5B">
        <w:rPr>
          <w:rFonts w:ascii="Times New Roman" w:eastAsia="Times New Roman" w:hAnsi="Times New Roman" w:cs="Times New Roman"/>
          <w:bCs/>
          <w:sz w:val="28"/>
          <w:szCs w:val="28"/>
        </w:rPr>
        <w:t xml:space="preserve">В целях контроля качества почвы населенных мест, </w:t>
      </w:r>
      <w:r w:rsidRPr="00BE4B5B">
        <w:rPr>
          <w:rFonts w:ascii="Times New Roman" w:eastAsia="Times New Roman" w:hAnsi="Times New Roman" w:cs="Times New Roman"/>
          <w:sz w:val="28"/>
          <w:szCs w:val="28"/>
        </w:rPr>
        <w:t>территориальным отделом в г. Канске</w:t>
      </w:r>
      <w:r w:rsidRPr="00BE4B5B">
        <w:rPr>
          <w:rFonts w:ascii="Times New Roman" w:eastAsia="Times New Roman" w:hAnsi="Times New Roman" w:cs="Times New Roman"/>
          <w:bCs/>
          <w:sz w:val="28"/>
          <w:szCs w:val="28"/>
        </w:rPr>
        <w:t xml:space="preserve"> в рамках ведения социально-гигиенического мониторинга в 2017 году выполнено 10</w:t>
      </w:r>
      <w:r w:rsidRPr="00BE4B5B">
        <w:rPr>
          <w:rFonts w:ascii="Times New Roman" w:eastAsia="Times New Roman" w:hAnsi="Times New Roman" w:cs="Times New Roman"/>
          <w:bCs/>
          <w:sz w:val="28"/>
          <w:szCs w:val="28"/>
        </w:rPr>
        <w:t>5 исследований по санитарно-химическим, микробиологическим и паразитологическим показателям безопасности в населенных пунктах</w:t>
      </w:r>
      <w:r w:rsidRPr="00BE4B5B">
        <w:rPr>
          <w:rFonts w:ascii="Times New Roman" w:eastAsia="Times New Roman" w:hAnsi="Times New Roman" w:cs="Times New Roman"/>
          <w:sz w:val="28"/>
          <w:szCs w:val="28"/>
        </w:rPr>
        <w:t>.</w:t>
      </w:r>
    </w:p>
    <w:p w:rsidR="009B0BBA" w:rsidRPr="005C28D5" w:rsidRDefault="00FA2C52" w:rsidP="009B0BBA">
      <w:pPr>
        <w:tabs>
          <w:tab w:val="left" w:pos="0"/>
        </w:tabs>
        <w:spacing w:after="0" w:line="240" w:lineRule="auto"/>
        <w:jc w:val="both"/>
        <w:rPr>
          <w:rFonts w:ascii="Times New Roman" w:eastAsia="Times New Roman" w:hAnsi="Times New Roman" w:cs="Times New Roman"/>
          <w:sz w:val="28"/>
          <w:szCs w:val="28"/>
        </w:rPr>
      </w:pPr>
      <w:r w:rsidRPr="005C28D5">
        <w:rPr>
          <w:rFonts w:ascii="Times New Roman" w:eastAsia="Times New Roman" w:hAnsi="Times New Roman" w:cs="Times New Roman"/>
          <w:sz w:val="28"/>
          <w:szCs w:val="28"/>
        </w:rPr>
        <w:tab/>
        <w:t>Исследование проб почвы проводилось преимущественно на территориях повышенного риска воздействия на здоровье населения (в селите</w:t>
      </w:r>
      <w:r w:rsidRPr="005C28D5">
        <w:rPr>
          <w:rFonts w:ascii="Times New Roman" w:eastAsia="Times New Roman" w:hAnsi="Times New Roman" w:cs="Times New Roman"/>
          <w:sz w:val="28"/>
          <w:szCs w:val="28"/>
        </w:rPr>
        <w:t>бной зоне, в т</w:t>
      </w:r>
      <w:r>
        <w:rPr>
          <w:rFonts w:ascii="Times New Roman" w:eastAsia="Times New Roman" w:hAnsi="Times New Roman" w:cs="Times New Roman"/>
          <w:sz w:val="28"/>
          <w:szCs w:val="28"/>
        </w:rPr>
        <w:t xml:space="preserve">ом </w:t>
      </w:r>
      <w:r w:rsidRPr="005C28D5">
        <w:rPr>
          <w:rFonts w:ascii="Times New Roman" w:eastAsia="Times New Roman" w:hAnsi="Times New Roman" w:cs="Times New Roman"/>
          <w:sz w:val="28"/>
          <w:szCs w:val="28"/>
        </w:rPr>
        <w:t>ч</w:t>
      </w:r>
      <w:r>
        <w:rPr>
          <w:rFonts w:ascii="Times New Roman" w:eastAsia="Times New Roman" w:hAnsi="Times New Roman" w:cs="Times New Roman"/>
          <w:sz w:val="28"/>
          <w:szCs w:val="28"/>
        </w:rPr>
        <w:t>исле</w:t>
      </w:r>
      <w:r w:rsidRPr="005C28D5">
        <w:rPr>
          <w:rFonts w:ascii="Times New Roman" w:eastAsia="Times New Roman" w:hAnsi="Times New Roman" w:cs="Times New Roman"/>
          <w:sz w:val="28"/>
          <w:szCs w:val="28"/>
        </w:rPr>
        <w:t xml:space="preserve"> на территории детских учреждений и детских площадок).</w:t>
      </w:r>
    </w:p>
    <w:p w:rsidR="009B0BBA" w:rsidRPr="005C28D5" w:rsidRDefault="00FA2C52" w:rsidP="009B0BBA">
      <w:pPr>
        <w:tabs>
          <w:tab w:val="left" w:pos="0"/>
        </w:tabs>
        <w:spacing w:after="0" w:line="240" w:lineRule="auto"/>
        <w:ind w:firstLine="720"/>
        <w:jc w:val="both"/>
        <w:rPr>
          <w:rFonts w:ascii="Times New Roman" w:eastAsia="Times New Roman" w:hAnsi="Times New Roman" w:cs="Times New Roman"/>
          <w:sz w:val="28"/>
          <w:szCs w:val="28"/>
        </w:rPr>
      </w:pPr>
      <w:r w:rsidRPr="005C28D5">
        <w:rPr>
          <w:rFonts w:ascii="Times New Roman" w:eastAsia="Times New Roman" w:hAnsi="Times New Roman" w:cs="Times New Roman"/>
          <w:sz w:val="28"/>
          <w:szCs w:val="28"/>
        </w:rPr>
        <w:t>В 2017 г. в почве превышение гигиенических нормативов не обнаружено.</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D632C0">
        <w:rPr>
          <w:rFonts w:ascii="Times New Roman" w:eastAsia="Calibri" w:hAnsi="Times New Roman" w:cs="Times New Roman"/>
          <w:sz w:val="28"/>
          <w:szCs w:val="28"/>
          <w:lang w:eastAsia="en-US"/>
        </w:rPr>
        <w:t>Система очистки населенных мест в части сбора, использования, обезвреживания, транспортировки, хранения и захо</w:t>
      </w:r>
      <w:r w:rsidRPr="00D632C0">
        <w:rPr>
          <w:rFonts w:ascii="Times New Roman" w:eastAsia="Calibri" w:hAnsi="Times New Roman" w:cs="Times New Roman"/>
          <w:sz w:val="28"/>
          <w:szCs w:val="28"/>
          <w:lang w:eastAsia="en-US"/>
        </w:rPr>
        <w:t>ронения отходов производства и потребления в Канском  районе остается несовершенно</w:t>
      </w:r>
      <w:r>
        <w:rPr>
          <w:rFonts w:ascii="Times New Roman" w:eastAsia="Calibri" w:hAnsi="Times New Roman" w:cs="Times New Roman"/>
          <w:sz w:val="28"/>
          <w:szCs w:val="28"/>
          <w:lang w:eastAsia="en-US"/>
        </w:rPr>
        <w:t>й,</w:t>
      </w:r>
      <w:r w:rsidRPr="00D632C0">
        <w:rPr>
          <w:rFonts w:ascii="Times New Roman" w:eastAsia="Calibri" w:hAnsi="Times New Roman" w:cs="Times New Roman"/>
          <w:sz w:val="28"/>
          <w:szCs w:val="28"/>
          <w:lang w:eastAsia="en-US"/>
        </w:rPr>
        <w:t xml:space="preserve"> причиной чему является отсутствие действенного механизма финансирования и как следствие планового вывоза </w:t>
      </w:r>
      <w:r w:rsidR="00420CA0">
        <w:rPr>
          <w:rFonts w:ascii="Times New Roman" w:eastAsia="Calibri" w:hAnsi="Times New Roman" w:cs="Times New Roman"/>
          <w:sz w:val="28"/>
          <w:szCs w:val="28"/>
          <w:lang w:eastAsia="en-US"/>
        </w:rPr>
        <w:t>коммунальных</w:t>
      </w:r>
      <w:r w:rsidRPr="00D632C0">
        <w:rPr>
          <w:rFonts w:ascii="Times New Roman" w:eastAsia="Calibri" w:hAnsi="Times New Roman" w:cs="Times New Roman"/>
          <w:sz w:val="28"/>
          <w:szCs w:val="28"/>
          <w:lang w:eastAsia="en-US"/>
        </w:rPr>
        <w:t xml:space="preserve"> отходов с территорий индивидуальной застройки. </w:t>
      </w:r>
    </w:p>
    <w:p w:rsidR="009B0BBA" w:rsidRPr="00D632C0" w:rsidRDefault="00FA2C52" w:rsidP="009B0BBA">
      <w:pPr>
        <w:spacing w:after="0" w:line="240" w:lineRule="auto"/>
        <w:ind w:firstLine="708"/>
        <w:jc w:val="both"/>
        <w:rPr>
          <w:rFonts w:ascii="Times New Roman" w:eastAsia="Calibri" w:hAnsi="Times New Roman" w:cs="Times New Roman"/>
          <w:sz w:val="28"/>
          <w:szCs w:val="28"/>
          <w:lang w:eastAsia="en-US"/>
        </w:rPr>
      </w:pPr>
      <w:r w:rsidRPr="00D632C0">
        <w:rPr>
          <w:rFonts w:ascii="Times New Roman" w:eastAsia="Calibri" w:hAnsi="Times New Roman" w:cs="Times New Roman"/>
          <w:sz w:val="28"/>
          <w:szCs w:val="28"/>
          <w:lang w:eastAsia="en-US"/>
        </w:rPr>
        <w:t>Генеральная схема очистки населенных пунктов Канского района не согласована в установленном порядке.</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 xml:space="preserve">Радиационное обследование территории </w:t>
      </w:r>
      <w:r>
        <w:rPr>
          <w:rFonts w:ascii="Times New Roman" w:eastAsia="Calibri" w:hAnsi="Times New Roman" w:cs="Times New Roman"/>
          <w:sz w:val="28"/>
          <w:szCs w:val="28"/>
          <w:lang w:eastAsia="en-US"/>
        </w:rPr>
        <w:t>К</w:t>
      </w:r>
      <w:r w:rsidRPr="00592420">
        <w:rPr>
          <w:rFonts w:ascii="Times New Roman" w:eastAsia="Calibri" w:hAnsi="Times New Roman" w:cs="Times New Roman"/>
          <w:sz w:val="28"/>
          <w:szCs w:val="28"/>
          <w:lang w:eastAsia="en-US"/>
        </w:rPr>
        <w:t xml:space="preserve">анского района проводилось в 2013 году за счет средств краевого бюджета. </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В рамках государственного контракта от 19.0</w:t>
      </w:r>
      <w:r w:rsidRPr="00592420">
        <w:rPr>
          <w:rFonts w:ascii="Times New Roman" w:eastAsia="Calibri" w:hAnsi="Times New Roman" w:cs="Times New Roman"/>
          <w:sz w:val="28"/>
          <w:szCs w:val="28"/>
          <w:lang w:eastAsia="en-US"/>
        </w:rPr>
        <w:t>3.2018 №29 выполнены работы по систематизации полученных в 2009-2017 гг. результатов изучения радиационной обстановки</w:t>
      </w:r>
      <w:r>
        <w:rPr>
          <w:rFonts w:ascii="Times New Roman" w:eastAsia="Calibri" w:hAnsi="Times New Roman" w:cs="Times New Roman"/>
          <w:sz w:val="28"/>
          <w:szCs w:val="28"/>
          <w:lang w:eastAsia="en-US"/>
        </w:rPr>
        <w:t xml:space="preserve"> </w:t>
      </w:r>
      <w:r w:rsidRPr="00592420">
        <w:rPr>
          <w:rFonts w:ascii="Times New Roman" w:eastAsia="Calibri" w:hAnsi="Times New Roman" w:cs="Times New Roman"/>
          <w:sz w:val="28"/>
          <w:szCs w:val="28"/>
          <w:lang w:eastAsia="en-US"/>
        </w:rPr>
        <w:t xml:space="preserve">на территории Красноярского края, согласно которым на территории </w:t>
      </w:r>
      <w:r>
        <w:rPr>
          <w:rFonts w:ascii="Times New Roman" w:eastAsia="Calibri" w:hAnsi="Times New Roman" w:cs="Times New Roman"/>
          <w:sz w:val="28"/>
          <w:szCs w:val="28"/>
          <w:lang w:eastAsia="en-US"/>
        </w:rPr>
        <w:t>К</w:t>
      </w:r>
      <w:r w:rsidRPr="00592420">
        <w:rPr>
          <w:rFonts w:ascii="Times New Roman" w:eastAsia="Calibri" w:hAnsi="Times New Roman" w:cs="Times New Roman"/>
          <w:sz w:val="28"/>
          <w:szCs w:val="28"/>
          <w:lang w:eastAsia="en-US"/>
        </w:rPr>
        <w:t>анского района следующие средние (максимальные) значения показателей рад</w:t>
      </w:r>
      <w:r w:rsidRPr="00592420">
        <w:rPr>
          <w:rFonts w:ascii="Times New Roman" w:eastAsia="Calibri" w:hAnsi="Times New Roman" w:cs="Times New Roman"/>
          <w:sz w:val="28"/>
          <w:szCs w:val="28"/>
          <w:lang w:eastAsia="en-US"/>
        </w:rPr>
        <w:t>иационной обстановки:</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мощности амбиентн</w:t>
      </w:r>
      <w:r w:rsidR="00471D20">
        <w:rPr>
          <w:rFonts w:ascii="Times New Roman" w:eastAsia="Calibri" w:hAnsi="Times New Roman" w:cs="Times New Roman"/>
          <w:sz w:val="28"/>
          <w:szCs w:val="28"/>
          <w:lang w:eastAsia="en-US"/>
        </w:rPr>
        <w:t xml:space="preserve">ого эквивалента дозы, мкЗв/ч - </w:t>
      </w:r>
      <w:r w:rsidRPr="00592420">
        <w:rPr>
          <w:rFonts w:ascii="Times New Roman" w:eastAsia="Calibri" w:hAnsi="Times New Roman" w:cs="Times New Roman"/>
          <w:sz w:val="28"/>
          <w:szCs w:val="28"/>
          <w:lang w:eastAsia="en-US"/>
        </w:rPr>
        <w:t>0.</w:t>
      </w:r>
      <w:r>
        <w:rPr>
          <w:rFonts w:ascii="Times New Roman" w:eastAsia="Calibri" w:hAnsi="Times New Roman" w:cs="Times New Roman"/>
          <w:sz w:val="28"/>
          <w:szCs w:val="28"/>
          <w:lang w:eastAsia="en-US"/>
        </w:rPr>
        <w:t>09</w:t>
      </w:r>
      <w:r w:rsidRPr="00592420">
        <w:rPr>
          <w:rFonts w:ascii="Times New Roman" w:eastAsia="Calibri" w:hAnsi="Times New Roman" w:cs="Times New Roman"/>
          <w:sz w:val="28"/>
          <w:szCs w:val="28"/>
          <w:lang w:eastAsia="en-US"/>
        </w:rPr>
        <w:t>(0.1</w:t>
      </w:r>
      <w:r>
        <w:rPr>
          <w:rFonts w:ascii="Times New Roman" w:eastAsia="Calibri" w:hAnsi="Times New Roman" w:cs="Times New Roman"/>
          <w:sz w:val="28"/>
          <w:szCs w:val="28"/>
          <w:lang w:eastAsia="en-US"/>
        </w:rPr>
        <w:t>1</w:t>
      </w:r>
      <w:r w:rsidRPr="00592420">
        <w:rPr>
          <w:rFonts w:ascii="Times New Roman" w:eastAsia="Calibri" w:hAnsi="Times New Roman" w:cs="Times New Roman"/>
          <w:sz w:val="28"/>
          <w:szCs w:val="28"/>
          <w:lang w:eastAsia="en-US"/>
        </w:rPr>
        <w:t>);</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 xml:space="preserve">удельная активность радионуклидов в почво-грунтах, </w:t>
      </w:r>
      <w:r>
        <w:rPr>
          <w:rFonts w:ascii="Times New Roman" w:eastAsia="Calibri" w:hAnsi="Times New Roman" w:cs="Times New Roman"/>
          <w:sz w:val="28"/>
          <w:szCs w:val="28"/>
          <w:lang w:eastAsia="en-US"/>
        </w:rPr>
        <w:t>Б</w:t>
      </w:r>
      <w:r w:rsidRPr="00592420">
        <w:rPr>
          <w:rFonts w:ascii="Times New Roman" w:eastAsia="Calibri" w:hAnsi="Times New Roman" w:cs="Times New Roman"/>
          <w:sz w:val="28"/>
          <w:szCs w:val="28"/>
          <w:lang w:eastAsia="en-US"/>
        </w:rPr>
        <w:t>к/кг</w:t>
      </w:r>
      <w:r>
        <w:rPr>
          <w:rFonts w:ascii="Times New Roman" w:eastAsia="Calibri" w:hAnsi="Times New Roman" w:cs="Times New Roman"/>
          <w:sz w:val="28"/>
          <w:szCs w:val="28"/>
          <w:lang w:eastAsia="en-US"/>
        </w:rPr>
        <w:t>:</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радия-226 – 1</w:t>
      </w:r>
      <w:r>
        <w:rPr>
          <w:rFonts w:ascii="Times New Roman" w:eastAsia="Calibri" w:hAnsi="Times New Roman" w:cs="Times New Roman"/>
          <w:sz w:val="28"/>
          <w:szCs w:val="28"/>
          <w:lang w:eastAsia="en-US"/>
        </w:rPr>
        <w:t>8</w:t>
      </w:r>
      <w:r w:rsidRPr="00592420">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6</w:t>
      </w:r>
      <w:r w:rsidRPr="00592420">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31</w:t>
      </w:r>
      <w:r w:rsidRPr="00592420">
        <w:rPr>
          <w:rFonts w:ascii="Times New Roman" w:eastAsia="Calibri" w:hAnsi="Times New Roman" w:cs="Times New Roman"/>
          <w:sz w:val="28"/>
          <w:szCs w:val="28"/>
          <w:lang w:eastAsia="en-US"/>
        </w:rPr>
        <w:t>,0);</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тория-232 -  2</w:t>
      </w:r>
      <w:r>
        <w:rPr>
          <w:rFonts w:ascii="Times New Roman" w:eastAsia="Calibri" w:hAnsi="Times New Roman" w:cs="Times New Roman"/>
          <w:sz w:val="28"/>
          <w:szCs w:val="28"/>
          <w:lang w:eastAsia="en-US"/>
        </w:rPr>
        <w:t>5</w:t>
      </w:r>
      <w:r w:rsidRPr="00592420">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2</w:t>
      </w:r>
      <w:r w:rsidRPr="00592420">
        <w:rPr>
          <w:rFonts w:ascii="Times New Roman" w:eastAsia="Calibri" w:hAnsi="Times New Roman" w:cs="Times New Roman"/>
          <w:sz w:val="28"/>
          <w:szCs w:val="28"/>
          <w:lang w:eastAsia="en-US"/>
        </w:rPr>
        <w:t xml:space="preserve"> (3</w:t>
      </w:r>
      <w:r>
        <w:rPr>
          <w:rFonts w:ascii="Times New Roman" w:eastAsia="Calibri" w:hAnsi="Times New Roman" w:cs="Times New Roman"/>
          <w:sz w:val="28"/>
          <w:szCs w:val="28"/>
          <w:lang w:eastAsia="en-US"/>
        </w:rPr>
        <w:t>7</w:t>
      </w:r>
      <w:r w:rsidRPr="00592420">
        <w:rPr>
          <w:rFonts w:ascii="Times New Roman" w:eastAsia="Calibri" w:hAnsi="Times New Roman" w:cs="Times New Roman"/>
          <w:sz w:val="28"/>
          <w:szCs w:val="28"/>
          <w:lang w:eastAsia="en-US"/>
        </w:rPr>
        <w:t>,0);</w:t>
      </w:r>
    </w:p>
    <w:p w:rsidR="009B0BBA" w:rsidRPr="00592420"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калия</w:t>
      </w:r>
      <w:r>
        <w:rPr>
          <w:rFonts w:ascii="Times New Roman" w:eastAsia="Calibri" w:hAnsi="Times New Roman" w:cs="Times New Roman"/>
          <w:sz w:val="28"/>
          <w:szCs w:val="28"/>
          <w:lang w:eastAsia="en-US"/>
        </w:rPr>
        <w:t>-</w:t>
      </w:r>
      <w:r w:rsidRPr="00592420">
        <w:rPr>
          <w:rFonts w:ascii="Times New Roman" w:eastAsia="Calibri" w:hAnsi="Times New Roman" w:cs="Times New Roman"/>
          <w:sz w:val="28"/>
          <w:szCs w:val="28"/>
          <w:lang w:eastAsia="en-US"/>
        </w:rPr>
        <w:t xml:space="preserve"> 40</w:t>
      </w:r>
      <w:r>
        <w:rPr>
          <w:rFonts w:ascii="Times New Roman" w:eastAsia="Calibri" w:hAnsi="Times New Roman" w:cs="Times New Roman"/>
          <w:sz w:val="28"/>
          <w:szCs w:val="28"/>
          <w:lang w:eastAsia="en-US"/>
        </w:rPr>
        <w:t xml:space="preserve"> </w:t>
      </w:r>
      <w:r w:rsidRPr="00592420">
        <w:rPr>
          <w:rFonts w:ascii="Times New Roman" w:eastAsia="Calibri" w:hAnsi="Times New Roman" w:cs="Times New Roman"/>
          <w:sz w:val="28"/>
          <w:szCs w:val="28"/>
          <w:lang w:eastAsia="en-US"/>
        </w:rPr>
        <w:t xml:space="preserve"> -  4</w:t>
      </w:r>
      <w:r>
        <w:rPr>
          <w:rFonts w:ascii="Times New Roman" w:eastAsia="Calibri" w:hAnsi="Times New Roman" w:cs="Times New Roman"/>
          <w:sz w:val="28"/>
          <w:szCs w:val="28"/>
          <w:lang w:eastAsia="en-US"/>
        </w:rPr>
        <w:t>25</w:t>
      </w:r>
      <w:r w:rsidRPr="00592420">
        <w:rPr>
          <w:rFonts w:ascii="Times New Roman" w:eastAsia="Calibri" w:hAnsi="Times New Roman" w:cs="Times New Roman"/>
          <w:sz w:val="28"/>
          <w:szCs w:val="28"/>
          <w:lang w:eastAsia="en-US"/>
        </w:rPr>
        <w:t>,1 (6</w:t>
      </w:r>
      <w:r>
        <w:rPr>
          <w:rFonts w:ascii="Times New Roman" w:eastAsia="Calibri" w:hAnsi="Times New Roman" w:cs="Times New Roman"/>
          <w:sz w:val="28"/>
          <w:szCs w:val="28"/>
          <w:lang w:eastAsia="en-US"/>
        </w:rPr>
        <w:t>47</w:t>
      </w:r>
      <w:r w:rsidRPr="00592420">
        <w:rPr>
          <w:rFonts w:ascii="Times New Roman" w:eastAsia="Calibri" w:hAnsi="Times New Roman" w:cs="Times New Roman"/>
          <w:sz w:val="28"/>
          <w:szCs w:val="28"/>
          <w:lang w:eastAsia="en-US"/>
        </w:rPr>
        <w:t>,0);</w:t>
      </w:r>
    </w:p>
    <w:p w:rsidR="009B0BBA" w:rsidRDefault="00FA2C52" w:rsidP="009B0BBA">
      <w:pPr>
        <w:spacing w:after="0" w:line="240" w:lineRule="auto"/>
        <w:ind w:firstLine="708"/>
        <w:jc w:val="both"/>
        <w:rPr>
          <w:rFonts w:ascii="Times New Roman" w:eastAsia="Calibri" w:hAnsi="Times New Roman" w:cs="Times New Roman"/>
          <w:sz w:val="28"/>
          <w:szCs w:val="28"/>
          <w:lang w:eastAsia="en-US"/>
        </w:rPr>
      </w:pPr>
      <w:r w:rsidRPr="00592420">
        <w:rPr>
          <w:rFonts w:ascii="Times New Roman" w:eastAsia="Calibri" w:hAnsi="Times New Roman" w:cs="Times New Roman"/>
          <w:sz w:val="28"/>
          <w:szCs w:val="28"/>
          <w:lang w:eastAsia="en-US"/>
        </w:rPr>
        <w:t>цезия–137 – 3,</w:t>
      </w:r>
      <w:r>
        <w:rPr>
          <w:rFonts w:ascii="Times New Roman" w:eastAsia="Calibri" w:hAnsi="Times New Roman" w:cs="Times New Roman"/>
          <w:sz w:val="28"/>
          <w:szCs w:val="28"/>
          <w:lang w:eastAsia="en-US"/>
        </w:rPr>
        <w:t>2</w:t>
      </w:r>
      <w:r w:rsidRPr="00592420">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8,0</w:t>
      </w:r>
      <w:r w:rsidRPr="00592420">
        <w:rPr>
          <w:rFonts w:ascii="Times New Roman" w:eastAsia="Calibri" w:hAnsi="Times New Roman" w:cs="Times New Roman"/>
          <w:sz w:val="28"/>
          <w:szCs w:val="28"/>
          <w:lang w:eastAsia="en-US"/>
        </w:rPr>
        <w:t>).</w:t>
      </w:r>
    </w:p>
    <w:p w:rsidR="009B0BBA" w:rsidRDefault="009B0BBA" w:rsidP="009B0BBA">
      <w:pPr>
        <w:spacing w:after="0" w:line="240" w:lineRule="auto"/>
        <w:ind w:firstLine="708"/>
        <w:jc w:val="both"/>
        <w:rPr>
          <w:rFonts w:ascii="Times New Roman" w:eastAsia="Calibri" w:hAnsi="Times New Roman" w:cs="Times New Roman"/>
          <w:sz w:val="28"/>
          <w:szCs w:val="28"/>
          <w:lang w:eastAsia="en-US"/>
        </w:rPr>
      </w:pPr>
    </w:p>
    <w:p w:rsidR="009B0BBA" w:rsidRPr="00471D20" w:rsidRDefault="00FA2C52" w:rsidP="00471D20">
      <w:pPr>
        <w:autoSpaceDE w:val="0"/>
        <w:autoSpaceDN w:val="0"/>
        <w:adjustRightInd w:val="0"/>
        <w:spacing w:after="0" w:line="240" w:lineRule="auto"/>
        <w:ind w:firstLine="709"/>
        <w:jc w:val="both"/>
        <w:outlineLvl w:val="2"/>
        <w:rPr>
          <w:rFonts w:ascii="Times New Roman" w:eastAsia="Times New Roman" w:hAnsi="Times New Roman" w:cs="Times New Roman"/>
          <w:i/>
          <w:sz w:val="28"/>
          <w:szCs w:val="28"/>
        </w:rPr>
      </w:pPr>
      <w:bookmarkStart w:id="73" w:name="_Toc456369386"/>
      <w:bookmarkStart w:id="74" w:name="_Toc533095071"/>
      <w:r w:rsidRPr="00471D20">
        <w:rPr>
          <w:rFonts w:ascii="Times New Roman" w:eastAsia="Times New Roman" w:hAnsi="Times New Roman" w:cs="Times New Roman"/>
          <w:i/>
          <w:sz w:val="28"/>
          <w:szCs w:val="28"/>
        </w:rPr>
        <w:t>Изменение экологической ситуации</w:t>
      </w:r>
      <w:bookmarkEnd w:id="73"/>
      <w:bookmarkEnd w:id="74"/>
    </w:p>
    <w:p w:rsidR="009B0BBA" w:rsidRPr="00927E0D" w:rsidRDefault="00FA2C52" w:rsidP="009B0BBA">
      <w:pPr>
        <w:spacing w:after="0" w:line="240" w:lineRule="auto"/>
        <w:ind w:firstLine="709"/>
        <w:jc w:val="both"/>
        <w:rPr>
          <w:rFonts w:ascii="Times New Roman" w:eastAsia="Times New Roman" w:hAnsi="Times New Roman" w:cs="Times New Roman"/>
          <w:bCs/>
          <w:sz w:val="28"/>
          <w:szCs w:val="28"/>
        </w:rPr>
      </w:pPr>
      <w:r w:rsidRPr="00927E0D">
        <w:rPr>
          <w:rFonts w:ascii="Times New Roman" w:eastAsia="Times New Roman" w:hAnsi="Times New Roman" w:cs="Times New Roman"/>
          <w:bCs/>
          <w:sz w:val="28"/>
          <w:szCs w:val="28"/>
        </w:rPr>
        <w:t xml:space="preserve">Стратегической целью экологической политики </w:t>
      </w:r>
      <w:r>
        <w:rPr>
          <w:rFonts w:ascii="Times New Roman" w:eastAsia="Times New Roman" w:hAnsi="Times New Roman" w:cs="Times New Roman"/>
          <w:bCs/>
          <w:sz w:val="28"/>
          <w:szCs w:val="28"/>
        </w:rPr>
        <w:t>Филимоновского сельсовета Канского района Красноярского края</w:t>
      </w:r>
      <w:r w:rsidRPr="00927E0D">
        <w:rPr>
          <w:rFonts w:ascii="Times New Roman" w:eastAsia="Times New Roman" w:hAnsi="Times New Roman" w:cs="Times New Roman"/>
          <w:bCs/>
          <w:sz w:val="28"/>
          <w:szCs w:val="28"/>
        </w:rPr>
        <w:t xml:space="preserve">  в долгосрочной перспективе является поддержание целостности природных систем и их жизнеобеспечивающих функций для уст</w:t>
      </w:r>
      <w:r w:rsidRPr="00927E0D">
        <w:rPr>
          <w:rFonts w:ascii="Times New Roman" w:eastAsia="Times New Roman" w:hAnsi="Times New Roman" w:cs="Times New Roman"/>
          <w:bCs/>
          <w:sz w:val="28"/>
          <w:szCs w:val="28"/>
        </w:rPr>
        <w:t xml:space="preserve">ойчивого развития, укрепления здоровья населения и обеспечения экологической безопасности территории при условии </w:t>
      </w:r>
      <w:r w:rsidRPr="00927E0D">
        <w:rPr>
          <w:rFonts w:ascii="Times New Roman" w:eastAsia="Times New Roman" w:hAnsi="Times New Roman" w:cs="Times New Roman"/>
          <w:bCs/>
          <w:sz w:val="28"/>
          <w:szCs w:val="28"/>
        </w:rPr>
        <w:lastRenderedPageBreak/>
        <w:t>повышения конкурентоспособности ее экономики и экологической привлекательности территории.</w:t>
      </w:r>
    </w:p>
    <w:p w:rsidR="009B0BBA" w:rsidRPr="00927E0D" w:rsidRDefault="00FA2C52" w:rsidP="009B0BBA">
      <w:pPr>
        <w:spacing w:after="0" w:line="240" w:lineRule="auto"/>
        <w:ind w:firstLine="709"/>
        <w:jc w:val="both"/>
        <w:rPr>
          <w:rFonts w:ascii="Times New Roman" w:eastAsia="Times New Roman" w:hAnsi="Times New Roman" w:cs="Times New Roman"/>
          <w:bCs/>
          <w:sz w:val="28"/>
          <w:szCs w:val="28"/>
        </w:rPr>
      </w:pPr>
      <w:r w:rsidRPr="00927E0D">
        <w:rPr>
          <w:rFonts w:ascii="Times New Roman" w:eastAsia="Times New Roman" w:hAnsi="Times New Roman" w:cs="Times New Roman"/>
          <w:bCs/>
          <w:sz w:val="28"/>
          <w:szCs w:val="28"/>
        </w:rPr>
        <w:t xml:space="preserve">Основу природоохранной стратегии </w:t>
      </w:r>
      <w:r>
        <w:rPr>
          <w:rFonts w:ascii="Times New Roman" w:eastAsia="Times New Roman" w:hAnsi="Times New Roman" w:cs="Times New Roman"/>
          <w:bCs/>
          <w:sz w:val="28"/>
          <w:szCs w:val="28"/>
        </w:rPr>
        <w:t>Филимоновского сель</w:t>
      </w:r>
      <w:r>
        <w:rPr>
          <w:rFonts w:ascii="Times New Roman" w:eastAsia="Times New Roman" w:hAnsi="Times New Roman" w:cs="Times New Roman"/>
          <w:bCs/>
          <w:sz w:val="28"/>
          <w:szCs w:val="28"/>
        </w:rPr>
        <w:t>совета</w:t>
      </w:r>
      <w:r w:rsidRPr="00927E0D">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Канского района </w:t>
      </w:r>
      <w:r w:rsidRPr="00927E0D">
        <w:rPr>
          <w:rFonts w:ascii="Times New Roman" w:eastAsia="Times New Roman" w:hAnsi="Times New Roman" w:cs="Times New Roman"/>
          <w:bCs/>
          <w:sz w:val="28"/>
          <w:szCs w:val="28"/>
        </w:rPr>
        <w:t>составляют выявленные и сформулированные экологические проблемы, как сложившиеся на ее территории, так и могущие возникнуть в процессе реализации намеченных инвестиционных проектов, а также система природоохранных мероприятий, опреде</w:t>
      </w:r>
      <w:r w:rsidRPr="00927E0D">
        <w:rPr>
          <w:rFonts w:ascii="Times New Roman" w:eastAsia="Times New Roman" w:hAnsi="Times New Roman" w:cs="Times New Roman"/>
          <w:bCs/>
          <w:sz w:val="28"/>
          <w:szCs w:val="28"/>
        </w:rPr>
        <w:t>ляемых необходимостью смягчения или предупреждения возможных экологических проблем.</w:t>
      </w:r>
    </w:p>
    <w:p w:rsidR="009B0BBA" w:rsidRPr="00927E0D" w:rsidRDefault="00FA2C52" w:rsidP="009B0BBA">
      <w:pPr>
        <w:spacing w:after="0" w:line="240" w:lineRule="auto"/>
        <w:ind w:firstLine="709"/>
        <w:jc w:val="both"/>
        <w:rPr>
          <w:rFonts w:ascii="Times New Roman" w:eastAsia="Times New Roman" w:hAnsi="Times New Roman" w:cs="Times New Roman"/>
          <w:bCs/>
          <w:sz w:val="28"/>
          <w:szCs w:val="28"/>
        </w:rPr>
      </w:pPr>
      <w:r w:rsidRPr="00927E0D">
        <w:rPr>
          <w:rFonts w:ascii="Times New Roman" w:eastAsia="Times New Roman" w:hAnsi="Times New Roman" w:cs="Times New Roman"/>
          <w:bCs/>
          <w:sz w:val="28"/>
          <w:szCs w:val="28"/>
        </w:rPr>
        <w:t xml:space="preserve">Основным принципом формирования пространственной концепции </w:t>
      </w:r>
      <w:r>
        <w:rPr>
          <w:rFonts w:ascii="Times New Roman" w:eastAsia="Times New Roman" w:hAnsi="Times New Roman" w:cs="Times New Roman"/>
          <w:bCs/>
          <w:sz w:val="28"/>
          <w:szCs w:val="28"/>
        </w:rPr>
        <w:t>села Филимоново</w:t>
      </w:r>
      <w:r w:rsidRPr="00927E0D">
        <w:rPr>
          <w:rFonts w:ascii="Times New Roman" w:eastAsia="Times New Roman" w:hAnsi="Times New Roman" w:cs="Times New Roman"/>
          <w:bCs/>
          <w:sz w:val="28"/>
          <w:szCs w:val="28"/>
        </w:rPr>
        <w:t xml:space="preserve"> является приоритетность природно-экологического подхода в решении планировочных задач с учетом государственной программы Красноярского края </w:t>
      </w:r>
      <w:r w:rsidR="00090ABE">
        <w:rPr>
          <w:rFonts w:ascii="Times New Roman" w:eastAsia="Times New Roman" w:hAnsi="Times New Roman" w:cs="Times New Roman"/>
          <w:bCs/>
          <w:sz w:val="28"/>
          <w:szCs w:val="28"/>
        </w:rPr>
        <w:t>«</w:t>
      </w:r>
      <w:r w:rsidRPr="00927E0D">
        <w:rPr>
          <w:rFonts w:ascii="Times New Roman" w:eastAsia="Times New Roman" w:hAnsi="Times New Roman" w:cs="Times New Roman"/>
          <w:bCs/>
          <w:sz w:val="28"/>
          <w:szCs w:val="28"/>
        </w:rPr>
        <w:t>Охрана окружающей среды, воспроизводство природных ресурсов</w:t>
      </w:r>
      <w:r w:rsidR="00090ABE">
        <w:rPr>
          <w:rFonts w:ascii="Times New Roman" w:eastAsia="Times New Roman" w:hAnsi="Times New Roman" w:cs="Times New Roman"/>
          <w:bCs/>
          <w:sz w:val="28"/>
          <w:szCs w:val="28"/>
        </w:rPr>
        <w:t>»</w:t>
      </w:r>
      <w:r w:rsidRPr="00927E0D">
        <w:rPr>
          <w:rFonts w:ascii="Times New Roman" w:eastAsia="Times New Roman" w:hAnsi="Times New Roman" w:cs="Times New Roman"/>
          <w:bCs/>
          <w:sz w:val="28"/>
          <w:szCs w:val="28"/>
        </w:rPr>
        <w:t>, утвержденной Постановлением  Правительства Красноярс</w:t>
      </w:r>
      <w:r w:rsidRPr="00927E0D">
        <w:rPr>
          <w:rFonts w:ascii="Times New Roman" w:eastAsia="Times New Roman" w:hAnsi="Times New Roman" w:cs="Times New Roman"/>
          <w:bCs/>
          <w:sz w:val="28"/>
          <w:szCs w:val="28"/>
        </w:rPr>
        <w:t>кого края от 30.09.2013 N 512-п с изменениями от 02.06.2015.</w:t>
      </w:r>
    </w:p>
    <w:p w:rsidR="009B0BBA" w:rsidRPr="00927E0D" w:rsidRDefault="00FA2C52" w:rsidP="009B0BBA">
      <w:pPr>
        <w:spacing w:after="0" w:line="240" w:lineRule="auto"/>
        <w:ind w:firstLine="709"/>
        <w:jc w:val="both"/>
        <w:rPr>
          <w:rFonts w:ascii="Times New Roman" w:eastAsia="Times New Roman" w:hAnsi="Times New Roman" w:cs="Times New Roman"/>
          <w:bCs/>
          <w:sz w:val="28"/>
          <w:szCs w:val="28"/>
        </w:rPr>
      </w:pPr>
      <w:r w:rsidRPr="00927E0D">
        <w:rPr>
          <w:rFonts w:ascii="Times New Roman" w:eastAsia="Times New Roman" w:hAnsi="Times New Roman" w:cs="Times New Roman"/>
          <w:bCs/>
          <w:sz w:val="28"/>
          <w:szCs w:val="28"/>
        </w:rPr>
        <w:t xml:space="preserve">Выбор приоритетов программы и прогноз развития сферы реализации программы предусмотрен с учетом положений Основ государственной политики в области экологического развития Российской Федерации на </w:t>
      </w:r>
      <w:r w:rsidRPr="00927E0D">
        <w:rPr>
          <w:rFonts w:ascii="Times New Roman" w:eastAsia="Times New Roman" w:hAnsi="Times New Roman" w:cs="Times New Roman"/>
          <w:bCs/>
          <w:sz w:val="28"/>
          <w:szCs w:val="28"/>
        </w:rPr>
        <w:t xml:space="preserve">период до 2030 года, утвержденных Президентом Российской Федерации 30.04.2012, Концепции государственной политики Красноярского края в области экологической безопасности и охраны окружающей среды до 2030 года, утвержденной Указом Губернатора Красноярского </w:t>
      </w:r>
      <w:r w:rsidRPr="00927E0D">
        <w:rPr>
          <w:rFonts w:ascii="Times New Roman" w:eastAsia="Times New Roman" w:hAnsi="Times New Roman" w:cs="Times New Roman"/>
          <w:bCs/>
          <w:sz w:val="28"/>
          <w:szCs w:val="28"/>
        </w:rPr>
        <w:t>края от 25.11.2013 N 225-уг.</w:t>
      </w:r>
    </w:p>
    <w:p w:rsidR="009B0BBA" w:rsidRPr="00927E0D" w:rsidRDefault="00FA2C52" w:rsidP="009B0BBA">
      <w:pPr>
        <w:spacing w:after="0" w:line="240" w:lineRule="auto"/>
        <w:ind w:firstLine="709"/>
        <w:jc w:val="both"/>
        <w:rPr>
          <w:rFonts w:ascii="Times New Roman" w:eastAsia="Times New Roman" w:hAnsi="Times New Roman" w:cs="Times New Roman"/>
          <w:bCs/>
          <w:sz w:val="28"/>
          <w:szCs w:val="28"/>
        </w:rPr>
      </w:pPr>
      <w:r w:rsidRPr="00927E0D">
        <w:rPr>
          <w:rFonts w:ascii="Times New Roman" w:eastAsia="Times New Roman" w:hAnsi="Times New Roman" w:cs="Times New Roman"/>
          <w:bCs/>
          <w:sz w:val="28"/>
          <w:szCs w:val="28"/>
        </w:rPr>
        <w:t>Учёт местных природно-климатических условий.</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w:t>
      </w:r>
      <w:r w:rsidRPr="00927E0D">
        <w:rPr>
          <w:rFonts w:ascii="Times New Roman" w:eastAsia="Times New Roman" w:hAnsi="Times New Roman" w:cs="Times New Roman"/>
          <w:sz w:val="28"/>
          <w:szCs w:val="28"/>
        </w:rPr>
        <w:t>качества местности.</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Территория характеризуется слабой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водоупоров в толще пород обуслав</w:t>
      </w:r>
      <w:r w:rsidRPr="00927E0D">
        <w:rPr>
          <w:rFonts w:ascii="Times New Roman" w:eastAsia="Times New Roman" w:hAnsi="Times New Roman" w:cs="Times New Roman"/>
          <w:sz w:val="28"/>
          <w:szCs w:val="28"/>
        </w:rPr>
        <w:t>ливает площадное техногенное загрязнение первых от поверхности четвертичных водоносных горизонтов, и проникновение загрязняющих веществ в нижнезалегающие палеогеновые и палеозойские горизонты.</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4631F9">
        <w:rPr>
          <w:rFonts w:ascii="Times New Roman" w:eastAsia="Times New Roman" w:hAnsi="Times New Roman" w:cs="Times New Roman"/>
          <w:sz w:val="28"/>
          <w:szCs w:val="28"/>
        </w:rPr>
        <w:t>В целом, природно–климатические условия района способствуют раз</w:t>
      </w:r>
      <w:r w:rsidRPr="004631F9">
        <w:rPr>
          <w:rFonts w:ascii="Times New Roman" w:eastAsia="Times New Roman" w:hAnsi="Times New Roman" w:cs="Times New Roman"/>
          <w:sz w:val="28"/>
          <w:szCs w:val="28"/>
        </w:rPr>
        <w:t>витию курортного бизнеса и аграрно</w:t>
      </w:r>
      <w:r>
        <w:rPr>
          <w:rFonts w:ascii="Times New Roman" w:eastAsia="Times New Roman" w:hAnsi="Times New Roman" w:cs="Times New Roman"/>
          <w:sz w:val="28"/>
          <w:szCs w:val="28"/>
        </w:rPr>
        <w:t>го</w:t>
      </w:r>
      <w:r w:rsidRPr="004631F9">
        <w:rPr>
          <w:rFonts w:ascii="Times New Roman" w:eastAsia="Times New Roman" w:hAnsi="Times New Roman" w:cs="Times New Roman"/>
          <w:sz w:val="28"/>
          <w:szCs w:val="28"/>
        </w:rPr>
        <w:t xml:space="preserve"> комплекса.</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Климат резко континентальный, зона повышенного потенциала загрязнения атмосферы. Зимой </w:t>
      </w:r>
      <w:r>
        <w:rPr>
          <w:rFonts w:ascii="Times New Roman" w:eastAsia="Times New Roman" w:hAnsi="Times New Roman" w:cs="Times New Roman"/>
          <w:sz w:val="28"/>
          <w:szCs w:val="28"/>
        </w:rPr>
        <w:t>территория сельсовета</w:t>
      </w:r>
      <w:r w:rsidRPr="00927E0D">
        <w:rPr>
          <w:rFonts w:ascii="Times New Roman" w:eastAsia="Times New Roman" w:hAnsi="Times New Roman" w:cs="Times New Roman"/>
          <w:sz w:val="28"/>
          <w:szCs w:val="28"/>
        </w:rPr>
        <w:t xml:space="preserve"> наход</w:t>
      </w:r>
      <w:r>
        <w:rPr>
          <w:rFonts w:ascii="Times New Roman" w:eastAsia="Times New Roman" w:hAnsi="Times New Roman" w:cs="Times New Roman"/>
          <w:sz w:val="28"/>
          <w:szCs w:val="28"/>
        </w:rPr>
        <w:t>и</w:t>
      </w:r>
      <w:r w:rsidRPr="00927E0D">
        <w:rPr>
          <w:rFonts w:ascii="Times New Roman" w:eastAsia="Times New Roman" w:hAnsi="Times New Roman" w:cs="Times New Roman"/>
          <w:sz w:val="28"/>
          <w:szCs w:val="28"/>
        </w:rPr>
        <w:t xml:space="preserve">тся в области малоподвижного антициклона при слабых ветрах. Повторяемость приземных инверсий </w:t>
      </w:r>
      <w:r w:rsidRPr="00927E0D">
        <w:rPr>
          <w:rFonts w:ascii="Times New Roman" w:eastAsia="Times New Roman" w:hAnsi="Times New Roman" w:cs="Times New Roman"/>
          <w:sz w:val="28"/>
          <w:szCs w:val="28"/>
        </w:rPr>
        <w:t>80%, с мощностью до 1 км и переходом температуры до 10%. Повторяемость слабых ветров зимой у земли и на высоте 500 м соответственно 70 и 50% с уменьшением летом, частые застои воздуха (в январе до 5 дней).</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Основным фактором, характеризующим уровень загрязн</w:t>
      </w:r>
      <w:r w:rsidRPr="00927E0D">
        <w:rPr>
          <w:rFonts w:ascii="Times New Roman" w:eastAsia="Times New Roman" w:hAnsi="Times New Roman" w:cs="Times New Roman"/>
          <w:sz w:val="28"/>
          <w:szCs w:val="28"/>
        </w:rPr>
        <w:t>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Ассимилирующая способность атмосферы может быть о</w:t>
      </w:r>
      <w:r w:rsidRPr="00927E0D">
        <w:rPr>
          <w:rFonts w:ascii="Times New Roman" w:eastAsia="Times New Roman" w:hAnsi="Times New Roman" w:cs="Times New Roman"/>
          <w:sz w:val="28"/>
          <w:szCs w:val="28"/>
        </w:rPr>
        <w:t xml:space="preserve">характеризована потенциалом рассеивания атмосферы (ПРА), который для проектируемой </w:t>
      </w:r>
      <w:r w:rsidRPr="00927E0D">
        <w:rPr>
          <w:rFonts w:ascii="Times New Roman" w:eastAsia="Times New Roman" w:hAnsi="Times New Roman" w:cs="Times New Roman"/>
          <w:sz w:val="28"/>
          <w:szCs w:val="28"/>
        </w:rPr>
        <w:lastRenderedPageBreak/>
        <w:t>территории равен - ПРА &gt; 1. Метеорологический потенциал атмосферы свидетельствует о преобладании процессов накопления примесей над процессами их рассеивания. Самоочищающая с</w:t>
      </w:r>
      <w:r w:rsidRPr="00927E0D">
        <w:rPr>
          <w:rFonts w:ascii="Times New Roman" w:eastAsia="Times New Roman" w:hAnsi="Times New Roman" w:cs="Times New Roman"/>
          <w:sz w:val="28"/>
          <w:szCs w:val="28"/>
        </w:rPr>
        <w:t>пособность атмосферы – умеренная.</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Одним из благоприятных факторов состояния окружающей среды проектируемой территории является наличие зеленых насаждений естественного происхождения, занимающих значительную часть  территории </w:t>
      </w:r>
      <w:r>
        <w:rPr>
          <w:rFonts w:ascii="Times New Roman" w:eastAsia="Times New Roman" w:hAnsi="Times New Roman" w:cs="Times New Roman"/>
          <w:sz w:val="28"/>
          <w:szCs w:val="28"/>
        </w:rPr>
        <w:t>Канского района</w:t>
      </w:r>
      <w:r w:rsidRPr="00927E0D">
        <w:rPr>
          <w:rFonts w:ascii="Times New Roman" w:eastAsia="Times New Roman" w:hAnsi="Times New Roman" w:cs="Times New Roman"/>
          <w:sz w:val="28"/>
          <w:szCs w:val="28"/>
        </w:rPr>
        <w:t xml:space="preserve"> и  выполняющих </w:t>
      </w:r>
      <w:r w:rsidRPr="00927E0D">
        <w:rPr>
          <w:rFonts w:ascii="Times New Roman" w:eastAsia="Times New Roman" w:hAnsi="Times New Roman" w:cs="Times New Roman"/>
          <w:sz w:val="28"/>
          <w:szCs w:val="28"/>
        </w:rPr>
        <w:t>функции защиты природных и иных объектов,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По санитарно-гигиенической оценке климато-мететрологичес</w:t>
      </w:r>
      <w:r w:rsidRPr="00927E0D">
        <w:rPr>
          <w:rFonts w:ascii="Times New Roman" w:eastAsia="Times New Roman" w:hAnsi="Times New Roman" w:cs="Times New Roman"/>
          <w:sz w:val="28"/>
          <w:szCs w:val="28"/>
        </w:rPr>
        <w:t>ких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ветрометелевой деятельностью, летняя – избыточной солнечной радиацией. Зде</w:t>
      </w:r>
      <w:r w:rsidRPr="00927E0D">
        <w:rPr>
          <w:rFonts w:ascii="Times New Roman" w:eastAsia="Times New Roman" w:hAnsi="Times New Roman" w:cs="Times New Roman"/>
          <w:sz w:val="28"/>
          <w:szCs w:val="28"/>
        </w:rPr>
        <w:t>сь желательны мероприятия по корригированию микроклимата.</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Путями корригирования микроклимата будут являться зимой ветро - и снегозащита территории, зданий и сооружений, летом – регулирование солнечной радиации и теплового излучения сильно нагретых поверхно</w:t>
      </w:r>
      <w:r w:rsidRPr="00927E0D">
        <w:rPr>
          <w:rFonts w:ascii="Times New Roman" w:eastAsia="Times New Roman" w:hAnsi="Times New Roman" w:cs="Times New Roman"/>
          <w:sz w:val="28"/>
          <w:szCs w:val="28"/>
        </w:rPr>
        <w:t>стей. Средства же регулирования микроклимата предполагают использование в проекте градостроительных, архитектурно – строительных и инженерно – технических мероприятий.</w:t>
      </w:r>
    </w:p>
    <w:p w:rsidR="009B0BBA" w:rsidRDefault="009B0BBA" w:rsidP="009B0BBA">
      <w:pPr>
        <w:spacing w:after="0" w:line="240" w:lineRule="auto"/>
        <w:ind w:firstLine="709"/>
        <w:jc w:val="both"/>
        <w:rPr>
          <w:rFonts w:ascii="Times New Roman" w:eastAsia="Times New Roman" w:hAnsi="Times New Roman" w:cs="Times New Roman"/>
          <w:sz w:val="28"/>
          <w:szCs w:val="28"/>
        </w:rPr>
      </w:pPr>
    </w:p>
    <w:p w:rsidR="009B0BBA" w:rsidRPr="00471D20" w:rsidRDefault="00FA2C52" w:rsidP="00471D20">
      <w:pPr>
        <w:spacing w:after="0" w:line="240" w:lineRule="auto"/>
        <w:ind w:firstLine="709"/>
        <w:jc w:val="both"/>
        <w:rPr>
          <w:rFonts w:ascii="Times New Roman" w:eastAsia="Times New Roman" w:hAnsi="Times New Roman" w:cs="Times New Roman"/>
          <w:i/>
          <w:sz w:val="28"/>
          <w:szCs w:val="28"/>
        </w:rPr>
      </w:pPr>
      <w:r w:rsidRPr="00471D20">
        <w:rPr>
          <w:rFonts w:ascii="Times New Roman" w:eastAsia="Times New Roman" w:hAnsi="Times New Roman" w:cs="Times New Roman"/>
          <w:i/>
          <w:sz w:val="28"/>
          <w:szCs w:val="28"/>
        </w:rPr>
        <w:t>Мероприятия по сохранению и улучшению воздушного бассейна.</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Приоритетным направлением по</w:t>
      </w:r>
      <w:r w:rsidRPr="00927E0D">
        <w:rPr>
          <w:rFonts w:ascii="Times New Roman" w:eastAsia="Times New Roman" w:hAnsi="Times New Roman" w:cs="Times New Roman"/>
          <w:sz w:val="28"/>
          <w:szCs w:val="28"/>
        </w:rPr>
        <w:t xml:space="preserve">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w:t>
      </w:r>
      <w:r>
        <w:rPr>
          <w:rFonts w:ascii="Times New Roman" w:eastAsia="Times New Roman" w:hAnsi="Times New Roman" w:cs="Times New Roman"/>
          <w:sz w:val="28"/>
          <w:szCs w:val="28"/>
        </w:rPr>
        <w:t>удовлетворительной</w:t>
      </w:r>
      <w:r w:rsidRPr="00927E0D">
        <w:rPr>
          <w:rFonts w:ascii="Times New Roman" w:eastAsia="Times New Roman" w:hAnsi="Times New Roman" w:cs="Times New Roman"/>
          <w:sz w:val="28"/>
          <w:szCs w:val="28"/>
        </w:rPr>
        <w:t xml:space="preserve">. </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t>По результатам проводимых территориальны</w:t>
      </w:r>
      <w:r w:rsidRPr="008E387A">
        <w:rPr>
          <w:rFonts w:ascii="Times New Roman" w:eastAsia="Times New Roman" w:hAnsi="Times New Roman" w:cs="Times New Roman"/>
          <w:sz w:val="28"/>
          <w:szCs w:val="28"/>
        </w:rPr>
        <w:t>м отделом в г. Канске контрольно-надзорных мероприятий, ведения социально-гигиенического мониторинга определены приоритетные направления по улучшению состояния атмосферного воздуха</w:t>
      </w:r>
      <w:r>
        <w:rPr>
          <w:rFonts w:ascii="Times New Roman" w:eastAsia="Times New Roman" w:hAnsi="Times New Roman" w:cs="Times New Roman"/>
          <w:sz w:val="28"/>
          <w:szCs w:val="28"/>
        </w:rPr>
        <w:t>.</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районе </w:t>
      </w:r>
      <w:r w:rsidRPr="008E387A">
        <w:rPr>
          <w:rFonts w:ascii="Times New Roman" w:eastAsia="Times New Roman" w:hAnsi="Times New Roman" w:cs="Times New Roman"/>
          <w:sz w:val="28"/>
          <w:szCs w:val="28"/>
        </w:rPr>
        <w:t>осуществление совместной деятельности по улучшению состояния атмо</w:t>
      </w:r>
      <w:r w:rsidRPr="008E387A">
        <w:rPr>
          <w:rFonts w:ascii="Times New Roman" w:eastAsia="Times New Roman" w:hAnsi="Times New Roman" w:cs="Times New Roman"/>
          <w:sz w:val="28"/>
          <w:szCs w:val="28"/>
        </w:rPr>
        <w:t>сферного воздуха строится во взаимодействии всех заинтересованных органов</w:t>
      </w:r>
      <w:r>
        <w:rPr>
          <w:rFonts w:ascii="Times New Roman" w:eastAsia="Times New Roman" w:hAnsi="Times New Roman" w:cs="Times New Roman"/>
          <w:sz w:val="28"/>
          <w:szCs w:val="28"/>
        </w:rPr>
        <w:t xml:space="preserve">, </w:t>
      </w:r>
      <w:r w:rsidRPr="008E387A">
        <w:rPr>
          <w:rFonts w:ascii="Times New Roman" w:eastAsia="Times New Roman" w:hAnsi="Times New Roman" w:cs="Times New Roman"/>
          <w:sz w:val="28"/>
          <w:szCs w:val="28"/>
        </w:rPr>
        <w:t xml:space="preserve"> учреждений</w:t>
      </w:r>
      <w:r>
        <w:rPr>
          <w:rFonts w:ascii="Times New Roman" w:eastAsia="Times New Roman" w:hAnsi="Times New Roman" w:cs="Times New Roman"/>
          <w:sz w:val="28"/>
          <w:szCs w:val="28"/>
        </w:rPr>
        <w:t xml:space="preserve"> и др.</w:t>
      </w:r>
      <w:r w:rsidRPr="008E387A">
        <w:rPr>
          <w:rFonts w:ascii="Times New Roman" w:eastAsia="Times New Roman" w:hAnsi="Times New Roman" w:cs="Times New Roman"/>
          <w:sz w:val="28"/>
          <w:szCs w:val="28"/>
        </w:rPr>
        <w:t xml:space="preserve">, и реализуется в рамках целевой программы: </w:t>
      </w:r>
      <w:r w:rsidR="00090ABE">
        <w:rPr>
          <w:rFonts w:ascii="Times New Roman" w:eastAsia="Times New Roman" w:hAnsi="Times New Roman" w:cs="Times New Roman"/>
          <w:sz w:val="28"/>
          <w:szCs w:val="28"/>
        </w:rPr>
        <w:t>«</w:t>
      </w:r>
      <w:r w:rsidRPr="008E387A">
        <w:rPr>
          <w:rFonts w:ascii="Times New Roman" w:eastAsia="Times New Roman" w:hAnsi="Times New Roman" w:cs="Times New Roman"/>
          <w:sz w:val="28"/>
          <w:szCs w:val="28"/>
        </w:rPr>
        <w:t>Охрана окружающей среды в Красноярском крае</w:t>
      </w:r>
      <w:r w:rsidR="00090ABE">
        <w:rPr>
          <w:rFonts w:ascii="Times New Roman" w:eastAsia="Times New Roman" w:hAnsi="Times New Roman" w:cs="Times New Roman"/>
          <w:sz w:val="28"/>
          <w:szCs w:val="28"/>
        </w:rPr>
        <w:t>»</w:t>
      </w:r>
      <w:r w:rsidRPr="008E387A">
        <w:rPr>
          <w:rFonts w:ascii="Times New Roman" w:eastAsia="Times New Roman" w:hAnsi="Times New Roman" w:cs="Times New Roman"/>
          <w:sz w:val="28"/>
          <w:szCs w:val="28"/>
        </w:rPr>
        <w:t>, утвержденной Распоряжением Прави</w:t>
      </w:r>
      <w:r w:rsidRPr="008E387A">
        <w:rPr>
          <w:rFonts w:ascii="Times New Roman" w:eastAsia="Times New Roman" w:hAnsi="Times New Roman" w:cs="Times New Roman"/>
          <w:sz w:val="28"/>
          <w:szCs w:val="28"/>
        </w:rPr>
        <w:t xml:space="preserve">тельства Красноярского края от 27.12.2011 N 1156-р. </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t xml:space="preserve">В утвержденной распоряжением Губернатора Красноярского края от 25.11.2013 № 556-рг </w:t>
      </w:r>
      <w:r w:rsidR="00090ABE">
        <w:rPr>
          <w:rFonts w:ascii="Times New Roman" w:eastAsia="Times New Roman" w:hAnsi="Times New Roman" w:cs="Times New Roman"/>
          <w:sz w:val="28"/>
          <w:szCs w:val="28"/>
        </w:rPr>
        <w:t>«</w:t>
      </w:r>
      <w:r w:rsidRPr="008E387A">
        <w:rPr>
          <w:rFonts w:ascii="Times New Roman" w:eastAsia="Times New Roman" w:hAnsi="Times New Roman" w:cs="Times New Roman"/>
          <w:sz w:val="28"/>
          <w:szCs w:val="28"/>
        </w:rPr>
        <w:t>Экологической концепции края</w:t>
      </w:r>
      <w:r w:rsidR="00090ABE">
        <w:rPr>
          <w:rFonts w:ascii="Times New Roman" w:eastAsia="Times New Roman" w:hAnsi="Times New Roman" w:cs="Times New Roman"/>
          <w:sz w:val="28"/>
          <w:szCs w:val="28"/>
        </w:rPr>
        <w:t>»</w:t>
      </w:r>
      <w:r w:rsidRPr="008E387A">
        <w:rPr>
          <w:rFonts w:ascii="Times New Roman" w:eastAsia="Times New Roman" w:hAnsi="Times New Roman" w:cs="Times New Roman"/>
          <w:sz w:val="28"/>
          <w:szCs w:val="28"/>
        </w:rPr>
        <w:t xml:space="preserve"> учтены рекомендации по снижению негативного воздействия на окружающую среду предприятиями</w:t>
      </w:r>
      <w:r w:rsidRPr="008E387A">
        <w:rPr>
          <w:rFonts w:ascii="Times New Roman" w:eastAsia="Times New Roman" w:hAnsi="Times New Roman" w:cs="Times New Roman"/>
          <w:sz w:val="28"/>
          <w:szCs w:val="28"/>
        </w:rPr>
        <w:t xml:space="preserve"> поселений на 2014-2020 гг.</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t>- снижение выбросов вредных веществ в атмосферный воздух от стационарных ис</w:t>
      </w:r>
      <w:r w:rsidRPr="008E387A">
        <w:rPr>
          <w:rFonts w:ascii="Times New Roman" w:eastAsia="Times New Roman" w:hAnsi="Times New Roman" w:cs="Times New Roman"/>
          <w:sz w:val="28"/>
          <w:szCs w:val="28"/>
        </w:rPr>
        <w:t>точников за счет технического перевооружения, реконструкции и модернизации производства;</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lastRenderedPageBreak/>
        <w:t>- снижение загрязнения атмосферного воздуха в сельских поселениях и частной жилой застройке за счет централизации теплоснабжения частной малоэтажной жилой застройки, к</w:t>
      </w:r>
      <w:r w:rsidRPr="008E387A">
        <w:rPr>
          <w:rFonts w:ascii="Times New Roman" w:eastAsia="Times New Roman" w:hAnsi="Times New Roman" w:cs="Times New Roman"/>
          <w:sz w:val="28"/>
          <w:szCs w:val="28"/>
        </w:rPr>
        <w:t xml:space="preserve">оторым предусмотрена ликвидация котельных производственных предприятий; </w:t>
      </w:r>
    </w:p>
    <w:p w:rsidR="009B0BBA" w:rsidRPr="008E387A" w:rsidRDefault="00FA2C52" w:rsidP="009B0BBA">
      <w:pPr>
        <w:spacing w:after="0" w:line="240" w:lineRule="auto"/>
        <w:ind w:firstLine="709"/>
        <w:jc w:val="both"/>
        <w:rPr>
          <w:rFonts w:ascii="Times New Roman" w:eastAsia="Times New Roman" w:hAnsi="Times New Roman" w:cs="Times New Roman"/>
          <w:sz w:val="28"/>
          <w:szCs w:val="28"/>
        </w:rPr>
      </w:pPr>
      <w:r w:rsidRPr="008E387A">
        <w:rPr>
          <w:rFonts w:ascii="Times New Roman" w:eastAsia="Times New Roman" w:hAnsi="Times New Roman" w:cs="Times New Roman"/>
          <w:sz w:val="28"/>
          <w:szCs w:val="28"/>
        </w:rPr>
        <w:t>- контроль за реализацией мероприятий, направленных на достижение нормативов ПДВ вредных (загрязняющих) веществ в атмосферный воздух;</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предусматриваются размещение парков и скверов;</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ос</w:t>
      </w:r>
      <w:r w:rsidRPr="00927E0D">
        <w:rPr>
          <w:rFonts w:ascii="Times New Roman" w:eastAsia="Times New Roman" w:hAnsi="Times New Roman" w:cs="Times New Roman"/>
          <w:sz w:val="28"/>
          <w:szCs w:val="28"/>
        </w:rPr>
        <w:t xml:space="preserve">уществление мониторинга </w:t>
      </w:r>
      <w:r w:rsidRPr="008E387A">
        <w:rPr>
          <w:rFonts w:ascii="Times New Roman" w:eastAsia="Times New Roman" w:hAnsi="Times New Roman" w:cs="Times New Roman"/>
          <w:sz w:val="28"/>
          <w:szCs w:val="28"/>
        </w:rPr>
        <w:t>в атмосферном воздухе жилой застройки содержани</w:t>
      </w:r>
      <w:r>
        <w:rPr>
          <w:rFonts w:ascii="Times New Roman" w:eastAsia="Times New Roman" w:hAnsi="Times New Roman" w:cs="Times New Roman"/>
          <w:sz w:val="28"/>
          <w:szCs w:val="28"/>
        </w:rPr>
        <w:t>я</w:t>
      </w:r>
      <w:r w:rsidRPr="008E387A">
        <w:rPr>
          <w:rFonts w:ascii="Times New Roman" w:eastAsia="Times New Roman" w:hAnsi="Times New Roman" w:cs="Times New Roman"/>
          <w:sz w:val="28"/>
          <w:szCs w:val="28"/>
        </w:rPr>
        <w:t xml:space="preserve"> основных загрязнителей и взвешенных веществ </w:t>
      </w:r>
      <w:r w:rsidRPr="00927E0D">
        <w:rPr>
          <w:rFonts w:ascii="Times New Roman" w:eastAsia="Times New Roman" w:hAnsi="Times New Roman" w:cs="Times New Roman"/>
          <w:sz w:val="28"/>
          <w:szCs w:val="28"/>
        </w:rPr>
        <w:t>на стационарных постах наблюдения Росгидромета, а также на  маршрутных постах наблюдения</w:t>
      </w:r>
      <w:r>
        <w:rPr>
          <w:rFonts w:ascii="Times New Roman" w:eastAsia="Times New Roman" w:hAnsi="Times New Roman" w:cs="Times New Roman"/>
          <w:sz w:val="28"/>
          <w:szCs w:val="28"/>
        </w:rPr>
        <w:t>;</w:t>
      </w:r>
      <w:r w:rsidRPr="00927E0D">
        <w:rPr>
          <w:rFonts w:ascii="Times New Roman" w:eastAsia="Times New Roman" w:hAnsi="Times New Roman" w:cs="Times New Roman"/>
          <w:sz w:val="28"/>
          <w:szCs w:val="28"/>
        </w:rPr>
        <w:t xml:space="preserve"> </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7B76CC">
        <w:rPr>
          <w:rFonts w:ascii="Times New Roman" w:eastAsia="Times New Roman" w:hAnsi="Times New Roman" w:cs="Times New Roman"/>
          <w:sz w:val="28"/>
          <w:szCs w:val="28"/>
        </w:rPr>
        <w:t>- информирование органов власти на всех уровнях</w:t>
      </w:r>
      <w:r>
        <w:rPr>
          <w:rFonts w:ascii="Times New Roman" w:eastAsia="Times New Roman" w:hAnsi="Times New Roman" w:cs="Times New Roman"/>
          <w:sz w:val="28"/>
          <w:szCs w:val="28"/>
        </w:rPr>
        <w:t>.</w:t>
      </w:r>
    </w:p>
    <w:p w:rsidR="009B0BBA" w:rsidRDefault="009B0BBA" w:rsidP="009B0BBA">
      <w:pPr>
        <w:spacing w:after="0" w:line="240" w:lineRule="auto"/>
        <w:ind w:firstLine="709"/>
        <w:jc w:val="both"/>
        <w:rPr>
          <w:rFonts w:ascii="Times New Roman" w:eastAsia="Times New Roman" w:hAnsi="Times New Roman" w:cs="Times New Roman"/>
          <w:sz w:val="28"/>
          <w:szCs w:val="28"/>
        </w:rPr>
      </w:pPr>
    </w:p>
    <w:p w:rsidR="009B0BBA" w:rsidRPr="00471D20" w:rsidRDefault="00FA2C52" w:rsidP="00471D20">
      <w:pPr>
        <w:spacing w:after="0" w:line="240" w:lineRule="auto"/>
        <w:ind w:firstLine="709"/>
        <w:jc w:val="both"/>
        <w:rPr>
          <w:rFonts w:ascii="Times New Roman" w:eastAsia="Times New Roman" w:hAnsi="Times New Roman" w:cs="Times New Roman"/>
          <w:i/>
          <w:sz w:val="28"/>
          <w:szCs w:val="28"/>
        </w:rPr>
      </w:pPr>
      <w:r w:rsidRPr="00471D20">
        <w:rPr>
          <w:rFonts w:ascii="Times New Roman" w:eastAsia="Times New Roman" w:hAnsi="Times New Roman" w:cs="Times New Roman"/>
          <w:i/>
          <w:sz w:val="28"/>
          <w:szCs w:val="28"/>
        </w:rPr>
        <w:t>Мероприятия по охране поверхностных и подземных вод, почвы и ландшафта.</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Защита населенных пунктов, объектов инфраструктуры и сельскохозяйственных земель в Красноярском  крае является важной и неотложной задачей.</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 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края.</w:t>
      </w:r>
    </w:p>
    <w:p w:rsidR="009B0BBA" w:rsidRDefault="00FA2C52" w:rsidP="009B0BBA">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 Основной целью организации системы обращения с твердыми коммунальными отхо</w:t>
      </w:r>
      <w:r w:rsidRPr="00927E0D">
        <w:rPr>
          <w:rFonts w:ascii="Times New Roman" w:eastAsia="Times New Roman" w:hAnsi="Times New Roman" w:cs="Times New Roman"/>
          <w:sz w:val="28"/>
          <w:szCs w:val="28"/>
        </w:rPr>
        <w:t xml:space="preserve">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rsidR="009B0BBA" w:rsidRDefault="00FA2C52" w:rsidP="009B0BBA">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Основными задачами в этой сфере являются: </w:t>
      </w:r>
    </w:p>
    <w:p w:rsidR="009B0BBA"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B795A">
        <w:rPr>
          <w:rFonts w:ascii="Times New Roman" w:eastAsia="Times New Roman" w:hAnsi="Times New Roman" w:cs="Times New Roman"/>
          <w:sz w:val="28"/>
          <w:szCs w:val="28"/>
        </w:rPr>
        <w:t>организации рациональной системы сбора</w:t>
      </w:r>
      <w:r>
        <w:rPr>
          <w:rFonts w:ascii="Times New Roman" w:eastAsia="Times New Roman" w:hAnsi="Times New Roman" w:cs="Times New Roman"/>
          <w:sz w:val="28"/>
          <w:szCs w:val="28"/>
        </w:rPr>
        <w:t xml:space="preserve"> отходов;</w:t>
      </w:r>
    </w:p>
    <w:p w:rsidR="009B0BBA" w:rsidRPr="00927E0D"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обустройство </w:t>
      </w:r>
      <w:r>
        <w:rPr>
          <w:rFonts w:ascii="Times New Roman" w:eastAsia="Times New Roman" w:hAnsi="Times New Roman" w:cs="Times New Roman"/>
          <w:sz w:val="28"/>
          <w:szCs w:val="28"/>
        </w:rPr>
        <w:t xml:space="preserve">мест сбора и накопления твердых </w:t>
      </w:r>
      <w:r w:rsidR="00420CA0">
        <w:rPr>
          <w:rFonts w:ascii="Times New Roman" w:eastAsia="Times New Roman" w:hAnsi="Times New Roman" w:cs="Times New Roman"/>
          <w:sz w:val="28"/>
          <w:szCs w:val="28"/>
        </w:rPr>
        <w:t>коммунальных</w:t>
      </w:r>
      <w:r>
        <w:rPr>
          <w:rFonts w:ascii="Times New Roman" w:eastAsia="Times New Roman" w:hAnsi="Times New Roman" w:cs="Times New Roman"/>
          <w:sz w:val="28"/>
          <w:szCs w:val="28"/>
        </w:rPr>
        <w:t xml:space="preserve"> отходов;</w:t>
      </w:r>
    </w:p>
    <w:p w:rsidR="009B0BBA" w:rsidRPr="00927E0D"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сбор и вывоз отходов на специально отведенные места – обустроенны</w:t>
      </w:r>
      <w:r>
        <w:rPr>
          <w:rFonts w:ascii="Times New Roman" w:eastAsia="Times New Roman" w:hAnsi="Times New Roman" w:cs="Times New Roman"/>
          <w:sz w:val="28"/>
          <w:szCs w:val="28"/>
        </w:rPr>
        <w:t>й</w:t>
      </w:r>
      <w:r w:rsidRPr="00927E0D">
        <w:rPr>
          <w:rFonts w:ascii="Times New Roman" w:eastAsia="Times New Roman" w:hAnsi="Times New Roman" w:cs="Times New Roman"/>
          <w:sz w:val="28"/>
          <w:szCs w:val="28"/>
        </w:rPr>
        <w:t xml:space="preserve"> полигон </w:t>
      </w:r>
      <w:r>
        <w:rPr>
          <w:rFonts w:ascii="Times New Roman" w:eastAsia="Times New Roman" w:hAnsi="Times New Roman" w:cs="Times New Roman"/>
          <w:sz w:val="28"/>
          <w:szCs w:val="28"/>
        </w:rPr>
        <w:t xml:space="preserve"> ТКО;</w:t>
      </w:r>
    </w:p>
    <w:p w:rsidR="009B0BBA" w:rsidRPr="00927E0D"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 максимально возможная утилизация, вторичное использование; </w:t>
      </w:r>
    </w:p>
    <w:p w:rsidR="009B0BBA"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уменьшение территорий, отчуждаемых под захоронение отхо</w:t>
      </w:r>
      <w:r w:rsidRPr="00927E0D">
        <w:rPr>
          <w:rFonts w:ascii="Times New Roman" w:eastAsia="Times New Roman" w:hAnsi="Times New Roman" w:cs="Times New Roman"/>
          <w:sz w:val="28"/>
          <w:szCs w:val="28"/>
        </w:rPr>
        <w:t>дов</w:t>
      </w:r>
      <w:r>
        <w:rPr>
          <w:rFonts w:ascii="Times New Roman" w:eastAsia="Times New Roman" w:hAnsi="Times New Roman" w:cs="Times New Roman"/>
          <w:sz w:val="28"/>
          <w:szCs w:val="28"/>
        </w:rPr>
        <w:t>;</w:t>
      </w:r>
    </w:p>
    <w:p w:rsidR="009B0BBA" w:rsidRDefault="00FA2C52" w:rsidP="00A70D2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B795A">
        <w:rPr>
          <w:rFonts w:ascii="Times New Roman" w:eastAsia="Times New Roman" w:hAnsi="Times New Roman" w:cs="Times New Roman"/>
          <w:sz w:val="28"/>
          <w:szCs w:val="28"/>
        </w:rPr>
        <w:t>разработк</w:t>
      </w:r>
      <w:r>
        <w:rPr>
          <w:rFonts w:ascii="Times New Roman" w:eastAsia="Times New Roman" w:hAnsi="Times New Roman" w:cs="Times New Roman"/>
          <w:sz w:val="28"/>
          <w:szCs w:val="28"/>
        </w:rPr>
        <w:t>а</w:t>
      </w:r>
      <w:r w:rsidRPr="000B795A">
        <w:rPr>
          <w:rFonts w:ascii="Times New Roman" w:eastAsia="Times New Roman" w:hAnsi="Times New Roman" w:cs="Times New Roman"/>
          <w:sz w:val="28"/>
          <w:szCs w:val="28"/>
        </w:rPr>
        <w:t xml:space="preserve"> территориальной программы, направленной на сокращение отходов производства и потребления</w:t>
      </w:r>
      <w:r>
        <w:rPr>
          <w:rFonts w:ascii="Times New Roman" w:eastAsia="Times New Roman" w:hAnsi="Times New Roman" w:cs="Times New Roman"/>
          <w:sz w:val="28"/>
          <w:szCs w:val="28"/>
        </w:rPr>
        <w:t>;</w:t>
      </w:r>
    </w:p>
    <w:p w:rsidR="009B0BBA"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создание усовершенствованной системы коммунально-бытового обеспечения и осуществление водно-рекреационного благоустройства территории путем внедре</w:t>
      </w:r>
      <w:r w:rsidRPr="00927E0D">
        <w:rPr>
          <w:rFonts w:ascii="Times New Roman" w:eastAsia="Times New Roman" w:hAnsi="Times New Roman" w:cs="Times New Roman"/>
          <w:sz w:val="28"/>
          <w:szCs w:val="28"/>
        </w:rPr>
        <w:t>ния современных методов очистки;</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E61804">
        <w:rPr>
          <w:rFonts w:ascii="Times New Roman" w:eastAsia="Times New Roman" w:hAnsi="Times New Roman" w:cs="Times New Roman"/>
          <w:sz w:val="28"/>
          <w:szCs w:val="28"/>
        </w:rPr>
        <w:t>разработ</w:t>
      </w:r>
      <w:r>
        <w:rPr>
          <w:rFonts w:ascii="Times New Roman" w:eastAsia="Times New Roman" w:hAnsi="Times New Roman" w:cs="Times New Roman"/>
          <w:sz w:val="28"/>
          <w:szCs w:val="28"/>
        </w:rPr>
        <w:t>ка</w:t>
      </w:r>
      <w:r w:rsidRPr="00E61804">
        <w:rPr>
          <w:rFonts w:ascii="Times New Roman" w:eastAsia="Times New Roman" w:hAnsi="Times New Roman" w:cs="Times New Roman"/>
          <w:sz w:val="28"/>
          <w:szCs w:val="28"/>
        </w:rPr>
        <w:t xml:space="preserve"> и утвер</w:t>
      </w:r>
      <w:r>
        <w:rPr>
          <w:rFonts w:ascii="Times New Roman" w:eastAsia="Times New Roman" w:hAnsi="Times New Roman" w:cs="Times New Roman"/>
          <w:sz w:val="28"/>
          <w:szCs w:val="28"/>
        </w:rPr>
        <w:t>ж</w:t>
      </w:r>
      <w:r w:rsidRPr="00E61804">
        <w:rPr>
          <w:rFonts w:ascii="Times New Roman" w:eastAsia="Times New Roman" w:hAnsi="Times New Roman" w:cs="Times New Roman"/>
          <w:sz w:val="28"/>
          <w:szCs w:val="28"/>
        </w:rPr>
        <w:t>д</w:t>
      </w:r>
      <w:r>
        <w:rPr>
          <w:rFonts w:ascii="Times New Roman" w:eastAsia="Times New Roman" w:hAnsi="Times New Roman" w:cs="Times New Roman"/>
          <w:sz w:val="28"/>
          <w:szCs w:val="28"/>
        </w:rPr>
        <w:t>ение</w:t>
      </w:r>
      <w:r w:rsidRPr="00E61804">
        <w:rPr>
          <w:rFonts w:ascii="Times New Roman" w:eastAsia="Times New Roman" w:hAnsi="Times New Roman" w:cs="Times New Roman"/>
          <w:sz w:val="28"/>
          <w:szCs w:val="28"/>
        </w:rPr>
        <w:t xml:space="preserve"> генеральн</w:t>
      </w:r>
      <w:r>
        <w:rPr>
          <w:rFonts w:ascii="Times New Roman" w:eastAsia="Times New Roman" w:hAnsi="Times New Roman" w:cs="Times New Roman"/>
          <w:sz w:val="28"/>
          <w:szCs w:val="28"/>
        </w:rPr>
        <w:t>ой</w:t>
      </w:r>
      <w:r w:rsidRPr="00E61804">
        <w:rPr>
          <w:rFonts w:ascii="Times New Roman" w:eastAsia="Times New Roman" w:hAnsi="Times New Roman" w:cs="Times New Roman"/>
          <w:sz w:val="28"/>
          <w:szCs w:val="28"/>
        </w:rPr>
        <w:t xml:space="preserve"> схемы очистки населенных пунктов, предусматривающ</w:t>
      </w:r>
      <w:r>
        <w:rPr>
          <w:rFonts w:ascii="Times New Roman" w:eastAsia="Times New Roman" w:hAnsi="Times New Roman" w:cs="Times New Roman"/>
          <w:sz w:val="28"/>
          <w:szCs w:val="28"/>
        </w:rPr>
        <w:t>ей</w:t>
      </w:r>
      <w:r w:rsidRPr="00E61804">
        <w:rPr>
          <w:rFonts w:ascii="Times New Roman" w:eastAsia="Times New Roman" w:hAnsi="Times New Roman" w:cs="Times New Roman"/>
          <w:sz w:val="28"/>
          <w:szCs w:val="28"/>
        </w:rPr>
        <w:t xml:space="preserve"> рациональный сбор, быстрое удаление, надежное обезвреживание и экономически целесообразную утилизацию </w:t>
      </w:r>
      <w:r w:rsidR="00420CA0">
        <w:rPr>
          <w:rFonts w:ascii="Times New Roman" w:eastAsia="Times New Roman" w:hAnsi="Times New Roman" w:cs="Times New Roman"/>
          <w:sz w:val="28"/>
          <w:szCs w:val="28"/>
        </w:rPr>
        <w:t>коммунальных</w:t>
      </w:r>
      <w:r w:rsidRPr="00E61804">
        <w:rPr>
          <w:rFonts w:ascii="Times New Roman" w:eastAsia="Times New Roman" w:hAnsi="Times New Roman" w:cs="Times New Roman"/>
          <w:sz w:val="28"/>
          <w:szCs w:val="28"/>
        </w:rPr>
        <w:t xml:space="preserve"> отходов</w:t>
      </w:r>
      <w:r>
        <w:rPr>
          <w:rFonts w:ascii="Times New Roman" w:eastAsia="Times New Roman" w:hAnsi="Times New Roman" w:cs="Times New Roman"/>
          <w:sz w:val="28"/>
          <w:szCs w:val="28"/>
        </w:rPr>
        <w:t>;</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ликвидация несанкционированных свалок и рекультивация нарушенных земель;</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w:t>
      </w:r>
      <w:r w:rsidRPr="00927E0D">
        <w:rPr>
          <w:rFonts w:ascii="Times New Roman" w:eastAsia="Times New Roman" w:hAnsi="Times New Roman" w:cs="Times New Roman"/>
          <w:sz w:val="28"/>
          <w:szCs w:val="28"/>
        </w:rPr>
        <w:t>лигонов ТКО составляет 500 метров;</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927E0D">
        <w:rPr>
          <w:rFonts w:ascii="Times New Roman" w:eastAsia="Times New Roman" w:hAnsi="Times New Roman" w:cs="Times New Roman"/>
          <w:sz w:val="28"/>
          <w:szCs w:val="28"/>
        </w:rPr>
        <w:t xml:space="preserve">развитие системы сбора и уничтожения биологических отходов; </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кардинальным решением восстановления чистоты реки и других водоемов является прекращение в них сброса неорганизованных хозяйственно-бытовых и производственн</w:t>
      </w:r>
      <w:r w:rsidRPr="00927E0D">
        <w:rPr>
          <w:rFonts w:ascii="Times New Roman" w:eastAsia="Times New Roman" w:hAnsi="Times New Roman" w:cs="Times New Roman"/>
          <w:sz w:val="28"/>
          <w:szCs w:val="28"/>
        </w:rPr>
        <w:t>ых неочищенных стоков, ливневых и талых вод, расчистка и благоустройство береговой зоны;</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строительство в прибрежной полосе, за исключением пляжей, набережных и других объектов общего пользования, не допустимо;</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 xml:space="preserve">проведение паспортизации и </w:t>
      </w:r>
      <w:r w:rsidRPr="00927E0D">
        <w:rPr>
          <w:rFonts w:ascii="Times New Roman" w:eastAsia="Times New Roman" w:hAnsi="Times New Roman" w:cs="Times New Roman"/>
          <w:sz w:val="28"/>
          <w:szCs w:val="28"/>
        </w:rPr>
        <w:t>мероприятий по сохранению естественного ландшафта и биологического разнообразия природной территории</w:t>
      </w:r>
      <w:r w:rsidR="00090AB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проектом предусматриваются мини-парки и рекреационные зоны в жилой застройке;</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 xml:space="preserve">в целях охраны почвенного покрова и ландшафта рекомендуется не допускать </w:t>
      </w:r>
      <w:r w:rsidRPr="00927E0D">
        <w:rPr>
          <w:rFonts w:ascii="Times New Roman" w:eastAsia="Times New Roman" w:hAnsi="Times New Roman" w:cs="Times New Roman"/>
          <w:sz w:val="28"/>
          <w:szCs w:val="28"/>
        </w:rPr>
        <w:t>нарушение почвенно-растительного покрова при строительных работах, вырубку древесно-кустарниковой растительности, уничтожение травяного покрова</w:t>
      </w:r>
      <w:r>
        <w:rPr>
          <w:rFonts w:ascii="Times New Roman" w:eastAsia="Times New Roman" w:hAnsi="Times New Roman" w:cs="Times New Roman"/>
          <w:sz w:val="28"/>
          <w:szCs w:val="28"/>
        </w:rPr>
        <w:t>,</w:t>
      </w:r>
      <w:r w:rsidRPr="00927E0D">
        <w:rPr>
          <w:rFonts w:ascii="Times New Roman" w:eastAsia="Times New Roman" w:hAnsi="Times New Roman" w:cs="Times New Roman"/>
          <w:sz w:val="28"/>
          <w:szCs w:val="28"/>
        </w:rPr>
        <w:t xml:space="preserve"> приведение в порядок полос отчуждения территорий, примыкающих к магистралям, складских и коммунальных территори</w:t>
      </w:r>
      <w:r w:rsidRPr="00927E0D">
        <w:rPr>
          <w:rFonts w:ascii="Times New Roman" w:eastAsia="Times New Roman" w:hAnsi="Times New Roman" w:cs="Times New Roman"/>
          <w:sz w:val="28"/>
          <w:szCs w:val="28"/>
        </w:rPr>
        <w:t>й и создание единой системы зеленых насаждений;</w:t>
      </w:r>
    </w:p>
    <w:p w:rsidR="009B0BBA" w:rsidRPr="00927E0D" w:rsidRDefault="00FA2C52" w:rsidP="00A70D2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27E0D">
        <w:rPr>
          <w:rFonts w:ascii="Times New Roman" w:eastAsia="Times New Roman" w:hAnsi="Times New Roman" w:cs="Times New Roman"/>
          <w:sz w:val="28"/>
          <w:szCs w:val="28"/>
        </w:rPr>
        <w:t>устройство содержание в надлежащем порядке зон санитарной охраны водозаборов.</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В целях улучшения экологической обстановки и обеспечения благоприятных и безопасных условий проживания на территории проектом пр</w:t>
      </w:r>
      <w:r w:rsidRPr="00927E0D">
        <w:rPr>
          <w:rFonts w:ascii="Times New Roman" w:eastAsia="Times New Roman" w:hAnsi="Times New Roman" w:cs="Times New Roman"/>
          <w:sz w:val="28"/>
          <w:szCs w:val="28"/>
        </w:rPr>
        <w:t>едлагается следующая приоритетность решения экологических проблем:</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 xml:space="preserve">сокращение выбросов вредных веществ в атмосферу за счет перевода предприятий на экологически безопасные технологии; </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проведение мероприятий по снижению нагрузки на среду обитания от автотра</w:t>
      </w:r>
      <w:r w:rsidRPr="00927E0D">
        <w:rPr>
          <w:rFonts w:ascii="Times New Roman" w:eastAsia="Times New Roman" w:hAnsi="Times New Roman" w:cs="Times New Roman"/>
          <w:sz w:val="28"/>
          <w:szCs w:val="28"/>
        </w:rPr>
        <w:t>нспорта;</w:t>
      </w:r>
    </w:p>
    <w:p w:rsidR="009B0BBA"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осуществление комплекса мероприятий по улучшению водоснабжения территории;</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FD7D11">
        <w:rPr>
          <w:rFonts w:ascii="Times New Roman" w:eastAsia="Times New Roman" w:hAnsi="Times New Roman" w:cs="Times New Roman"/>
          <w:sz w:val="28"/>
          <w:szCs w:val="28"/>
        </w:rPr>
        <w:t xml:space="preserve">внедрения современных методов </w:t>
      </w:r>
      <w:r>
        <w:rPr>
          <w:rFonts w:ascii="Times New Roman" w:eastAsia="Times New Roman" w:hAnsi="Times New Roman" w:cs="Times New Roman"/>
          <w:sz w:val="28"/>
          <w:szCs w:val="28"/>
        </w:rPr>
        <w:t xml:space="preserve">санитарной </w:t>
      </w:r>
      <w:r w:rsidRPr="00FD7D11">
        <w:rPr>
          <w:rFonts w:ascii="Times New Roman" w:eastAsia="Times New Roman" w:hAnsi="Times New Roman" w:cs="Times New Roman"/>
          <w:sz w:val="28"/>
          <w:szCs w:val="28"/>
        </w:rPr>
        <w:t>очистки</w:t>
      </w:r>
      <w:r>
        <w:rPr>
          <w:rFonts w:ascii="Times New Roman" w:eastAsia="Times New Roman" w:hAnsi="Times New Roman" w:cs="Times New Roman"/>
          <w:sz w:val="28"/>
          <w:szCs w:val="28"/>
        </w:rPr>
        <w:t xml:space="preserve"> территории;</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bookmarkStart w:id="75" w:name="465"/>
      <w:r w:rsidRPr="00927E0D">
        <w:rPr>
          <w:rFonts w:ascii="Times New Roman" w:eastAsia="Times New Roman" w:hAnsi="Times New Roman" w:cs="Times New Roman"/>
          <w:sz w:val="28"/>
          <w:szCs w:val="28"/>
        </w:rPr>
        <w:t>разработка экологического паспорта</w:t>
      </w:r>
      <w:bookmarkEnd w:id="75"/>
      <w:r w:rsidRPr="00927E0D">
        <w:rPr>
          <w:rFonts w:ascii="Times New Roman" w:eastAsia="Times New Roman" w:hAnsi="Times New Roman" w:cs="Times New Roman"/>
          <w:sz w:val="28"/>
          <w:szCs w:val="28"/>
        </w:rPr>
        <w:t>;</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развитие рекреационного хозяйства;</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создание экосистем, способных к устойчив</w:t>
      </w:r>
      <w:r w:rsidRPr="00927E0D">
        <w:rPr>
          <w:rFonts w:ascii="Times New Roman" w:eastAsia="Times New Roman" w:hAnsi="Times New Roman" w:cs="Times New Roman"/>
          <w:sz w:val="28"/>
          <w:szCs w:val="28"/>
        </w:rPr>
        <w:t xml:space="preserve">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развитие системы экологического мониторинга за состоянием атмосферы, водных объектов, почв, за воздействием физических факторов;</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8"/>
        </w:rPr>
      </w:pPr>
      <w:r w:rsidRPr="00927E0D">
        <w:rPr>
          <w:rFonts w:ascii="Times New Roman" w:eastAsia="Times New Roman" w:hAnsi="Times New Roman" w:cs="Times New Roman"/>
          <w:sz w:val="28"/>
          <w:szCs w:val="28"/>
        </w:rPr>
        <w:t>в целях повышения эффективности природоохранной деятельности рекомендуется внедрение систем управления охраной окружающей среды</w:t>
      </w:r>
      <w:r w:rsidRPr="00927E0D">
        <w:rPr>
          <w:rFonts w:ascii="Times New Roman" w:eastAsia="Times New Roman" w:hAnsi="Times New Roman" w:cs="Times New Roman"/>
          <w:sz w:val="28"/>
          <w:szCs w:val="28"/>
        </w:rPr>
        <w:t>;</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4"/>
        </w:rPr>
      </w:pPr>
      <w:r w:rsidRPr="00927E0D">
        <w:rPr>
          <w:rFonts w:ascii="Times New Roman" w:eastAsia="Times New Roman" w:hAnsi="Times New Roman" w:cs="Times New Roman"/>
          <w:sz w:val="28"/>
          <w:szCs w:val="24"/>
        </w:rPr>
        <w:t>совершенствование форм и методов экологического образования, воспитания и информационно-просветительской деятельности;</w:t>
      </w:r>
    </w:p>
    <w:p w:rsidR="009B0BBA" w:rsidRDefault="00FA2C52" w:rsidP="009B0BBA">
      <w:pPr>
        <w:spacing w:after="0" w:line="240" w:lineRule="auto"/>
        <w:ind w:firstLine="709"/>
        <w:jc w:val="both"/>
        <w:rPr>
          <w:rFonts w:ascii="Times New Roman" w:eastAsia="Times New Roman" w:hAnsi="Times New Roman" w:cs="Times New Roman"/>
          <w:sz w:val="28"/>
          <w:szCs w:val="24"/>
        </w:rPr>
      </w:pPr>
      <w:r w:rsidRPr="00927E0D">
        <w:rPr>
          <w:rFonts w:ascii="Times New Roman" w:eastAsia="Times New Roman" w:hAnsi="Times New Roman" w:cs="Times New Roman"/>
          <w:sz w:val="28"/>
          <w:szCs w:val="24"/>
        </w:rPr>
        <w:t xml:space="preserve">обеспечение населения информацией о состоянии окружающей среды в </w:t>
      </w:r>
      <w:r>
        <w:rPr>
          <w:rFonts w:ascii="Times New Roman" w:eastAsia="Times New Roman" w:hAnsi="Times New Roman" w:cs="Times New Roman"/>
          <w:sz w:val="28"/>
          <w:szCs w:val="24"/>
        </w:rPr>
        <w:t>муниципальном образовании</w:t>
      </w:r>
      <w:r w:rsidRPr="00927E0D">
        <w:rPr>
          <w:rFonts w:ascii="Times New Roman" w:eastAsia="Times New Roman" w:hAnsi="Times New Roman" w:cs="Times New Roman"/>
          <w:sz w:val="28"/>
          <w:szCs w:val="24"/>
        </w:rPr>
        <w:t xml:space="preserve"> и крае</w:t>
      </w:r>
      <w:r>
        <w:rPr>
          <w:rFonts w:ascii="Times New Roman" w:eastAsia="Times New Roman" w:hAnsi="Times New Roman" w:cs="Times New Roman"/>
          <w:sz w:val="28"/>
          <w:szCs w:val="24"/>
        </w:rPr>
        <w:t>;</w:t>
      </w:r>
      <w:r w:rsidRPr="00927E0D">
        <w:rPr>
          <w:rFonts w:ascii="Times New Roman" w:eastAsia="Times New Roman" w:hAnsi="Times New Roman" w:cs="Times New Roman"/>
          <w:sz w:val="28"/>
          <w:szCs w:val="24"/>
        </w:rPr>
        <w:t xml:space="preserve"> </w:t>
      </w:r>
    </w:p>
    <w:p w:rsidR="009B0BBA" w:rsidRPr="00927E0D" w:rsidRDefault="00FA2C52" w:rsidP="009B0BBA">
      <w:pPr>
        <w:spacing w:after="0" w:line="240" w:lineRule="auto"/>
        <w:ind w:firstLine="709"/>
        <w:jc w:val="both"/>
        <w:rPr>
          <w:rFonts w:ascii="Times New Roman" w:eastAsia="Times New Roman" w:hAnsi="Times New Roman" w:cs="Times New Roman"/>
          <w:sz w:val="28"/>
          <w:szCs w:val="24"/>
        </w:rPr>
      </w:pPr>
      <w:r w:rsidRPr="00927E0D">
        <w:rPr>
          <w:rFonts w:ascii="Times New Roman" w:eastAsia="Times New Roman" w:hAnsi="Times New Roman" w:cs="Times New Roman"/>
          <w:sz w:val="28"/>
          <w:szCs w:val="24"/>
        </w:rPr>
        <w:t xml:space="preserve">Реализация программных мероприятий </w:t>
      </w:r>
      <w:r w:rsidRPr="00927E0D">
        <w:rPr>
          <w:rFonts w:ascii="Times New Roman" w:eastAsia="Times New Roman" w:hAnsi="Times New Roman" w:cs="Times New Roman"/>
          <w:sz w:val="28"/>
          <w:szCs w:val="24"/>
        </w:rPr>
        <w:t xml:space="preserve">позволит создать условия для обеспечения конституционного права населения </w:t>
      </w:r>
      <w:r>
        <w:rPr>
          <w:rFonts w:ascii="Times New Roman" w:eastAsia="Times New Roman" w:hAnsi="Times New Roman" w:cs="Times New Roman"/>
          <w:sz w:val="28"/>
          <w:szCs w:val="24"/>
        </w:rPr>
        <w:t>Филимоновского сельсовета Канского района</w:t>
      </w:r>
      <w:r w:rsidRPr="00927E0D">
        <w:rPr>
          <w:rFonts w:ascii="Times New Roman" w:eastAsia="Times New Roman" w:hAnsi="Times New Roman" w:cs="Times New Roman"/>
          <w:sz w:val="28"/>
          <w:szCs w:val="24"/>
        </w:rPr>
        <w:t xml:space="preserve"> Красноярского края на благоприятную окружающую среду и получение объективной информации о ее состоянии.</w:t>
      </w:r>
    </w:p>
    <w:p w:rsidR="00083A07" w:rsidRDefault="00083A07" w:rsidP="00F732D2">
      <w:pPr>
        <w:spacing w:after="0" w:line="240" w:lineRule="auto"/>
        <w:ind w:firstLine="709"/>
        <w:jc w:val="both"/>
        <w:rPr>
          <w:rFonts w:ascii="Times New Roman" w:eastAsia="Times New Roman" w:hAnsi="Times New Roman" w:cs="Times New Roman"/>
          <w:sz w:val="28"/>
          <w:szCs w:val="24"/>
          <w:highlight w:val="lightGray"/>
          <w:lang w:eastAsia="en-US"/>
        </w:rPr>
      </w:pPr>
    </w:p>
    <w:p w:rsidR="006F1248" w:rsidRPr="00206600" w:rsidRDefault="006F1248" w:rsidP="00F732D2">
      <w:pPr>
        <w:spacing w:after="0" w:line="240" w:lineRule="auto"/>
        <w:ind w:firstLine="709"/>
        <w:jc w:val="both"/>
        <w:rPr>
          <w:rFonts w:ascii="Times New Roman" w:eastAsia="Times New Roman" w:hAnsi="Times New Roman" w:cs="Times New Roman"/>
          <w:sz w:val="28"/>
          <w:szCs w:val="24"/>
          <w:highlight w:val="lightGray"/>
          <w:lang w:eastAsia="en-US"/>
        </w:rPr>
      </w:pPr>
    </w:p>
    <w:p w:rsidR="005630FF" w:rsidRPr="00206600" w:rsidRDefault="00FA2C52" w:rsidP="00BF7867">
      <w:pPr>
        <w:spacing w:after="0" w:line="240" w:lineRule="auto"/>
        <w:rPr>
          <w:rFonts w:ascii="Calibri" w:eastAsia="Calibri" w:hAnsi="Calibri" w:cs="Times New Roman"/>
          <w:color w:val="FF0000"/>
          <w:highlight w:val="lightGray"/>
          <w:lang w:eastAsia="en-US"/>
        </w:rPr>
      </w:pPr>
      <w:r w:rsidRPr="00206600">
        <w:rPr>
          <w:rFonts w:ascii="Calibri" w:eastAsia="Calibri" w:hAnsi="Calibri" w:cs="Times New Roman"/>
          <w:color w:val="FF0000"/>
          <w:highlight w:val="lightGray"/>
          <w:lang w:eastAsia="en-US"/>
        </w:rPr>
        <w:br w:type="page"/>
      </w:r>
    </w:p>
    <w:p w:rsidR="0090525A" w:rsidRPr="00206600" w:rsidRDefault="0090525A" w:rsidP="00BF7867">
      <w:pPr>
        <w:spacing w:after="0" w:line="240" w:lineRule="auto"/>
        <w:rPr>
          <w:rFonts w:ascii="Times New Roman" w:eastAsia="Times New Roman" w:hAnsi="Times New Roman" w:cs="Times New Roman"/>
          <w:color w:val="FF0000"/>
          <w:sz w:val="28"/>
          <w:szCs w:val="24"/>
          <w:highlight w:val="lightGray"/>
          <w:lang w:eastAsia="en-US"/>
        </w:rPr>
        <w:sectPr w:rsidR="0090525A" w:rsidRPr="00206600" w:rsidSect="00F20356">
          <w:headerReference w:type="even" r:id="rId41"/>
          <w:headerReference w:type="default" r:id="rId42"/>
          <w:pgSz w:w="11906" w:h="16838"/>
          <w:pgMar w:top="851" w:right="567" w:bottom="851" w:left="1418" w:header="709" w:footer="423" w:gutter="0"/>
          <w:cols w:space="708"/>
          <w:docGrid w:linePitch="360"/>
        </w:sectPr>
      </w:pPr>
    </w:p>
    <w:p w:rsidR="0090525A" w:rsidRPr="00D9406D" w:rsidRDefault="00FA2C52" w:rsidP="00355874">
      <w:pPr>
        <w:widowControl w:val="0"/>
        <w:numPr>
          <w:ilvl w:val="1"/>
          <w:numId w:val="4"/>
        </w:numPr>
        <w:autoSpaceDE w:val="0"/>
        <w:autoSpaceDN w:val="0"/>
        <w:adjustRightInd w:val="0"/>
        <w:spacing w:after="0" w:line="240" w:lineRule="auto"/>
        <w:ind w:left="1276" w:hanging="567"/>
        <w:jc w:val="both"/>
        <w:outlineLvl w:val="2"/>
        <w:rPr>
          <w:rFonts w:ascii="Times New Roman" w:eastAsia="Times New Roman" w:hAnsi="Times New Roman" w:cs="Times New Roman"/>
          <w:b/>
          <w:sz w:val="28"/>
          <w:szCs w:val="24"/>
        </w:rPr>
      </w:pPr>
      <w:bookmarkStart w:id="76" w:name="_Toc25761709"/>
      <w:r w:rsidRPr="00D9406D">
        <w:rPr>
          <w:rFonts w:ascii="Times New Roman" w:eastAsia="Times New Roman" w:hAnsi="Times New Roman" w:cs="Times New Roman"/>
          <w:b/>
          <w:sz w:val="28"/>
          <w:szCs w:val="28"/>
        </w:rPr>
        <w:lastRenderedPageBreak/>
        <w:t xml:space="preserve"> Перечень основных факторов риска возникновения чрезвычайных ситуаций природного и техногенного характера</w:t>
      </w:r>
      <w:bookmarkEnd w:id="76"/>
    </w:p>
    <w:p w:rsidR="0090525A" w:rsidRPr="00D9406D" w:rsidRDefault="0090525A" w:rsidP="00BF7867">
      <w:pPr>
        <w:spacing w:after="0" w:line="240" w:lineRule="auto"/>
        <w:rPr>
          <w:rFonts w:ascii="Times New Roman" w:eastAsia="Times New Roman" w:hAnsi="Times New Roman" w:cs="Times New Roman"/>
          <w:sz w:val="28"/>
          <w:szCs w:val="24"/>
          <w:lang w:eastAsia="en-US"/>
        </w:rPr>
      </w:pPr>
    </w:p>
    <w:p w:rsidR="0090525A" w:rsidRPr="00D9406D" w:rsidRDefault="00FA2C52" w:rsidP="004258BE">
      <w:pPr>
        <w:widowControl w:val="0"/>
        <w:numPr>
          <w:ilvl w:val="2"/>
          <w:numId w:val="4"/>
        </w:numPr>
        <w:autoSpaceDE w:val="0"/>
        <w:autoSpaceDN w:val="0"/>
        <w:adjustRightInd w:val="0"/>
        <w:spacing w:after="0" w:line="240" w:lineRule="auto"/>
        <w:ind w:hanging="1003"/>
        <w:outlineLvl w:val="2"/>
        <w:rPr>
          <w:rFonts w:ascii="Times New Roman" w:eastAsia="Times New Roman" w:hAnsi="Times New Roman" w:cs="Times New Roman"/>
          <w:b/>
          <w:sz w:val="28"/>
          <w:szCs w:val="20"/>
        </w:rPr>
      </w:pPr>
      <w:bookmarkStart w:id="77" w:name="_Toc25761710"/>
      <w:r w:rsidRPr="00D9406D">
        <w:rPr>
          <w:rFonts w:ascii="Times New Roman" w:eastAsia="Times New Roman" w:hAnsi="Times New Roman" w:cs="Times New Roman"/>
          <w:b/>
          <w:sz w:val="28"/>
          <w:szCs w:val="20"/>
        </w:rPr>
        <w:t>Перечень возможных источников ЧС природного характера, которые могут оказывать воздействие на проектируемую территорию</w:t>
      </w:r>
      <w:bookmarkEnd w:id="77"/>
    </w:p>
    <w:p w:rsidR="0090525A" w:rsidRPr="00206600" w:rsidRDefault="0090525A" w:rsidP="0090525A">
      <w:pPr>
        <w:spacing w:after="0" w:line="240" w:lineRule="auto"/>
        <w:ind w:firstLine="709"/>
        <w:rPr>
          <w:rFonts w:ascii="Times New Roman" w:eastAsia="Times New Roman" w:hAnsi="Times New Roman" w:cs="Times New Roman"/>
          <w:sz w:val="28"/>
          <w:szCs w:val="24"/>
          <w:highlight w:val="lightGray"/>
          <w:lang w:eastAsia="en-US"/>
        </w:rPr>
      </w:pP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Чре</w:t>
      </w:r>
      <w:r w:rsidRPr="000F6453">
        <w:rPr>
          <w:rFonts w:ascii="Times New Roman" w:eastAsia="Calibri" w:hAnsi="Times New Roman" w:cs="Times New Roman"/>
          <w:sz w:val="28"/>
          <w:szCs w:val="28"/>
          <w:lang w:eastAsia="en-US"/>
        </w:rPr>
        <w:t>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Основными источ</w:t>
      </w:r>
      <w:r w:rsidRPr="000F6453">
        <w:rPr>
          <w:rFonts w:ascii="Times New Roman" w:eastAsia="Calibri" w:hAnsi="Times New Roman" w:cs="Times New Roman"/>
          <w:sz w:val="28"/>
          <w:szCs w:val="28"/>
          <w:lang w:eastAsia="en-US"/>
        </w:rPr>
        <w:t xml:space="preserve">никами ЧС природного характера на территории рассматриваемой территории являются: </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неблагоприятные метеорологические явления (дожди, град, снегопады, снежные заносы, усиленные ветра);</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опасные гидрологические явления (повышение уровня воды в реках</w:t>
      </w:r>
      <w:r>
        <w:rPr>
          <w:rFonts w:ascii="Times New Roman" w:eastAsia="Calibri" w:hAnsi="Times New Roman" w:cs="Times New Roman"/>
          <w:sz w:val="28"/>
          <w:szCs w:val="28"/>
          <w:lang w:eastAsia="en-US"/>
        </w:rPr>
        <w:t xml:space="preserve"> </w:t>
      </w:r>
      <w:r w:rsidRPr="000F6453">
        <w:rPr>
          <w:rFonts w:ascii="Times New Roman" w:eastAsia="Calibri" w:hAnsi="Times New Roman" w:cs="Times New Roman"/>
          <w:sz w:val="28"/>
          <w:szCs w:val="28"/>
          <w:lang w:eastAsia="en-US"/>
        </w:rPr>
        <w:t xml:space="preserve">в </w:t>
      </w:r>
      <w:r w:rsidRPr="000F6453">
        <w:rPr>
          <w:rFonts w:ascii="Times New Roman" w:eastAsia="Calibri" w:hAnsi="Times New Roman" w:cs="Times New Roman"/>
          <w:sz w:val="28"/>
          <w:szCs w:val="28"/>
          <w:lang w:eastAsia="en-US"/>
        </w:rPr>
        <w:t>период весеннего половодья и дождевых осадков);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природные пожары;</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опасные геологические процессы – землетрясения.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Ураганные ветра проходят в период июнь-август и причиняют значительный материальный ущерб объектам экономики, объектам бюджетной </w:t>
      </w:r>
      <w:r w:rsidRPr="000F6453">
        <w:rPr>
          <w:rFonts w:ascii="Times New Roman" w:eastAsia="Calibri" w:hAnsi="Times New Roman" w:cs="Times New Roman"/>
          <w:sz w:val="28"/>
          <w:szCs w:val="28"/>
          <w:lang w:eastAsia="en-US"/>
        </w:rPr>
        <w:t>сферы и жилому сектору (муниципальному и частному), выводят из строя коммуни</w:t>
      </w:r>
      <w:r w:rsidRPr="000F6453">
        <w:rPr>
          <w:rFonts w:ascii="Times New Roman" w:eastAsia="Calibri" w:hAnsi="Times New Roman" w:cs="Times New Roman"/>
          <w:sz w:val="28"/>
          <w:szCs w:val="28"/>
          <w:lang w:eastAsia="en-US"/>
        </w:rPr>
        <w:softHyphen/>
        <w:t xml:space="preserve">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w:t>
      </w:r>
      <w:r>
        <w:rPr>
          <w:rFonts w:ascii="Times New Roman" w:eastAsia="Calibri" w:hAnsi="Times New Roman" w:cs="Times New Roman"/>
          <w:sz w:val="28"/>
          <w:szCs w:val="28"/>
          <w:lang w:eastAsia="en-US"/>
        </w:rPr>
        <w:t>Вероятность ураг</w:t>
      </w:r>
      <w:r>
        <w:rPr>
          <w:rFonts w:ascii="Times New Roman" w:eastAsia="Calibri" w:hAnsi="Times New Roman" w:cs="Times New Roman"/>
          <w:sz w:val="28"/>
          <w:szCs w:val="28"/>
          <w:lang w:eastAsia="en-US"/>
        </w:rPr>
        <w:t>анных ветров со скоростью более 35 м/с – 1 раз в 25 лет.</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Зимой при сильных снежных заносах временно может нарушиться транспортное движение с небольшими населенными пунктами района. При сильных продолжительных морозах возможны замерзания водопроводных систе</w:t>
      </w:r>
      <w:r w:rsidRPr="000F6453">
        <w:rPr>
          <w:rFonts w:ascii="Times New Roman" w:eastAsia="Calibri" w:hAnsi="Times New Roman" w:cs="Times New Roman"/>
          <w:sz w:val="28"/>
          <w:szCs w:val="28"/>
          <w:lang w:eastAsia="en-US"/>
        </w:rPr>
        <w:t>м, теплосетей. Нарушится водоснабжение населения и отопление объектов.</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w:t>
      </w:r>
      <w:r w:rsidRPr="000F6453">
        <w:rPr>
          <w:rFonts w:ascii="Times New Roman" w:eastAsia="Calibri" w:hAnsi="Times New Roman" w:cs="Times New Roman"/>
          <w:sz w:val="28"/>
          <w:szCs w:val="28"/>
          <w:lang w:eastAsia="en-US"/>
        </w:rPr>
        <w:t>ператур, в период с мая по июль прогнозируется 1-</w:t>
      </w:r>
      <w:r>
        <w:rPr>
          <w:rFonts w:ascii="Times New Roman" w:eastAsia="Calibri" w:hAnsi="Times New Roman" w:cs="Times New Roman"/>
          <w:sz w:val="28"/>
          <w:szCs w:val="28"/>
          <w:lang w:eastAsia="en-US"/>
        </w:rPr>
        <w:t>5</w:t>
      </w:r>
      <w:r w:rsidRPr="000F6453">
        <w:rPr>
          <w:rFonts w:ascii="Times New Roman" w:eastAsia="Calibri" w:hAnsi="Times New Roman" w:cs="Times New Roman"/>
          <w:sz w:val="28"/>
          <w:szCs w:val="28"/>
          <w:lang w:eastAsia="en-US"/>
        </w:rPr>
        <w:t xml:space="preserve"> класс пожарной опасности. Основными источниками возникновения лесных пожа</w:t>
      </w:r>
      <w:r>
        <w:rPr>
          <w:rFonts w:ascii="Times New Roman" w:eastAsia="Calibri" w:hAnsi="Times New Roman" w:cs="Times New Roman"/>
          <w:sz w:val="28"/>
          <w:szCs w:val="28"/>
          <w:lang w:eastAsia="en-US"/>
        </w:rPr>
        <w:t>ров являются деятельность людей</w:t>
      </w:r>
      <w:r w:rsidRPr="000F6453">
        <w:rPr>
          <w:rFonts w:ascii="Times New Roman" w:eastAsia="Calibri" w:hAnsi="Times New Roman" w:cs="Times New Roman"/>
          <w:sz w:val="28"/>
          <w:szCs w:val="28"/>
          <w:lang w:eastAsia="en-US"/>
        </w:rPr>
        <w:t xml:space="preserve"> и грозовые разряды. Риск возникновения очагов лесных пожаров и связанных с ними чрезвычайных ситуаци</w:t>
      </w:r>
      <w:r w:rsidRPr="000F6453">
        <w:rPr>
          <w:rFonts w:ascii="Times New Roman" w:eastAsia="Calibri" w:hAnsi="Times New Roman" w:cs="Times New Roman"/>
          <w:sz w:val="28"/>
          <w:szCs w:val="28"/>
          <w:lang w:eastAsia="en-US"/>
        </w:rPr>
        <w:t>й резко увеличивается при неблагоприятных погодных условиях (продолжительная засуха, высокие температуры воздуха, сильный ветер).</w:t>
      </w:r>
    </w:p>
    <w:p w:rsidR="00F746EF" w:rsidRPr="00733EB5" w:rsidRDefault="00FA2C52" w:rsidP="00F746EF">
      <w:pPr>
        <w:spacing w:after="0" w:line="240" w:lineRule="auto"/>
        <w:ind w:firstLine="567"/>
        <w:jc w:val="both"/>
        <w:rPr>
          <w:rFonts w:ascii="Times New Roman" w:eastAsia="Calibri" w:hAnsi="Times New Roman" w:cs="Times New Roman"/>
          <w:sz w:val="28"/>
          <w:szCs w:val="28"/>
          <w:lang w:eastAsia="en-US"/>
        </w:rPr>
      </w:pPr>
      <w:r w:rsidRPr="0048000E">
        <w:rPr>
          <w:rFonts w:ascii="Times New Roman" w:eastAsia="Calibri" w:hAnsi="Times New Roman" w:cs="Times New Roman"/>
          <w:sz w:val="28"/>
          <w:szCs w:val="28"/>
          <w:lang w:eastAsia="en-US"/>
        </w:rPr>
        <w:t>Населенные пункты примыкают к лесным массивам, находящимся на территории сельсовета, и попадают в зону лесных пожаров.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 сейсм</w:t>
      </w:r>
      <w:r w:rsidRPr="000F6453">
        <w:rPr>
          <w:rFonts w:ascii="Times New Roman" w:eastAsia="Calibri" w:hAnsi="Times New Roman" w:cs="Times New Roman"/>
          <w:sz w:val="28"/>
          <w:szCs w:val="28"/>
          <w:lang w:eastAsia="en-US"/>
        </w:rPr>
        <w:t>ически опасных 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14.13330.2014 «Строительство в сейсмических районах».</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В соответстви</w:t>
      </w:r>
      <w:r w:rsidRPr="000F6453">
        <w:rPr>
          <w:rFonts w:ascii="Times New Roman" w:eastAsia="Calibri" w:hAnsi="Times New Roman" w:cs="Times New Roman"/>
          <w:sz w:val="28"/>
          <w:szCs w:val="28"/>
          <w:lang w:eastAsia="en-US"/>
        </w:rPr>
        <w:t>и с СП 14.13330.2014 «Строительство в сейсмических районах» сейсмическая опасность при массовом строительстве равна 6 баллам.</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 соответствии с СП «Геофизика опасных природных процессов» территория размещения проектируемого объекта относится к опасной катег</w:t>
      </w:r>
      <w:r w:rsidRPr="000F6453">
        <w:rPr>
          <w:rFonts w:ascii="Times New Roman" w:eastAsia="Calibri" w:hAnsi="Times New Roman" w:cs="Times New Roman"/>
          <w:sz w:val="28"/>
          <w:szCs w:val="28"/>
          <w:lang w:eastAsia="en-US"/>
        </w:rPr>
        <w:t>ории природных процессов.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w:t>
      </w:r>
      <w:r w:rsidRPr="000F6453">
        <w:rPr>
          <w:rFonts w:ascii="Times New Roman" w:eastAsia="Calibri" w:hAnsi="Times New Roman" w:cs="Times New Roman"/>
          <w:sz w:val="28"/>
          <w:szCs w:val="28"/>
          <w:lang w:eastAsia="en-US"/>
        </w:rPr>
        <w:t>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rsidR="00F746EF" w:rsidRPr="000F6453" w:rsidRDefault="00F746EF" w:rsidP="00F746EF">
      <w:pPr>
        <w:spacing w:after="0" w:line="240" w:lineRule="auto"/>
        <w:ind w:firstLine="567"/>
        <w:jc w:val="both"/>
        <w:rPr>
          <w:rFonts w:ascii="Times New Roman" w:eastAsia="Calibri" w:hAnsi="Times New Roman" w:cs="Times New Roman"/>
          <w:sz w:val="28"/>
          <w:szCs w:val="28"/>
          <w:lang w:eastAsia="en-US"/>
        </w:rPr>
      </w:pP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Опасные метеорологические явления – природные процессы и явления, возникающие в атмосфере под воздейст</w:t>
      </w:r>
      <w:r w:rsidRPr="000F6453">
        <w:rPr>
          <w:rFonts w:ascii="Times New Roman" w:eastAsia="Calibri" w:hAnsi="Times New Roman" w:cs="Times New Roman"/>
          <w:sz w:val="28"/>
          <w:szCs w:val="28"/>
          <w:lang w:eastAsia="en-US"/>
        </w:rPr>
        <w:t>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 рассматриваемой территории к опасным явлениям погоды относятся: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ветер, в том числе возможн</w:t>
      </w:r>
      <w:r w:rsidRPr="000F6453">
        <w:rPr>
          <w:rFonts w:ascii="Times New Roman" w:eastAsia="Calibri" w:hAnsi="Times New Roman" w:cs="Times New Roman"/>
          <w:sz w:val="28"/>
          <w:szCs w:val="28"/>
          <w:lang w:eastAsia="en-US"/>
        </w:rPr>
        <w:t>ы ураганы со скоростью ветра более</w:t>
      </w:r>
      <w:r>
        <w:rPr>
          <w:rFonts w:ascii="Times New Roman" w:eastAsia="Calibri" w:hAnsi="Times New Roman" w:cs="Times New Roman"/>
          <w:sz w:val="28"/>
          <w:szCs w:val="28"/>
          <w:lang w:eastAsia="en-US"/>
        </w:rPr>
        <w:t xml:space="preserve"> 25 м/сек</w:t>
      </w:r>
      <w:r w:rsidRPr="000F6453">
        <w:rPr>
          <w:rFonts w:ascii="Times New Roman" w:eastAsia="Calibri" w:hAnsi="Times New Roman" w:cs="Times New Roman"/>
          <w:sz w:val="28"/>
          <w:szCs w:val="28"/>
          <w:lang w:eastAsia="en-US"/>
        </w:rPr>
        <w:t>;</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дождь (мокрый снег, дождь со снегом) количество осадков -50 мм и более за 12 часов;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ливень, количество осадков -30 мм и более за час;</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Продолжительные сильные дожди, количество осадков -100 мм и б</w:t>
      </w:r>
      <w:r w:rsidRPr="000F6453">
        <w:rPr>
          <w:rFonts w:ascii="Times New Roman" w:eastAsia="Calibri" w:hAnsi="Times New Roman" w:cs="Times New Roman"/>
          <w:sz w:val="28"/>
          <w:szCs w:val="28"/>
          <w:lang w:eastAsia="en-US"/>
        </w:rPr>
        <w:t>олее за период более 12 часов, но менее 48 часов;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снег, количество осадков – не менее 20 мм за период не более 12 часов;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Сильная метель – общая или низовая метель при скорости ветра 15 м/сек и видимости менее500 м;</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Большие среднегодовые перепады те</w:t>
      </w:r>
      <w:r w:rsidRPr="000F6453">
        <w:rPr>
          <w:rFonts w:ascii="Times New Roman" w:eastAsia="Calibri" w:hAnsi="Times New Roman" w:cs="Times New Roman"/>
          <w:sz w:val="28"/>
          <w:szCs w:val="28"/>
          <w:lang w:eastAsia="en-US"/>
        </w:rPr>
        <w:t>мператур (сильные морозы зимой и высокие температуры летом).</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F746EF" w:rsidRPr="000F6453" w:rsidRDefault="00FA2C52" w:rsidP="00F746EF">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сильном ветре может произойти разрушение по</w:t>
      </w:r>
      <w:r w:rsidRPr="000F6453">
        <w:rPr>
          <w:rFonts w:ascii="Times New Roman" w:eastAsia="Calibri" w:hAnsi="Times New Roman" w:cs="Times New Roman"/>
          <w:sz w:val="28"/>
          <w:szCs w:val="28"/>
          <w:lang w:eastAsia="en-US"/>
        </w:rPr>
        <w:t>строек, повреждение воздушных линий связи электропередач, повал деревьев. Так же может быть затруднена работа транспорта;</w:t>
      </w:r>
    </w:p>
    <w:p w:rsidR="00F746EF" w:rsidRPr="000F6453" w:rsidRDefault="00FA2C52" w:rsidP="00F746EF">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сильном дожде, ливне и продолжительном сильном дожде возможно затопление территории, дождевой паводок, размыв почвы, дорог; затруд</w:t>
      </w:r>
      <w:r w:rsidRPr="000F6453">
        <w:rPr>
          <w:rFonts w:ascii="Times New Roman" w:eastAsia="Calibri" w:hAnsi="Times New Roman" w:cs="Times New Roman"/>
          <w:sz w:val="28"/>
          <w:szCs w:val="28"/>
          <w:lang w:eastAsia="en-US"/>
        </w:rPr>
        <w:t xml:space="preserve">нения в работе транспорта и проведение наружных работ; </w:t>
      </w:r>
    </w:p>
    <w:p w:rsidR="00F746EF" w:rsidRPr="000F6453" w:rsidRDefault="00FA2C52" w:rsidP="00F746EF">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w:t>
      </w:r>
      <w:r w:rsidRPr="000F6453">
        <w:rPr>
          <w:rFonts w:ascii="Times New Roman" w:eastAsia="Calibri" w:hAnsi="Times New Roman" w:cs="Times New Roman"/>
          <w:sz w:val="28"/>
          <w:szCs w:val="28"/>
          <w:lang w:eastAsia="en-US"/>
        </w:rPr>
        <w:t>затруднена работа транспорта;</w:t>
      </w:r>
    </w:p>
    <w:p w:rsidR="00F746EF" w:rsidRPr="000F6453" w:rsidRDefault="00FA2C52" w:rsidP="00F746EF">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при сильной метели из-за ветровой и снеговой нагрузки могут возникать снежные заносы, а так же происходить повреждения и разрушения </w:t>
      </w:r>
      <w:r w:rsidRPr="000F6453">
        <w:rPr>
          <w:rFonts w:ascii="Times New Roman" w:eastAsia="Calibri" w:hAnsi="Times New Roman" w:cs="Times New Roman"/>
          <w:sz w:val="28"/>
          <w:szCs w:val="28"/>
          <w:lang w:eastAsia="en-US"/>
        </w:rPr>
        <w:lastRenderedPageBreak/>
        <w:t>построенных линий связи и электропередач и затруднения в работе транспорта.</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повседневной д</w:t>
      </w:r>
      <w:r w:rsidRPr="000F6453">
        <w:rPr>
          <w:rFonts w:ascii="Times New Roman" w:eastAsia="Calibri" w:hAnsi="Times New Roman" w:cs="Times New Roman"/>
          <w:sz w:val="28"/>
          <w:szCs w:val="28"/>
          <w:lang w:eastAsia="en-US"/>
        </w:rPr>
        <w:t>еятельности:</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 поддерживать в рабочем состоянии водосточные канавы, водопропускные трубы и другие сооружения </w:t>
      </w:r>
      <w:r w:rsidRPr="000F6453">
        <w:rPr>
          <w:rFonts w:ascii="Times New Roman" w:eastAsia="Calibri" w:hAnsi="Times New Roman" w:cs="Times New Roman"/>
          <w:sz w:val="28"/>
          <w:szCs w:val="28"/>
          <w:lang w:eastAsia="en-US"/>
        </w:rPr>
        <w:t>обеспечивающих сток ливневых вод;</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осуществлять устройство новых  водопропускных труб для исключения подтопления территории при интенсивных осадках.</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угрозе и возникновении опасных метеорологических явлений и процессов: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немедленно проинформировать на</w:t>
      </w:r>
      <w:r w:rsidRPr="000F6453">
        <w:rPr>
          <w:rFonts w:ascii="Times New Roman" w:eastAsia="Calibri" w:hAnsi="Times New Roman" w:cs="Times New Roman"/>
          <w:sz w:val="28"/>
          <w:szCs w:val="28"/>
          <w:lang w:eastAsia="en-US"/>
        </w:rPr>
        <w:t>селение через СМИ об опасных метеорологических явлениях;</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привести в готовность аварийно-спасательные формирования;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проверить готовность резервов материальных средств для ликвидации ЧС на объектах электроснабжения;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осуществлять устройство обводных каналов, поддержание в рабочем состоянии старых и устройств</w:t>
      </w:r>
      <w:r w:rsidRPr="000F6453">
        <w:rPr>
          <w:rFonts w:ascii="Times New Roman" w:eastAsia="Calibri" w:hAnsi="Times New Roman" w:cs="Times New Roman"/>
          <w:sz w:val="28"/>
          <w:szCs w:val="28"/>
          <w:lang w:eastAsia="en-US"/>
        </w:rPr>
        <w:t>о новых водопропускных сооружений;</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обеспечить готовность резервных источников питания на системах жизнеобеспечения;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подготовить средства пожаротушения.</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Проектные и строительные работы должны выполняться с учетом ветровой нагрузки для данного региона, и</w:t>
      </w:r>
      <w:r w:rsidRPr="000F6453">
        <w:rPr>
          <w:rFonts w:ascii="Times New Roman" w:eastAsia="Calibri" w:hAnsi="Times New Roman" w:cs="Times New Roman"/>
          <w:sz w:val="28"/>
          <w:szCs w:val="28"/>
          <w:lang w:eastAsia="en-US"/>
        </w:rPr>
        <w:t>нтенсивности осадков.</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соответствии с СП 115.13330.2016 к опасным природным процессам на данной территории относятся: землетрясения, наводнения в результате половодья.</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Большая Уря могут оказаться 12 до</w:t>
      </w:r>
      <w:r>
        <w:rPr>
          <w:rFonts w:ascii="Times New Roman" w:eastAsia="Calibri" w:hAnsi="Times New Roman" w:cs="Times New Roman"/>
          <w:sz w:val="28"/>
          <w:szCs w:val="28"/>
          <w:lang w:eastAsia="en-US"/>
        </w:rPr>
        <w:t>мов и 39 человек в с. Филимоново.</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Кан могут оказаться 3 дома и 70 человек в д.Левобережное.</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Кан могут оказаться 19 домов и 52 человека в д.Бережки.</w:t>
      </w:r>
    </w:p>
    <w:p w:rsidR="00D9406D" w:rsidRPr="00206600" w:rsidRDefault="00D9406D" w:rsidP="0090525A">
      <w:pPr>
        <w:spacing w:after="0" w:line="240" w:lineRule="auto"/>
        <w:ind w:firstLine="709"/>
        <w:rPr>
          <w:rFonts w:ascii="Times New Roman" w:eastAsia="Times New Roman" w:hAnsi="Times New Roman" w:cs="Times New Roman"/>
          <w:sz w:val="28"/>
          <w:szCs w:val="24"/>
          <w:highlight w:val="lightGray"/>
          <w:lang w:eastAsia="en-US"/>
        </w:rPr>
      </w:pPr>
    </w:p>
    <w:p w:rsidR="002D6664" w:rsidRPr="00BF6E70" w:rsidRDefault="00FA2C52" w:rsidP="0043197F">
      <w:pPr>
        <w:widowControl w:val="0"/>
        <w:numPr>
          <w:ilvl w:val="2"/>
          <w:numId w:val="4"/>
        </w:numPr>
        <w:autoSpaceDE w:val="0"/>
        <w:autoSpaceDN w:val="0"/>
        <w:adjustRightInd w:val="0"/>
        <w:spacing w:after="0" w:line="240" w:lineRule="auto"/>
        <w:ind w:hanging="1003"/>
        <w:jc w:val="both"/>
        <w:outlineLvl w:val="2"/>
        <w:rPr>
          <w:rFonts w:ascii="Times New Roman" w:eastAsia="Times New Roman" w:hAnsi="Times New Roman" w:cs="Times New Roman"/>
          <w:b/>
          <w:sz w:val="28"/>
          <w:szCs w:val="24"/>
        </w:rPr>
      </w:pPr>
      <w:bookmarkStart w:id="78" w:name="_Toc25761711"/>
      <w:r w:rsidRPr="00BF6E70">
        <w:rPr>
          <w:rFonts w:ascii="Times New Roman" w:eastAsia="Times New Roman" w:hAnsi="Times New Roman" w:cs="Times New Roman"/>
          <w:b/>
          <w:sz w:val="28"/>
          <w:szCs w:val="24"/>
        </w:rPr>
        <w:t>Перечень источников ЧС техногенного характера на проектируемой территории, а также вблизи указанной территории</w:t>
      </w:r>
      <w:bookmarkEnd w:id="78"/>
    </w:p>
    <w:p w:rsidR="002D6664" w:rsidRPr="00206600" w:rsidRDefault="002D6664" w:rsidP="0090525A">
      <w:pPr>
        <w:spacing w:after="0" w:line="240" w:lineRule="auto"/>
        <w:ind w:firstLine="709"/>
        <w:rPr>
          <w:rFonts w:ascii="Times New Roman" w:eastAsia="Times New Roman" w:hAnsi="Times New Roman" w:cs="Times New Roman"/>
          <w:sz w:val="28"/>
          <w:szCs w:val="24"/>
          <w:highlight w:val="lightGray"/>
          <w:lang w:eastAsia="en-US"/>
        </w:rPr>
      </w:pPr>
    </w:p>
    <w:p w:rsidR="00F746EF" w:rsidRPr="000F6453" w:rsidRDefault="00FA2C52" w:rsidP="00F746EF">
      <w:pPr>
        <w:spacing w:after="0" w:line="240" w:lineRule="auto"/>
        <w:ind w:firstLine="567"/>
        <w:jc w:val="both"/>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Источники возможных ЧС</w:t>
      </w:r>
      <w:r w:rsidRPr="000F6453">
        <w:rPr>
          <w:rFonts w:ascii="Times New Roman" w:eastAsia="Calibri" w:hAnsi="Times New Roman" w:cs="Times New Roman"/>
          <w:b/>
          <w:sz w:val="28"/>
          <w:szCs w:val="28"/>
          <w:lang w:eastAsia="en-US"/>
        </w:rPr>
        <w:t xml:space="preserve"> на транспорте при перевозке опасных грузов</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Аварии на автомобильном транспорте при перевозке опасных грузов</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Аварии на </w:t>
      </w:r>
      <w:r w:rsidRPr="00920689">
        <w:rPr>
          <w:rFonts w:ascii="Times New Roman" w:eastAsia="Calibri" w:hAnsi="Times New Roman" w:cs="Times New Roman"/>
          <w:sz w:val="28"/>
          <w:szCs w:val="28"/>
          <w:lang w:eastAsia="en-US"/>
        </w:rPr>
        <w:t>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 xml:space="preserve"> На период ликвидации аварии, </w:t>
      </w:r>
      <w:r w:rsidRPr="00920689">
        <w:rPr>
          <w:rFonts w:ascii="Times New Roman" w:eastAsia="Calibri" w:hAnsi="Times New Roman" w:cs="Times New Roman"/>
          <w:sz w:val="28"/>
          <w:szCs w:val="28"/>
          <w:lang w:eastAsia="en-US"/>
        </w:rPr>
        <w:t xml:space="preserve">может быть приостановлено движение автомобильного транспорта, а разгерметизация емкостей с топливом, может привести к возникновению пожара. </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Основные причины дорожно-транспортных происшествий:  </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а) неудовлетворительное состояние дорожных условий: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низкое</w:t>
      </w:r>
      <w:r w:rsidRPr="00920689">
        <w:rPr>
          <w:rFonts w:ascii="Times New Roman" w:eastAsia="Calibri" w:hAnsi="Times New Roman" w:cs="Times New Roman"/>
          <w:sz w:val="28"/>
          <w:szCs w:val="28"/>
          <w:lang w:eastAsia="en-US"/>
        </w:rPr>
        <w:t xml:space="preserve"> сцепление покрытия проезжей части, особенно в зимнее время, отсутствие ограждений на опасных участках с большими уклонами перед мостами;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неровное покрытие, трещины, ямы на дорожном полотне;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несоответствие параметров дороги ее техническим категориям;</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б</w:t>
      </w:r>
      <w:r w:rsidRPr="00920689">
        <w:rPr>
          <w:rFonts w:ascii="Times New Roman" w:eastAsia="Calibri" w:hAnsi="Times New Roman" w:cs="Times New Roman"/>
          <w:sz w:val="28"/>
          <w:szCs w:val="28"/>
          <w:lang w:eastAsia="en-US"/>
        </w:rPr>
        <w:t>) технические неисправности транспорта и оборудования:</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отказ и неполадки в работе оборудования;</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нарушение требований эксплуатации транспорта и оборудования; </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Проектная авария при внезапной разгерметизации автоцистерны с ЛВЖ</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 связи с ежегодным увеличен</w:t>
      </w:r>
      <w:r w:rsidRPr="00920689">
        <w:rPr>
          <w:rFonts w:ascii="Times New Roman" w:eastAsia="Calibri" w:hAnsi="Times New Roman" w:cs="Times New Roman"/>
          <w:sz w:val="28"/>
          <w:szCs w:val="28"/>
          <w:lang w:eastAsia="en-US"/>
        </w:rPr>
        <w:t>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Рассмотри</w:t>
      </w:r>
      <w:r w:rsidRPr="00920689">
        <w:rPr>
          <w:rFonts w:ascii="Times New Roman" w:eastAsia="Calibri" w:hAnsi="Times New Roman" w:cs="Times New Roman"/>
          <w:sz w:val="28"/>
          <w:szCs w:val="28"/>
          <w:lang w:eastAsia="en-US"/>
        </w:rPr>
        <w:t>м следующие сценарии аварийных ситуаций на транспорте:</w:t>
      </w:r>
    </w:p>
    <w:p w:rsidR="00F746EF"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АХОВ (аммиак, хлор);</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аварийный разлив цистерны с СУГ;</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ЛВЖ (бензин, дизельное топливо);</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Основные поражающие факторы при аварии на </w:t>
      </w:r>
      <w:r w:rsidRPr="00920689">
        <w:rPr>
          <w:rFonts w:ascii="Times New Roman" w:eastAsia="Calibri" w:hAnsi="Times New Roman" w:cs="Times New Roman"/>
          <w:sz w:val="28"/>
          <w:szCs w:val="28"/>
          <w:lang w:eastAsia="en-US"/>
        </w:rPr>
        <w:t>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токсическое поражение АХОВ (аммиак, хлор);</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тепловое излучение при воспламенении разлитого топлива;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воздушная ударная волна при взрыве топливно-воздушной смеси, образовавшейся при разливе топлива.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Все расчеты проведены для возможных сценар</w:t>
      </w:r>
      <w:r w:rsidRPr="00920689">
        <w:rPr>
          <w:rFonts w:ascii="Times New Roman" w:eastAsia="Calibri" w:hAnsi="Times New Roman" w:cs="Times New Roman"/>
          <w:sz w:val="28"/>
          <w:szCs w:val="28"/>
          <w:lang w:eastAsia="en-US"/>
        </w:rPr>
        <w:t>иев аварий с участием максимального количества опасного вещества в единичной емкости.</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проливом АХОВ на автомобильном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автоцистерны, пере</w:t>
      </w:r>
      <w:r w:rsidRPr="00920689">
        <w:rPr>
          <w:rFonts w:ascii="Times New Roman" w:eastAsia="Calibri" w:hAnsi="Times New Roman" w:cs="Times New Roman"/>
          <w:sz w:val="28"/>
          <w:szCs w:val="28"/>
          <w:lang w:eastAsia="en-US"/>
        </w:rPr>
        <w:t>возящей АХОВ (аммиак, хлор) в результате дорожно-транспортного происшествия.</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tbl>
      <w:tblPr>
        <w:tblW w:w="8910" w:type="dxa"/>
        <w:tblInd w:w="817" w:type="dxa"/>
        <w:tblLook w:val="01E0" w:firstRow="1" w:lastRow="1" w:firstColumn="1" w:lastColumn="1" w:noHBand="0" w:noVBand="0"/>
      </w:tblPr>
      <w:tblGrid>
        <w:gridCol w:w="5103"/>
        <w:gridCol w:w="3807"/>
      </w:tblGrid>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участвующего в аварии аммиака на автотранспорте</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3,81 т (83 % от объема цистерны);</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количество участвующего в аварии хлора на </w:t>
            </w:r>
            <w:r w:rsidRPr="00920689">
              <w:rPr>
                <w:rFonts w:ascii="Times New Roman" w:eastAsia="Calibri" w:hAnsi="Times New Roman" w:cs="Times New Roman"/>
                <w:sz w:val="28"/>
                <w:szCs w:val="28"/>
                <w:lang w:eastAsia="en-US"/>
              </w:rPr>
              <w:t>автотранспорте</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1,0 т (80 % от объема контейнера);</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плотность аммиака</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плотность хлора</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1,553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толщина слоя, участвующего в аварии вещества</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Порядок оценки последствий </w:t>
      </w:r>
      <w:r w:rsidRPr="00920689">
        <w:rPr>
          <w:rFonts w:ascii="Times New Roman" w:eastAsia="Calibri" w:hAnsi="Times New Roman" w:cs="Times New Roman"/>
          <w:sz w:val="28"/>
          <w:szCs w:val="28"/>
          <w:u w:val="single"/>
          <w:lang w:eastAsia="en-US"/>
        </w:rPr>
        <w:t>аварий.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СП 165.1325800.2014.</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Результаты расчетов представлены в таблице </w:t>
      </w:r>
      <w:r>
        <w:rPr>
          <w:rFonts w:ascii="Times New Roman" w:eastAsia="Calibri" w:hAnsi="Times New Roman" w:cs="Times New Roman"/>
          <w:sz w:val="28"/>
          <w:szCs w:val="28"/>
          <w:lang w:eastAsia="en-US"/>
        </w:rPr>
        <w:t>1</w:t>
      </w:r>
      <w:r w:rsidRPr="00920689">
        <w:rPr>
          <w:rFonts w:ascii="Times New Roman" w:eastAsia="Calibri" w:hAnsi="Times New Roman" w:cs="Times New Roman"/>
          <w:sz w:val="28"/>
          <w:szCs w:val="28"/>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 xml:space="preserve">Таблица </w:t>
      </w:r>
      <w:r>
        <w:rPr>
          <w:rFonts w:ascii="Times New Roman" w:eastAsia="Calibri" w:hAnsi="Times New Roman" w:cs="Times New Roman"/>
          <w:sz w:val="28"/>
          <w:szCs w:val="28"/>
          <w:lang w:eastAsia="en-US"/>
        </w:rPr>
        <w:t>1</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2249"/>
        <w:gridCol w:w="2083"/>
        <w:gridCol w:w="1712"/>
        <w:gridCol w:w="1819"/>
        <w:gridCol w:w="1947"/>
      </w:tblGrid>
      <w:tr w:rsidR="00101013" w:rsidTr="00F95CFC">
        <w:trPr>
          <w:cantSplit/>
          <w:trHeight w:val="454"/>
          <w:jc w:val="center"/>
        </w:trPr>
        <w:tc>
          <w:tcPr>
            <w:tcW w:w="24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w:t>
            </w:r>
          </w:p>
        </w:tc>
        <w:tc>
          <w:tcPr>
            <w:tcW w:w="108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2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опасного вещества, т</w:t>
            </w:r>
          </w:p>
        </w:tc>
        <w:tc>
          <w:tcPr>
            <w:tcW w:w="881"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43"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Площадь зоны заражения, км</w:t>
            </w:r>
            <w:r w:rsidRPr="00920689">
              <w:rPr>
                <w:rFonts w:ascii="Times New Roman" w:eastAsia="Calibri" w:hAnsi="Times New Roman" w:cs="Times New Roman"/>
                <w:sz w:val="28"/>
                <w:szCs w:val="28"/>
                <w:vertAlign w:val="superscript"/>
                <w:lang w:eastAsia="en-US"/>
              </w:rPr>
              <w:t>2</w:t>
            </w:r>
          </w:p>
        </w:tc>
      </w:tr>
      <w:tr w:rsidR="00101013" w:rsidTr="00F95CFC">
        <w:trPr>
          <w:cantSplit/>
          <w:trHeight w:val="918"/>
          <w:jc w:val="center"/>
        </w:trPr>
        <w:tc>
          <w:tcPr>
            <w:tcW w:w="249" w:type="pct"/>
            <w:vMerge w:val="restar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089" w:type="pct"/>
            <w:vMerge w:val="restar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Автомобильная</w:t>
            </w:r>
            <w:r w:rsidRPr="00920689">
              <w:rPr>
                <w:rFonts w:ascii="Times New Roman" w:eastAsia="Calibri" w:hAnsi="Times New Roman" w:cs="Times New Roman"/>
                <w:sz w:val="28"/>
                <w:szCs w:val="28"/>
                <w:lang w:eastAsia="en-US"/>
              </w:rPr>
              <w:br/>
              <w:t xml:space="preserve">дорога </w:t>
            </w:r>
          </w:p>
        </w:tc>
        <w:tc>
          <w:tcPr>
            <w:tcW w:w="10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2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3,81</w:t>
            </w:r>
          </w:p>
        </w:tc>
        <w:tc>
          <w:tcPr>
            <w:tcW w:w="881"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0,45</w:t>
            </w:r>
          </w:p>
        </w:tc>
        <w:tc>
          <w:tcPr>
            <w:tcW w:w="943"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0,081</w:t>
            </w:r>
          </w:p>
        </w:tc>
      </w:tr>
      <w:tr w:rsidR="00101013" w:rsidTr="00F95CFC">
        <w:trPr>
          <w:cantSplit/>
          <w:trHeight w:val="918"/>
          <w:jc w:val="center"/>
        </w:trPr>
        <w:tc>
          <w:tcPr>
            <w:tcW w:w="249" w:type="pct"/>
            <w:vMerge/>
            <w:vAlign w:val="center"/>
          </w:tcPr>
          <w:p w:rsidR="00F746EF" w:rsidRPr="00920689" w:rsidRDefault="00F746EF" w:rsidP="00F95CFC">
            <w:pPr>
              <w:spacing w:after="0"/>
              <w:jc w:val="both"/>
              <w:rPr>
                <w:rFonts w:ascii="Times New Roman" w:eastAsia="Calibri" w:hAnsi="Times New Roman" w:cs="Times New Roman"/>
                <w:sz w:val="28"/>
                <w:szCs w:val="28"/>
                <w:lang w:eastAsia="en-US"/>
              </w:rPr>
            </w:pPr>
          </w:p>
        </w:tc>
        <w:tc>
          <w:tcPr>
            <w:tcW w:w="1089" w:type="pct"/>
            <w:vMerge/>
            <w:vAlign w:val="center"/>
          </w:tcPr>
          <w:p w:rsidR="00F746EF" w:rsidRPr="00920689" w:rsidRDefault="00F746EF" w:rsidP="00F95CFC">
            <w:pPr>
              <w:spacing w:after="0"/>
              <w:jc w:val="both"/>
              <w:rPr>
                <w:rFonts w:ascii="Times New Roman" w:eastAsia="Calibri" w:hAnsi="Times New Roman" w:cs="Times New Roman"/>
                <w:sz w:val="28"/>
                <w:szCs w:val="28"/>
                <w:lang w:eastAsia="en-US"/>
              </w:rPr>
            </w:pPr>
          </w:p>
        </w:tc>
        <w:tc>
          <w:tcPr>
            <w:tcW w:w="10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Хлор</w:t>
            </w:r>
          </w:p>
        </w:tc>
        <w:tc>
          <w:tcPr>
            <w:tcW w:w="82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1,0</w:t>
            </w:r>
          </w:p>
        </w:tc>
        <w:tc>
          <w:tcPr>
            <w:tcW w:w="881"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1,13</w:t>
            </w:r>
          </w:p>
        </w:tc>
        <w:tc>
          <w:tcPr>
            <w:tcW w:w="943"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0,5</w:t>
            </w:r>
          </w:p>
        </w:tc>
      </w:tr>
    </w:tbl>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проливов про</w:t>
      </w:r>
      <w:r>
        <w:rPr>
          <w:rFonts w:ascii="Times New Roman" w:eastAsia="Calibri" w:hAnsi="Times New Roman" w:cs="Times New Roman"/>
          <w:sz w:val="28"/>
          <w:szCs w:val="28"/>
          <w:u w:val="single"/>
          <w:lang w:eastAsia="en-US"/>
        </w:rPr>
        <w:t xml:space="preserve">пана на автомобильном транспорте, в том числе на АГЗС </w:t>
      </w:r>
      <w:r>
        <w:rPr>
          <w:rFonts w:ascii="Times New Roman" w:eastAsia="Calibri" w:hAnsi="Times New Roman" w:cs="Times New Roman"/>
          <w:sz w:val="28"/>
          <w:szCs w:val="28"/>
          <w:u w:val="single"/>
          <w:lang w:eastAsia="en-US"/>
        </w:rPr>
        <w:t>или групповых газобаллонных установках</w:t>
      </w:r>
      <w:r w:rsidRPr="00920689">
        <w:rPr>
          <w:rFonts w:ascii="Times New Roman" w:eastAsia="Calibri" w:hAnsi="Times New Roman" w:cs="Times New Roman"/>
          <w:sz w:val="28"/>
          <w:szCs w:val="28"/>
          <w:u w:val="single"/>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w:t>
      </w:r>
      <w:r w:rsidRPr="00920689">
        <w:rPr>
          <w:rFonts w:ascii="Times New Roman" w:eastAsia="Calibri" w:hAnsi="Times New Roman" w:cs="Times New Roman"/>
          <w:sz w:val="28"/>
          <w:szCs w:val="28"/>
          <w:lang w:eastAsia="en-US"/>
        </w:rPr>
        <w:t xml:space="preserve">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w:t>
      </w:r>
      <w:r w:rsidRPr="00920689">
        <w:rPr>
          <w:rFonts w:ascii="Times New Roman" w:eastAsia="Times New Roman" w:hAnsi="Times New Roman" w:cs="Times New Roman"/>
          <w:sz w:val="28"/>
          <w:szCs w:val="28"/>
        </w:rPr>
        <w:t>егося при аварии пропана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площадь пролива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S</w:t>
      </w:r>
      <w:r w:rsidRPr="00920689">
        <w:rPr>
          <w:rFonts w:ascii="Times New Roman" w:eastAsia="Times New Roman" w:hAnsi="Times New Roman" w:cs="Times New Roman"/>
          <w:sz w:val="28"/>
          <w:szCs w:val="28"/>
        </w:rPr>
        <w:t xml:space="preserve"> = 171,0 м</w:t>
      </w:r>
      <w:r w:rsidRPr="00920689">
        <w:rPr>
          <w:rFonts w:ascii="Times New Roman" w:eastAsia="Times New Roman" w:hAnsi="Times New Roman" w:cs="Times New Roman"/>
          <w:sz w:val="28"/>
          <w:szCs w:val="28"/>
          <w:vertAlign w:val="superscript"/>
        </w:rPr>
        <w:t>2</w:t>
      </w:r>
      <w:r w:rsidRPr="00920689">
        <w:rPr>
          <w:rFonts w:ascii="Times New Roman" w:eastAsia="Times New Roman" w:hAnsi="Times New Roman" w:cs="Times New Roman"/>
          <w:sz w:val="28"/>
          <w:szCs w:val="28"/>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w:t>
      </w:r>
      <w:r w:rsidRPr="00920689">
        <w:rPr>
          <w:rFonts w:ascii="Times New Roman" w:eastAsia="Calibri" w:hAnsi="Times New Roman" w:cs="Times New Roman"/>
          <w:sz w:val="28"/>
          <w:szCs w:val="28"/>
          <w:lang w:eastAsia="en-US"/>
        </w:rPr>
        <w:t>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81</w:t>
      </w:r>
      <w:r w:rsidRPr="00920689">
        <w:rPr>
          <w:rFonts w:ascii="Times New Roman" w:eastAsia="Calibri" w:hAnsi="Times New Roman" w:cs="Times New Roman"/>
          <w:sz w:val="28"/>
          <w:szCs w:val="28"/>
          <w:lang w:eastAsia="en-US"/>
        </w:rPr>
        <w:t xml:space="preserve"> м.</w:t>
      </w:r>
    </w:p>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r>
        <w:rPr>
          <w:rFonts w:ascii="Times New Roman" w:eastAsia="Calibri" w:hAnsi="Times New Roman" w:cs="Times New Roman"/>
          <w:sz w:val="28"/>
          <w:szCs w:val="28"/>
          <w:u w:val="single"/>
          <w:lang w:eastAsia="en-US"/>
        </w:rPr>
        <w:t>,</w:t>
      </w:r>
      <w:r w:rsidRPr="007A32D3">
        <w:rPr>
          <w:rFonts w:ascii="Times New Roman" w:eastAsia="Calibri" w:hAnsi="Times New Roman" w:cs="Times New Roman"/>
          <w:sz w:val="28"/>
          <w:szCs w:val="28"/>
          <w:u w:val="single"/>
          <w:lang w:eastAsia="en-US"/>
        </w:rPr>
        <w:t xml:space="preserve"> </w:t>
      </w:r>
      <w:r>
        <w:rPr>
          <w:rFonts w:ascii="Times New Roman" w:eastAsia="Calibri" w:hAnsi="Times New Roman" w:cs="Times New Roman"/>
          <w:sz w:val="28"/>
          <w:szCs w:val="28"/>
          <w:u w:val="single"/>
          <w:lang w:eastAsia="en-US"/>
        </w:rPr>
        <w:t>в том числе на АГЗС или групповых газобаллонных установках</w:t>
      </w:r>
      <w:r w:rsidRPr="00920689">
        <w:rPr>
          <w:rFonts w:ascii="Times New Roman" w:eastAsia="Calibri" w:hAnsi="Times New Roman" w:cs="Times New Roman"/>
          <w:sz w:val="28"/>
          <w:szCs w:val="28"/>
          <w:u w:val="single"/>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w:t>
      </w:r>
      <w:r w:rsidRPr="00920689">
        <w:rPr>
          <w:rFonts w:ascii="Times New Roman" w:eastAsia="Calibri" w:hAnsi="Times New Roman" w:cs="Times New Roman"/>
          <w:sz w:val="28"/>
          <w:szCs w:val="28"/>
          <w:lang w:eastAsia="en-US"/>
        </w:rPr>
        <w:t>возможно при нарушении герметичности железнодорожной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w:t>
      </w:r>
      <w:r w:rsidRPr="00920689">
        <w:rPr>
          <w:rFonts w:ascii="Times New Roman" w:eastAsia="Calibri" w:hAnsi="Times New Roman" w:cs="Times New Roman"/>
          <w:sz w:val="28"/>
          <w:szCs w:val="28"/>
          <w:lang w:eastAsia="en-US"/>
        </w:rPr>
        <w:t>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пропана</w:t>
      </w:r>
      <w:r w:rsidRPr="00920689">
        <w:rPr>
          <w:rFonts w:ascii="Times New Roman" w:eastAsia="Times New Roman" w:hAnsi="Times New Roman" w:cs="Times New Roman"/>
          <w:sz w:val="28"/>
          <w:szCs w:val="28"/>
        </w:rPr>
        <w:tab/>
        <w:t xml:space="preserve">V = </w:t>
      </w:r>
      <w:r w:rsidRPr="00920689">
        <w:rPr>
          <w:rFonts w:ascii="Times New Roman" w:eastAsia="Times New Roman" w:hAnsi="Times New Roman" w:cs="Times New Roman"/>
          <w:sz w:val="28"/>
          <w:szCs w:val="28"/>
        </w:rPr>
        <w:t>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молярная масса СУГ</w:t>
      </w:r>
      <w:r w:rsidRPr="00920689">
        <w:rPr>
          <w:rFonts w:ascii="Times New Roman" w:eastAsia="Times New Roman" w:hAnsi="Times New Roman" w:cs="Times New Roman"/>
          <w:sz w:val="28"/>
          <w:szCs w:val="28"/>
        </w:rPr>
        <w:tab/>
        <w:t xml:space="preserve"> М = 44,0 г/моль;</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время испарения</w:t>
      </w:r>
      <w:r w:rsidRPr="00920689">
        <w:rPr>
          <w:rFonts w:ascii="Times New Roman" w:eastAsia="Times New Roman" w:hAnsi="Times New Roman" w:cs="Times New Roman"/>
          <w:sz w:val="28"/>
          <w:szCs w:val="28"/>
        </w:rPr>
        <w:tab/>
        <w:t xml:space="preserve"> Т = 60 мин.</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F746EF"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и сооруж</w:t>
      </w:r>
      <w:r w:rsidRPr="00920689">
        <w:rPr>
          <w:rFonts w:ascii="Times New Roman" w:eastAsia="Calibri" w:hAnsi="Times New Roman" w:cs="Times New Roman"/>
          <w:sz w:val="28"/>
          <w:szCs w:val="28"/>
          <w:lang w:eastAsia="en-US"/>
        </w:rPr>
        <w:t>ений. Для минимального повреждения зданий и сооружений величина избыточного давления соответствует 3,6 кПа.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F63DAD">
        <w:rPr>
          <w:rFonts w:ascii="Times New Roman" w:eastAsia="Calibri" w:hAnsi="Times New Roman" w:cs="Times New Roman"/>
          <w:sz w:val="28"/>
          <w:szCs w:val="28"/>
          <w:lang w:eastAsia="en-US"/>
        </w:rPr>
        <w:t>Расчеты выполнялись по «Руководство по безопасности «Методика оценки последствий аварийных взрывов топливно-воздушных смесей»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w:t>
      </w:r>
      <w:r w:rsidRPr="00920689">
        <w:rPr>
          <w:rFonts w:ascii="Times New Roman" w:eastAsia="Calibri" w:hAnsi="Times New Roman" w:cs="Times New Roman"/>
          <w:sz w:val="28"/>
          <w:szCs w:val="28"/>
          <w:lang w:eastAsia="en-US"/>
        </w:rPr>
        <w:t xml:space="preserve"> будет наблюдаться величина избыточного давления 3,6 кПа, составляет 84,5 м.</w:t>
      </w:r>
    </w:p>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образованием «огненного шара» при разрушении автоцистерны</w:t>
      </w:r>
      <w:r>
        <w:rPr>
          <w:rFonts w:ascii="Times New Roman" w:eastAsia="Calibri" w:hAnsi="Times New Roman" w:cs="Times New Roman"/>
          <w:sz w:val="28"/>
          <w:szCs w:val="28"/>
          <w:u w:val="single"/>
          <w:lang w:eastAsia="en-US"/>
        </w:rPr>
        <w:t>,</w:t>
      </w:r>
      <w:r w:rsidRPr="007A32D3">
        <w:rPr>
          <w:rFonts w:ascii="Times New Roman" w:eastAsia="Calibri" w:hAnsi="Times New Roman" w:cs="Times New Roman"/>
          <w:sz w:val="28"/>
          <w:szCs w:val="28"/>
          <w:u w:val="single"/>
          <w:lang w:eastAsia="en-US"/>
        </w:rPr>
        <w:t xml:space="preserve"> </w:t>
      </w:r>
      <w:r>
        <w:rPr>
          <w:rFonts w:ascii="Times New Roman" w:eastAsia="Calibri" w:hAnsi="Times New Roman" w:cs="Times New Roman"/>
          <w:sz w:val="28"/>
          <w:szCs w:val="28"/>
          <w:u w:val="single"/>
          <w:lang w:eastAsia="en-US"/>
        </w:rPr>
        <w:t>в том числе на АГЗС или групповых газобаллонных установках</w:t>
      </w:r>
      <w:r w:rsidRPr="00920689">
        <w:rPr>
          <w:rFonts w:ascii="Times New Roman" w:eastAsia="Calibri" w:hAnsi="Times New Roman" w:cs="Times New Roman"/>
          <w:sz w:val="28"/>
          <w:szCs w:val="28"/>
          <w:u w:val="single"/>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Исходные </w:t>
      </w:r>
      <w:r w:rsidRPr="00920689">
        <w:rPr>
          <w:rFonts w:ascii="Times New Roman" w:eastAsia="Calibri" w:hAnsi="Times New Roman" w:cs="Times New Roman"/>
          <w:sz w:val="28"/>
          <w:szCs w:val="28"/>
          <w:lang w:eastAsia="en-US"/>
        </w:rPr>
        <w:t>данные:</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масса СУГ, участвующего в аварии</w:t>
      </w:r>
      <w:r w:rsidRPr="00920689">
        <w:rPr>
          <w:rFonts w:ascii="Times New Roman" w:eastAsia="Times New Roman" w:hAnsi="Times New Roman" w:cs="Times New Roman"/>
          <w:sz w:val="28"/>
          <w:szCs w:val="28"/>
        </w:rPr>
        <w:tab/>
        <w:t>М = 4531,5 кг.</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геометрического центра «огненного шара» люди могут получить ожоги 1-ой степени, что соответствует импульсу теплового излучения 120 </w:t>
      </w:r>
      <w:r w:rsidRPr="00920689">
        <w:rPr>
          <w:rFonts w:ascii="Times New Roman" w:eastAsia="Calibri" w:hAnsi="Times New Roman" w:cs="Times New Roman"/>
          <w:sz w:val="28"/>
          <w:szCs w:val="28"/>
          <w:lang w:eastAsia="en-US"/>
        </w:rPr>
        <w:t>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161 м.</w:t>
      </w:r>
    </w:p>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развития аварии, связанной с воспламенением проливов бензина на </w:t>
      </w:r>
      <w:r w:rsidRPr="00920689">
        <w:rPr>
          <w:rFonts w:ascii="Times New Roman" w:eastAsia="Calibri" w:hAnsi="Times New Roman" w:cs="Times New Roman"/>
          <w:sz w:val="28"/>
          <w:szCs w:val="28"/>
          <w:u w:val="single"/>
          <w:lang w:eastAsia="en-US"/>
        </w:rPr>
        <w:t>автомобильном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w:t>
      </w:r>
      <w:r w:rsidRPr="00920689">
        <w:rPr>
          <w:rFonts w:ascii="Times New Roman" w:eastAsia="Calibri" w:hAnsi="Times New Roman" w:cs="Times New Roman"/>
          <w:sz w:val="28"/>
          <w:szCs w:val="28"/>
          <w:lang w:eastAsia="en-US"/>
        </w:rPr>
        <w:t>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w:t>
      </w:r>
      <w:r w:rsidRPr="00920689">
        <w:rPr>
          <w:rFonts w:ascii="Times New Roman" w:eastAsia="Times New Roman" w:hAnsi="Times New Roman" w:cs="Times New Roman"/>
          <w:sz w:val="28"/>
          <w:szCs w:val="28"/>
        </w:rPr>
        <w:t>ии бензина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площадь пролива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S</w:t>
      </w:r>
      <w:r w:rsidRPr="00920689">
        <w:rPr>
          <w:rFonts w:ascii="Times New Roman" w:eastAsia="Times New Roman" w:hAnsi="Times New Roman" w:cs="Times New Roman"/>
          <w:sz w:val="28"/>
          <w:szCs w:val="28"/>
        </w:rPr>
        <w:t xml:space="preserve"> = 171,0 м</w:t>
      </w:r>
      <w:r w:rsidRPr="00920689">
        <w:rPr>
          <w:rFonts w:ascii="Times New Roman" w:eastAsia="Times New Roman" w:hAnsi="Times New Roman" w:cs="Times New Roman"/>
          <w:sz w:val="28"/>
          <w:szCs w:val="28"/>
          <w:vertAlign w:val="superscript"/>
        </w:rPr>
        <w:t>2</w:t>
      </w:r>
      <w:r w:rsidRPr="00920689">
        <w:rPr>
          <w:rFonts w:ascii="Times New Roman" w:eastAsia="Times New Roman" w:hAnsi="Times New Roman" w:cs="Times New Roman"/>
          <w:sz w:val="28"/>
          <w:szCs w:val="28"/>
        </w:rPr>
        <w:t>.</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F746EF"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произойти поражение людей тепловым потоком. Болевые ощущения у </w:t>
      </w:r>
      <w:r w:rsidRPr="00920689">
        <w:rPr>
          <w:rFonts w:ascii="Times New Roman" w:eastAsia="Calibri" w:hAnsi="Times New Roman" w:cs="Times New Roman"/>
          <w:sz w:val="28"/>
          <w:szCs w:val="28"/>
          <w:lang w:eastAsia="en-US"/>
        </w:rPr>
        <w:t>людей от теплового излучения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61,2 м.</w:t>
      </w:r>
    </w:p>
    <w:p w:rsidR="00F746EF" w:rsidRPr="00920689" w:rsidRDefault="00F746EF" w:rsidP="00F746EF">
      <w:pPr>
        <w:spacing w:after="0"/>
        <w:ind w:firstLine="567"/>
        <w:jc w:val="both"/>
        <w:rPr>
          <w:rFonts w:ascii="Times New Roman" w:eastAsia="Calibri" w:hAnsi="Times New Roman" w:cs="Times New Roman"/>
          <w:sz w:val="28"/>
          <w:szCs w:val="28"/>
          <w:u w:val="single"/>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w:t>
      </w:r>
      <w:r w:rsidRPr="00920689">
        <w:rPr>
          <w:rFonts w:ascii="Times New Roman" w:eastAsia="Calibri" w:hAnsi="Times New Roman" w:cs="Times New Roman"/>
          <w:sz w:val="28"/>
          <w:szCs w:val="28"/>
          <w:u w:val="single"/>
          <w:lang w:eastAsia="en-US"/>
        </w:rPr>
        <w:t>развития аварии, связанной с воспламенением топливно-воздушной смеси с образованием избыточного давления на автомобильном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бензином (в результате ДТП</w:t>
      </w:r>
      <w:r w:rsidRPr="00920689">
        <w:rPr>
          <w:rFonts w:ascii="Times New Roman" w:eastAsia="Calibri" w:hAnsi="Times New Roman" w:cs="Times New Roman"/>
          <w:sz w:val="28"/>
          <w:szCs w:val="28"/>
          <w:lang w:eastAsia="en-US"/>
        </w:rPr>
        <w:t>).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w:t>
      </w:r>
      <w:r w:rsidRPr="00920689">
        <w:rPr>
          <w:rFonts w:ascii="Times New Roman" w:eastAsia="Calibri" w:hAnsi="Times New Roman" w:cs="Times New Roman"/>
          <w:sz w:val="28"/>
          <w:szCs w:val="28"/>
          <w:lang w:eastAsia="en-US"/>
        </w:rPr>
        <w:t>ут быть: замыкание электропроводки автомобиля,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бензина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 xml:space="preserve">молярная </w:t>
      </w:r>
      <w:r w:rsidRPr="00920689">
        <w:rPr>
          <w:rFonts w:ascii="Times New Roman" w:eastAsia="Times New Roman" w:hAnsi="Times New Roman" w:cs="Times New Roman"/>
          <w:sz w:val="28"/>
          <w:szCs w:val="28"/>
        </w:rPr>
        <w:t>масса бензина</w:t>
      </w:r>
      <w:r w:rsidRPr="00920689">
        <w:rPr>
          <w:rFonts w:ascii="Times New Roman" w:eastAsia="Times New Roman" w:hAnsi="Times New Roman" w:cs="Times New Roman"/>
          <w:sz w:val="28"/>
          <w:szCs w:val="28"/>
        </w:rPr>
        <w:tab/>
        <w:t xml:space="preserve"> М = 94,0 г/моль;</w:t>
      </w:r>
    </w:p>
    <w:p w:rsidR="00F746EF" w:rsidRPr="00920689" w:rsidRDefault="00FA2C52" w:rsidP="00F746EF">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время испарения</w:t>
      </w:r>
      <w:r w:rsidRPr="00920689">
        <w:rPr>
          <w:rFonts w:ascii="Times New Roman" w:eastAsia="Times New Roman" w:hAnsi="Times New Roman" w:cs="Times New Roman"/>
          <w:sz w:val="28"/>
          <w:szCs w:val="28"/>
        </w:rPr>
        <w:tab/>
        <w:t xml:space="preserve"> Т = 60 мин.</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w:t>
      </w:r>
      <w:r w:rsidRPr="00920689">
        <w:rPr>
          <w:rFonts w:ascii="Times New Roman" w:eastAsia="Calibri" w:hAnsi="Times New Roman" w:cs="Times New Roman"/>
          <w:sz w:val="28"/>
          <w:szCs w:val="28"/>
          <w:lang w:eastAsia="en-US"/>
        </w:rPr>
        <w:t>й и сооружений величина избыточного давления соответствует 3,6 кПа.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14,5 м.</w:t>
      </w:r>
    </w:p>
    <w:p w:rsidR="00F746EF" w:rsidRPr="00920689" w:rsidRDefault="00F746EF" w:rsidP="00F746EF">
      <w:pPr>
        <w:spacing w:after="0"/>
        <w:ind w:firstLine="567"/>
        <w:jc w:val="both"/>
        <w:rPr>
          <w:rFonts w:ascii="Times New Roman" w:eastAsia="Calibri" w:hAnsi="Times New Roman" w:cs="Times New Roman"/>
          <w:sz w:val="28"/>
          <w:szCs w:val="28"/>
          <w:u w:val="single"/>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проливов дизтоплива на автомобильно</w:t>
      </w:r>
      <w:r w:rsidRPr="00920689">
        <w:rPr>
          <w:rFonts w:ascii="Times New Roman" w:eastAsia="Calibri" w:hAnsi="Times New Roman" w:cs="Times New Roman"/>
          <w:sz w:val="28"/>
          <w:szCs w:val="28"/>
          <w:u w:val="single"/>
          <w:lang w:eastAsia="en-US"/>
        </w:rPr>
        <w:t>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w:t>
      </w:r>
      <w:r w:rsidRPr="00920689">
        <w:rPr>
          <w:rFonts w:ascii="Times New Roman" w:eastAsia="Calibri" w:hAnsi="Times New Roman" w:cs="Times New Roman"/>
          <w:sz w:val="28"/>
          <w:szCs w:val="28"/>
          <w:lang w:eastAsia="en-US"/>
        </w:rPr>
        <w:t>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ДТ</w:t>
      </w:r>
      <w:r w:rsidRPr="00920689">
        <w:rPr>
          <w:rFonts w:ascii="Times New Roman" w:eastAsia="Calibri" w:hAnsi="Times New Roman" w:cs="Times New Roman"/>
          <w:sz w:val="28"/>
          <w:szCs w:val="28"/>
          <w:lang w:eastAsia="en-US"/>
        </w:rPr>
        <w:tab/>
        <w:t xml:space="preserve"> V = 8,55</w:t>
      </w:r>
      <w:r w:rsidRPr="00920689">
        <w:rPr>
          <w:rFonts w:ascii="Times New Roman" w:eastAsia="Calibri" w:hAnsi="Times New Roman" w:cs="Times New Roman"/>
          <w:sz w:val="28"/>
          <w:szCs w:val="28"/>
          <w:lang w:eastAsia="en-US"/>
        </w:rPr>
        <w:t xml:space="preserve">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t>S = 171,0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w:t>
      </w:r>
      <w:r w:rsidRPr="00920689">
        <w:rPr>
          <w:rFonts w:ascii="Times New Roman" w:eastAsia="Calibri" w:hAnsi="Times New Roman" w:cs="Times New Roman"/>
          <w:sz w:val="28"/>
          <w:szCs w:val="28"/>
          <w:lang w:eastAsia="en-US"/>
        </w:rPr>
        <w:t>диации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45,2 м.</w:t>
      </w:r>
    </w:p>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Аварийные ситуации на </w:t>
      </w:r>
      <w:r w:rsidRPr="00920689">
        <w:rPr>
          <w:rFonts w:ascii="Times New Roman" w:eastAsia="Calibri" w:hAnsi="Times New Roman" w:cs="Times New Roman"/>
          <w:sz w:val="28"/>
          <w:szCs w:val="28"/>
          <w:u w:val="single"/>
          <w:lang w:eastAsia="en-US"/>
        </w:rPr>
        <w:t>железной дороге.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Наиболее опасными аварийными ситуация</w:t>
      </w:r>
      <w:r>
        <w:rPr>
          <w:rFonts w:ascii="Times New Roman" w:eastAsia="Calibri" w:hAnsi="Times New Roman" w:cs="Times New Roman"/>
          <w:sz w:val="28"/>
          <w:szCs w:val="28"/>
          <w:lang w:eastAsia="en-US"/>
        </w:rPr>
        <w:t xml:space="preserve">ми на железной дороге являются </w:t>
      </w:r>
      <w:r w:rsidRPr="00920689">
        <w:rPr>
          <w:rFonts w:ascii="Times New Roman" w:eastAsia="Calibri" w:hAnsi="Times New Roman" w:cs="Times New Roman"/>
          <w:sz w:val="28"/>
          <w:szCs w:val="28"/>
          <w:lang w:eastAsia="en-US"/>
        </w:rPr>
        <w:t>крушение товарных поездов, перевозящих взрывопожароопасные вещества, так как может произойти детонация взрывоопасных веществ и возгорание пожароопасных веществ что приведе</w:t>
      </w:r>
      <w:r w:rsidRPr="00920689">
        <w:rPr>
          <w:rFonts w:ascii="Times New Roman" w:eastAsia="Calibri" w:hAnsi="Times New Roman" w:cs="Times New Roman"/>
          <w:sz w:val="28"/>
          <w:szCs w:val="28"/>
          <w:lang w:eastAsia="en-US"/>
        </w:rPr>
        <w:t xml:space="preserve">т к мощному взрыву, возникновению крупного пожара, человеческим жертвам и потребует привлечение больших </w:t>
      </w:r>
      <w:r>
        <w:rPr>
          <w:rFonts w:ascii="Times New Roman" w:eastAsia="Calibri" w:hAnsi="Times New Roman" w:cs="Times New Roman"/>
          <w:sz w:val="28"/>
          <w:szCs w:val="28"/>
          <w:lang w:eastAsia="en-US"/>
        </w:rPr>
        <w:t>сил и средств для ликвидации ЧС.</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Наиболее вероятной аварийной ситуацией на железной дороге может быть разгерметизация или трещина в цистерне во время тр</w:t>
      </w:r>
      <w:r w:rsidRPr="00920689">
        <w:rPr>
          <w:rFonts w:ascii="Times New Roman" w:eastAsia="Calibri" w:hAnsi="Times New Roman" w:cs="Times New Roman"/>
          <w:sz w:val="28"/>
          <w:szCs w:val="28"/>
          <w:lang w:eastAsia="en-US"/>
        </w:rPr>
        <w:t xml:space="preserve">анспортировки, в результате чего происходит разлив (выброс) жидкости, находящейся в цистерне, что может привести (если жидкость относится к АХОВ) к отравлению населения, </w:t>
      </w:r>
      <w:r w:rsidRPr="00920689">
        <w:rPr>
          <w:rFonts w:ascii="Times New Roman" w:eastAsia="Calibri" w:hAnsi="Times New Roman" w:cs="Times New Roman"/>
          <w:sz w:val="28"/>
          <w:szCs w:val="28"/>
          <w:lang w:eastAsia="en-US"/>
        </w:rPr>
        <w:lastRenderedPageBreak/>
        <w:t>находящегося вблизи полотна железной дороги и попадающих в зону возможного заражения.</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СУГ, ЛВЖ и аварийно химически опасных веществ железнодорожным транспортом):</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АХОВ (аммиак, хлор);</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ЛВЖ (бензин);</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w:t>
      </w:r>
      <w:r w:rsidRPr="00920689">
        <w:rPr>
          <w:rFonts w:ascii="Times New Roman" w:eastAsia="Calibri" w:hAnsi="Times New Roman" w:cs="Times New Roman"/>
          <w:sz w:val="28"/>
          <w:szCs w:val="28"/>
          <w:lang w:eastAsia="en-US"/>
        </w:rPr>
        <w:t>йный разлив цистерны с СУГ (пропан).</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Основные поражающие факторы при аварии на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токсическое поражение АХОВ (аммиак, хлор);</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тепловое излучение при воспламенении разлитого топлива;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воздушная ударная волна при взрыве топливно-воздушной смеси,</w:t>
      </w:r>
      <w:r w:rsidRPr="00920689">
        <w:rPr>
          <w:rFonts w:ascii="Times New Roman" w:eastAsia="Calibri" w:hAnsi="Times New Roman" w:cs="Times New Roman"/>
          <w:sz w:val="28"/>
          <w:szCs w:val="28"/>
          <w:lang w:eastAsia="en-US"/>
        </w:rPr>
        <w:t xml:space="preserve"> образовавшейся при разливе топлива.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проливом АХОВ на железнодорожном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w:t>
      </w:r>
      <w:r w:rsidRPr="00920689">
        <w:rPr>
          <w:rFonts w:ascii="Times New Roman" w:eastAsia="Calibri" w:hAnsi="Times New Roman" w:cs="Times New Roman"/>
          <w:sz w:val="28"/>
          <w:szCs w:val="28"/>
          <w:lang w:eastAsia="en-US"/>
        </w:rPr>
        <w:t>вение аварии данного типа возможно при нарушении герметичности железнодорожной цистерны, перевозящей АХОВ (аммиак, хлор) в результате железнодорожной катастрофы.</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tbl>
      <w:tblPr>
        <w:tblW w:w="0" w:type="auto"/>
        <w:tblInd w:w="817" w:type="dxa"/>
        <w:tblLook w:val="01E0" w:firstRow="1" w:lastRow="1" w:firstColumn="1" w:lastColumn="1" w:noHBand="0" w:noVBand="0"/>
      </w:tblPr>
      <w:tblGrid>
        <w:gridCol w:w="5103"/>
        <w:gridCol w:w="284"/>
        <w:gridCol w:w="3523"/>
      </w:tblGrid>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участвующего в аварии аммиака на ж/д транспорте</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Q0 = 43,0 т (83 </w:t>
            </w:r>
            <w:r w:rsidRPr="00920689">
              <w:rPr>
                <w:rFonts w:ascii="Times New Roman" w:eastAsia="Calibri" w:hAnsi="Times New Roman" w:cs="Times New Roman"/>
                <w:sz w:val="28"/>
                <w:szCs w:val="28"/>
                <w:lang w:eastAsia="en-US"/>
              </w:rPr>
              <w:t>% от объема цистерны);</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участвующего в аварии хлора на ж/д транспорте</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57,5 т (80 % от объема цистерны);</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аммиака</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хлора</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1,553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толщина слоя, участвующего в аварии вещества</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gridSpan w:val="2"/>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СП 165.1325800.2014.</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 xml:space="preserve"> Таблица </w:t>
      </w:r>
      <w:r>
        <w:rPr>
          <w:rFonts w:ascii="Times New Roman" w:eastAsia="Calibri" w:hAnsi="Times New Roman" w:cs="Times New Roman"/>
          <w:sz w:val="28"/>
          <w:szCs w:val="28"/>
          <w:lang w:eastAsia="en-US"/>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6"/>
        <w:gridCol w:w="2248"/>
        <w:gridCol w:w="2082"/>
        <w:gridCol w:w="1713"/>
        <w:gridCol w:w="1622"/>
        <w:gridCol w:w="1956"/>
      </w:tblGrid>
      <w:tr w:rsidR="00101013" w:rsidTr="00F95CFC">
        <w:trPr>
          <w:cantSplit/>
          <w:trHeight w:val="454"/>
        </w:trPr>
        <w:tc>
          <w:tcPr>
            <w:tcW w:w="254"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w:t>
            </w:r>
          </w:p>
        </w:tc>
        <w:tc>
          <w:tcPr>
            <w:tcW w:w="11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27"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45"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Количество </w:t>
            </w:r>
            <w:r w:rsidRPr="00920689">
              <w:rPr>
                <w:rFonts w:ascii="Times New Roman" w:eastAsia="Calibri" w:hAnsi="Times New Roman" w:cs="Times New Roman"/>
                <w:sz w:val="28"/>
                <w:szCs w:val="28"/>
                <w:lang w:eastAsia="en-US"/>
              </w:rPr>
              <w:t>опасного вещества, т</w:t>
            </w:r>
          </w:p>
        </w:tc>
        <w:tc>
          <w:tcPr>
            <w:tcW w:w="800"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66"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Площадь зоны заражения, км</w:t>
            </w:r>
            <w:r w:rsidRPr="00920689">
              <w:rPr>
                <w:rFonts w:ascii="Times New Roman" w:eastAsia="Calibri" w:hAnsi="Times New Roman" w:cs="Times New Roman"/>
                <w:sz w:val="28"/>
                <w:szCs w:val="28"/>
                <w:vertAlign w:val="superscript"/>
                <w:lang w:eastAsia="en-US"/>
              </w:rPr>
              <w:t>2</w:t>
            </w:r>
          </w:p>
        </w:tc>
      </w:tr>
      <w:tr w:rsidR="00101013" w:rsidTr="00F95CFC">
        <w:trPr>
          <w:cantSplit/>
          <w:trHeight w:val="454"/>
        </w:trPr>
        <w:tc>
          <w:tcPr>
            <w:tcW w:w="254" w:type="pct"/>
            <w:vMerge w:val="restar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109" w:type="pct"/>
            <w:vMerge w:val="restar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Железная дорога</w:t>
            </w:r>
          </w:p>
        </w:tc>
        <w:tc>
          <w:tcPr>
            <w:tcW w:w="1027"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45"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43,0</w:t>
            </w:r>
          </w:p>
        </w:tc>
        <w:tc>
          <w:tcPr>
            <w:tcW w:w="800"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1,6</w:t>
            </w:r>
          </w:p>
        </w:tc>
        <w:tc>
          <w:tcPr>
            <w:tcW w:w="966"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r>
      <w:tr w:rsidR="00101013" w:rsidTr="00F95CFC">
        <w:trPr>
          <w:cantSplit/>
          <w:trHeight w:val="454"/>
        </w:trPr>
        <w:tc>
          <w:tcPr>
            <w:tcW w:w="254" w:type="pct"/>
            <w:vMerge/>
            <w:vAlign w:val="center"/>
          </w:tcPr>
          <w:p w:rsidR="00F746EF" w:rsidRPr="00920689" w:rsidRDefault="00F746EF" w:rsidP="00F95CFC">
            <w:pPr>
              <w:spacing w:after="0"/>
              <w:jc w:val="both"/>
              <w:rPr>
                <w:rFonts w:ascii="Times New Roman" w:eastAsia="Calibri" w:hAnsi="Times New Roman" w:cs="Times New Roman"/>
                <w:sz w:val="28"/>
                <w:szCs w:val="28"/>
                <w:lang w:eastAsia="en-US"/>
              </w:rPr>
            </w:pPr>
          </w:p>
        </w:tc>
        <w:tc>
          <w:tcPr>
            <w:tcW w:w="1109" w:type="pct"/>
            <w:vMerge/>
            <w:vAlign w:val="center"/>
          </w:tcPr>
          <w:p w:rsidR="00F746EF" w:rsidRPr="00920689" w:rsidRDefault="00F746EF" w:rsidP="00F95CFC">
            <w:pPr>
              <w:spacing w:after="0"/>
              <w:jc w:val="both"/>
              <w:rPr>
                <w:rFonts w:ascii="Times New Roman" w:eastAsia="Calibri" w:hAnsi="Times New Roman" w:cs="Times New Roman"/>
                <w:sz w:val="28"/>
                <w:szCs w:val="28"/>
                <w:lang w:eastAsia="en-US"/>
              </w:rPr>
            </w:pPr>
          </w:p>
        </w:tc>
        <w:tc>
          <w:tcPr>
            <w:tcW w:w="1027"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Хлор</w:t>
            </w:r>
          </w:p>
        </w:tc>
        <w:tc>
          <w:tcPr>
            <w:tcW w:w="845"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57,5</w:t>
            </w:r>
          </w:p>
        </w:tc>
        <w:tc>
          <w:tcPr>
            <w:tcW w:w="800"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10,52</w:t>
            </w:r>
          </w:p>
        </w:tc>
        <w:tc>
          <w:tcPr>
            <w:tcW w:w="966"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43,43</w:t>
            </w:r>
          </w:p>
        </w:tc>
      </w:tr>
    </w:tbl>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развития аварии, связанной с воспламенением проливов бензина на железнодорожном </w:t>
      </w:r>
      <w:r w:rsidRPr="00920689">
        <w:rPr>
          <w:rFonts w:ascii="Times New Roman" w:eastAsia="Calibri" w:hAnsi="Times New Roman" w:cs="Times New Roman"/>
          <w:sz w:val="28"/>
          <w:szCs w:val="28"/>
          <w:u w:val="single"/>
          <w:lang w:eastAsia="en-US"/>
        </w:rPr>
        <w:t>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 паров бензина. Воспламенение паров и дальнейшее горение топлив</w:t>
      </w:r>
      <w:r w:rsidRPr="00920689">
        <w:rPr>
          <w:rFonts w:ascii="Times New Roman" w:eastAsia="Calibri" w:hAnsi="Times New Roman" w:cs="Times New Roman"/>
          <w:sz w:val="28"/>
          <w:szCs w:val="28"/>
          <w:lang w:eastAsia="en-US"/>
        </w:rPr>
        <w:t>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бензина</w:t>
      </w:r>
      <w:r w:rsidRPr="00920689">
        <w:rPr>
          <w:rFonts w:ascii="Times New Roman" w:eastAsia="Calibri" w:hAnsi="Times New Roman" w:cs="Times New Roman"/>
          <w:sz w:val="28"/>
          <w:szCs w:val="28"/>
          <w:lang w:eastAsia="en-US"/>
        </w:rPr>
        <w:tab/>
        <w:t xml:space="preserve"> V = 71,25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w:t>
      </w:r>
      <w:r w:rsidRPr="00920689">
        <w:rPr>
          <w:rFonts w:ascii="Times New Roman" w:eastAsia="Calibri" w:hAnsi="Times New Roman" w:cs="Times New Roman"/>
          <w:sz w:val="28"/>
          <w:szCs w:val="28"/>
          <w:lang w:eastAsia="en-US"/>
        </w:rPr>
        <w:t>ема цистерны);</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t xml:space="preserve"> S = 1425,0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w:t>
      </w:r>
      <w:r w:rsidRPr="00920689">
        <w:rPr>
          <w:rFonts w:ascii="Times New Roman" w:eastAsia="Calibri" w:hAnsi="Times New Roman" w:cs="Times New Roman"/>
          <w:sz w:val="28"/>
          <w:szCs w:val="28"/>
          <w:lang w:eastAsia="en-US"/>
        </w:rPr>
        <w:t>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109 м.</w:t>
      </w:r>
    </w:p>
    <w:p w:rsidR="00F746EF" w:rsidRPr="00920689"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w:t>
      </w:r>
      <w:r w:rsidRPr="00920689">
        <w:rPr>
          <w:rFonts w:ascii="Times New Roman" w:eastAsia="Calibri" w:hAnsi="Times New Roman" w:cs="Times New Roman"/>
          <w:sz w:val="28"/>
          <w:szCs w:val="28"/>
          <w:u w:val="single"/>
          <w:lang w:eastAsia="en-US"/>
        </w:rPr>
        <w:t>оспламенением топливно-воздушной смеси с образованием избыточного давления на железнодорожном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Происходит в</w:t>
      </w:r>
      <w:r w:rsidRPr="00920689">
        <w:rPr>
          <w:rFonts w:ascii="Times New Roman" w:eastAsia="Calibri" w:hAnsi="Times New Roman" w:cs="Times New Roman"/>
          <w:sz w:val="28"/>
          <w:szCs w:val="28"/>
          <w:lang w:eastAsia="en-US"/>
        </w:rPr>
        <w:t>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w:t>
      </w:r>
      <w:r w:rsidRPr="00920689">
        <w:rPr>
          <w:rFonts w:ascii="Times New Roman" w:eastAsia="Calibri" w:hAnsi="Times New Roman" w:cs="Times New Roman"/>
          <w:sz w:val="28"/>
          <w:szCs w:val="28"/>
          <w:lang w:eastAsia="en-US"/>
        </w:rPr>
        <w:t xml:space="preserve"> </w:t>
      </w:r>
      <w:r w:rsidRPr="00920689">
        <w:rPr>
          <w:rFonts w:ascii="Times New Roman" w:eastAsia="Calibri" w:hAnsi="Times New Roman" w:cs="Times New Roman"/>
          <w:sz w:val="28"/>
          <w:szCs w:val="28"/>
          <w:lang w:eastAsia="en-US"/>
        </w:rPr>
        <w:lastRenderedPageBreak/>
        <w:t>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количество разлившегося при аварии бензина </w:t>
      </w:r>
      <w:r w:rsidRPr="00920689">
        <w:rPr>
          <w:rFonts w:ascii="Times New Roman" w:eastAsia="Calibri" w:hAnsi="Times New Roman" w:cs="Times New Roman"/>
          <w:sz w:val="28"/>
          <w:szCs w:val="28"/>
          <w:lang w:eastAsia="en-US"/>
        </w:rPr>
        <w:tab/>
        <w:t>V = 71,25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молярная масса бензина</w:t>
      </w:r>
      <w:r w:rsidRPr="00920689">
        <w:rPr>
          <w:rFonts w:ascii="Times New Roman" w:eastAsia="Calibri" w:hAnsi="Times New Roman" w:cs="Times New Roman"/>
          <w:sz w:val="28"/>
          <w:szCs w:val="28"/>
          <w:lang w:eastAsia="en-US"/>
        </w:rPr>
        <w:tab/>
        <w:t>М = 94,0 г/моль;</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время </w:t>
      </w:r>
      <w:r w:rsidRPr="00920689">
        <w:rPr>
          <w:rFonts w:ascii="Times New Roman" w:eastAsia="Calibri" w:hAnsi="Times New Roman" w:cs="Times New Roman"/>
          <w:sz w:val="28"/>
          <w:szCs w:val="28"/>
          <w:lang w:eastAsia="en-US"/>
        </w:rPr>
        <w:t>испарения</w:t>
      </w:r>
      <w:r w:rsidRPr="00920689">
        <w:rPr>
          <w:rFonts w:ascii="Times New Roman" w:eastAsia="Calibri" w:hAnsi="Times New Roman" w:cs="Times New Roman"/>
          <w:sz w:val="28"/>
          <w:szCs w:val="28"/>
          <w:lang w:eastAsia="en-US"/>
        </w:rPr>
        <w:tab/>
        <w:t>Т = 60 мин.</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w:t>
      </w:r>
      <w:r w:rsidRPr="00920689">
        <w:rPr>
          <w:rFonts w:ascii="Times New Roman" w:eastAsia="Calibri" w:hAnsi="Times New Roman" w:cs="Times New Roman"/>
          <w:sz w:val="28"/>
          <w:szCs w:val="28"/>
          <w:lang w:eastAsia="en-US"/>
        </w:rPr>
        <w:t>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F63DAD">
        <w:rPr>
          <w:rFonts w:ascii="Times New Roman" w:eastAsia="Calibri" w:hAnsi="Times New Roman" w:cs="Times New Roman"/>
          <w:sz w:val="28"/>
          <w:szCs w:val="28"/>
          <w:lang w:eastAsia="en-US"/>
        </w:rPr>
        <w:t>Расчеты выполнялись по «Руководство по безопасности «Методика оценки последствий аварийных взрывов топливно-воздушных смесей»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155 м.</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w:t>
      </w:r>
      <w:r w:rsidRPr="00920689">
        <w:rPr>
          <w:rFonts w:ascii="Times New Roman" w:eastAsia="Calibri" w:hAnsi="Times New Roman" w:cs="Times New Roman"/>
          <w:sz w:val="28"/>
          <w:szCs w:val="28"/>
          <w:u w:val="single"/>
          <w:lang w:eastAsia="en-US"/>
        </w:rPr>
        <w:t>занной с воспламенением проливов пропана на железнодорожном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w:t>
      </w:r>
      <w:r w:rsidRPr="00920689">
        <w:rPr>
          <w:rFonts w:ascii="Times New Roman" w:eastAsia="Calibri" w:hAnsi="Times New Roman" w:cs="Times New Roman"/>
          <w:sz w:val="28"/>
          <w:szCs w:val="28"/>
          <w:lang w:eastAsia="en-US"/>
        </w:rPr>
        <w:t>облако паров топлива. Воспламенение паров 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w:t>
      </w:r>
      <w:r w:rsidRPr="00920689">
        <w:rPr>
          <w:rFonts w:ascii="Times New Roman" w:eastAsia="Calibri" w:hAnsi="Times New Roman" w:cs="Times New Roman"/>
          <w:sz w:val="28"/>
          <w:szCs w:val="28"/>
          <w:lang w:eastAsia="en-US"/>
        </w:rPr>
        <w:t>количество разлившегося при аварии пропана</w:t>
      </w:r>
      <w:r w:rsidRPr="00920689">
        <w:rPr>
          <w:rFonts w:ascii="Times New Roman" w:eastAsia="Calibri" w:hAnsi="Times New Roman" w:cs="Times New Roman"/>
          <w:sz w:val="28"/>
          <w:szCs w:val="28"/>
          <w:lang w:eastAsia="en-US"/>
        </w:rPr>
        <w:tab/>
        <w:t xml:space="preserve"> V = 70,3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t>S = 1406,0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w:t>
      </w:r>
      <w:r w:rsidRPr="00920689">
        <w:rPr>
          <w:rFonts w:ascii="Times New Roman" w:eastAsia="Calibri" w:hAnsi="Times New Roman" w:cs="Times New Roman"/>
          <w:sz w:val="28"/>
          <w:szCs w:val="28"/>
          <w:lang w:eastAsia="en-US"/>
        </w:rPr>
        <w:t>овым потоком. Болевые ощущения у людей от тепловой радиации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составляет </w:t>
      </w:r>
      <w:r>
        <w:rPr>
          <w:rFonts w:ascii="Times New Roman" w:eastAsia="Calibri" w:hAnsi="Times New Roman" w:cs="Times New Roman"/>
          <w:sz w:val="28"/>
          <w:szCs w:val="28"/>
          <w:lang w:eastAsia="en-US"/>
        </w:rPr>
        <w:t>152</w:t>
      </w:r>
      <w:r w:rsidRPr="00920689">
        <w:rPr>
          <w:rFonts w:ascii="Times New Roman" w:eastAsia="Calibri" w:hAnsi="Times New Roman" w:cs="Times New Roman"/>
          <w:sz w:val="28"/>
          <w:szCs w:val="28"/>
          <w:lang w:eastAsia="en-US"/>
        </w:rPr>
        <w:t xml:space="preserve"> м.</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w:t>
      </w:r>
      <w:r w:rsidRPr="00920689">
        <w:rPr>
          <w:rFonts w:ascii="Times New Roman" w:eastAsia="Calibri" w:hAnsi="Times New Roman" w:cs="Times New Roman"/>
          <w:sz w:val="28"/>
          <w:szCs w:val="28"/>
          <w:u w:val="single"/>
          <w:lang w:eastAsia="en-US"/>
        </w:rPr>
        <w:t xml:space="preserve"> связанной с воспламенением топливно-воздушной смеси, образовавшейся при проливах пропана, с образованием избыточного давления на железнодорожном транспорте.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w:t>
      </w:r>
      <w:r w:rsidRPr="00920689">
        <w:rPr>
          <w:rFonts w:ascii="Times New Roman" w:eastAsia="Calibri" w:hAnsi="Times New Roman" w:cs="Times New Roman"/>
          <w:sz w:val="28"/>
          <w:szCs w:val="28"/>
          <w:lang w:eastAsia="en-US"/>
        </w:rPr>
        <w:t xml:space="preserve">пропаном (в результате ж/д катастрофы). Происходит выброс топлива в окружающую среду с последующим </w:t>
      </w:r>
      <w:r w:rsidRPr="00920689">
        <w:rPr>
          <w:rFonts w:ascii="Times New Roman" w:eastAsia="Calibri" w:hAnsi="Times New Roman" w:cs="Times New Roman"/>
          <w:sz w:val="28"/>
          <w:szCs w:val="28"/>
          <w:lang w:eastAsia="en-US"/>
        </w:rPr>
        <w:lastRenderedPageBreak/>
        <w:t>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w:t>
      </w:r>
      <w:r w:rsidRPr="00920689">
        <w:rPr>
          <w:rFonts w:ascii="Times New Roman" w:eastAsia="Calibri" w:hAnsi="Times New Roman" w:cs="Times New Roman"/>
          <w:sz w:val="28"/>
          <w:szCs w:val="28"/>
          <w:lang w:eastAsia="en-US"/>
        </w:rPr>
        <w:t>ика зажигания. Такими источниками могут быть: разряд статического электричества, образование искры от удара металлических предметов и т.д.</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пропана</w:t>
      </w:r>
      <w:r w:rsidRPr="00920689">
        <w:rPr>
          <w:rFonts w:ascii="Times New Roman" w:eastAsia="Calibri" w:hAnsi="Times New Roman" w:cs="Times New Roman"/>
          <w:sz w:val="28"/>
          <w:szCs w:val="28"/>
          <w:lang w:eastAsia="en-US"/>
        </w:rPr>
        <w:tab/>
        <w:t>V = 70,3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молярная масса</w:t>
      </w:r>
      <w:r w:rsidRPr="00920689">
        <w:rPr>
          <w:rFonts w:ascii="Times New Roman" w:eastAsia="Calibri" w:hAnsi="Times New Roman" w:cs="Times New Roman"/>
          <w:sz w:val="28"/>
          <w:szCs w:val="28"/>
          <w:lang w:eastAsia="en-US"/>
        </w:rPr>
        <w:t xml:space="preserve"> СУГ</w:t>
      </w:r>
      <w:r w:rsidRPr="00920689">
        <w:rPr>
          <w:rFonts w:ascii="Times New Roman" w:eastAsia="Calibri" w:hAnsi="Times New Roman" w:cs="Times New Roman"/>
          <w:sz w:val="28"/>
          <w:szCs w:val="28"/>
          <w:lang w:eastAsia="en-US"/>
        </w:rPr>
        <w:tab/>
        <w:t>М = 44,0 г/моль;</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время испарения</w:t>
      </w:r>
      <w:r w:rsidRPr="00920689">
        <w:rPr>
          <w:rFonts w:ascii="Times New Roman" w:eastAsia="Calibri" w:hAnsi="Times New Roman" w:cs="Times New Roman"/>
          <w:sz w:val="28"/>
          <w:szCs w:val="28"/>
          <w:lang w:eastAsia="en-US"/>
        </w:rPr>
        <w:tab/>
        <w:t>Т = 60 мин.</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w:t>
      </w:r>
      <w:r w:rsidRPr="00920689">
        <w:rPr>
          <w:rFonts w:ascii="Times New Roman" w:eastAsia="Calibri" w:hAnsi="Times New Roman" w:cs="Times New Roman"/>
          <w:sz w:val="28"/>
          <w:szCs w:val="28"/>
          <w:lang w:eastAsia="en-US"/>
        </w:rPr>
        <w:t xml:space="preserve"> давления соответствует 3,6 кПа.</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354 м.</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образованием «огненного шара» при разрушении железнодорожной цистерны с пропаном.</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w:t>
      </w:r>
      <w:r w:rsidRPr="00920689">
        <w:rPr>
          <w:rFonts w:ascii="Times New Roman" w:eastAsia="Calibri" w:hAnsi="Times New Roman" w:cs="Times New Roman"/>
          <w:sz w:val="28"/>
          <w:szCs w:val="28"/>
          <w:lang w:eastAsia="en-US"/>
        </w:rPr>
        <w:t>кновение аварии данного типа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w:t>
      </w:r>
      <w:r w:rsidRPr="00920689">
        <w:rPr>
          <w:rFonts w:ascii="Times New Roman" w:eastAsia="Calibri" w:hAnsi="Times New Roman" w:cs="Times New Roman"/>
          <w:sz w:val="28"/>
          <w:szCs w:val="28"/>
          <w:lang w:eastAsia="en-US"/>
        </w:rPr>
        <w:t>лена также тем, что для большинства углеводородов концентрационные пределы воспламенения их ПГФ шире, чем детонации.</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масса СУГ, участвующего в аварии</w:t>
      </w:r>
      <w:r w:rsidRPr="00920689">
        <w:rPr>
          <w:rFonts w:ascii="Times New Roman" w:eastAsia="Calibri" w:hAnsi="Times New Roman" w:cs="Times New Roman"/>
          <w:sz w:val="28"/>
          <w:szCs w:val="28"/>
          <w:lang w:eastAsia="en-US"/>
        </w:rPr>
        <w:tab/>
        <w:t>М = 37259,0 кг.</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Поражающее действие </w:t>
      </w:r>
      <w:r w:rsidRPr="00920689">
        <w:rPr>
          <w:rFonts w:ascii="Times New Roman" w:eastAsia="Calibri" w:hAnsi="Times New Roman" w:cs="Times New Roman"/>
          <w:sz w:val="28"/>
          <w:szCs w:val="28"/>
          <w:lang w:eastAsia="en-US"/>
        </w:rPr>
        <w:t>«огненного шара» на человека определяется величиной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w:t>
      </w:r>
      <w:r w:rsidRPr="00920689">
        <w:rPr>
          <w:rFonts w:ascii="Times New Roman" w:eastAsia="Calibri" w:hAnsi="Times New Roman" w:cs="Times New Roman"/>
          <w:sz w:val="28"/>
          <w:szCs w:val="28"/>
          <w:lang w:eastAsia="en-US"/>
        </w:rPr>
        <w:t>го центра «огненного шара» люди могут получить ожоги 1-й степени, что соответствует импульсу теплового излучения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w:t>
      </w:r>
      <w:r w:rsidRPr="00920689">
        <w:rPr>
          <w:rFonts w:ascii="Times New Roman" w:eastAsia="Calibri" w:hAnsi="Times New Roman" w:cs="Times New Roman"/>
          <w:sz w:val="28"/>
          <w:szCs w:val="28"/>
          <w:lang w:eastAsia="en-US"/>
        </w:rPr>
        <w:t>оставляет 392 м.</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7925DD" w:rsidRDefault="00FA2C52" w:rsidP="00F746EF">
      <w:pPr>
        <w:spacing w:after="0"/>
        <w:ind w:firstLine="567"/>
        <w:jc w:val="both"/>
        <w:rPr>
          <w:rFonts w:ascii="Times New Roman" w:eastAsia="Calibri" w:hAnsi="Times New Roman" w:cs="Times New Roman"/>
          <w:sz w:val="28"/>
          <w:szCs w:val="28"/>
          <w:u w:val="single"/>
          <w:lang w:eastAsia="en-US"/>
        </w:rPr>
      </w:pPr>
      <w:r w:rsidRPr="007925DD">
        <w:rPr>
          <w:rFonts w:ascii="Times New Roman" w:eastAsia="Calibri" w:hAnsi="Times New Roman" w:cs="Times New Roman"/>
          <w:sz w:val="28"/>
          <w:szCs w:val="28"/>
          <w:u w:val="single"/>
          <w:lang w:eastAsia="en-US"/>
        </w:rPr>
        <w:t>Гидродинамически опасные объекты</w:t>
      </w:r>
    </w:p>
    <w:p w:rsidR="00F746EF" w:rsidRPr="007925DD" w:rsidRDefault="00FA2C52" w:rsidP="00F746EF">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lastRenderedPageBreak/>
        <w:t>В результате прорыва дамбы на протоке р. Кан «Глубокая» у Филимоновского водозабора может произойти размыв и разрушение территории водозабора с. Филимоново, что может привести к выходу его из строя и как с</w:t>
      </w:r>
      <w:r w:rsidRPr="007925DD">
        <w:rPr>
          <w:rFonts w:ascii="Times New Roman" w:eastAsia="Calibri" w:hAnsi="Times New Roman" w:cs="Times New Roman"/>
          <w:sz w:val="28"/>
          <w:szCs w:val="28"/>
          <w:lang w:eastAsia="en-US"/>
        </w:rPr>
        <w:t>ледствие к нарушению жизнедеятельности села.</w:t>
      </w:r>
    </w:p>
    <w:p w:rsidR="00F746EF" w:rsidRPr="007925DD" w:rsidRDefault="00FA2C52" w:rsidP="00F746EF">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t>В результате прорыва автодороги-дамбы по ул.Заречная в с.Филимоново может произойти прекращение автодорожного и пешеходного сообщения между двумя частями села.</w:t>
      </w:r>
    </w:p>
    <w:p w:rsidR="00F746EF" w:rsidRPr="007925DD" w:rsidRDefault="00FA2C52" w:rsidP="00F746EF">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t>В результате прорыва автодороги-дамбы по ул.Берегов</w:t>
      </w:r>
      <w:r w:rsidRPr="007925DD">
        <w:rPr>
          <w:rFonts w:ascii="Times New Roman" w:eastAsia="Calibri" w:hAnsi="Times New Roman" w:cs="Times New Roman"/>
          <w:sz w:val="28"/>
          <w:szCs w:val="28"/>
          <w:lang w:eastAsia="en-US"/>
        </w:rPr>
        <w:t>ая в с.Филимоново возможно прекращение дорожного сообщения, а также подтопление жилых районов с.Филимонова паводковыми водами от р. Большая Уря</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D4574B" w:rsidRDefault="00FA2C52" w:rsidP="00F746EF">
      <w:pPr>
        <w:spacing w:after="0"/>
        <w:ind w:firstLine="567"/>
        <w:jc w:val="both"/>
        <w:rPr>
          <w:rFonts w:ascii="Times New Roman" w:eastAsia="Calibri" w:hAnsi="Times New Roman" w:cs="Times New Roman"/>
          <w:sz w:val="28"/>
          <w:szCs w:val="28"/>
          <w:u w:val="single"/>
          <w:lang w:eastAsia="en-US"/>
        </w:rPr>
      </w:pPr>
      <w:r w:rsidRPr="00D4574B">
        <w:rPr>
          <w:rFonts w:ascii="Times New Roman" w:eastAsia="Calibri" w:hAnsi="Times New Roman" w:cs="Times New Roman"/>
          <w:sz w:val="28"/>
          <w:szCs w:val="28"/>
          <w:u w:val="single"/>
          <w:lang w:eastAsia="en-US"/>
        </w:rPr>
        <w:t>Аварии на водном (речном) транспорте</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По территории сельского совета опасные грузы речным транспортом не пе</w:t>
      </w:r>
      <w:r>
        <w:rPr>
          <w:rFonts w:ascii="Times New Roman" w:eastAsia="Calibri" w:hAnsi="Times New Roman" w:cs="Times New Roman"/>
          <w:sz w:val="28"/>
          <w:szCs w:val="28"/>
          <w:lang w:eastAsia="en-US"/>
        </w:rPr>
        <w:t>ревозятся. Аварии не рассматриваются.</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D4574B" w:rsidRDefault="00FA2C52" w:rsidP="00F746EF">
      <w:pPr>
        <w:spacing w:after="0"/>
        <w:ind w:firstLine="567"/>
        <w:jc w:val="both"/>
        <w:rPr>
          <w:rFonts w:ascii="Times New Roman" w:eastAsia="Calibri" w:hAnsi="Times New Roman" w:cs="Times New Roman"/>
          <w:sz w:val="28"/>
          <w:szCs w:val="28"/>
          <w:u w:val="single"/>
          <w:lang w:eastAsia="en-US"/>
        </w:rPr>
      </w:pPr>
      <w:r w:rsidRPr="00D4574B">
        <w:rPr>
          <w:rFonts w:ascii="Times New Roman" w:eastAsia="Calibri" w:hAnsi="Times New Roman" w:cs="Times New Roman"/>
          <w:sz w:val="28"/>
          <w:szCs w:val="28"/>
          <w:u w:val="single"/>
          <w:lang w:eastAsia="en-US"/>
        </w:rPr>
        <w:t xml:space="preserve">Аварии на </w:t>
      </w:r>
      <w:r>
        <w:rPr>
          <w:rFonts w:ascii="Times New Roman" w:eastAsia="Calibri" w:hAnsi="Times New Roman" w:cs="Times New Roman"/>
          <w:sz w:val="28"/>
          <w:szCs w:val="28"/>
          <w:u w:val="single"/>
          <w:lang w:eastAsia="en-US"/>
        </w:rPr>
        <w:t>трубопроводном</w:t>
      </w:r>
      <w:r w:rsidRPr="00D4574B">
        <w:rPr>
          <w:rFonts w:ascii="Times New Roman" w:eastAsia="Calibri" w:hAnsi="Times New Roman" w:cs="Times New Roman"/>
          <w:sz w:val="28"/>
          <w:szCs w:val="28"/>
          <w:u w:val="single"/>
          <w:lang w:eastAsia="en-US"/>
        </w:rPr>
        <w:t xml:space="preserve"> транспорте</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По территории сельсовета магистральные нефтепроводы не проходят.</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Для предупреждения ЧС и снижения последствий на территории рассматриваемого участка от аварий на транспорте требует</w:t>
      </w:r>
      <w:r w:rsidRPr="000F6453">
        <w:rPr>
          <w:rFonts w:ascii="Times New Roman" w:eastAsia="Calibri" w:hAnsi="Times New Roman" w:cs="Times New Roman"/>
          <w:sz w:val="28"/>
          <w:szCs w:val="28"/>
          <w:lang w:eastAsia="en-US"/>
        </w:rPr>
        <w:t>ся:</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поддержание автомобильных дорог в состоянии, обеспечивающем безаварийную эксплуатацию автомобильного и железнодорожного транспорта;</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обеспечить при перевозке опасных грузов эксплуатацию технически исправного транспорта и оборудования; </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улучшение качеств</w:t>
      </w:r>
      <w:r w:rsidRPr="000F6453">
        <w:rPr>
          <w:rFonts w:ascii="Times New Roman" w:eastAsia="Calibri" w:hAnsi="Times New Roman" w:cs="Times New Roman"/>
          <w:sz w:val="28"/>
          <w:szCs w:val="28"/>
          <w:lang w:eastAsia="en-US"/>
        </w:rPr>
        <w:t>а зимнего содержания дорог, особенно на участках с уклонами, перед мостами и в гололёд;</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устройство дорожных ограждений, разметка проезжей части, установка дорожных знаков;</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укрепление обочин, откосов насыпей, устройство водоотводов и др. инженерных мероприя</w:t>
      </w:r>
      <w:r w:rsidRPr="000F6453">
        <w:rPr>
          <w:rFonts w:ascii="Times New Roman" w:eastAsia="Calibri" w:hAnsi="Times New Roman" w:cs="Times New Roman"/>
          <w:sz w:val="28"/>
          <w:szCs w:val="28"/>
          <w:lang w:eastAsia="en-US"/>
        </w:rPr>
        <w:t xml:space="preserve">тий для предотвращения размывов на предмостных участках; </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не использовать открытые источники огня во избежание возникновения пожара (взрыва);</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не приближаться к месту аварии, в качестве укрытий от поражающего воздействия избыточного давления </w:t>
      </w:r>
      <w:r w:rsidRPr="000F6453">
        <w:rPr>
          <w:rFonts w:ascii="Times New Roman" w:eastAsia="Calibri" w:hAnsi="Times New Roman" w:cs="Times New Roman"/>
          <w:sz w:val="28"/>
          <w:szCs w:val="28"/>
          <w:lang w:eastAsia="en-US"/>
        </w:rPr>
        <w:t>использовать отдаленные здания и сооружения, заглубленные участки местности;</w:t>
      </w:r>
    </w:p>
    <w:p w:rsidR="00F746EF" w:rsidRPr="000F6453" w:rsidRDefault="00FA2C52" w:rsidP="00F746EF">
      <w:pPr>
        <w:numPr>
          <w:ilvl w:val="0"/>
          <w:numId w:val="19"/>
        </w:numPr>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исключить транспортировку особо опасных грузов через или вблизи жилых районов и общественно-социальных объектов.</w:t>
      </w:r>
    </w:p>
    <w:p w:rsidR="00F746EF" w:rsidRDefault="00F746EF" w:rsidP="00F746EF">
      <w:pPr>
        <w:spacing w:after="0" w:line="240" w:lineRule="auto"/>
        <w:ind w:firstLine="567"/>
        <w:jc w:val="both"/>
        <w:rPr>
          <w:rFonts w:ascii="Times New Roman" w:eastAsia="Calibri" w:hAnsi="Times New Roman" w:cs="Times New Roman"/>
          <w:sz w:val="28"/>
          <w:szCs w:val="28"/>
          <w:lang w:eastAsia="en-US"/>
        </w:rPr>
      </w:pPr>
    </w:p>
    <w:p w:rsidR="00F746EF" w:rsidRPr="007925DD" w:rsidRDefault="00FA2C52" w:rsidP="00F746EF">
      <w:pPr>
        <w:spacing w:after="0"/>
        <w:ind w:firstLine="567"/>
        <w:jc w:val="both"/>
        <w:rPr>
          <w:rFonts w:ascii="Times New Roman" w:eastAsia="Calibri" w:hAnsi="Times New Roman" w:cs="Times New Roman"/>
          <w:sz w:val="28"/>
          <w:szCs w:val="28"/>
          <w:u w:val="single"/>
          <w:lang w:eastAsia="en-US"/>
        </w:rPr>
      </w:pPr>
      <w:r w:rsidRPr="007925DD">
        <w:rPr>
          <w:rFonts w:ascii="Times New Roman" w:eastAsia="Calibri" w:hAnsi="Times New Roman" w:cs="Times New Roman"/>
          <w:sz w:val="28"/>
          <w:szCs w:val="28"/>
          <w:u w:val="single"/>
          <w:lang w:eastAsia="en-US"/>
        </w:rPr>
        <w:t>Аварии на опасных производственных объектах.</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 xml:space="preserve">На </w:t>
      </w:r>
      <w:r>
        <w:rPr>
          <w:rFonts w:ascii="Times New Roman" w:eastAsia="Calibri" w:hAnsi="Times New Roman" w:cs="Times New Roman"/>
          <w:sz w:val="28"/>
          <w:szCs w:val="28"/>
          <w:lang w:eastAsia="en-US"/>
        </w:rPr>
        <w:t>территории с.Филимоново располагается ООО «Филимоновский молочно-консервный комбинат». На его территории используется АХОВ – аммиак в количестве 0,3 тонны.</w:t>
      </w:r>
    </w:p>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tbl>
      <w:tblPr>
        <w:tblW w:w="0" w:type="auto"/>
        <w:tblInd w:w="817" w:type="dxa"/>
        <w:tblLook w:val="01E0" w:firstRow="1" w:lastRow="1" w:firstColumn="1" w:lastColumn="1" w:noHBand="0" w:noVBand="0"/>
      </w:tblPr>
      <w:tblGrid>
        <w:gridCol w:w="5103"/>
        <w:gridCol w:w="284"/>
        <w:gridCol w:w="3523"/>
      </w:tblGrid>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количество участвующего в аварии аммиака </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Q0 = </w:t>
            </w:r>
            <w:r>
              <w:rPr>
                <w:rFonts w:ascii="Times New Roman" w:eastAsia="Calibri" w:hAnsi="Times New Roman" w:cs="Times New Roman"/>
                <w:sz w:val="28"/>
                <w:szCs w:val="28"/>
                <w:lang w:eastAsia="en-US"/>
              </w:rPr>
              <w:t>0,3</w:t>
            </w:r>
            <w:r w:rsidRPr="00920689">
              <w:rPr>
                <w:rFonts w:ascii="Times New Roman" w:eastAsia="Calibri" w:hAnsi="Times New Roman" w:cs="Times New Roman"/>
                <w:sz w:val="28"/>
                <w:szCs w:val="28"/>
                <w:lang w:eastAsia="en-US"/>
              </w:rPr>
              <w:t xml:space="preserve"> т;</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аммиака</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w:t>
            </w:r>
            <w:r w:rsidRPr="00920689">
              <w:rPr>
                <w:rFonts w:ascii="Times New Roman" w:eastAsia="Calibri" w:hAnsi="Times New Roman" w:cs="Times New Roman"/>
                <w:sz w:val="28"/>
                <w:szCs w:val="28"/>
                <w:lang w:eastAsia="en-US"/>
              </w:rPr>
              <w:t>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F95CFC">
        <w:tc>
          <w:tcPr>
            <w:tcW w:w="5387" w:type="dxa"/>
            <w:gridSpan w:val="2"/>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толщина слоя, участвующего в аварии вещества</w:t>
            </w:r>
          </w:p>
        </w:tc>
        <w:tc>
          <w:tcPr>
            <w:tcW w:w="3523" w:type="dxa"/>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F95CFC">
        <w:tc>
          <w:tcPr>
            <w:tcW w:w="5103" w:type="dxa"/>
          </w:tcPr>
          <w:p w:rsidR="00F746EF" w:rsidRPr="00920689" w:rsidRDefault="00FA2C52" w:rsidP="00F95CFC">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gridSpan w:val="2"/>
          </w:tcPr>
          <w:p w:rsidR="00F746EF" w:rsidRPr="00920689" w:rsidRDefault="00FA2C52" w:rsidP="00F95CFC">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F746EF" w:rsidRPr="00920689" w:rsidRDefault="00FA2C52" w:rsidP="00F746EF">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аварий.</w:t>
      </w: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СП 165.1325800.2014.</w:t>
      </w:r>
    </w:p>
    <w:p w:rsidR="00F746EF" w:rsidRDefault="00F746EF" w:rsidP="00F746EF">
      <w:pPr>
        <w:spacing w:after="0"/>
        <w:ind w:firstLine="567"/>
        <w:jc w:val="both"/>
        <w:rPr>
          <w:rFonts w:ascii="Times New Roman" w:eastAsia="Calibri" w:hAnsi="Times New Roman" w:cs="Times New Roman"/>
          <w:sz w:val="28"/>
          <w:szCs w:val="28"/>
          <w:lang w:eastAsia="en-US"/>
        </w:rPr>
      </w:pPr>
    </w:p>
    <w:p w:rsidR="00F746EF" w:rsidRPr="00920689" w:rsidRDefault="00FA2C52" w:rsidP="00F746EF">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 xml:space="preserve"> Таблица </w:t>
      </w:r>
      <w:r>
        <w:rPr>
          <w:rFonts w:ascii="Times New Roman" w:eastAsia="Calibri" w:hAnsi="Times New Roman" w:cs="Times New Roman"/>
          <w:sz w:val="28"/>
          <w:szCs w:val="28"/>
          <w:lang w:eastAsia="en-US"/>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
        <w:gridCol w:w="2316"/>
        <w:gridCol w:w="2068"/>
        <w:gridCol w:w="1700"/>
        <w:gridCol w:w="1609"/>
        <w:gridCol w:w="1943"/>
      </w:tblGrid>
      <w:tr w:rsidR="00101013" w:rsidTr="00F95CFC">
        <w:trPr>
          <w:cantSplit/>
          <w:trHeight w:val="454"/>
        </w:trPr>
        <w:tc>
          <w:tcPr>
            <w:tcW w:w="254"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w:t>
            </w:r>
          </w:p>
        </w:tc>
        <w:tc>
          <w:tcPr>
            <w:tcW w:w="11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27"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45"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опасного вещества, т</w:t>
            </w:r>
          </w:p>
        </w:tc>
        <w:tc>
          <w:tcPr>
            <w:tcW w:w="800"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65"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Площадь зоны заражения, км</w:t>
            </w:r>
            <w:r w:rsidRPr="00920689">
              <w:rPr>
                <w:rFonts w:ascii="Times New Roman" w:eastAsia="Calibri" w:hAnsi="Times New Roman" w:cs="Times New Roman"/>
                <w:sz w:val="28"/>
                <w:szCs w:val="28"/>
                <w:vertAlign w:val="superscript"/>
                <w:lang w:eastAsia="en-US"/>
              </w:rPr>
              <w:t>2</w:t>
            </w:r>
          </w:p>
        </w:tc>
      </w:tr>
      <w:tr w:rsidR="00101013" w:rsidTr="00F95CFC">
        <w:trPr>
          <w:cantSplit/>
          <w:trHeight w:val="1481"/>
        </w:trPr>
        <w:tc>
          <w:tcPr>
            <w:tcW w:w="254"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109"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ООО «Филимоновский молочно-консервный комбинат»</w:t>
            </w:r>
          </w:p>
        </w:tc>
        <w:tc>
          <w:tcPr>
            <w:tcW w:w="1027" w:type="pct"/>
            <w:vAlign w:val="center"/>
          </w:tcPr>
          <w:p w:rsidR="00F746EF" w:rsidRPr="00920689" w:rsidRDefault="00FA2C52" w:rsidP="00F95CFC">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45" w:type="pct"/>
            <w:vAlign w:val="center"/>
          </w:tcPr>
          <w:p w:rsidR="00F746EF" w:rsidRPr="00920689" w:rsidRDefault="00FA2C52" w:rsidP="00F95CFC">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0,3</w:t>
            </w:r>
          </w:p>
        </w:tc>
        <w:tc>
          <w:tcPr>
            <w:tcW w:w="800" w:type="pct"/>
            <w:vAlign w:val="center"/>
          </w:tcPr>
          <w:p w:rsidR="00F746EF" w:rsidRPr="00920689" w:rsidRDefault="00FA2C52" w:rsidP="00F95CFC">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0,01</w:t>
            </w:r>
          </w:p>
        </w:tc>
        <w:tc>
          <w:tcPr>
            <w:tcW w:w="965" w:type="pct"/>
            <w:vAlign w:val="center"/>
          </w:tcPr>
          <w:p w:rsidR="00F746EF" w:rsidRPr="00920689" w:rsidRDefault="00FA2C52" w:rsidP="00F95CFC">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5,55×10</w:t>
            </w:r>
            <w:r w:rsidRPr="007925DD">
              <w:rPr>
                <w:rFonts w:ascii="Times New Roman" w:eastAsia="Calibri" w:hAnsi="Times New Roman" w:cs="Times New Roman"/>
                <w:sz w:val="28"/>
                <w:szCs w:val="28"/>
                <w:vertAlign w:val="superscript"/>
                <w:lang w:eastAsia="en-US"/>
              </w:rPr>
              <w:t>-4</w:t>
            </w:r>
          </w:p>
        </w:tc>
      </w:tr>
    </w:tbl>
    <w:p w:rsidR="00F746EF" w:rsidRDefault="00F746EF" w:rsidP="00F746EF">
      <w:pPr>
        <w:spacing w:after="0" w:line="240" w:lineRule="auto"/>
        <w:ind w:firstLine="567"/>
        <w:jc w:val="both"/>
        <w:rPr>
          <w:rFonts w:ascii="Times New Roman" w:eastAsia="Calibri" w:hAnsi="Times New Roman" w:cs="Times New Roman"/>
          <w:sz w:val="28"/>
          <w:szCs w:val="28"/>
          <w:lang w:eastAsia="en-US"/>
        </w:rPr>
      </w:pPr>
    </w:p>
    <w:p w:rsidR="00F746EF" w:rsidRPr="000F6453" w:rsidRDefault="00FA2C52" w:rsidP="00F746EF">
      <w:pPr>
        <w:spacing w:after="0" w:line="240" w:lineRule="auto"/>
        <w:ind w:firstLine="567"/>
        <w:jc w:val="both"/>
        <w:rPr>
          <w:rFonts w:ascii="Times New Roman" w:eastAsia="Calibri" w:hAnsi="Times New Roman" w:cs="Times New Roman"/>
          <w:sz w:val="28"/>
          <w:szCs w:val="28"/>
          <w:u w:val="single"/>
          <w:lang w:eastAsia="en-US"/>
        </w:rPr>
      </w:pPr>
      <w:r w:rsidRPr="000F6453">
        <w:rPr>
          <w:rFonts w:ascii="Times New Roman" w:eastAsia="Calibri" w:hAnsi="Times New Roman" w:cs="Times New Roman"/>
          <w:sz w:val="28"/>
          <w:szCs w:val="28"/>
          <w:u w:val="single"/>
          <w:lang w:eastAsia="en-US"/>
        </w:rPr>
        <w:t xml:space="preserve">Аварии с выбросом </w:t>
      </w:r>
      <w:r w:rsidRPr="000F6453">
        <w:rPr>
          <w:rFonts w:ascii="Times New Roman" w:eastAsia="Calibri" w:hAnsi="Times New Roman" w:cs="Times New Roman"/>
          <w:sz w:val="28"/>
          <w:szCs w:val="28"/>
          <w:u w:val="single"/>
          <w:lang w:eastAsia="en-US"/>
        </w:rPr>
        <w:t>радиоактивных веществ, утратой радиоактивных источников</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На рассматриваемой территории радиационноопасные объекты не располагаются. </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Аварии с выбросом радиоактивных веществ (РВ), загрязнение территории области радиоактивными веществами возможны:</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 авари</w:t>
      </w:r>
      <w:r w:rsidRPr="000F6453">
        <w:rPr>
          <w:rFonts w:ascii="Times New Roman" w:eastAsia="Calibri" w:hAnsi="Times New Roman" w:cs="Times New Roman"/>
          <w:sz w:val="28"/>
          <w:szCs w:val="28"/>
          <w:lang w:eastAsia="en-US"/>
        </w:rPr>
        <w:t>ях во время транспортировки радиоактивных веществ железнодорожным и автомобильным транспортом и нарушении целостности упаковки. При этом возможно местное заражение прилегающей к месту аварии террито</w:t>
      </w:r>
      <w:r w:rsidRPr="000F6453">
        <w:rPr>
          <w:rFonts w:ascii="Times New Roman" w:eastAsia="Calibri" w:hAnsi="Times New Roman" w:cs="Times New Roman"/>
          <w:sz w:val="28"/>
          <w:szCs w:val="28"/>
          <w:lang w:eastAsia="en-US"/>
        </w:rPr>
        <w:softHyphen/>
        <w:t>рии перевозимыми радиоактивными веществами и облучение лю</w:t>
      </w:r>
      <w:r w:rsidRPr="000F6453">
        <w:rPr>
          <w:rFonts w:ascii="Times New Roman" w:eastAsia="Calibri" w:hAnsi="Times New Roman" w:cs="Times New Roman"/>
          <w:sz w:val="28"/>
          <w:szCs w:val="28"/>
          <w:lang w:eastAsia="en-US"/>
        </w:rPr>
        <w:t>дей, находя</w:t>
      </w:r>
      <w:r w:rsidRPr="000F6453">
        <w:rPr>
          <w:rFonts w:ascii="Times New Roman" w:eastAsia="Calibri" w:hAnsi="Times New Roman" w:cs="Times New Roman"/>
          <w:sz w:val="28"/>
          <w:szCs w:val="28"/>
          <w:lang w:eastAsia="en-US"/>
        </w:rPr>
        <w:softHyphen/>
        <w:t>щихся вблизи места аварии;</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 утрате или несанкционированном захоронении производственных радиоактивных источников, что приведет к местному загрязнению небольшого участка территории и незначительному облучению отдельных людей, контактирующих</w:t>
      </w:r>
      <w:r w:rsidRPr="000F6453">
        <w:rPr>
          <w:rFonts w:ascii="Times New Roman" w:eastAsia="Calibri" w:hAnsi="Times New Roman" w:cs="Times New Roman"/>
          <w:sz w:val="28"/>
          <w:szCs w:val="28"/>
          <w:lang w:eastAsia="en-US"/>
        </w:rPr>
        <w:t xml:space="preserve"> с данным источником.</w:t>
      </w:r>
    </w:p>
    <w:p w:rsidR="00F746EF" w:rsidRPr="000F6453" w:rsidRDefault="00F746EF" w:rsidP="00F746EF">
      <w:pPr>
        <w:spacing w:after="0" w:line="240" w:lineRule="auto"/>
        <w:ind w:firstLine="567"/>
        <w:jc w:val="both"/>
        <w:rPr>
          <w:rFonts w:ascii="Times New Roman" w:eastAsia="Calibri" w:hAnsi="Times New Roman" w:cs="Times New Roman"/>
          <w:sz w:val="28"/>
          <w:szCs w:val="28"/>
          <w:lang w:eastAsia="en-US"/>
        </w:rPr>
      </w:pPr>
    </w:p>
    <w:p w:rsidR="00F746EF" w:rsidRPr="00F32325" w:rsidRDefault="00FA2C52" w:rsidP="00F746EF">
      <w:pPr>
        <w:spacing w:after="0" w:line="240" w:lineRule="auto"/>
        <w:ind w:firstLine="567"/>
        <w:jc w:val="both"/>
        <w:rPr>
          <w:rFonts w:ascii="Times New Roman" w:eastAsia="Calibri" w:hAnsi="Times New Roman" w:cs="Times New Roman"/>
          <w:b/>
          <w:sz w:val="28"/>
          <w:szCs w:val="28"/>
          <w:lang w:eastAsia="en-US"/>
        </w:rPr>
      </w:pPr>
      <w:r w:rsidRPr="00F32325">
        <w:rPr>
          <w:rFonts w:ascii="Times New Roman" w:eastAsia="Calibri" w:hAnsi="Times New Roman" w:cs="Times New Roman"/>
          <w:b/>
          <w:sz w:val="28"/>
          <w:szCs w:val="28"/>
          <w:lang w:eastAsia="en-US"/>
        </w:rPr>
        <w:t>Аварии на коммунальных системах жизнеобеспечения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Последствия от аварии на КСЖ могут о</w:t>
      </w:r>
      <w:r w:rsidRPr="000F6453">
        <w:rPr>
          <w:rFonts w:ascii="Times New Roman" w:eastAsia="Calibri" w:hAnsi="Times New Roman" w:cs="Times New Roman"/>
          <w:sz w:val="28"/>
          <w:szCs w:val="28"/>
          <w:lang w:eastAsia="en-US"/>
        </w:rPr>
        <w:t>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Нормальная жизнедеятельность муниципального образования и его населения об</w:t>
      </w:r>
      <w:r w:rsidRPr="000F6453">
        <w:rPr>
          <w:rFonts w:ascii="Times New Roman" w:eastAsia="Calibri" w:hAnsi="Times New Roman" w:cs="Times New Roman"/>
          <w:sz w:val="28"/>
          <w:szCs w:val="28"/>
          <w:lang w:eastAsia="en-US"/>
        </w:rPr>
        <w:t xml:space="preserve">еспечивается устойчивым  и надежным коммунально-бытовым обеспечением, устойчивостью работы систем жизнеобеспечения </w:t>
      </w:r>
      <w:r>
        <w:rPr>
          <w:rFonts w:ascii="Times New Roman" w:eastAsia="Calibri" w:hAnsi="Times New Roman" w:cs="Times New Roman"/>
          <w:sz w:val="28"/>
          <w:szCs w:val="28"/>
          <w:lang w:eastAsia="en-US"/>
        </w:rPr>
        <w:t>сельсовета</w:t>
      </w:r>
      <w:r w:rsidRPr="000F6453">
        <w:rPr>
          <w:rFonts w:ascii="Times New Roman" w:eastAsia="Calibri" w:hAnsi="Times New Roman" w:cs="Times New Roman"/>
          <w:sz w:val="28"/>
          <w:szCs w:val="28"/>
          <w:lang w:eastAsia="en-US"/>
        </w:rPr>
        <w:t>.</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К основным факторам риска относятся: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повышение аварийности на инженерных коммуникациях и источниках </w:t>
      </w:r>
      <w:r w:rsidRPr="000F6453">
        <w:rPr>
          <w:rFonts w:ascii="Times New Roman" w:eastAsia="Calibri" w:hAnsi="Times New Roman" w:cs="Times New Roman"/>
          <w:sz w:val="28"/>
          <w:szCs w:val="28"/>
          <w:lang w:eastAsia="en-US"/>
        </w:rPr>
        <w:t>энергоснабжения;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возможность воздействия внешних факторов на качество воды, ограниченность водопотребления из закрытых водоисточников;</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снижение надежности и устойчивости энергоснабжения, связанное с недостаточным объемом замены устаревших инженерных сетей </w:t>
      </w:r>
      <w:r w:rsidRPr="000F6453">
        <w:rPr>
          <w:rFonts w:ascii="Times New Roman" w:eastAsia="Calibri" w:hAnsi="Times New Roman" w:cs="Times New Roman"/>
          <w:sz w:val="28"/>
          <w:szCs w:val="28"/>
          <w:lang w:eastAsia="en-US"/>
        </w:rPr>
        <w:t>и основного энергетического оборудования;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старение жилого фонда, а также инженерной инфраструктуры населенных пунктов.</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Реализация указанных угроз может привести:</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к нарушению жизнедеятельности населения муниципального образования;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к </w:t>
      </w:r>
      <w:r w:rsidRPr="000F6453">
        <w:rPr>
          <w:rFonts w:ascii="Times New Roman" w:eastAsia="Calibri" w:hAnsi="Times New Roman" w:cs="Times New Roman"/>
          <w:sz w:val="28"/>
          <w:szCs w:val="28"/>
          <w:lang w:eastAsia="en-US"/>
        </w:rPr>
        <w:t>дестабилизации санитарно-эпидемиологической обстановки, повышению уровня инфекционных заболеваний;</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созданию нестабильной социальной обстановки.</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Аварии на коммунальных системах жизнеобеспечения носят локальный характер, поражение населения или персонала обс</w:t>
      </w:r>
      <w:r w:rsidRPr="000F6453">
        <w:rPr>
          <w:rFonts w:ascii="Times New Roman" w:eastAsia="Calibri" w:hAnsi="Times New Roman" w:cs="Times New Roman"/>
          <w:sz w:val="28"/>
          <w:szCs w:val="28"/>
          <w:lang w:eastAsia="en-US"/>
        </w:rPr>
        <w:t>луживающих организаций возможно при нахождении в непосредственной близости от источника ЧС.</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Аварии, связанные с отключением электроэнергии нарушают работу систем жизнеобеспечения населения.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Мероприятия по минимизации последствий (предупреждению) возникнове</w:t>
      </w:r>
      <w:r w:rsidRPr="000F6453">
        <w:rPr>
          <w:rFonts w:ascii="Times New Roman" w:eastAsia="Calibri" w:hAnsi="Times New Roman" w:cs="Times New Roman"/>
          <w:sz w:val="28"/>
          <w:szCs w:val="28"/>
          <w:lang w:eastAsia="en-US"/>
        </w:rPr>
        <w:t>ния аварий на коммунальных системах жизнеобеспечения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 На системах энергоснабжения: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схема электрических сетей при необходимости должна предусматривать возможность быстрого восстановления электроснабжения </w:t>
      </w:r>
      <w:r>
        <w:rPr>
          <w:rFonts w:ascii="Times New Roman" w:eastAsia="Calibri" w:hAnsi="Times New Roman" w:cs="Times New Roman"/>
          <w:sz w:val="28"/>
          <w:szCs w:val="28"/>
          <w:lang w:eastAsia="en-US"/>
        </w:rPr>
        <w:t>сельсовета</w:t>
      </w:r>
      <w:r w:rsidRPr="000F6453">
        <w:rPr>
          <w:rFonts w:ascii="Times New Roman" w:eastAsia="Calibri" w:hAnsi="Times New Roman" w:cs="Times New Roman"/>
          <w:sz w:val="28"/>
          <w:szCs w:val="28"/>
          <w:lang w:eastAsia="en-US"/>
        </w:rPr>
        <w:t>;</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резервов материальных средств д</w:t>
      </w:r>
      <w:r w:rsidRPr="000F6453">
        <w:rPr>
          <w:rFonts w:ascii="Times New Roman" w:eastAsia="Calibri" w:hAnsi="Times New Roman" w:cs="Times New Roman"/>
          <w:sz w:val="28"/>
          <w:szCs w:val="28"/>
          <w:lang w:eastAsia="en-US"/>
        </w:rPr>
        <w:t>ля ремонта электрических сетей;</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резервных веток электроснабжения</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б) На системах водоснабжения и водоотведения: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поддержание инженерно-технической инфраструктуры в исправном состоянии;</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постоянный мониторинг функционирования коммунальных сетей;</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накопл</w:t>
      </w:r>
      <w:r w:rsidRPr="000F6453">
        <w:rPr>
          <w:rFonts w:ascii="Times New Roman" w:eastAsia="Calibri" w:hAnsi="Times New Roman" w:cs="Times New Roman"/>
          <w:sz w:val="28"/>
          <w:szCs w:val="28"/>
          <w:lang w:eastAsia="en-US"/>
        </w:rPr>
        <w:t>ение резервов на случай изменения погодных и других условий;</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возможностей для немедленного реагирования в случае аварии, и при необходимости, оповещения и информирования населения;</w:t>
      </w:r>
    </w:p>
    <w:p w:rsidR="00F746EF" w:rsidRPr="000F6453" w:rsidRDefault="00FA2C52" w:rsidP="00F746EF">
      <w:pPr>
        <w:numPr>
          <w:ilvl w:val="0"/>
          <w:numId w:val="20"/>
        </w:numPr>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своевременное составление прогноза аварийности для координации рабо</w:t>
      </w:r>
      <w:r w:rsidRPr="000F6453">
        <w:rPr>
          <w:rFonts w:ascii="Times New Roman" w:eastAsia="Calibri" w:hAnsi="Times New Roman" w:cs="Times New Roman"/>
          <w:sz w:val="28"/>
          <w:szCs w:val="28"/>
          <w:lang w:eastAsia="en-US"/>
        </w:rPr>
        <w:t>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F746EF" w:rsidRPr="00F746EF" w:rsidRDefault="00FA2C52" w:rsidP="00135A09">
      <w:pPr>
        <w:numPr>
          <w:ilvl w:val="0"/>
          <w:numId w:val="20"/>
        </w:numPr>
        <w:spacing w:after="0" w:line="240" w:lineRule="auto"/>
        <w:ind w:left="851" w:hanging="284"/>
        <w:jc w:val="both"/>
        <w:rPr>
          <w:rFonts w:ascii="Times New Roman" w:eastAsia="Times New Roman" w:hAnsi="Times New Roman" w:cs="Times New Roman"/>
          <w:b/>
          <w:bCs/>
          <w:sz w:val="28"/>
          <w:szCs w:val="28"/>
          <w:lang w:eastAsia="en-US"/>
        </w:rPr>
      </w:pPr>
      <w:r w:rsidRPr="00F746EF">
        <w:rPr>
          <w:rFonts w:ascii="Times New Roman" w:eastAsia="Calibri" w:hAnsi="Times New Roman" w:cs="Times New Roman"/>
          <w:sz w:val="28"/>
          <w:szCs w:val="28"/>
          <w:lang w:eastAsia="en-US"/>
        </w:rPr>
        <w:t>своевременное проведение реконструкции теплоэнергетических систем и сетей, а также жилого</w:t>
      </w:r>
      <w:r w:rsidRPr="00F746EF">
        <w:rPr>
          <w:rFonts w:ascii="Times New Roman" w:eastAsia="Calibri" w:hAnsi="Times New Roman" w:cs="Times New Roman"/>
          <w:sz w:val="28"/>
          <w:szCs w:val="28"/>
          <w:lang w:eastAsia="en-US"/>
        </w:rPr>
        <w:t xml:space="preserve"> фонда, находящегося в муниципальной собственности.</w:t>
      </w:r>
    </w:p>
    <w:p w:rsidR="002D6664" w:rsidRPr="00866BC8" w:rsidRDefault="002D6664" w:rsidP="0090525A">
      <w:pPr>
        <w:spacing w:after="0" w:line="240" w:lineRule="auto"/>
        <w:ind w:firstLine="709"/>
        <w:rPr>
          <w:rFonts w:ascii="Times New Roman" w:eastAsia="Times New Roman" w:hAnsi="Times New Roman" w:cs="Times New Roman"/>
          <w:sz w:val="28"/>
          <w:szCs w:val="24"/>
          <w:lang w:eastAsia="en-US"/>
        </w:rPr>
      </w:pPr>
    </w:p>
    <w:p w:rsidR="00230635" w:rsidRPr="00866BC8" w:rsidRDefault="00FA2C52" w:rsidP="004258BE">
      <w:pPr>
        <w:widowControl w:val="0"/>
        <w:numPr>
          <w:ilvl w:val="2"/>
          <w:numId w:val="4"/>
        </w:numPr>
        <w:autoSpaceDE w:val="0"/>
        <w:autoSpaceDN w:val="0"/>
        <w:adjustRightInd w:val="0"/>
        <w:spacing w:after="0" w:line="240" w:lineRule="auto"/>
        <w:ind w:hanging="1003"/>
        <w:outlineLvl w:val="2"/>
        <w:rPr>
          <w:rFonts w:ascii="Times New Roman" w:eastAsia="Times New Roman" w:hAnsi="Times New Roman" w:cs="Times New Roman"/>
          <w:b/>
          <w:sz w:val="28"/>
          <w:szCs w:val="24"/>
        </w:rPr>
      </w:pPr>
      <w:bookmarkStart w:id="79" w:name="_Toc25761712"/>
      <w:r w:rsidRPr="00866BC8">
        <w:rPr>
          <w:rFonts w:ascii="Times New Roman" w:eastAsia="Times New Roman" w:hAnsi="Times New Roman" w:cs="Times New Roman"/>
          <w:b/>
          <w:sz w:val="28"/>
          <w:szCs w:val="24"/>
        </w:rPr>
        <w:t>Перечень возможных источников ЧС биолого-социального характера на проектируемой территории</w:t>
      </w:r>
      <w:bookmarkEnd w:id="79"/>
    </w:p>
    <w:p w:rsidR="00230635" w:rsidRPr="00206600" w:rsidRDefault="00230635" w:rsidP="0090525A">
      <w:pPr>
        <w:spacing w:after="0" w:line="240" w:lineRule="auto"/>
        <w:ind w:firstLine="709"/>
        <w:rPr>
          <w:rFonts w:ascii="Times New Roman" w:eastAsia="Times New Roman" w:hAnsi="Times New Roman" w:cs="Times New Roman"/>
          <w:sz w:val="28"/>
          <w:szCs w:val="24"/>
          <w:highlight w:val="lightGray"/>
          <w:lang w:eastAsia="en-US"/>
        </w:rPr>
      </w:pP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На проектируемой территории биологически-опасных объектов нет.</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Эпидемиологическая обстановка на </w:t>
      </w:r>
      <w:r w:rsidRPr="000F6453">
        <w:rPr>
          <w:rFonts w:ascii="Times New Roman" w:eastAsia="Calibri" w:hAnsi="Times New Roman" w:cs="Times New Roman"/>
          <w:sz w:val="28"/>
          <w:szCs w:val="28"/>
          <w:lang w:eastAsia="en-US"/>
        </w:rPr>
        <w:t>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гриппам, что причиняет некоторый материальный ущерб экономике района, но не представляе</w:t>
      </w:r>
      <w:r w:rsidRPr="000F6453">
        <w:rPr>
          <w:rFonts w:ascii="Times New Roman" w:eastAsia="Calibri" w:hAnsi="Times New Roman" w:cs="Times New Roman"/>
          <w:sz w:val="28"/>
          <w:szCs w:val="28"/>
          <w:lang w:eastAsia="en-US"/>
        </w:rPr>
        <w:t>т реальной угрозы для населения района.</w:t>
      </w:r>
    </w:p>
    <w:p w:rsidR="00F746EF" w:rsidRPr="000F6453"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Эпизоотическая обстановка на территории района за последние 15 лет нормальная. Случаев заболевания животных карантинными инфекциями не было.</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Размеры СЗЗ, а также перечень возможных к размещению в пределах СЗЗ объекто</w:t>
      </w:r>
      <w:r w:rsidRPr="000F6453">
        <w:rPr>
          <w:rFonts w:ascii="Times New Roman" w:eastAsia="Calibri" w:hAnsi="Times New Roman" w:cs="Times New Roman"/>
          <w:sz w:val="28"/>
          <w:szCs w:val="28"/>
          <w:lang w:eastAsia="en-US"/>
        </w:rPr>
        <w:t xml:space="preserve">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F746EF" w:rsidRDefault="00FA2C52" w:rsidP="00F746EF">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Возможно биологическое заражение небольших территорий в результате деятельности несанкц</w:t>
      </w:r>
      <w:r>
        <w:rPr>
          <w:rFonts w:ascii="Times New Roman" w:eastAsia="Calibri" w:hAnsi="Times New Roman" w:cs="Times New Roman"/>
          <w:sz w:val="28"/>
          <w:szCs w:val="28"/>
          <w:lang w:eastAsia="en-US"/>
        </w:rPr>
        <w:t xml:space="preserve">ионированных свалок, скотомогильников. </w:t>
      </w:r>
    </w:p>
    <w:p w:rsidR="00F746EF" w:rsidRDefault="00FA2C52" w:rsidP="00F746EF">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На территории биологически опасные объекты не располагаются.</w:t>
      </w:r>
    </w:p>
    <w:p w:rsidR="00F746EF" w:rsidRPr="000269FC" w:rsidRDefault="00FA2C52" w:rsidP="00F746EF">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Для защиты и предотвращения распространения инфекционных заболева</w:t>
      </w:r>
      <w:r w:rsidRPr="000269FC">
        <w:rPr>
          <w:rFonts w:ascii="Times New Roman" w:eastAsia="Calibri" w:hAnsi="Times New Roman" w:cs="Times New Roman"/>
          <w:sz w:val="28"/>
          <w:szCs w:val="28"/>
          <w:lang w:val="x-none" w:eastAsia="en-US"/>
        </w:rPr>
        <w:softHyphen/>
        <w:t>ний и ликвидации зон заражения и очагов поражения устанавливаются режимы защиты:  каранти</w:t>
      </w:r>
      <w:r w:rsidRPr="000269FC">
        <w:rPr>
          <w:rFonts w:ascii="Times New Roman" w:eastAsia="Calibri" w:hAnsi="Times New Roman" w:cs="Times New Roman"/>
          <w:sz w:val="28"/>
          <w:szCs w:val="28"/>
          <w:lang w:val="x-none" w:eastAsia="en-US"/>
        </w:rPr>
        <w:t>н и обсервация.</w:t>
      </w:r>
    </w:p>
    <w:p w:rsidR="00F746EF" w:rsidRPr="000269FC" w:rsidRDefault="00FA2C52" w:rsidP="00F746EF">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В зонах карантина и обсервации с самого начала их образования проводят  мероприятия по обеззараживанию (дезинфекции), дезинсекция и дератизация  (уничтожение насекомых и грызунов).</w:t>
      </w:r>
    </w:p>
    <w:p w:rsidR="00F746EF" w:rsidRPr="000269FC" w:rsidRDefault="00FA2C52" w:rsidP="00F746EF">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В результате повышенной загрязненности атмосферного воздуха</w:t>
      </w:r>
      <w:r w:rsidRPr="000269FC">
        <w:rPr>
          <w:rFonts w:ascii="Times New Roman" w:eastAsia="Calibri" w:hAnsi="Times New Roman" w:cs="Times New Roman"/>
          <w:sz w:val="28"/>
          <w:szCs w:val="28"/>
          <w:lang w:val="x-none" w:eastAsia="en-US"/>
        </w:rPr>
        <w:t>,  низкого качества питьевой воды, неполноценного питания, низкого уровня жизни населения, неэффективности сантехустановок, несвоевременного проведения профилактических мероприятий прогнозируется рост по следующим инфекционным заболеваниям: брюшной тиф, ди</w:t>
      </w:r>
      <w:r w:rsidRPr="000269FC">
        <w:rPr>
          <w:rFonts w:ascii="Times New Roman" w:eastAsia="Calibri" w:hAnsi="Times New Roman" w:cs="Times New Roman"/>
          <w:sz w:val="28"/>
          <w:szCs w:val="28"/>
          <w:lang w:val="x-none" w:eastAsia="en-US"/>
        </w:rPr>
        <w:t xml:space="preserve">фтерия, скарлатина, педикулез, туберкулез, сифилис, чесотка. Увеличилась заболеваемость детей коклюшем, краснухой, а также имеется реальная угроза роста заболеваемости природно-очаговыми инфекциями: лептоспироз, геморрагическая лихорадка, иерсиниоз. Высок </w:t>
      </w:r>
      <w:r w:rsidRPr="000269FC">
        <w:rPr>
          <w:rFonts w:ascii="Times New Roman" w:eastAsia="Calibri" w:hAnsi="Times New Roman" w:cs="Times New Roman"/>
          <w:sz w:val="28"/>
          <w:szCs w:val="28"/>
          <w:lang w:val="x-none" w:eastAsia="en-US"/>
        </w:rPr>
        <w:t>уровень заболеваний, передающихся половым путем, в первую очередь сифилисом.</w:t>
      </w:r>
    </w:p>
    <w:p w:rsidR="00F746EF" w:rsidRPr="000269FC" w:rsidRDefault="00FA2C52" w:rsidP="00F746EF">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val="x-none" w:eastAsia="en-US"/>
        </w:rPr>
        <w:lastRenderedPageBreak/>
        <w:t xml:space="preserve">Ежегодно в период с декабря по март в городе бывает эпидемия гриппа, что вынуждает прекращать доступ посетителей в стационарные лечебные учреждения </w:t>
      </w:r>
      <w:r w:rsidRPr="000269FC">
        <w:rPr>
          <w:rFonts w:ascii="Times New Roman" w:eastAsia="Calibri" w:hAnsi="Times New Roman" w:cs="Times New Roman"/>
          <w:sz w:val="28"/>
          <w:szCs w:val="28"/>
          <w:lang w:eastAsia="en-US"/>
        </w:rPr>
        <w:t>для посещения стационарных боль</w:t>
      </w:r>
      <w:r w:rsidRPr="000269FC">
        <w:rPr>
          <w:rFonts w:ascii="Times New Roman" w:eastAsia="Calibri" w:hAnsi="Times New Roman" w:cs="Times New Roman"/>
          <w:sz w:val="28"/>
          <w:szCs w:val="28"/>
          <w:lang w:eastAsia="en-US"/>
        </w:rPr>
        <w:t>ных, а также закрывать детские дошкольные учреждения, общеобразовательные школы и отменять массовые мероприятия (закрытие школ и отмена массовых мероприятий происходит при большом превышении порога эпидемиологического заболевания - 170 чел. на 1000 жителей</w:t>
      </w:r>
      <w:r w:rsidRPr="000269FC">
        <w:rPr>
          <w:rFonts w:ascii="Times New Roman" w:eastAsia="Calibri" w:hAnsi="Times New Roman" w:cs="Times New Roman"/>
          <w:sz w:val="28"/>
          <w:szCs w:val="28"/>
          <w:lang w:eastAsia="en-US"/>
        </w:rPr>
        <w:t>).</w:t>
      </w:r>
    </w:p>
    <w:p w:rsidR="00F746EF" w:rsidRPr="000269FC" w:rsidRDefault="00FA2C52" w:rsidP="00F746EF">
      <w:pPr>
        <w:spacing w:after="0" w:line="0" w:lineRule="atLeast"/>
        <w:ind w:firstLine="709"/>
        <w:jc w:val="both"/>
        <w:rPr>
          <w:rFonts w:ascii="Times New Roman" w:eastAsia="Times New Roman" w:hAnsi="Times New Roman" w:cs="Times New Roman"/>
          <w:sz w:val="28"/>
          <w:szCs w:val="28"/>
          <w:u w:val="single"/>
          <w:lang w:eastAsia="en-US"/>
        </w:rPr>
      </w:pPr>
      <w:r w:rsidRPr="000269FC">
        <w:rPr>
          <w:rFonts w:ascii="Times New Roman" w:eastAsia="Times New Roman" w:hAnsi="Times New Roman" w:cs="Times New Roman"/>
          <w:sz w:val="28"/>
          <w:szCs w:val="28"/>
          <w:u w:val="single"/>
          <w:lang w:eastAsia="en-US"/>
        </w:rPr>
        <w:t>Террористические угрозы</w:t>
      </w:r>
    </w:p>
    <w:p w:rsidR="00F746EF" w:rsidRPr="000269FC" w:rsidRDefault="00FA2C52" w:rsidP="00F746EF">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определения необходимых мер обеспечения инженерной защиты и оснащения средствами охранной сигнализации объектов проводится их обследование с участием подразделения охраны.</w:t>
      </w:r>
    </w:p>
    <w:p w:rsidR="00F746EF" w:rsidRPr="000269FC" w:rsidRDefault="00FA2C52" w:rsidP="00F746EF">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Основой обеспечения надежной защиты объектов от </w:t>
      </w:r>
      <w:r w:rsidRPr="000269FC">
        <w:rPr>
          <w:rFonts w:ascii="Times New Roman" w:eastAsia="Calibri" w:hAnsi="Times New Roman" w:cs="Times New Roman"/>
          <w:sz w:val="28"/>
          <w:szCs w:val="28"/>
          <w:lang w:eastAsia="en-US"/>
        </w:rPr>
        <w:t>преступных посягательств является надлежащая инженерно-техническая укрепленность в сочетании с оборудованием данного объекта системами охранной и тревожной сигнализации.</w:t>
      </w:r>
    </w:p>
    <w:p w:rsidR="00F746EF" w:rsidRPr="000269FC" w:rsidRDefault="00FA2C52" w:rsidP="00F746EF">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Системы контроля и управления доступом, охранного телевидения и оповещения применяются</w:t>
      </w:r>
      <w:r w:rsidRPr="000269FC">
        <w:rPr>
          <w:rFonts w:ascii="Times New Roman" w:eastAsia="Calibri" w:hAnsi="Times New Roman" w:cs="Times New Roman"/>
          <w:sz w:val="28"/>
          <w:szCs w:val="28"/>
          <w:lang w:eastAsia="en-US"/>
        </w:rPr>
        <w:t xml:space="preserve"> для усиления защиты объекта и оперативного реагирования. Применение указанных систем не является обязательным.</w:t>
      </w:r>
    </w:p>
    <w:p w:rsidR="00F746EF" w:rsidRPr="000269FC" w:rsidRDefault="00F746EF" w:rsidP="00F746EF">
      <w:pPr>
        <w:spacing w:after="0" w:line="0" w:lineRule="atLeast"/>
        <w:ind w:firstLine="709"/>
        <w:jc w:val="both"/>
        <w:rPr>
          <w:rFonts w:ascii="Times New Roman" w:eastAsia="Times New Roman" w:hAnsi="Times New Roman" w:cs="Times New Roman"/>
          <w:sz w:val="28"/>
          <w:szCs w:val="28"/>
          <w:lang w:eastAsia="en-US"/>
        </w:rPr>
      </w:pPr>
    </w:p>
    <w:p w:rsidR="00F746EF" w:rsidRPr="000269FC" w:rsidRDefault="00FA2C52" w:rsidP="00F746EF">
      <w:pPr>
        <w:spacing w:after="0" w:line="0" w:lineRule="atLeast"/>
        <w:ind w:firstLine="709"/>
        <w:jc w:val="both"/>
        <w:rPr>
          <w:rFonts w:ascii="Times New Roman" w:eastAsia="Times New Roman" w:hAnsi="Times New Roman" w:cs="Times New Roman"/>
          <w:sz w:val="28"/>
          <w:szCs w:val="28"/>
          <w:u w:val="single"/>
          <w:lang w:eastAsia="en-US"/>
        </w:rPr>
      </w:pPr>
      <w:r w:rsidRPr="000269FC">
        <w:rPr>
          <w:rFonts w:ascii="Times New Roman" w:eastAsia="Times New Roman" w:hAnsi="Times New Roman" w:cs="Times New Roman"/>
          <w:sz w:val="28"/>
          <w:szCs w:val="28"/>
          <w:u w:val="single"/>
          <w:lang w:eastAsia="en-US"/>
        </w:rPr>
        <w:t>Анализ возможных последствий при воздействии обычных средств поражения по территории</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Очагом поражения обычными средствами называется </w:t>
      </w:r>
      <w:r w:rsidRPr="000269FC">
        <w:rPr>
          <w:rFonts w:ascii="Times New Roman" w:eastAsia="Calibri" w:hAnsi="Times New Roman" w:cs="Times New Roman"/>
          <w:sz w:val="28"/>
          <w:szCs w:val="28"/>
          <w:lang w:eastAsia="en-US"/>
        </w:rPr>
        <w:t>территория, в пределах которой под воздействием поражающих факторов обычных средств поражения (ОСП) возникают разрушения зданий и сооружений, пожары, поражения людей и гибель сельскохозяйственных животных. В отличие от очага ядерного поражения этот очаг но</w:t>
      </w:r>
      <w:r w:rsidRPr="000269FC">
        <w:rPr>
          <w:rFonts w:ascii="Times New Roman" w:eastAsia="Calibri" w:hAnsi="Times New Roman" w:cs="Times New Roman"/>
          <w:sz w:val="28"/>
          <w:szCs w:val="28"/>
          <w:lang w:eastAsia="en-US"/>
        </w:rPr>
        <w:t>сит не сплошной, а местный (локальный) характер. При воздействии противником  ОСП по городам они могут возникать на важных объектах экономики, а также в пределах жилой застройки. При этом воздействие будет осуществляться выборочно, в первую очередь будут п</w:t>
      </w:r>
      <w:r w:rsidRPr="000269FC">
        <w:rPr>
          <w:rFonts w:ascii="Times New Roman" w:eastAsia="Calibri" w:hAnsi="Times New Roman" w:cs="Times New Roman"/>
          <w:sz w:val="28"/>
          <w:szCs w:val="28"/>
          <w:lang w:eastAsia="en-US"/>
        </w:rPr>
        <w:t>оражаться пожаро-, взрыво-, химически- и радиационно-опасные объекты.</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Очаги поражения подразделяют на простые и сложные (комбинированные). Простые очаги характеризуются одновременным применением только фугасных, осколочных и зажигательных боеприпасов. Слож</w:t>
      </w:r>
      <w:r w:rsidRPr="000269FC">
        <w:rPr>
          <w:rFonts w:ascii="Times New Roman" w:eastAsia="Calibri" w:hAnsi="Times New Roman" w:cs="Times New Roman"/>
          <w:sz w:val="28"/>
          <w:szCs w:val="28"/>
          <w:lang w:eastAsia="en-US"/>
        </w:rPr>
        <w:t>ные - одновременным применением боеприпасов различных типов.</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Воздействие боеприпасов на людей, здания и сооружения подразделяется на прямое и косвенное. Прямое воздействие характеризуется непосредственным воздействием поражающих факторов: ударное или проби</w:t>
      </w:r>
      <w:r w:rsidRPr="000269FC">
        <w:rPr>
          <w:rFonts w:ascii="Times New Roman" w:eastAsia="Calibri" w:hAnsi="Times New Roman" w:cs="Times New Roman"/>
          <w:sz w:val="28"/>
          <w:szCs w:val="28"/>
          <w:lang w:eastAsia="en-US"/>
        </w:rPr>
        <w:t>вное действие; действие взрывной и воздушной ударной волны; осколочное и огневое действие.</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Ударное действие характерно для всех типов боеприпасов, но наибольшую опасность представляют специально созданные, для поражения этим поражающим фактором, бронебойны</w:t>
      </w:r>
      <w:r w:rsidRPr="000269FC">
        <w:rPr>
          <w:rFonts w:ascii="Times New Roman" w:eastAsia="Calibri" w:hAnsi="Times New Roman" w:cs="Times New Roman"/>
          <w:sz w:val="28"/>
          <w:szCs w:val="28"/>
          <w:lang w:eastAsia="en-US"/>
        </w:rPr>
        <w:t>е и бетонобойные боеприпасы.</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Действием взрывной волны характеризуются фугасные боеприпасы и боеприпасы объемного взрыва. Взрывная волна вызывает разрушения и выброс материалов среды за счет выделения большого количества нагретых газов с температурой до 500</w:t>
      </w:r>
      <w:r w:rsidRPr="000269FC">
        <w:rPr>
          <w:rFonts w:ascii="Times New Roman" w:eastAsia="Calibri" w:hAnsi="Times New Roman" w:cs="Times New Roman"/>
          <w:sz w:val="28"/>
          <w:szCs w:val="28"/>
          <w:lang w:eastAsia="en-US"/>
        </w:rPr>
        <w:t>0°С и давлением до 20000 кгс/см2.</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Действие воздушной ударной волны также характерно для боеприпасов объемного взрыва и фугасных боеприпасов. Воздушная ударная волна вызывает разрушения за счет движения воздуха. Длительность действия этой волны в 10 и более</w:t>
      </w:r>
      <w:r w:rsidRPr="000269FC">
        <w:rPr>
          <w:rFonts w:ascii="Times New Roman" w:eastAsia="Calibri" w:hAnsi="Times New Roman" w:cs="Times New Roman"/>
          <w:sz w:val="28"/>
          <w:szCs w:val="28"/>
          <w:lang w:eastAsia="en-US"/>
        </w:rPr>
        <w:t xml:space="preserve"> раз меньше длительности действия воздушной ударной волны ядерного взрыва. Поэтому разрушающее действие воздушной ударной волны от взрыва обычного боеприпаса, при одинаковых давлениях, значительно меньше, чем действие воздушной ударной волны ядерного взрыв</w:t>
      </w:r>
      <w:r w:rsidRPr="000269FC">
        <w:rPr>
          <w:rFonts w:ascii="Times New Roman" w:eastAsia="Calibri" w:hAnsi="Times New Roman" w:cs="Times New Roman"/>
          <w:sz w:val="28"/>
          <w:szCs w:val="28"/>
          <w:lang w:eastAsia="en-US"/>
        </w:rPr>
        <w:t>а. При воздействии боеприпасов объемного взрыва здания и сооружения могут быть разрушены в результате действия воздушной ударной волны, а также затекания газовоздушной смеси во входы, каналы воздухоснабжения с последующей детонацией.</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Осколочные поражения и</w:t>
      </w:r>
      <w:r w:rsidRPr="000269FC">
        <w:rPr>
          <w:rFonts w:ascii="Times New Roman" w:eastAsia="Calibri" w:hAnsi="Times New Roman" w:cs="Times New Roman"/>
          <w:sz w:val="28"/>
          <w:szCs w:val="28"/>
          <w:lang w:eastAsia="en-US"/>
        </w:rPr>
        <w:t xml:space="preserve"> огневое воздействие возникают от взрыва всех типов боеприпасов, но наибольшую опасность поражения этими факторами представляют специальные, осколочные и зажигательные боеприпасы. Показателями зажигательных средств являются время горения (от 5 до 15 мин) и</w:t>
      </w:r>
      <w:r w:rsidRPr="000269FC">
        <w:rPr>
          <w:rFonts w:ascii="Times New Roman" w:eastAsia="Calibri" w:hAnsi="Times New Roman" w:cs="Times New Roman"/>
          <w:sz w:val="28"/>
          <w:szCs w:val="28"/>
          <w:lang w:eastAsia="en-US"/>
        </w:rPr>
        <w:t xml:space="preserve"> температура горения (от 1200°С до 3000°С). Показателями осколочных боеприпасов являются плотность осколков и дальность их разлета.</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Основными поражающими факторами при косвенном воздействии являются: пожары; загазованность; катастрофическое затопление терр</w:t>
      </w:r>
      <w:r w:rsidRPr="000269FC">
        <w:rPr>
          <w:rFonts w:ascii="Times New Roman" w:eastAsia="Calibri" w:hAnsi="Times New Roman" w:cs="Times New Roman"/>
          <w:sz w:val="28"/>
          <w:szCs w:val="28"/>
          <w:lang w:eastAsia="en-US"/>
        </w:rPr>
        <w:t>итории и мест проведения АСДНР  водой; заражение территорий СДЯВ (АХОВ).</w:t>
      </w:r>
    </w:p>
    <w:p w:rsidR="00F746EF" w:rsidRPr="000269FC" w:rsidRDefault="00FA2C52" w:rsidP="00F746EF">
      <w:pPr>
        <w:ind w:firstLine="709"/>
        <w:jc w:val="both"/>
        <w:rPr>
          <w:rFonts w:ascii="Times New Roman" w:eastAsia="Calibri" w:hAnsi="Times New Roman" w:cs="Times New Roman"/>
          <w:i/>
          <w:sz w:val="28"/>
          <w:szCs w:val="28"/>
          <w:lang w:eastAsia="en-US"/>
        </w:rPr>
      </w:pPr>
      <w:r w:rsidRPr="000269FC">
        <w:rPr>
          <w:rFonts w:ascii="Times New Roman" w:eastAsia="Calibri" w:hAnsi="Times New Roman" w:cs="Times New Roman"/>
          <w:i/>
          <w:sz w:val="28"/>
          <w:szCs w:val="28"/>
          <w:lang w:eastAsia="en-US"/>
        </w:rPr>
        <w:t>Поражающее действие обычных средств поражения на здания, сооружения, промышленные и жилые зоны</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Разрушение зданий и сооружений в очаге поражения возможно как при прямом попадании, так </w:t>
      </w:r>
      <w:r w:rsidRPr="000269FC">
        <w:rPr>
          <w:rFonts w:ascii="Times New Roman" w:eastAsia="Calibri" w:hAnsi="Times New Roman" w:cs="Times New Roman"/>
          <w:sz w:val="28"/>
          <w:szCs w:val="28"/>
          <w:lang w:eastAsia="en-US"/>
        </w:rPr>
        <w:t xml:space="preserve">и при взрыве вблизи них. Разрушения больших зданий (как по размерам в плане, так и по высоте) обычными средствами поражения будет носить, как правило, локальный характер. При этом часть здания может быть полностью разрушена, в то же время оставшаяся часть </w:t>
      </w:r>
      <w:r w:rsidRPr="000269FC">
        <w:rPr>
          <w:rFonts w:ascii="Times New Roman" w:eastAsia="Calibri" w:hAnsi="Times New Roman" w:cs="Times New Roman"/>
          <w:sz w:val="28"/>
          <w:szCs w:val="28"/>
          <w:lang w:eastAsia="en-US"/>
        </w:rPr>
        <w:t>может не иметь каких-либо серьезных повреждений.</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Принято считать, что здания могут получить полное, сильное, среднее и слабое разрушение. Полное разрушение характеризуется разрушением и </w:t>
      </w:r>
      <w:r w:rsidRPr="000269FC">
        <w:rPr>
          <w:rFonts w:ascii="Times New Roman" w:eastAsia="Calibri" w:hAnsi="Times New Roman" w:cs="Times New Roman"/>
          <w:sz w:val="28"/>
          <w:szCs w:val="28"/>
          <w:lang w:eastAsia="en-US"/>
        </w:rPr>
        <w:lastRenderedPageBreak/>
        <w:t>обрушением от 50 до 100% объема зданий, сильное - разрушением от 30 до</w:t>
      </w:r>
      <w:r w:rsidRPr="000269FC">
        <w:rPr>
          <w:rFonts w:ascii="Times New Roman" w:eastAsia="Calibri" w:hAnsi="Times New Roman" w:cs="Times New Roman"/>
          <w:sz w:val="28"/>
          <w:szCs w:val="28"/>
          <w:lang w:eastAsia="en-US"/>
        </w:rPr>
        <w:t xml:space="preserve"> 50% объема зданий, среднее - до 30%, при этом подвалы сохраняются, часть помещений здания пригодна для использования. Слабое разрушение характеризуется разрушением второстепенных элементов здания (оконных, дверных заполнений и перегородок), при этом здани</w:t>
      </w:r>
      <w:r w:rsidRPr="000269FC">
        <w:rPr>
          <w:rFonts w:ascii="Times New Roman" w:eastAsia="Calibri" w:hAnsi="Times New Roman" w:cs="Times New Roman"/>
          <w:sz w:val="28"/>
          <w:szCs w:val="28"/>
          <w:lang w:eastAsia="en-US"/>
        </w:rPr>
        <w:t>е, после небольшого ремонта может быть использовано. При оценке характера разрушений в очаге поражения необходимо учитывать, что наиболее стойким к воздействию взрыва являются кирпичные здания с массивными стенами, с большим количеством внутренних перегоро</w:t>
      </w:r>
      <w:r w:rsidRPr="000269FC">
        <w:rPr>
          <w:rFonts w:ascii="Times New Roman" w:eastAsia="Calibri" w:hAnsi="Times New Roman" w:cs="Times New Roman"/>
          <w:sz w:val="28"/>
          <w:szCs w:val="28"/>
          <w:lang w:eastAsia="en-US"/>
        </w:rPr>
        <w:t>док, а также промышленные здания со стальным или железобетонным каркасом. Панельные здания при тех же условиях получают большую степень разрушения.</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Радиус разрушения Rр зданий при взрыве фугасного боеприпаса может быть определен исходя из условия, что энер</w:t>
      </w:r>
      <w:r w:rsidRPr="000269FC">
        <w:rPr>
          <w:rFonts w:ascii="Times New Roman" w:eastAsia="Calibri" w:hAnsi="Times New Roman" w:cs="Times New Roman"/>
          <w:sz w:val="28"/>
          <w:szCs w:val="28"/>
          <w:lang w:eastAsia="en-US"/>
        </w:rPr>
        <w:t>гия взрывной (сферической) ударной волны Ев, действующей на площадь преграды S, удаленной от центра взрыва на расстояние, равное радиусу разрушения Rр, больше или равна энергии Up, необходимой для разрушения преграды. Энергия взрывной волны Ев, действующей</w:t>
      </w:r>
      <w:r w:rsidRPr="000269FC">
        <w:rPr>
          <w:rFonts w:ascii="Times New Roman" w:eastAsia="Calibri" w:hAnsi="Times New Roman" w:cs="Times New Roman"/>
          <w:sz w:val="28"/>
          <w:szCs w:val="28"/>
          <w:lang w:eastAsia="en-US"/>
        </w:rPr>
        <w:t xml:space="preserve"> на стенку, и энергия Up, характеризующая прочность стены, могут быть описаны зависимостями:</w:t>
      </w:r>
    </w:p>
    <w:p w:rsidR="00F746EF" w:rsidRPr="000269FC" w:rsidRDefault="00FA2C52" w:rsidP="00F746EF">
      <w:pPr>
        <w:ind w:firstLine="709"/>
        <w:jc w:val="both"/>
        <w:rPr>
          <w:rFonts w:ascii="Times New Roman" w:eastAsia="Calibri" w:hAnsi="Times New Roman" w:cs="Times New Roman"/>
          <w:sz w:val="28"/>
          <w:szCs w:val="28"/>
          <w:lang w:eastAsia="en-US"/>
        </w:rPr>
      </w:pPr>
      <w:r>
        <w:rPr>
          <w:rFonts w:ascii="Times New Roman" w:hAnsi="Times New Roman"/>
          <w:sz w:val="28"/>
          <w:szCs w:val="28"/>
        </w:rPr>
        <w:fldChar w:fldCharType="begin"/>
      </w:r>
      <w:r>
        <w:rPr>
          <w:rFonts w:ascii="Times New Roman" w:hAnsi="Times New Roman"/>
          <w:sz w:val="28"/>
          <w:szCs w:val="28"/>
        </w:rPr>
        <w:instrText xml:space="preserve"> </w:instrText>
      </w:r>
      <w:r>
        <w:rPr>
          <w:rFonts w:ascii="Times New Roman" w:hAnsi="Times New Roman"/>
          <w:sz w:val="28"/>
          <w:szCs w:val="28"/>
        </w:rPr>
        <w:instrText>INCLUDEPICTURE  "http://gochs.info/sc-pic/i4772.png" \* MERGEFORMATINET</w:instrText>
      </w:r>
      <w:r>
        <w:rPr>
          <w:rFonts w:ascii="Times New Roman" w:hAnsi="Times New Roman"/>
          <w:sz w:val="28"/>
          <w:szCs w:val="28"/>
        </w:rPr>
        <w:instrText xml:space="preserve"> </w:instrText>
      </w:r>
      <w:r>
        <w:rPr>
          <w:rFonts w:ascii="Times New Roman" w:hAnsi="Times New Roman"/>
          <w:sz w:val="28"/>
          <w:szCs w:val="28"/>
        </w:rPr>
        <w:fldChar w:fldCharType="separate"/>
      </w:r>
      <w:r>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25pt;height:148.5pt">
            <v:imagedata r:id="rId43" r:href="rId44"/>
          </v:shape>
        </w:pict>
      </w:r>
      <w:r>
        <w:rPr>
          <w:rFonts w:ascii="Times New Roman" w:hAnsi="Times New Roman"/>
          <w:sz w:val="28"/>
          <w:szCs w:val="28"/>
        </w:rPr>
        <w:fldChar w:fldCharType="end"/>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Коэффициент эффективности ВВ по отношению к тротилу</w:t>
      </w:r>
    </w:p>
    <w:tbl>
      <w:tblPr>
        <w:tblW w:w="0" w:type="auto"/>
        <w:tblCellMar>
          <w:left w:w="0" w:type="dxa"/>
          <w:right w:w="0" w:type="dxa"/>
        </w:tblCellMar>
        <w:tblLook w:val="04A0" w:firstRow="1" w:lastRow="0" w:firstColumn="1" w:lastColumn="0" w:noHBand="0" w:noVBand="1"/>
      </w:tblPr>
      <w:tblGrid>
        <w:gridCol w:w="825"/>
        <w:gridCol w:w="774"/>
        <w:gridCol w:w="1009"/>
        <w:gridCol w:w="1009"/>
        <w:gridCol w:w="648"/>
        <w:gridCol w:w="956"/>
        <w:gridCol w:w="513"/>
        <w:gridCol w:w="761"/>
        <w:gridCol w:w="986"/>
        <w:gridCol w:w="1325"/>
        <w:gridCol w:w="929"/>
      </w:tblGrid>
      <w:tr w:rsidR="00101013" w:rsidTr="00F95CFC">
        <w:trPr>
          <w:trHeight w:val="1005"/>
        </w:trPr>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Вид ВВ</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Тротил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Тритонал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Гремучая</w:t>
            </w:r>
            <w:r w:rsidRPr="000269FC">
              <w:rPr>
                <w:rFonts w:ascii="Times New Roman" w:eastAsia="Calibri" w:hAnsi="Times New Roman" w:cs="Times New Roman"/>
                <w:sz w:val="24"/>
                <w:szCs w:val="28"/>
                <w:lang w:eastAsia="en-US"/>
              </w:rPr>
              <w:br/>
              <w:t>ртуть</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ТНРС</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Гексоген</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ТЭН</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Тетрил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Аммонал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Аммониевая</w:t>
            </w:r>
            <w:r w:rsidRPr="000269FC">
              <w:rPr>
                <w:rFonts w:ascii="Times New Roman" w:eastAsia="Calibri" w:hAnsi="Times New Roman" w:cs="Times New Roman"/>
                <w:sz w:val="24"/>
                <w:szCs w:val="28"/>
                <w:lang w:eastAsia="en-US"/>
              </w:rPr>
              <w:br/>
              <w:t>селитра</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Дымный</w:t>
            </w:r>
            <w:r w:rsidRPr="000269FC">
              <w:rPr>
                <w:rFonts w:ascii="Times New Roman" w:eastAsia="Calibri" w:hAnsi="Times New Roman" w:cs="Times New Roman"/>
                <w:sz w:val="24"/>
                <w:szCs w:val="28"/>
                <w:lang w:eastAsia="en-US"/>
              </w:rPr>
              <w:br/>
              <w:t>порох</w:t>
            </w:r>
          </w:p>
        </w:tc>
      </w:tr>
      <w:tr w:rsidR="00101013" w:rsidTr="00F95CFC">
        <w:trPr>
          <w:trHeight w:val="368"/>
        </w:trPr>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Кэф</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1,0</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1,53</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0,41</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0,39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1,3</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1,39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1,12</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0,99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0,34</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0,66</w:t>
            </w:r>
          </w:p>
        </w:tc>
      </w:tr>
    </w:tbl>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br/>
        <w:t>Вес G заряда ВМ в боеприпасах</w:t>
      </w:r>
    </w:p>
    <w:tbl>
      <w:tblPr>
        <w:tblW w:w="0" w:type="auto"/>
        <w:tblCellMar>
          <w:left w:w="0" w:type="dxa"/>
          <w:right w:w="0" w:type="dxa"/>
        </w:tblCellMar>
        <w:tblLook w:val="04A0" w:firstRow="1" w:lastRow="0" w:firstColumn="1" w:lastColumn="0" w:noHBand="0" w:noVBand="1"/>
      </w:tblPr>
      <w:tblGrid>
        <w:gridCol w:w="3350"/>
        <w:gridCol w:w="2940"/>
        <w:gridCol w:w="3665"/>
      </w:tblGrid>
      <w:tr w:rsidR="00101013" w:rsidTr="00F95CFC">
        <w:trPr>
          <w:trHeight w:val="687"/>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Калибр авиабомбы (фунтов), Индекс ракеты</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Все ВВ, кг (тритонал)</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Число разрушаемых </w:t>
            </w:r>
            <w:r w:rsidRPr="000269FC">
              <w:rPr>
                <w:rFonts w:ascii="Times New Roman" w:eastAsia="Calibri" w:hAnsi="Times New Roman" w:cs="Times New Roman"/>
                <w:sz w:val="28"/>
                <w:szCs w:val="28"/>
                <w:lang w:eastAsia="en-US"/>
              </w:rPr>
              <w:t>перекрытий, ед</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28</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250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62</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500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128</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2-3</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750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177</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3-4</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270</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536</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3000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896</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7-8</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УР “Булпап”    170 (тротил)</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УР “Мейверик”</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F95CF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УР “Мартель”</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55</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F746EF" w:rsidRPr="000269FC" w:rsidRDefault="00FA2C52" w:rsidP="00F95CF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2-3</w:t>
            </w:r>
          </w:p>
        </w:tc>
      </w:tr>
    </w:tbl>
    <w:p w:rsidR="00F746EF" w:rsidRPr="000269FC" w:rsidRDefault="00F746EF" w:rsidP="00F746EF">
      <w:pPr>
        <w:ind w:firstLine="709"/>
        <w:jc w:val="both"/>
        <w:rPr>
          <w:rFonts w:ascii="Times New Roman" w:eastAsia="Calibri" w:hAnsi="Times New Roman" w:cs="Times New Roman"/>
          <w:sz w:val="28"/>
          <w:szCs w:val="28"/>
          <w:lang w:eastAsia="en-US"/>
        </w:rPr>
      </w:pP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Ориентировочно, для оперативных расчетов, можно принять, что вес </w:t>
      </w:r>
      <w:r w:rsidRPr="000269FC">
        <w:rPr>
          <w:rFonts w:ascii="Times New Roman" w:eastAsia="Calibri" w:hAnsi="Times New Roman" w:cs="Times New Roman"/>
          <w:sz w:val="28"/>
          <w:szCs w:val="28"/>
          <w:lang w:eastAsia="en-US"/>
        </w:rPr>
        <w:t>заряда ВВ в боеприпасе равен одной четвертой от калибра боеприпаса в фунтах.</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Защитные сооружения могут так же разрушаться как при прямом попадании боеприпаса, так и при взрыве боеприпасов вблизи них. \</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Встроенные защитные сооружения при прямом попадании бо</w:t>
      </w:r>
      <w:r w:rsidRPr="000269FC">
        <w:rPr>
          <w:rFonts w:ascii="Times New Roman" w:eastAsia="Calibri" w:hAnsi="Times New Roman" w:cs="Times New Roman"/>
          <w:sz w:val="28"/>
          <w:szCs w:val="28"/>
          <w:lang w:eastAsia="en-US"/>
        </w:rPr>
        <w:t>еприпаса в здание разрушаются при условии, если взрыв произошел на поверхности перекрытия защитного сооружения, то есть при пробивании боеприпасом всех  междуэтажных перекрытий здания.</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Отдельно стоящее сооружение при прямом попадании боеприпаса будет </w:t>
      </w:r>
      <w:r w:rsidRPr="000269FC">
        <w:rPr>
          <w:rFonts w:ascii="Times New Roman" w:eastAsia="Calibri" w:hAnsi="Times New Roman" w:cs="Times New Roman"/>
          <w:sz w:val="28"/>
          <w:szCs w:val="28"/>
          <w:lang w:eastAsia="en-US"/>
        </w:rPr>
        <w:t>разрушено.</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Поражающее действие обычного оружия на промышленные и жилые зоны оценивается степенью поражения этих зон. При этом под промышленной и жилой зоной следует понимать отдельные объекты экономики или жилые массивы.</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Степень поражения зоны «Д» определя</w:t>
      </w:r>
      <w:r w:rsidRPr="000269FC">
        <w:rPr>
          <w:rFonts w:ascii="Times New Roman" w:eastAsia="Calibri" w:hAnsi="Times New Roman" w:cs="Times New Roman"/>
          <w:sz w:val="28"/>
          <w:szCs w:val="28"/>
          <w:lang w:eastAsia="en-US"/>
        </w:rPr>
        <w:t>ется как отношение площади промышленной или жилой зоны «Sp», оказавшейся в пределах полных и сильных разрушений застройки, к площади застройки рассматриваемой зоны «Sз».</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зависимости от величины степени поражения «Д» считают, что промышленная и жилая зоны</w:t>
      </w:r>
      <w:r w:rsidRPr="000269FC">
        <w:rPr>
          <w:rFonts w:ascii="Times New Roman" w:eastAsia="Calibri" w:hAnsi="Times New Roman" w:cs="Times New Roman"/>
          <w:sz w:val="28"/>
          <w:szCs w:val="28"/>
          <w:lang w:eastAsia="en-US"/>
        </w:rPr>
        <w:t xml:space="preserve"> могут получить четыре степени разрушения: слабую, среднюю, сильную и полную. Исходя из этих условий оцениваются показатели  обстановки на объекте.</w:t>
      </w:r>
    </w:p>
    <w:p w:rsidR="00F746EF" w:rsidRPr="000269FC"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прогнозировании показатели обстановки для жилой зоны определяются исходя из условия, что каждая из жилых</w:t>
      </w:r>
      <w:r w:rsidRPr="000269FC">
        <w:rPr>
          <w:rFonts w:ascii="Times New Roman" w:eastAsia="Calibri" w:hAnsi="Times New Roman" w:cs="Times New Roman"/>
          <w:sz w:val="28"/>
          <w:szCs w:val="28"/>
          <w:lang w:eastAsia="en-US"/>
        </w:rPr>
        <w:t xml:space="preserve"> зон может получить степень поражения, равную 0,3 и 0,7.</w:t>
      </w:r>
    </w:p>
    <w:p w:rsidR="00F746EF" w:rsidRPr="003F12E0" w:rsidRDefault="00FA2C52" w:rsidP="00F746EF">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Характер разрушения промышленной и жилой зоны, в зависимости от </w:t>
      </w:r>
      <w:r w:rsidRPr="003F12E0">
        <w:rPr>
          <w:rFonts w:ascii="Times New Roman" w:eastAsia="Calibri" w:hAnsi="Times New Roman" w:cs="Times New Roman"/>
          <w:sz w:val="28"/>
          <w:szCs w:val="28"/>
          <w:lang w:eastAsia="en-US"/>
        </w:rPr>
        <w:t xml:space="preserve">степени поражения, можно определить по таблице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887"/>
        <w:gridCol w:w="1994"/>
        <w:gridCol w:w="1974"/>
        <w:gridCol w:w="2008"/>
        <w:gridCol w:w="2092"/>
      </w:tblGrid>
      <w:tr w:rsidR="00101013" w:rsidTr="00F95CFC">
        <w:trPr>
          <w:trHeight w:val="368"/>
        </w:trPr>
        <w:tc>
          <w:tcPr>
            <w:tcW w:w="1887" w:type="dxa"/>
            <w:vMerge w:val="restart"/>
            <w:tcMar>
              <w:top w:w="17" w:type="dxa"/>
              <w:left w:w="17" w:type="dxa"/>
              <w:bottom w:w="17" w:type="dxa"/>
              <w:right w:w="17" w:type="dxa"/>
            </w:tcMar>
            <w:hideMark/>
          </w:tcPr>
          <w:p w:rsidR="00F746EF" w:rsidRPr="003F12E0" w:rsidRDefault="00FA2C52" w:rsidP="00F95CF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lastRenderedPageBreak/>
              <w:t>Степень поражения</w:t>
            </w:r>
          </w:p>
        </w:tc>
        <w:tc>
          <w:tcPr>
            <w:tcW w:w="1994" w:type="dxa"/>
            <w:vMerge w:val="restart"/>
            <w:tcMar>
              <w:top w:w="17" w:type="dxa"/>
              <w:left w:w="17" w:type="dxa"/>
              <w:bottom w:w="17" w:type="dxa"/>
              <w:right w:w="17" w:type="dxa"/>
            </w:tcMar>
            <w:hideMark/>
          </w:tcPr>
          <w:p w:rsidR="00F746EF" w:rsidRPr="003F12E0" w:rsidRDefault="00FA2C52" w:rsidP="00F95CF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Степень разрушения</w:t>
            </w:r>
          </w:p>
        </w:tc>
        <w:tc>
          <w:tcPr>
            <w:tcW w:w="6074" w:type="dxa"/>
            <w:gridSpan w:val="3"/>
            <w:tcMar>
              <w:top w:w="17" w:type="dxa"/>
              <w:left w:w="17" w:type="dxa"/>
              <w:bottom w:w="17" w:type="dxa"/>
              <w:right w:w="17" w:type="dxa"/>
            </w:tcMar>
            <w:hideMark/>
          </w:tcPr>
          <w:p w:rsidR="00F746EF" w:rsidRPr="003F12E0" w:rsidRDefault="00FA2C52" w:rsidP="00F95CF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Плотность тротила, т/кв.км.</w:t>
            </w:r>
          </w:p>
        </w:tc>
      </w:tr>
      <w:tr w:rsidR="00101013" w:rsidTr="00F95CFC">
        <w:trPr>
          <w:trHeight w:val="368"/>
        </w:trPr>
        <w:tc>
          <w:tcPr>
            <w:tcW w:w="0" w:type="auto"/>
            <w:vMerge/>
            <w:vAlign w:val="center"/>
            <w:hideMark/>
          </w:tcPr>
          <w:p w:rsidR="00F746EF" w:rsidRPr="003F12E0" w:rsidRDefault="00F746EF" w:rsidP="00F95CFC">
            <w:pPr>
              <w:jc w:val="both"/>
              <w:rPr>
                <w:rFonts w:ascii="Times New Roman" w:eastAsia="Calibri" w:hAnsi="Times New Roman" w:cs="Times New Roman"/>
                <w:sz w:val="28"/>
                <w:szCs w:val="28"/>
                <w:lang w:eastAsia="en-US"/>
              </w:rPr>
            </w:pPr>
          </w:p>
        </w:tc>
        <w:tc>
          <w:tcPr>
            <w:tcW w:w="0" w:type="auto"/>
            <w:vMerge/>
            <w:vAlign w:val="center"/>
            <w:hideMark/>
          </w:tcPr>
          <w:p w:rsidR="00F746EF" w:rsidRPr="003F12E0" w:rsidRDefault="00F746EF" w:rsidP="00F95CFC">
            <w:pPr>
              <w:jc w:val="both"/>
              <w:rPr>
                <w:rFonts w:ascii="Times New Roman" w:eastAsia="Calibri" w:hAnsi="Times New Roman" w:cs="Times New Roman"/>
                <w:sz w:val="28"/>
                <w:szCs w:val="28"/>
                <w:lang w:eastAsia="en-US"/>
              </w:rPr>
            </w:pPr>
          </w:p>
        </w:tc>
        <w:tc>
          <w:tcPr>
            <w:tcW w:w="3982" w:type="dxa"/>
            <w:gridSpan w:val="2"/>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 xml:space="preserve">Способ </w:t>
            </w:r>
            <w:r w:rsidRPr="003F12E0">
              <w:rPr>
                <w:rFonts w:ascii="Times New Roman" w:eastAsia="Calibri" w:hAnsi="Times New Roman" w:cs="Times New Roman"/>
                <w:sz w:val="28"/>
                <w:szCs w:val="28"/>
                <w:lang w:eastAsia="en-US"/>
              </w:rPr>
              <w:t>бомбометания</w:t>
            </w:r>
          </w:p>
        </w:tc>
        <w:tc>
          <w:tcPr>
            <w:tcW w:w="2092" w:type="dxa"/>
            <w:vMerge w:val="restart"/>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Высокоточное</w:t>
            </w:r>
            <w:r w:rsidRPr="003F12E0">
              <w:rPr>
                <w:rFonts w:ascii="Times New Roman" w:eastAsia="Calibri" w:hAnsi="Times New Roman" w:cs="Times New Roman"/>
                <w:sz w:val="28"/>
                <w:szCs w:val="28"/>
                <w:lang w:eastAsia="en-US"/>
              </w:rPr>
              <w:br/>
              <w:t>оружие</w:t>
            </w:r>
          </w:p>
        </w:tc>
      </w:tr>
      <w:tr w:rsidR="00101013" w:rsidTr="00F95CFC">
        <w:trPr>
          <w:trHeight w:val="368"/>
        </w:trPr>
        <w:tc>
          <w:tcPr>
            <w:tcW w:w="0" w:type="auto"/>
            <w:vMerge/>
            <w:vAlign w:val="center"/>
            <w:hideMark/>
          </w:tcPr>
          <w:p w:rsidR="00F746EF" w:rsidRPr="003F12E0" w:rsidRDefault="00F746EF" w:rsidP="00F95CFC">
            <w:pPr>
              <w:jc w:val="both"/>
              <w:rPr>
                <w:rFonts w:ascii="Times New Roman" w:eastAsia="Calibri" w:hAnsi="Times New Roman" w:cs="Times New Roman"/>
                <w:sz w:val="28"/>
                <w:szCs w:val="28"/>
                <w:lang w:eastAsia="en-US"/>
              </w:rPr>
            </w:pPr>
          </w:p>
        </w:tc>
        <w:tc>
          <w:tcPr>
            <w:tcW w:w="0" w:type="auto"/>
            <w:vMerge/>
            <w:vAlign w:val="center"/>
            <w:hideMark/>
          </w:tcPr>
          <w:p w:rsidR="00F746EF" w:rsidRPr="003F12E0" w:rsidRDefault="00F746EF" w:rsidP="00F95CFC">
            <w:pPr>
              <w:jc w:val="both"/>
              <w:rPr>
                <w:rFonts w:ascii="Times New Roman" w:eastAsia="Calibri" w:hAnsi="Times New Roman" w:cs="Times New Roman"/>
                <w:sz w:val="28"/>
                <w:szCs w:val="28"/>
                <w:lang w:eastAsia="en-US"/>
              </w:rPr>
            </w:pPr>
          </w:p>
        </w:tc>
        <w:tc>
          <w:tcPr>
            <w:tcW w:w="197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Площадное</w:t>
            </w:r>
          </w:p>
        </w:tc>
        <w:tc>
          <w:tcPr>
            <w:tcW w:w="2008"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Прицельное</w:t>
            </w:r>
          </w:p>
        </w:tc>
        <w:tc>
          <w:tcPr>
            <w:tcW w:w="0" w:type="auto"/>
            <w:vMerge/>
            <w:hideMark/>
          </w:tcPr>
          <w:p w:rsidR="00F746EF" w:rsidRPr="003F12E0" w:rsidRDefault="00F746EF" w:rsidP="00F95CFC">
            <w:pPr>
              <w:jc w:val="both"/>
              <w:rPr>
                <w:rFonts w:ascii="Times New Roman" w:eastAsia="Calibri" w:hAnsi="Times New Roman" w:cs="Times New Roman"/>
                <w:sz w:val="28"/>
                <w:szCs w:val="28"/>
                <w:lang w:eastAsia="en-US"/>
              </w:rPr>
            </w:pPr>
          </w:p>
        </w:tc>
      </w:tr>
      <w:tr w:rsidR="00101013" w:rsidTr="00F95CFC">
        <w:trPr>
          <w:trHeight w:val="368"/>
        </w:trPr>
        <w:tc>
          <w:tcPr>
            <w:tcW w:w="1887"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Менее 0,2</w:t>
            </w:r>
          </w:p>
        </w:tc>
        <w:tc>
          <w:tcPr>
            <w:tcW w:w="199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Слабая</w:t>
            </w:r>
          </w:p>
        </w:tc>
        <w:tc>
          <w:tcPr>
            <w:tcW w:w="197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10</w:t>
            </w:r>
          </w:p>
        </w:tc>
        <w:tc>
          <w:tcPr>
            <w:tcW w:w="2008"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5</w:t>
            </w:r>
          </w:p>
        </w:tc>
        <w:tc>
          <w:tcPr>
            <w:tcW w:w="2092"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w:t>
            </w:r>
          </w:p>
        </w:tc>
      </w:tr>
      <w:tr w:rsidR="00101013" w:rsidTr="00F95CFC">
        <w:trPr>
          <w:trHeight w:val="368"/>
        </w:trPr>
        <w:tc>
          <w:tcPr>
            <w:tcW w:w="1887"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0,2&lt; Д &lt; 0,5</w:t>
            </w:r>
          </w:p>
        </w:tc>
        <w:tc>
          <w:tcPr>
            <w:tcW w:w="199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Средняя</w:t>
            </w:r>
          </w:p>
        </w:tc>
        <w:tc>
          <w:tcPr>
            <w:tcW w:w="197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20</w:t>
            </w:r>
          </w:p>
        </w:tc>
        <w:tc>
          <w:tcPr>
            <w:tcW w:w="2008"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15</w:t>
            </w:r>
          </w:p>
        </w:tc>
        <w:tc>
          <w:tcPr>
            <w:tcW w:w="2092"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12</w:t>
            </w:r>
          </w:p>
        </w:tc>
      </w:tr>
      <w:tr w:rsidR="00101013" w:rsidTr="00F95CFC">
        <w:trPr>
          <w:trHeight w:val="368"/>
        </w:trPr>
        <w:tc>
          <w:tcPr>
            <w:tcW w:w="1887"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0,5&lt; Д &lt; 0,8</w:t>
            </w:r>
          </w:p>
        </w:tc>
        <w:tc>
          <w:tcPr>
            <w:tcW w:w="199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Сильная</w:t>
            </w:r>
          </w:p>
        </w:tc>
        <w:tc>
          <w:tcPr>
            <w:tcW w:w="197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40</w:t>
            </w:r>
          </w:p>
        </w:tc>
        <w:tc>
          <w:tcPr>
            <w:tcW w:w="2008"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30</w:t>
            </w:r>
          </w:p>
        </w:tc>
        <w:tc>
          <w:tcPr>
            <w:tcW w:w="2092"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18</w:t>
            </w:r>
          </w:p>
        </w:tc>
      </w:tr>
      <w:tr w:rsidR="00101013" w:rsidTr="00F95CFC">
        <w:trPr>
          <w:trHeight w:val="368"/>
        </w:trPr>
        <w:tc>
          <w:tcPr>
            <w:tcW w:w="1887"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Д&gt; 0,8</w:t>
            </w:r>
          </w:p>
        </w:tc>
        <w:tc>
          <w:tcPr>
            <w:tcW w:w="199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Полная</w:t>
            </w:r>
          </w:p>
        </w:tc>
        <w:tc>
          <w:tcPr>
            <w:tcW w:w="1974"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80</w:t>
            </w:r>
          </w:p>
        </w:tc>
        <w:tc>
          <w:tcPr>
            <w:tcW w:w="2008"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50</w:t>
            </w:r>
          </w:p>
        </w:tc>
        <w:tc>
          <w:tcPr>
            <w:tcW w:w="2092" w:type="dxa"/>
            <w:tcMar>
              <w:top w:w="17" w:type="dxa"/>
              <w:left w:w="17" w:type="dxa"/>
              <w:bottom w:w="17" w:type="dxa"/>
              <w:right w:w="17" w:type="dxa"/>
            </w:tcMar>
            <w:hideMark/>
          </w:tcPr>
          <w:p w:rsidR="00F746EF" w:rsidRPr="003F12E0" w:rsidRDefault="00FA2C52" w:rsidP="00F95CF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40</w:t>
            </w:r>
          </w:p>
        </w:tc>
      </w:tr>
    </w:tbl>
    <w:p w:rsidR="00F746EF" w:rsidRDefault="00F746EF" w:rsidP="00F746EF">
      <w:pPr>
        <w:ind w:firstLine="709"/>
        <w:jc w:val="both"/>
        <w:rPr>
          <w:rFonts w:ascii="Times New Roman" w:eastAsia="Calibri" w:hAnsi="Times New Roman" w:cs="Times New Roman"/>
          <w:sz w:val="28"/>
          <w:szCs w:val="28"/>
          <w:lang w:eastAsia="en-US"/>
        </w:rPr>
      </w:pPr>
    </w:p>
    <w:p w:rsidR="00F746EF" w:rsidRPr="000269FC" w:rsidRDefault="00FA2C52" w:rsidP="00F746EF">
      <w:pPr>
        <w:ind w:firstLine="709"/>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 xml:space="preserve">Из таблицы видно, что степени поражения и разрушения объекта или жилой зоны </w:t>
      </w:r>
      <w:r w:rsidRPr="003F12E0">
        <w:rPr>
          <w:rFonts w:ascii="Times New Roman" w:eastAsia="Calibri" w:hAnsi="Times New Roman" w:cs="Times New Roman"/>
          <w:sz w:val="28"/>
          <w:szCs w:val="28"/>
          <w:lang w:eastAsia="en-US"/>
        </w:rPr>
        <w:t>можно определить, зная плотность тротила в т/км</w:t>
      </w:r>
      <w:r w:rsidRPr="003F12E0">
        <w:rPr>
          <w:rFonts w:ascii="Times New Roman" w:eastAsia="Calibri" w:hAnsi="Times New Roman" w:cs="Times New Roman"/>
          <w:sz w:val="28"/>
          <w:szCs w:val="28"/>
          <w:vertAlign w:val="superscript"/>
          <w:lang w:eastAsia="en-US"/>
        </w:rPr>
        <w:t>2</w:t>
      </w:r>
      <w:r w:rsidRPr="003F12E0">
        <w:rPr>
          <w:rFonts w:ascii="Times New Roman" w:eastAsia="Calibri" w:hAnsi="Times New Roman" w:cs="Times New Roman"/>
          <w:sz w:val="28"/>
          <w:szCs w:val="28"/>
          <w:lang w:eastAsia="en-US"/>
        </w:rPr>
        <w:t xml:space="preserve"> и способ бомбометания</w:t>
      </w:r>
      <w:r w:rsidRPr="000269FC">
        <w:rPr>
          <w:rFonts w:ascii="Times New Roman" w:eastAsia="Calibri" w:hAnsi="Times New Roman" w:cs="Times New Roman"/>
          <w:sz w:val="28"/>
          <w:szCs w:val="28"/>
          <w:lang w:eastAsia="en-US"/>
        </w:rPr>
        <w:t>.</w:t>
      </w:r>
    </w:p>
    <w:p w:rsidR="006844FB" w:rsidRPr="006844FB" w:rsidRDefault="006844FB" w:rsidP="006844FB">
      <w:pPr>
        <w:spacing w:after="0" w:line="240" w:lineRule="auto"/>
        <w:ind w:firstLine="709"/>
        <w:rPr>
          <w:rFonts w:ascii="Times New Roman" w:eastAsia="Times New Roman" w:hAnsi="Times New Roman" w:cs="Times New Roman"/>
          <w:sz w:val="28"/>
          <w:szCs w:val="24"/>
          <w:lang w:eastAsia="en-US"/>
        </w:rPr>
      </w:pPr>
    </w:p>
    <w:p w:rsidR="004211BA" w:rsidRPr="006844FB" w:rsidRDefault="00FA2C52" w:rsidP="004258BE">
      <w:pPr>
        <w:widowControl w:val="0"/>
        <w:numPr>
          <w:ilvl w:val="2"/>
          <w:numId w:val="4"/>
        </w:numPr>
        <w:autoSpaceDE w:val="0"/>
        <w:autoSpaceDN w:val="0"/>
        <w:adjustRightInd w:val="0"/>
        <w:spacing w:after="0" w:line="240" w:lineRule="auto"/>
        <w:ind w:hanging="1003"/>
        <w:outlineLvl w:val="2"/>
        <w:rPr>
          <w:rFonts w:ascii="Times New Roman" w:eastAsia="Times New Roman" w:hAnsi="Times New Roman" w:cs="Times New Roman"/>
          <w:b/>
          <w:sz w:val="28"/>
          <w:szCs w:val="24"/>
        </w:rPr>
      </w:pPr>
      <w:bookmarkStart w:id="80" w:name="_Toc25761713"/>
      <w:r w:rsidRPr="006844FB">
        <w:rPr>
          <w:rFonts w:ascii="Times New Roman" w:eastAsia="Times New Roman" w:hAnsi="Times New Roman" w:cs="Times New Roman"/>
          <w:b/>
          <w:sz w:val="28"/>
          <w:szCs w:val="24"/>
        </w:rPr>
        <w:t>Перечень мероприятий по обеспечению пожарной безопасности</w:t>
      </w:r>
      <w:bookmarkEnd w:id="80"/>
    </w:p>
    <w:p w:rsidR="00F746EF" w:rsidRDefault="00FA2C52" w:rsidP="00F746E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Сельское поселение</w:t>
      </w:r>
      <w:r w:rsidRPr="00B95EFC">
        <w:rPr>
          <w:rFonts w:ascii="Times New Roman" w:eastAsia="Times New Roman" w:hAnsi="Times New Roman" w:cs="Times New Roman"/>
          <w:sz w:val="28"/>
          <w:szCs w:val="28"/>
        </w:rPr>
        <w:t xml:space="preserve"> име</w:t>
      </w:r>
      <w:r>
        <w:rPr>
          <w:rFonts w:ascii="Times New Roman" w:eastAsia="Times New Roman" w:hAnsi="Times New Roman" w:cs="Times New Roman"/>
          <w:sz w:val="28"/>
          <w:szCs w:val="28"/>
        </w:rPr>
        <w:t>е</w:t>
      </w:r>
      <w:r w:rsidRPr="00B95EFC">
        <w:rPr>
          <w:rFonts w:ascii="Times New Roman" w:eastAsia="Times New Roman" w:hAnsi="Times New Roman" w:cs="Times New Roman"/>
          <w:sz w:val="28"/>
          <w:szCs w:val="28"/>
        </w:rPr>
        <w:t xml:space="preserve">т высокую концентрацию деревянной застройки жилых домов, что при пожарах создает условия для </w:t>
      </w:r>
      <w:r w:rsidRPr="00B95EFC">
        <w:rPr>
          <w:rFonts w:ascii="Times New Roman" w:eastAsia="Times New Roman" w:hAnsi="Times New Roman" w:cs="Times New Roman"/>
          <w:sz w:val="28"/>
          <w:szCs w:val="28"/>
        </w:rPr>
        <w:t>быстрого распространения огня.</w:t>
      </w:r>
    </w:p>
    <w:p w:rsidR="00F746EF" w:rsidRPr="000F6453" w:rsidRDefault="00FA2C52" w:rsidP="00F746EF">
      <w:pPr>
        <w:spacing w:after="0" w:line="240" w:lineRule="auto"/>
        <w:ind w:firstLine="709"/>
        <w:jc w:val="both"/>
        <w:rPr>
          <w:rFonts w:ascii="Times New Roman" w:eastAsia="Times New Roman" w:hAnsi="Times New Roman" w:cs="Times New Roman"/>
          <w:sz w:val="28"/>
          <w:szCs w:val="28"/>
        </w:rPr>
      </w:pPr>
      <w:r w:rsidRPr="000F6453">
        <w:rPr>
          <w:rFonts w:ascii="Times New Roman" w:eastAsia="Times New Roman" w:hAnsi="Times New Roman" w:cs="Times New Roman"/>
          <w:sz w:val="28"/>
          <w:szCs w:val="28"/>
        </w:rPr>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течении всего пожароопасного сезона.</w:t>
      </w:r>
    </w:p>
    <w:p w:rsidR="00F746EF" w:rsidRDefault="00FA2C52" w:rsidP="00F746EF">
      <w:pPr>
        <w:spacing w:after="0" w:line="240" w:lineRule="auto"/>
        <w:ind w:firstLine="709"/>
        <w:jc w:val="both"/>
        <w:rPr>
          <w:rFonts w:ascii="Times New Roman" w:eastAsia="Times New Roman" w:hAnsi="Times New Roman" w:cs="Times New Roman"/>
          <w:sz w:val="28"/>
          <w:szCs w:val="28"/>
        </w:rPr>
      </w:pPr>
      <w:r w:rsidRPr="00B95EFC">
        <w:rPr>
          <w:rFonts w:ascii="Times New Roman" w:eastAsia="Times New Roman" w:hAnsi="Times New Roman" w:cs="Times New Roman"/>
          <w:sz w:val="28"/>
          <w:szCs w:val="28"/>
        </w:rPr>
        <w:t xml:space="preserve">На территории </w:t>
      </w:r>
      <w:r>
        <w:rPr>
          <w:rFonts w:ascii="Times New Roman" w:eastAsia="Times New Roman" w:hAnsi="Times New Roman" w:cs="Times New Roman"/>
          <w:sz w:val="28"/>
          <w:szCs w:val="28"/>
        </w:rPr>
        <w:t>сельского поселения на туш</w:t>
      </w:r>
      <w:r>
        <w:rPr>
          <w:rFonts w:ascii="Times New Roman" w:eastAsia="Times New Roman" w:hAnsi="Times New Roman" w:cs="Times New Roman"/>
          <w:sz w:val="28"/>
          <w:szCs w:val="28"/>
        </w:rPr>
        <w:t xml:space="preserve">ение пожаров будет привлекается подразделения пожарной охраны ФГКУ 10 отряд ФПС по Красноярскому краю, расположенному в </w:t>
      </w:r>
      <w:r>
        <w:rPr>
          <w:rFonts w:ascii="Times New Roman" w:eastAsia="Times New Roman" w:hAnsi="Times New Roman" w:cs="Times New Roman"/>
          <w:sz w:val="28"/>
          <w:szCs w:val="28"/>
        </w:rPr>
        <w:br/>
        <w:t xml:space="preserve">г. Канск:  ПЧ-27, г. </w:t>
      </w:r>
      <w:r w:rsidRPr="002A42EB">
        <w:rPr>
          <w:rFonts w:ascii="Times New Roman" w:eastAsia="Times New Roman" w:hAnsi="Times New Roman" w:cs="Times New Roman"/>
          <w:sz w:val="28"/>
          <w:szCs w:val="28"/>
        </w:rPr>
        <w:t>Канск</w:t>
      </w:r>
      <w:r>
        <w:rPr>
          <w:rFonts w:ascii="Times New Roman" w:eastAsia="Times New Roman" w:hAnsi="Times New Roman" w:cs="Times New Roman"/>
          <w:sz w:val="28"/>
          <w:szCs w:val="28"/>
        </w:rPr>
        <w:t>,</w:t>
      </w:r>
      <w:r w:rsidRPr="002A42EB">
        <w:rPr>
          <w:rFonts w:ascii="Times New Roman" w:eastAsia="Times New Roman" w:hAnsi="Times New Roman" w:cs="Times New Roman"/>
          <w:sz w:val="28"/>
          <w:szCs w:val="28"/>
        </w:rPr>
        <w:t xml:space="preserve"> ул. Революции, 14 и ПЧ-28</w:t>
      </w:r>
      <w:r>
        <w:rPr>
          <w:rFonts w:ascii="Times New Roman" w:eastAsia="Times New Roman" w:hAnsi="Times New Roman" w:cs="Times New Roman"/>
          <w:sz w:val="28"/>
          <w:szCs w:val="28"/>
        </w:rPr>
        <w:t>, г. Канск,</w:t>
      </w:r>
      <w:r w:rsidRPr="002A42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ул. Куйбышева, 1, удаленность ближайшей ПЧ составляет 14 км., норматив</w:t>
      </w:r>
      <w:r>
        <w:rPr>
          <w:rFonts w:ascii="Times New Roman" w:eastAsia="Times New Roman" w:hAnsi="Times New Roman" w:cs="Times New Roman"/>
          <w:sz w:val="28"/>
          <w:szCs w:val="28"/>
        </w:rPr>
        <w:t xml:space="preserve">ное время прибытия не соответствует требованиям ст. 76 Федерального закона от 22.07.2008 № 123 –ФЗ. </w:t>
      </w:r>
    </w:p>
    <w:p w:rsidR="00F746EF" w:rsidRPr="00435EFE" w:rsidRDefault="00FA2C52" w:rsidP="00F746E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Время прибытия первого пожарного подразделения в населенные пункты сельсовета не должно превышать требуемые 20 минут..</w:t>
      </w:r>
    </w:p>
    <w:p w:rsidR="00F746EF" w:rsidRPr="00733EB5" w:rsidRDefault="00F746EF" w:rsidP="00F746EF">
      <w:pPr>
        <w:spacing w:after="0" w:line="240" w:lineRule="auto"/>
        <w:ind w:firstLine="709"/>
        <w:jc w:val="both"/>
        <w:rPr>
          <w:rFonts w:ascii="Times New Roman" w:eastAsia="Times New Roman" w:hAnsi="Times New Roman" w:cs="Times New Roman"/>
          <w:sz w:val="28"/>
          <w:szCs w:val="28"/>
        </w:rPr>
      </w:pPr>
    </w:p>
    <w:p w:rsidR="00F746EF" w:rsidRPr="00E5079E" w:rsidRDefault="00FA2C52" w:rsidP="00F746E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размещения новых о</w:t>
      </w:r>
      <w:r>
        <w:rPr>
          <w:rFonts w:ascii="Times New Roman" w:eastAsia="Times New Roman" w:hAnsi="Times New Roman" w:cs="Times New Roman"/>
          <w:sz w:val="28"/>
          <w:szCs w:val="28"/>
        </w:rPr>
        <w:t xml:space="preserve">бъектов необходимо учитывать доступность этих объектов для тушения пожарными подразделениям в части обеспечения </w:t>
      </w:r>
      <w:r w:rsidRPr="00E5079E">
        <w:rPr>
          <w:rFonts w:ascii="Times New Roman" w:eastAsia="Times New Roman" w:hAnsi="Times New Roman" w:cs="Times New Roman"/>
          <w:sz w:val="28"/>
          <w:szCs w:val="28"/>
        </w:rPr>
        <w:t>проходов, проездов и подъездов к зданиям, строениям и сооружениям</w:t>
      </w:r>
      <w:r>
        <w:rPr>
          <w:rFonts w:ascii="Times New Roman" w:eastAsia="Times New Roman" w:hAnsi="Times New Roman" w:cs="Times New Roman"/>
          <w:sz w:val="28"/>
          <w:szCs w:val="28"/>
        </w:rPr>
        <w:t xml:space="preserve"> с учетом необходимых расстояний, которые</w:t>
      </w:r>
      <w:r w:rsidRPr="00E5079E">
        <w:rPr>
          <w:rFonts w:ascii="Times New Roman" w:eastAsia="Times New Roman" w:hAnsi="Times New Roman" w:cs="Times New Roman"/>
          <w:sz w:val="28"/>
          <w:szCs w:val="28"/>
        </w:rPr>
        <w:t xml:space="preserve"> определя</w:t>
      </w:r>
      <w:r>
        <w:rPr>
          <w:rFonts w:ascii="Times New Roman" w:eastAsia="Times New Roman" w:hAnsi="Times New Roman" w:cs="Times New Roman"/>
          <w:sz w:val="28"/>
          <w:szCs w:val="28"/>
        </w:rPr>
        <w:t>ю</w:t>
      </w:r>
      <w:r w:rsidRPr="00E5079E">
        <w:rPr>
          <w:rFonts w:ascii="Times New Roman" w:eastAsia="Times New Roman" w:hAnsi="Times New Roman" w:cs="Times New Roman"/>
          <w:sz w:val="28"/>
          <w:szCs w:val="28"/>
        </w:rPr>
        <w:t>тся в соответствии с требова</w:t>
      </w:r>
      <w:r w:rsidRPr="00E5079E">
        <w:rPr>
          <w:rFonts w:ascii="Times New Roman" w:eastAsia="Times New Roman" w:hAnsi="Times New Roman" w:cs="Times New Roman"/>
          <w:sz w:val="28"/>
          <w:szCs w:val="28"/>
        </w:rPr>
        <w:t>ниями Федерального закона № 123-ФЗ «Технический регламент о требованиях пожарной безопасности».</w:t>
      </w:r>
    </w:p>
    <w:p w:rsidR="00F746EF" w:rsidRDefault="00FA2C52" w:rsidP="00F746EF">
      <w:pPr>
        <w:spacing w:after="0" w:line="240" w:lineRule="auto"/>
        <w:ind w:firstLine="709"/>
        <w:jc w:val="both"/>
        <w:rPr>
          <w:rFonts w:ascii="Times New Roman" w:eastAsia="Times New Roman" w:hAnsi="Times New Roman" w:cs="Times New Roman"/>
          <w:sz w:val="28"/>
          <w:szCs w:val="28"/>
        </w:rPr>
      </w:pPr>
      <w:r w:rsidRPr="000F6453">
        <w:rPr>
          <w:rFonts w:ascii="Times New Roman" w:eastAsia="Times New Roman" w:hAnsi="Times New Roman" w:cs="Times New Roman"/>
          <w:sz w:val="28"/>
          <w:szCs w:val="28"/>
        </w:rPr>
        <w:t xml:space="preserve">В соответствие со ст. 19 Федерального закона от 21.12.1994 г. № 69-ФЗ </w:t>
      </w:r>
      <w:r>
        <w:rPr>
          <w:rFonts w:ascii="Times New Roman" w:eastAsia="Times New Roman" w:hAnsi="Times New Roman" w:cs="Times New Roman"/>
          <w:sz w:val="28"/>
          <w:szCs w:val="28"/>
        </w:rPr>
        <w:t>н</w:t>
      </w:r>
      <w:r w:rsidRPr="000F6453">
        <w:rPr>
          <w:rFonts w:ascii="Times New Roman" w:eastAsia="Times New Roman" w:hAnsi="Times New Roman" w:cs="Times New Roman"/>
          <w:sz w:val="28"/>
          <w:szCs w:val="28"/>
        </w:rPr>
        <w:t>а территории должны быть размещены источники наружного противопожарного водоснабжения.</w:t>
      </w:r>
    </w:p>
    <w:p w:rsidR="00F746EF" w:rsidRDefault="00FA2C52" w:rsidP="00F746EF">
      <w:pPr>
        <w:spacing w:after="0" w:line="240" w:lineRule="auto"/>
        <w:ind w:firstLine="709"/>
        <w:jc w:val="both"/>
        <w:rPr>
          <w:rFonts w:ascii="Times New Roman" w:eastAsia="Times New Roman" w:hAnsi="Times New Roman" w:cs="Times New Roman"/>
          <w:sz w:val="28"/>
          <w:szCs w:val="28"/>
        </w:rPr>
      </w:pPr>
      <w:r w:rsidRPr="000F6453">
        <w:rPr>
          <w:rFonts w:ascii="Times New Roman" w:eastAsia="Times New Roman" w:hAnsi="Times New Roman" w:cs="Times New Roman"/>
          <w:sz w:val="28"/>
          <w:szCs w:val="28"/>
        </w:rPr>
        <w:t>Пр</w:t>
      </w:r>
      <w:r w:rsidRPr="000F6453">
        <w:rPr>
          <w:rFonts w:ascii="Times New Roman" w:eastAsia="Times New Roman" w:hAnsi="Times New Roman" w:cs="Times New Roman"/>
          <w:sz w:val="28"/>
          <w:szCs w:val="28"/>
        </w:rPr>
        <w:t xml:space="preserve">и проектировании наружных источников пожаротушения рассматриваемого участка необходимо руководствоваться требованиями СП </w:t>
      </w:r>
      <w:r w:rsidRPr="000F6453">
        <w:rPr>
          <w:rFonts w:ascii="Times New Roman" w:eastAsia="Times New Roman" w:hAnsi="Times New Roman" w:cs="Times New Roman"/>
          <w:sz w:val="28"/>
          <w:szCs w:val="28"/>
        </w:rPr>
        <w:lastRenderedPageBreak/>
        <w:t xml:space="preserve">8.13130.2009 «Источники наружного противопожарного водоснабжения»  и Федеральным законом № 123-ФЗ «Технический регламент о требованиях </w:t>
      </w:r>
      <w:r w:rsidRPr="000F6453">
        <w:rPr>
          <w:rFonts w:ascii="Times New Roman" w:eastAsia="Times New Roman" w:hAnsi="Times New Roman" w:cs="Times New Roman"/>
          <w:sz w:val="28"/>
          <w:szCs w:val="28"/>
        </w:rPr>
        <w:t>пожарной безопасности».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Наружное пожаротушение поселений предусматривается согласно СП 8.13130.2009 «Системы противопожарной защиты. Источники наружного противопожарного водоснабжения. Требования пожарной безопасности» пункт 5.1, таблица №1. Время </w:t>
      </w:r>
      <w:r w:rsidRPr="00F746EF">
        <w:rPr>
          <w:rFonts w:ascii="Times New Roman" w:eastAsia="Times New Roman" w:hAnsi="Times New Roman" w:cs="Times New Roman"/>
          <w:sz w:val="28"/>
          <w:szCs w:val="28"/>
        </w:rPr>
        <w:t>тушения пожара 3 часа.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В соответствие со ст. 19 Федерального закона от 21.12.1994 г. № 69-ФЗ «О пожарной безопасности» к полномочиям органов власти по обеспечению первичной пожарной безопасности в границах населенного пункта относятся:</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создание условий д</w:t>
      </w:r>
      <w:r w:rsidRPr="00F746EF">
        <w:rPr>
          <w:rFonts w:ascii="Times New Roman" w:eastAsia="Times New Roman" w:hAnsi="Times New Roman" w:cs="Times New Roman"/>
          <w:sz w:val="28"/>
          <w:szCs w:val="28"/>
        </w:rPr>
        <w:t>ля организации добровольной пожарной охраны, а также для участия граждан в обеспечении первичных мер пожарной безопасности в иных формах;</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создание в целях пожаротушения условий для забора в любое время года воды из источников наружного водоснабжения, рас</w:t>
      </w:r>
      <w:r w:rsidRPr="00F746EF">
        <w:rPr>
          <w:rFonts w:ascii="Times New Roman" w:eastAsia="Times New Roman" w:hAnsi="Times New Roman" w:cs="Times New Roman"/>
          <w:sz w:val="28"/>
          <w:szCs w:val="28"/>
        </w:rPr>
        <w:t>положенных в населенном пункте и на прилегающих к ним территориях; </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оснащение территорий общего пользования первичными средствами тушения пожаров и противопожарным инвентарем;</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организация и принятие мер по оповещению населения и подразделений Государст</w:t>
      </w:r>
      <w:r w:rsidRPr="00F746EF">
        <w:rPr>
          <w:rFonts w:ascii="Times New Roman" w:eastAsia="Times New Roman" w:hAnsi="Times New Roman" w:cs="Times New Roman"/>
          <w:sz w:val="28"/>
          <w:szCs w:val="28"/>
        </w:rPr>
        <w:t>венной противопожарной службы о пожаре;</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принятие мер по локализации пожара и спасению людей и имущества до прибытия подразделений Государственной противопожарной службы;</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включение мероприятий по обеспечению пожарной безопасности в планы, схемы и програ</w:t>
      </w:r>
      <w:r w:rsidRPr="00F746EF">
        <w:rPr>
          <w:rFonts w:ascii="Times New Roman" w:eastAsia="Times New Roman" w:hAnsi="Times New Roman" w:cs="Times New Roman"/>
          <w:sz w:val="28"/>
          <w:szCs w:val="28"/>
        </w:rPr>
        <w:t>ммы развития территорий поселений и городских округов;</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w:t>
      </w:r>
      <w:r w:rsidRPr="00F746EF">
        <w:rPr>
          <w:rFonts w:ascii="Times New Roman" w:eastAsia="Times New Roman" w:hAnsi="Times New Roman" w:cs="Times New Roman"/>
          <w:sz w:val="28"/>
          <w:szCs w:val="28"/>
        </w:rPr>
        <w:t>аселения;</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установление особого противопожарного режима в случае повышения пожарной 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В соответствие со ст.76 Федерального закона от 22.07.2009 г. № 123-ФЗ «Технический регламент о требованиях пожарной безопасности» устанавливаются нормы по дисло</w:t>
      </w:r>
      <w:r w:rsidRPr="00F746EF">
        <w:rPr>
          <w:rFonts w:ascii="Times New Roman" w:eastAsia="Times New Roman" w:hAnsi="Times New Roman" w:cs="Times New Roman"/>
          <w:sz w:val="28"/>
          <w:szCs w:val="28"/>
        </w:rPr>
        <w:t>кации подразделений пожарной охраны на территории поселений и городских округов, при этом прибытие первого подразделения к месту вызова в городских поселениях и городских округах не должно превышать – 10 минут, в сельских поселениях – 20 минут.</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Для защиты </w:t>
      </w:r>
      <w:r w:rsidRPr="00F746EF">
        <w:rPr>
          <w:rFonts w:ascii="Times New Roman" w:eastAsia="Times New Roman" w:hAnsi="Times New Roman" w:cs="Times New Roman"/>
          <w:sz w:val="28"/>
          <w:szCs w:val="28"/>
        </w:rPr>
        <w:t>населенных пунктов, согласно требованиям статьи 76 Федерального закона №123 от 22.07.2008 "Технический регламент о требованиях пожарной безопасности" имеются существующие пожарные части.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На территории должны быть размещены источники наружного противопожарн</w:t>
      </w:r>
      <w:r w:rsidRPr="00F746EF">
        <w:rPr>
          <w:rFonts w:ascii="Times New Roman" w:eastAsia="Times New Roman" w:hAnsi="Times New Roman" w:cs="Times New Roman"/>
          <w:sz w:val="28"/>
          <w:szCs w:val="28"/>
        </w:rPr>
        <w:t>ого водоснабжения (пожарный гидранты на противопожарном водопроводе). Размещение иных источников наружного пожаротушения (пожарные резервуары, открытые и закрытые водоемы) на территории городов не допускается. При проектировании наружных источников пожарот</w:t>
      </w:r>
      <w:r w:rsidRPr="00F746EF">
        <w:rPr>
          <w:rFonts w:ascii="Times New Roman" w:eastAsia="Times New Roman" w:hAnsi="Times New Roman" w:cs="Times New Roman"/>
          <w:sz w:val="28"/>
          <w:szCs w:val="28"/>
        </w:rPr>
        <w:t xml:space="preserve">ушения рассматриваемого участка необходимо руководствоваться требованиями СП 8.13130.2009 «Источники наружного противопожарного водоснабжения»  и </w:t>
      </w:r>
      <w:r w:rsidRPr="00F746EF">
        <w:rPr>
          <w:rFonts w:ascii="Times New Roman" w:eastAsia="Times New Roman" w:hAnsi="Times New Roman" w:cs="Times New Roman"/>
          <w:sz w:val="28"/>
          <w:szCs w:val="28"/>
        </w:rPr>
        <w:lastRenderedPageBreak/>
        <w:t>Федеральным законом № 123-ФЗ «Технический регламент о требованиях пожарной безопасности».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На основании требова</w:t>
      </w:r>
      <w:r w:rsidRPr="00F746EF">
        <w:rPr>
          <w:rFonts w:ascii="Times New Roman" w:eastAsia="Times New Roman" w:hAnsi="Times New Roman" w:cs="Times New Roman"/>
          <w:sz w:val="28"/>
          <w:szCs w:val="28"/>
        </w:rPr>
        <w:t>ний действующих строительных норм и правил СП 31.13330.2012 Актуализированная редакция СНиП 2.04.02-84* «Водоснабжение. Наружные сети и сооружения»; СП 42.13330.2011 Актуализированная редакция СНиП 2.07.01-89* «Градостроительство. Планировка и застройка го</w:t>
      </w:r>
      <w:r w:rsidRPr="00F746EF">
        <w:rPr>
          <w:rFonts w:ascii="Times New Roman" w:eastAsia="Times New Roman" w:hAnsi="Times New Roman" w:cs="Times New Roman"/>
          <w:sz w:val="28"/>
          <w:szCs w:val="28"/>
        </w:rPr>
        <w:t xml:space="preserve">родских и сельских поселений»; СП 165.1325800.2014 Актуализированная редакция СНиП 2.01.51-90 «Инженерно-технические мероприятия Гражданской обороны» в дальнейшем при детальном проектировании необходимо учитывать вопросы обеспечения пожарной безопасности, </w:t>
      </w:r>
      <w:r w:rsidRPr="00F746EF">
        <w:rPr>
          <w:rFonts w:ascii="Times New Roman" w:eastAsia="Times New Roman" w:hAnsi="Times New Roman" w:cs="Times New Roman"/>
          <w:sz w:val="28"/>
          <w:szCs w:val="28"/>
        </w:rPr>
        <w:t>а именно:</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развитие сетей противопожарного водоснабжения согласно СП 31.13330.2012. Согласно п. 4.1 СП 8.13130.2009 допускается применять наружное противопожарное водоснабжение из искусственных и естественных водоисточников (резервуары, водоемы) в населен</w:t>
      </w:r>
      <w:r w:rsidRPr="00F746EF">
        <w:rPr>
          <w:rFonts w:ascii="Times New Roman" w:eastAsia="Times New Roman" w:hAnsi="Times New Roman" w:cs="Times New Roman"/>
          <w:sz w:val="28"/>
          <w:szCs w:val="28"/>
        </w:rPr>
        <w:t>ных пунктах с числом жителей до 5000 человек.</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Организация проходов, проездов и подъездов к зданиям, строениям и сооружениям определяется в соответствии с требованиями СП 4.13130.2013 и Федерального закона № 123-ФЗ «Технический регламент о требованиях пожар</w:t>
      </w:r>
      <w:r w:rsidRPr="00F746EF">
        <w:rPr>
          <w:rFonts w:ascii="Times New Roman" w:eastAsia="Times New Roman" w:hAnsi="Times New Roman" w:cs="Times New Roman"/>
          <w:sz w:val="28"/>
          <w:szCs w:val="28"/>
        </w:rPr>
        <w:t>ной безопасности».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В соответствии с Федеральным законом № 123-ФЗ «Технический регламент о требованиях пожарной безопасности» должны выполняться требования при организации проходов, проездов и подъездов пожарной техники к зданиям, сооружениям и строениям. </w:t>
      </w:r>
      <w:bookmarkStart w:id="81" w:name="sub_6717"/>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bookmarkStart w:id="82" w:name="sub_676"/>
      <w:bookmarkEnd w:id="81"/>
      <w:r w:rsidRPr="00F746EF">
        <w:rPr>
          <w:rFonts w:ascii="Times New Roman" w:eastAsia="Times New Roman" w:hAnsi="Times New Roman" w:cs="Times New Roman"/>
          <w:sz w:val="28"/>
          <w:szCs w:val="28"/>
        </w:rPr>
        <w:t>Ширина проездов для пожарной техники должна составлять 3,5-6 метров в зависимости от высоты зданий к которым должен быть обеспечен подъезд.</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bookmarkStart w:id="83" w:name="sub_678"/>
      <w:bookmarkEnd w:id="82"/>
      <w:r w:rsidRPr="00F746EF">
        <w:rPr>
          <w:rFonts w:ascii="Times New Roman" w:eastAsia="Times New Roman" w:hAnsi="Times New Roman" w:cs="Times New Roman"/>
          <w:sz w:val="28"/>
          <w:szCs w:val="28"/>
        </w:rPr>
        <w:t>Расстояние от внутреннего края подъезда до стены здания, сооружения и строения:</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bookmarkStart w:id="84" w:name="sub_6781"/>
      <w:bookmarkEnd w:id="83"/>
      <w:r w:rsidRPr="00F746EF">
        <w:rPr>
          <w:rFonts w:ascii="Times New Roman" w:eastAsia="Times New Roman" w:hAnsi="Times New Roman" w:cs="Times New Roman"/>
          <w:sz w:val="28"/>
          <w:szCs w:val="28"/>
        </w:rPr>
        <w:t xml:space="preserve">- для зданий высотой не более 28 метров - не более </w:t>
      </w:r>
      <w:smartTag w:uri="urn:schemas-microsoft-com:office:smarttags" w:element="metricconverter">
        <w:smartTagPr>
          <w:attr w:name="ProductID" w:val="8 метров"/>
        </w:smartTagPr>
        <w:r w:rsidRPr="00F746EF">
          <w:rPr>
            <w:rFonts w:ascii="Times New Roman" w:eastAsia="Times New Roman" w:hAnsi="Times New Roman" w:cs="Times New Roman"/>
            <w:sz w:val="28"/>
            <w:szCs w:val="28"/>
          </w:rPr>
          <w:t>8 метров</w:t>
        </w:r>
      </w:smartTag>
      <w:r w:rsidRPr="00F746EF">
        <w:rPr>
          <w:rFonts w:ascii="Times New Roman" w:eastAsia="Times New Roman" w:hAnsi="Times New Roman" w:cs="Times New Roman"/>
          <w:sz w:val="28"/>
          <w:szCs w:val="28"/>
        </w:rPr>
        <w:t>;</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bookmarkStart w:id="85" w:name="sub_6782"/>
      <w:bookmarkEnd w:id="84"/>
      <w:r w:rsidRPr="00F746EF">
        <w:rPr>
          <w:rFonts w:ascii="Times New Roman" w:eastAsia="Times New Roman" w:hAnsi="Times New Roman" w:cs="Times New Roman"/>
          <w:sz w:val="28"/>
          <w:szCs w:val="28"/>
        </w:rPr>
        <w:t xml:space="preserve">- для зданий высотой более 28 метров - не более </w:t>
      </w:r>
      <w:smartTag w:uri="urn:schemas-microsoft-com:office:smarttags" w:element="metricconverter">
        <w:smartTagPr>
          <w:attr w:name="ProductID" w:val="16 метров"/>
        </w:smartTagPr>
        <w:r w:rsidRPr="00F746EF">
          <w:rPr>
            <w:rFonts w:ascii="Times New Roman" w:eastAsia="Times New Roman" w:hAnsi="Times New Roman" w:cs="Times New Roman"/>
            <w:sz w:val="28"/>
            <w:szCs w:val="28"/>
          </w:rPr>
          <w:t>16 метров</w:t>
        </w:r>
      </w:smartTag>
      <w:r w:rsidRPr="00F746EF">
        <w:rPr>
          <w:rFonts w:ascii="Times New Roman" w:eastAsia="Times New Roman" w:hAnsi="Times New Roman" w:cs="Times New Roman"/>
          <w:sz w:val="28"/>
          <w:szCs w:val="28"/>
        </w:rPr>
        <w:t>.</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bookmarkStart w:id="86" w:name="sub_679"/>
      <w:bookmarkEnd w:id="85"/>
      <w:r w:rsidRPr="00F746EF">
        <w:rPr>
          <w:rFonts w:ascii="Times New Roman" w:eastAsia="Times New Roman" w:hAnsi="Times New Roman" w:cs="Times New Roman"/>
          <w:sz w:val="28"/>
          <w:szCs w:val="28"/>
        </w:rPr>
        <w:t>Конструкция дорожной одежды проездов для пожарной техники рассчитана на нагрузку от пожарных автомобилей.</w:t>
      </w:r>
    </w:p>
    <w:bookmarkEnd w:id="86"/>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На основании требований действ</w:t>
      </w:r>
      <w:r w:rsidRPr="00F746EF">
        <w:rPr>
          <w:rFonts w:ascii="Times New Roman" w:eastAsia="Times New Roman" w:hAnsi="Times New Roman" w:cs="Times New Roman"/>
          <w:sz w:val="28"/>
          <w:szCs w:val="28"/>
        </w:rPr>
        <w:t xml:space="preserve">ующих строительных норм и правил СП 31.13330.2012 Актуализированная редакция СНиП 2.04.02-84* «Водоснабжение. Наружные сети и сооружения»; СП 42.13330.2011 Актуализированная редакция СНиП 2.07.01-89* «Градостроительство. Планировка и застройка городских и </w:t>
      </w:r>
      <w:r w:rsidRPr="00F746EF">
        <w:rPr>
          <w:rFonts w:ascii="Times New Roman" w:eastAsia="Times New Roman" w:hAnsi="Times New Roman" w:cs="Times New Roman"/>
          <w:sz w:val="28"/>
          <w:szCs w:val="28"/>
        </w:rPr>
        <w:t>сельских поселений» в дальнейшем при детальном проектировании необходимо учитывать вопросы обеспечения пожарной безопасности.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Для обеспечения пожарной безопасности силами противопожарной службы города периодически проводить:</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прогнозирование возможной пож</w:t>
      </w:r>
      <w:r w:rsidRPr="00F746EF">
        <w:rPr>
          <w:rFonts w:ascii="Times New Roman" w:eastAsia="Times New Roman" w:hAnsi="Times New Roman" w:cs="Times New Roman"/>
          <w:sz w:val="28"/>
          <w:szCs w:val="28"/>
        </w:rPr>
        <w:t>арной опасности;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проведение мероприятий по противопожарной устойчивости объектов и профилактических мероприятий в частном секторе.</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Для обеспечения пожарной безопасности на последующих стадиях проектирования надлежит придерживаться требований Федерального</w:t>
      </w:r>
      <w:r w:rsidRPr="00F746EF">
        <w:rPr>
          <w:rFonts w:ascii="Times New Roman" w:eastAsia="Times New Roman" w:hAnsi="Times New Roman" w:cs="Times New Roman"/>
          <w:sz w:val="28"/>
          <w:szCs w:val="28"/>
        </w:rPr>
        <w:t xml:space="preserve"> закона от 22.07.2008 г №123 «Технический регламент о требованиях пожарной безопасности» (в ред. Федерального закона от 10.07.2012 N 117-ФЗ), Правил </w:t>
      </w:r>
      <w:r w:rsidRPr="00F746EF">
        <w:rPr>
          <w:rFonts w:ascii="Times New Roman" w:eastAsia="Times New Roman" w:hAnsi="Times New Roman" w:cs="Times New Roman"/>
          <w:sz w:val="28"/>
          <w:szCs w:val="28"/>
        </w:rPr>
        <w:lastRenderedPageBreak/>
        <w:t>противопожарного режима в Российской Федерации (утверждены постановлением Правительства РФ от 25 апреля 201</w:t>
      </w:r>
      <w:r w:rsidRPr="00F746EF">
        <w:rPr>
          <w:rFonts w:ascii="Times New Roman" w:eastAsia="Times New Roman" w:hAnsi="Times New Roman" w:cs="Times New Roman"/>
          <w:sz w:val="28"/>
          <w:szCs w:val="28"/>
        </w:rPr>
        <w:t>2 г. № 390), СП 1.13130.2009, СП 2.13130.2012, СП 3.13130.2009, СП 4.13130.2013, СП 5.13130.2009, СП 6.13130.2013, СП 7.13130.2013, СП 8.13130.2009, СП 9.13130.2009, СП 10.13130.2009, СП 11.13130.2009, СП12.13130.2009.</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Безопасность зданий или сооружений до</w:t>
      </w:r>
      <w:r w:rsidRPr="00F746EF">
        <w:rPr>
          <w:rFonts w:ascii="Times New Roman" w:eastAsia="Times New Roman" w:hAnsi="Times New Roman" w:cs="Times New Roman"/>
          <w:sz w:val="28"/>
          <w:szCs w:val="28"/>
        </w:rPr>
        <w:t>лжна обеспечиваться путем установления требуемых для обеспечения безопасности проектных значений их параметров и качественных характеристик, реализации их на этапе строительства и поддержания на требуемом уровне в процессе эксплуатации.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Здание или сооружен</w:t>
      </w:r>
      <w:r w:rsidRPr="00F746EF">
        <w:rPr>
          <w:rFonts w:ascii="Times New Roman" w:eastAsia="Times New Roman" w:hAnsi="Times New Roman" w:cs="Times New Roman"/>
          <w:sz w:val="28"/>
          <w:szCs w:val="28"/>
        </w:rPr>
        <w:t>ие должно быть спроектировано и построено таким образом, чтобы при эксплуатации в нем были предусмотрены мероприятия, направленные на предотвращение возгорания, а в случае возникновения пожара: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устойчивость сооружения сохранялась в течение времени, необх</w:t>
      </w:r>
      <w:r w:rsidRPr="00F746EF">
        <w:rPr>
          <w:rFonts w:ascii="Times New Roman" w:eastAsia="Times New Roman" w:hAnsi="Times New Roman" w:cs="Times New Roman"/>
          <w:sz w:val="28"/>
          <w:szCs w:val="28"/>
        </w:rPr>
        <w:t>одимого для эвакуации людей и выполнения других предполагаемых действий, направленных на сокращение ущерба от пожара;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было ограничено образование строительными конструкциями опасных факторов пожара, а также распространение образуемых строительными констр</w:t>
      </w:r>
      <w:r w:rsidRPr="00F746EF">
        <w:rPr>
          <w:rFonts w:ascii="Times New Roman" w:eastAsia="Times New Roman" w:hAnsi="Times New Roman" w:cs="Times New Roman"/>
          <w:sz w:val="28"/>
          <w:szCs w:val="28"/>
        </w:rPr>
        <w:t>укциями опасных факторов пожара в пределах очага пожара;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было ограничено распространение опасных факторов пожара за пределы очага пожара;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было предотвращено распространение пожара на соседние здания и сооружения;</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была обеспечена возможность безопасно</w:t>
      </w:r>
      <w:r w:rsidRPr="00F746EF">
        <w:rPr>
          <w:rFonts w:ascii="Times New Roman" w:eastAsia="Times New Roman" w:hAnsi="Times New Roman" w:cs="Times New Roman"/>
          <w:sz w:val="28"/>
          <w:szCs w:val="28"/>
        </w:rPr>
        <w:t>й эвакуации людей (с учетом их возраста и физического состояния) на прилегающую к зданию территорию до наступления угрозы их жизни и здоровью вследствие воздействия опасных факторов пожара, а также возможность спасения людей;</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 была обеспечена возможность </w:t>
      </w:r>
      <w:r w:rsidRPr="00F746EF">
        <w:rPr>
          <w:rFonts w:ascii="Times New Roman" w:eastAsia="Times New Roman" w:hAnsi="Times New Roman" w:cs="Times New Roman"/>
          <w:sz w:val="28"/>
          <w:szCs w:val="28"/>
        </w:rPr>
        <w:t>доступа личного состава пожарных подразделений и подачи средств пожаротушения к очагу пожара, а также проведения мероприятий по спасению людей и сокращению ущерба материальным ценностям, наносимого пожаром.</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При размещении проектируемых зданий или сооружени</w:t>
      </w:r>
      <w:r w:rsidRPr="00F746EF">
        <w:rPr>
          <w:rFonts w:ascii="Times New Roman" w:eastAsia="Times New Roman" w:hAnsi="Times New Roman" w:cs="Times New Roman"/>
          <w:sz w:val="28"/>
          <w:szCs w:val="28"/>
        </w:rPr>
        <w:t>й расстояние от их до ближайшего здания или сооружения должно быть принято не менее нормируемого, установленного в национальных стандартах и сводах правил, с таким расчетом, чтобы пожар, в том числе свободно развивающийся, не мог распространиться на ближай</w:t>
      </w:r>
      <w:r w:rsidRPr="00F746EF">
        <w:rPr>
          <w:rFonts w:ascii="Times New Roman" w:eastAsia="Times New Roman" w:hAnsi="Times New Roman" w:cs="Times New Roman"/>
          <w:sz w:val="28"/>
          <w:szCs w:val="28"/>
        </w:rPr>
        <w:t>шее здание или сооружение.</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При устройстве наружных противопожарных стен, обращенных в сторону ближайших зданий или сооружений, упомянутое расстояние должно приниматься исходя из требований к санитарным разрывам.</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Для предотвращения возгорания в зданиях или </w:t>
      </w:r>
      <w:r w:rsidRPr="00F746EF">
        <w:rPr>
          <w:rFonts w:ascii="Times New Roman" w:eastAsia="Times New Roman" w:hAnsi="Times New Roman" w:cs="Times New Roman"/>
          <w:sz w:val="28"/>
          <w:szCs w:val="28"/>
        </w:rPr>
        <w:t>сооружениях должны быть предусмотрены:</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молниезащита;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проектные значения сечений электропроводок, обеспечивающие работу электроустановок при проектных нагрузках без перегрева;</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достаточная для предупреждения возгорания изоляция электроприемников и элек</w:t>
      </w:r>
      <w:r w:rsidRPr="00F746EF">
        <w:rPr>
          <w:rFonts w:ascii="Times New Roman" w:eastAsia="Times New Roman" w:hAnsi="Times New Roman" w:cs="Times New Roman"/>
          <w:sz w:val="28"/>
          <w:szCs w:val="28"/>
        </w:rPr>
        <w:t>тропроводок, а также трубопроводов для транспортирования горючих веществ в пределах строительного сооружения и на прилегающей территории;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lastRenderedPageBreak/>
        <w:t>- установка устройств защитного отключения электроустановок;</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размещение теплогенераторов и плит для приготовления пи</w:t>
      </w:r>
      <w:r w:rsidRPr="00F746EF">
        <w:rPr>
          <w:rFonts w:ascii="Times New Roman" w:eastAsia="Times New Roman" w:hAnsi="Times New Roman" w:cs="Times New Roman"/>
          <w:sz w:val="28"/>
          <w:szCs w:val="28"/>
        </w:rPr>
        <w:t>щи с открытыми горелками в соответствии с правилами безопасности в соответствующих областях.</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Для того чтобы устойчивость здания или сооружения сохранялась в течение времени, необходимого для эвакуации людей и выполнения других предполагаемых действий, напр</w:t>
      </w:r>
      <w:r w:rsidRPr="00F746EF">
        <w:rPr>
          <w:rFonts w:ascii="Times New Roman" w:eastAsia="Times New Roman" w:hAnsi="Times New Roman" w:cs="Times New Roman"/>
          <w:sz w:val="28"/>
          <w:szCs w:val="28"/>
        </w:rPr>
        <w:t>авленных на сокращение ущерба от пожара, должны быть предусмотрены конструкции проектируемых зданий или сооружений, обладающие необходимыми для этого характеристиками огнестойкости.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В случаях, предусмотренных законодательством Российской </w:t>
      </w:r>
      <w:r w:rsidRPr="00F746EF">
        <w:rPr>
          <w:rFonts w:ascii="Times New Roman" w:eastAsia="Times New Roman" w:hAnsi="Times New Roman" w:cs="Times New Roman"/>
          <w:sz w:val="28"/>
          <w:szCs w:val="28"/>
        </w:rPr>
        <w:t>Федерации, здания или сооружения должны быть оснащены системами автоматического обнаружения пожара, оповещения о пожаре, а также автоматического пожаротушения и дымоудаления. Вывод сигналов о срабатывании систем противопожарной защиты жилых домов, школ, де</w:t>
      </w:r>
      <w:r w:rsidRPr="00F746EF">
        <w:rPr>
          <w:rFonts w:ascii="Times New Roman" w:eastAsia="Times New Roman" w:hAnsi="Times New Roman" w:cs="Times New Roman"/>
          <w:sz w:val="28"/>
          <w:szCs w:val="28"/>
        </w:rPr>
        <w:t>тских учреждений следует предусматривать в объединенную диспетчерскую службу.</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Внутреннее пожаротушение решается от пожарных кранов, которые оборудованы пожарными шкафами и укомплектованы рукавами, стволами, а также ручными огнетушителями. К системам против</w:t>
      </w:r>
      <w:r w:rsidRPr="00F746EF">
        <w:rPr>
          <w:rFonts w:ascii="Times New Roman" w:eastAsia="Times New Roman" w:hAnsi="Times New Roman" w:cs="Times New Roman"/>
          <w:sz w:val="28"/>
          <w:szCs w:val="28"/>
        </w:rPr>
        <w:t>опожарного водоснабжения зданий должен быть обеспечен постоянный доступ для пожарных подразделений и их оборудования.</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Наружное пожаротушение предусматривается от кольцевого водопровода с пожарными гидрантами.</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 xml:space="preserve">Для ограничения распространения опасных </w:t>
      </w:r>
      <w:r w:rsidRPr="00F746EF">
        <w:rPr>
          <w:rFonts w:ascii="Times New Roman" w:eastAsia="Times New Roman" w:hAnsi="Times New Roman" w:cs="Times New Roman"/>
          <w:sz w:val="28"/>
          <w:szCs w:val="28"/>
        </w:rPr>
        <w:t>факторов пожара за пределы очага пожара и сокращения ущерба от него следует предусматривать разделение проектируемого здания или сооружения на пожарные отсеки или отделение помещений повышенной пожарной опасности, а также путей эвакуации от других помещени</w:t>
      </w:r>
      <w:r w:rsidRPr="00F746EF">
        <w:rPr>
          <w:rFonts w:ascii="Times New Roman" w:eastAsia="Times New Roman" w:hAnsi="Times New Roman" w:cs="Times New Roman"/>
          <w:sz w:val="28"/>
          <w:szCs w:val="28"/>
        </w:rPr>
        <w:t>й, конструкциями с повышенной огнестойкостью и пониженной пожарной опасностью.</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Дорожное полотно на подъездных путях должно принято с учетом массы пожарной техники, возможности обеспечения устойчивости автолестниц и автоподъемников в рабочем состоянии и воз</w:t>
      </w:r>
      <w:r w:rsidRPr="00F746EF">
        <w:rPr>
          <w:rFonts w:ascii="Times New Roman" w:eastAsia="Times New Roman" w:hAnsi="Times New Roman" w:cs="Times New Roman"/>
          <w:sz w:val="28"/>
          <w:szCs w:val="28"/>
        </w:rPr>
        <w:t>можности использования этих средств для достижения личным составом пожарных подразделений подоконника любого окна помещений, предназначенных для пребывания в них людей.</w:t>
      </w:r>
    </w:p>
    <w:p w:rsidR="00F746EF" w:rsidRPr="00F746EF" w:rsidRDefault="00FA2C52" w:rsidP="00F746EF">
      <w:pPr>
        <w:spacing w:after="0" w:line="240" w:lineRule="auto"/>
        <w:ind w:firstLine="709"/>
        <w:jc w:val="both"/>
        <w:rPr>
          <w:rFonts w:ascii="Times New Roman" w:eastAsia="Times New Roman" w:hAnsi="Times New Roman" w:cs="Times New Roman"/>
          <w:sz w:val="28"/>
          <w:szCs w:val="28"/>
        </w:rPr>
      </w:pPr>
      <w:r w:rsidRPr="00F746EF">
        <w:rPr>
          <w:rFonts w:ascii="Times New Roman" w:eastAsia="Times New Roman" w:hAnsi="Times New Roman" w:cs="Times New Roman"/>
          <w:sz w:val="28"/>
          <w:szCs w:val="28"/>
        </w:rPr>
        <w:t>При высоте расположения окон помещений, предназначенных для пребывания людей, более выс</w:t>
      </w:r>
      <w:r w:rsidRPr="00F746EF">
        <w:rPr>
          <w:rFonts w:ascii="Times New Roman" w:eastAsia="Times New Roman" w:hAnsi="Times New Roman" w:cs="Times New Roman"/>
          <w:sz w:val="28"/>
          <w:szCs w:val="28"/>
        </w:rPr>
        <w:t xml:space="preserve">оты подъема автолестницами и автоподъемниками, в этих помещениях должны быть предусмотрены аварийные выходы, на путях эвакуации должна быть предусмотрена противодымная защита, а сооружение должно быть оборудовано специальными лифтами, предназначенными для </w:t>
      </w:r>
      <w:r w:rsidRPr="00F746EF">
        <w:rPr>
          <w:rFonts w:ascii="Times New Roman" w:eastAsia="Times New Roman" w:hAnsi="Times New Roman" w:cs="Times New Roman"/>
          <w:sz w:val="28"/>
          <w:szCs w:val="28"/>
        </w:rPr>
        <w:t>транспортирования пожарных подразделений, и пожарными кранами для водяного пожаротушения на каждом этаже.</w:t>
      </w: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Pr="0010670C" w:rsidRDefault="00F746EF" w:rsidP="00F746EF">
      <w:pPr>
        <w:spacing w:after="0" w:line="240" w:lineRule="auto"/>
        <w:ind w:left="1069"/>
        <w:jc w:val="both"/>
        <w:rPr>
          <w:rFonts w:ascii="Times New Roman" w:eastAsia="Times New Roman" w:hAnsi="Times New Roman" w:cs="Times New Roman"/>
          <w:sz w:val="28"/>
          <w:szCs w:val="24"/>
          <w:lang w:eastAsia="en-US"/>
        </w:rPr>
      </w:pPr>
    </w:p>
    <w:p w:rsidR="00F746EF" w:rsidRDefault="00F746EF" w:rsidP="00F746EF">
      <w:pPr>
        <w:spacing w:after="0" w:line="240" w:lineRule="auto"/>
        <w:ind w:left="1429"/>
        <w:jc w:val="both"/>
        <w:rPr>
          <w:rFonts w:ascii="Times New Roman" w:eastAsia="Times New Roman" w:hAnsi="Times New Roman" w:cs="Times New Roman"/>
          <w:sz w:val="28"/>
          <w:szCs w:val="28"/>
          <w:lang w:eastAsia="en-US"/>
        </w:rPr>
      </w:pPr>
    </w:p>
    <w:p w:rsidR="00D041CA" w:rsidRPr="00206600" w:rsidRDefault="00D041CA" w:rsidP="0090525A">
      <w:pPr>
        <w:spacing w:after="0" w:line="240" w:lineRule="auto"/>
        <w:ind w:firstLine="709"/>
        <w:rPr>
          <w:rFonts w:ascii="Times New Roman" w:eastAsia="Times New Roman" w:hAnsi="Times New Roman" w:cs="Times New Roman"/>
          <w:sz w:val="28"/>
          <w:szCs w:val="24"/>
          <w:highlight w:val="lightGray"/>
          <w:lang w:eastAsia="en-US"/>
        </w:rPr>
      </w:pPr>
    </w:p>
    <w:p w:rsidR="009948C6" w:rsidRPr="008A34BE" w:rsidRDefault="00FA2C52" w:rsidP="00355874">
      <w:pPr>
        <w:widowControl w:val="0"/>
        <w:numPr>
          <w:ilvl w:val="0"/>
          <w:numId w:val="4"/>
        </w:numPr>
        <w:autoSpaceDE w:val="0"/>
        <w:autoSpaceDN w:val="0"/>
        <w:adjustRightInd w:val="0"/>
        <w:spacing w:after="0" w:line="240" w:lineRule="auto"/>
        <w:ind w:left="0" w:firstLine="709"/>
        <w:jc w:val="both"/>
        <w:outlineLvl w:val="2"/>
        <w:rPr>
          <w:rFonts w:ascii="Times New Roman" w:eastAsia="Times New Roman" w:hAnsi="Times New Roman" w:cs="Times New Roman"/>
          <w:b/>
          <w:sz w:val="28"/>
          <w:szCs w:val="20"/>
        </w:rPr>
      </w:pPr>
      <w:bookmarkStart w:id="87" w:name="_Toc25761714"/>
      <w:r w:rsidRPr="008A34BE">
        <w:rPr>
          <w:rFonts w:ascii="Times New Roman" w:eastAsia="Times New Roman" w:hAnsi="Times New Roman" w:cs="Times New Roman"/>
          <w:b/>
          <w:sz w:val="28"/>
          <w:szCs w:val="20"/>
        </w:rPr>
        <w:t>Планируемые границы населённых пунктов</w:t>
      </w:r>
      <w:bookmarkEnd w:id="87"/>
    </w:p>
    <w:p w:rsidR="003334A8" w:rsidRPr="008A34BE" w:rsidRDefault="003334A8" w:rsidP="005F7B5D">
      <w:pPr>
        <w:keepNext/>
        <w:keepLines/>
        <w:spacing w:after="0" w:line="240" w:lineRule="auto"/>
        <w:ind w:left="360"/>
        <w:jc w:val="both"/>
        <w:outlineLvl w:val="1"/>
        <w:rPr>
          <w:rFonts w:ascii="Times New Roman" w:eastAsia="Times New Roman" w:hAnsi="Times New Roman" w:cs="Times New Roman"/>
          <w:b/>
          <w:bCs/>
          <w:sz w:val="28"/>
          <w:szCs w:val="26"/>
          <w:lang w:eastAsia="en-US"/>
        </w:rPr>
      </w:pPr>
    </w:p>
    <w:p w:rsidR="00184E21" w:rsidRPr="008A34BE" w:rsidRDefault="00FA2C52" w:rsidP="00FC7743">
      <w:pPr>
        <w:spacing w:after="0" w:line="240" w:lineRule="auto"/>
        <w:ind w:firstLine="709"/>
        <w:jc w:val="both"/>
        <w:rPr>
          <w:rFonts w:ascii="Times New Roman" w:eastAsia="Times New Roman" w:hAnsi="Times New Roman" w:cs="Times New Roman"/>
          <w:sz w:val="28"/>
          <w:szCs w:val="28"/>
        </w:rPr>
      </w:pPr>
      <w:r w:rsidRPr="008A34BE">
        <w:rPr>
          <w:rFonts w:ascii="Times New Roman" w:eastAsia="Times New Roman" w:hAnsi="Times New Roman" w:cs="Times New Roman"/>
          <w:sz w:val="28"/>
          <w:szCs w:val="28"/>
        </w:rPr>
        <w:t xml:space="preserve">В состав </w:t>
      </w:r>
      <w:r w:rsidR="00206600" w:rsidRPr="008A34BE">
        <w:rPr>
          <w:rFonts w:ascii="Times New Roman" w:eastAsia="Times New Roman" w:hAnsi="Times New Roman" w:cs="Times New Roman"/>
          <w:sz w:val="28"/>
          <w:szCs w:val="28"/>
        </w:rPr>
        <w:t>Филимонов</w:t>
      </w:r>
      <w:r w:rsidRPr="008A34BE">
        <w:rPr>
          <w:rFonts w:ascii="Times New Roman" w:eastAsia="Times New Roman" w:hAnsi="Times New Roman" w:cs="Times New Roman"/>
          <w:sz w:val="28"/>
          <w:szCs w:val="28"/>
        </w:rPr>
        <w:t xml:space="preserve">ского сельского совета входит </w:t>
      </w:r>
      <w:r w:rsidR="00C527EC" w:rsidRPr="008A34BE">
        <w:rPr>
          <w:rFonts w:ascii="Times New Roman" w:eastAsia="Times New Roman" w:hAnsi="Times New Roman" w:cs="Times New Roman"/>
          <w:sz w:val="28"/>
          <w:szCs w:val="28"/>
        </w:rPr>
        <w:t>пять</w:t>
      </w:r>
      <w:r w:rsidRPr="008A34BE">
        <w:rPr>
          <w:rFonts w:ascii="Times New Roman" w:eastAsia="Times New Roman" w:hAnsi="Times New Roman" w:cs="Times New Roman"/>
          <w:sz w:val="28"/>
          <w:szCs w:val="28"/>
        </w:rPr>
        <w:t xml:space="preserve"> населенны</w:t>
      </w:r>
      <w:r w:rsidR="00C527EC" w:rsidRPr="008A34BE">
        <w:rPr>
          <w:rFonts w:ascii="Times New Roman" w:eastAsia="Times New Roman" w:hAnsi="Times New Roman" w:cs="Times New Roman"/>
          <w:sz w:val="28"/>
          <w:szCs w:val="28"/>
        </w:rPr>
        <w:t>х</w:t>
      </w:r>
      <w:r w:rsidRPr="008A34BE">
        <w:rPr>
          <w:rFonts w:ascii="Times New Roman" w:eastAsia="Times New Roman" w:hAnsi="Times New Roman" w:cs="Times New Roman"/>
          <w:sz w:val="28"/>
          <w:szCs w:val="28"/>
        </w:rPr>
        <w:t xml:space="preserve"> пункт</w:t>
      </w:r>
      <w:r w:rsidR="00C527EC" w:rsidRPr="008A34BE">
        <w:rPr>
          <w:rFonts w:ascii="Times New Roman" w:eastAsia="Times New Roman" w:hAnsi="Times New Roman" w:cs="Times New Roman"/>
          <w:sz w:val="28"/>
          <w:szCs w:val="28"/>
        </w:rPr>
        <w:t>ов</w:t>
      </w:r>
      <w:r w:rsidRPr="008A34BE">
        <w:rPr>
          <w:rFonts w:ascii="Times New Roman" w:eastAsia="Times New Roman" w:hAnsi="Times New Roman" w:cs="Times New Roman"/>
          <w:sz w:val="28"/>
          <w:szCs w:val="28"/>
        </w:rPr>
        <w:t xml:space="preserve"> </w:t>
      </w:r>
      <w:r w:rsidR="00C527EC" w:rsidRPr="008A34BE">
        <w:rPr>
          <w:rFonts w:ascii="Times New Roman" w:eastAsia="Times New Roman" w:hAnsi="Times New Roman" w:cs="Times New Roman"/>
          <w:sz w:val="28"/>
          <w:szCs w:val="28"/>
        </w:rPr>
        <w:t>с. Филимоново, с. Крутая Горка, с. Польное, с. Левобережное, с. Бережки</w:t>
      </w:r>
      <w:r w:rsidRPr="008A34BE">
        <w:rPr>
          <w:rFonts w:ascii="Times New Roman" w:eastAsia="Times New Roman" w:hAnsi="Times New Roman" w:cs="Times New Roman"/>
          <w:sz w:val="28"/>
          <w:szCs w:val="28"/>
        </w:rPr>
        <w:t>. В настоящее время</w:t>
      </w:r>
      <w:r w:rsidR="00EF2CF2" w:rsidRPr="008A34BE">
        <w:rPr>
          <w:rFonts w:ascii="Times New Roman" w:eastAsia="Times New Roman" w:hAnsi="Times New Roman" w:cs="Times New Roman"/>
          <w:sz w:val="28"/>
          <w:szCs w:val="28"/>
        </w:rPr>
        <w:t xml:space="preserve"> отсутствует утвержденный генеральный план Филимоновского сельсовета,</w:t>
      </w:r>
      <w:r w:rsidRPr="008A34BE">
        <w:rPr>
          <w:rFonts w:ascii="Times New Roman" w:eastAsia="Times New Roman" w:hAnsi="Times New Roman" w:cs="Times New Roman"/>
          <w:sz w:val="28"/>
          <w:szCs w:val="28"/>
        </w:rPr>
        <w:t xml:space="preserve"> границы населенн</w:t>
      </w:r>
      <w:r w:rsidR="00C527EC" w:rsidRPr="008A34BE">
        <w:rPr>
          <w:rFonts w:ascii="Times New Roman" w:eastAsia="Times New Roman" w:hAnsi="Times New Roman" w:cs="Times New Roman"/>
          <w:sz w:val="28"/>
          <w:szCs w:val="28"/>
        </w:rPr>
        <w:t>ых</w:t>
      </w:r>
      <w:r w:rsidRPr="008A34BE">
        <w:rPr>
          <w:rFonts w:ascii="Times New Roman" w:eastAsia="Times New Roman" w:hAnsi="Times New Roman" w:cs="Times New Roman"/>
          <w:sz w:val="28"/>
          <w:szCs w:val="28"/>
        </w:rPr>
        <w:t xml:space="preserve"> пункт</w:t>
      </w:r>
      <w:r w:rsidR="00C527EC" w:rsidRPr="008A34BE">
        <w:rPr>
          <w:rFonts w:ascii="Times New Roman" w:eastAsia="Times New Roman" w:hAnsi="Times New Roman" w:cs="Times New Roman"/>
          <w:sz w:val="28"/>
          <w:szCs w:val="28"/>
        </w:rPr>
        <w:t>ов</w:t>
      </w:r>
      <w:r w:rsidRPr="008A34BE">
        <w:rPr>
          <w:rFonts w:ascii="Times New Roman" w:eastAsia="Times New Roman" w:hAnsi="Times New Roman" w:cs="Times New Roman"/>
          <w:sz w:val="28"/>
          <w:szCs w:val="28"/>
        </w:rPr>
        <w:t xml:space="preserve"> не установлены. По материалам данного проекта генерального плана гран</w:t>
      </w:r>
      <w:r w:rsidRPr="008A34BE">
        <w:rPr>
          <w:rFonts w:ascii="Times New Roman" w:eastAsia="Times New Roman" w:hAnsi="Times New Roman" w:cs="Times New Roman"/>
          <w:sz w:val="28"/>
          <w:szCs w:val="28"/>
        </w:rPr>
        <w:t>ицы населенн</w:t>
      </w:r>
      <w:r w:rsidR="00C527EC" w:rsidRPr="008A34BE">
        <w:rPr>
          <w:rFonts w:ascii="Times New Roman" w:eastAsia="Times New Roman" w:hAnsi="Times New Roman" w:cs="Times New Roman"/>
          <w:sz w:val="28"/>
          <w:szCs w:val="28"/>
        </w:rPr>
        <w:t>ых</w:t>
      </w:r>
      <w:r w:rsidRPr="008A34BE">
        <w:rPr>
          <w:rFonts w:ascii="Times New Roman" w:eastAsia="Times New Roman" w:hAnsi="Times New Roman" w:cs="Times New Roman"/>
          <w:sz w:val="28"/>
          <w:szCs w:val="28"/>
        </w:rPr>
        <w:t xml:space="preserve"> пункт</w:t>
      </w:r>
      <w:r w:rsidR="00C527EC" w:rsidRPr="008A34BE">
        <w:rPr>
          <w:rFonts w:ascii="Times New Roman" w:eastAsia="Times New Roman" w:hAnsi="Times New Roman" w:cs="Times New Roman"/>
          <w:sz w:val="28"/>
          <w:szCs w:val="28"/>
        </w:rPr>
        <w:t>ов</w:t>
      </w:r>
      <w:r w:rsidRPr="008A34BE">
        <w:rPr>
          <w:rFonts w:ascii="Times New Roman" w:eastAsia="Times New Roman" w:hAnsi="Times New Roman" w:cs="Times New Roman"/>
          <w:sz w:val="28"/>
          <w:szCs w:val="28"/>
        </w:rPr>
        <w:t xml:space="preserve"> сельского поселения </w:t>
      </w:r>
      <w:r w:rsidR="00206600" w:rsidRPr="008A34BE">
        <w:rPr>
          <w:rFonts w:ascii="Times New Roman" w:eastAsia="Times New Roman" w:hAnsi="Times New Roman" w:cs="Times New Roman"/>
          <w:sz w:val="28"/>
          <w:szCs w:val="28"/>
        </w:rPr>
        <w:t>Филимонов</w:t>
      </w:r>
      <w:r w:rsidRPr="008A34BE">
        <w:rPr>
          <w:rFonts w:ascii="Times New Roman" w:eastAsia="Times New Roman" w:hAnsi="Times New Roman" w:cs="Times New Roman"/>
          <w:sz w:val="28"/>
          <w:szCs w:val="28"/>
        </w:rPr>
        <w:t xml:space="preserve">ский сельсовет проектируются и планируются к внесению в Единый государственный реестр недвижимости (ЕГРН). В границы населенных пунктов </w:t>
      </w:r>
      <w:r w:rsidR="00FC7743">
        <w:rPr>
          <w:rFonts w:ascii="Times New Roman" w:eastAsia="Times New Roman" w:hAnsi="Times New Roman" w:cs="Times New Roman"/>
          <w:sz w:val="28"/>
          <w:szCs w:val="28"/>
        </w:rPr>
        <w:t xml:space="preserve"> проектом </w:t>
      </w:r>
      <w:r w:rsidRPr="008A34BE">
        <w:rPr>
          <w:rFonts w:ascii="Times New Roman" w:eastAsia="Times New Roman" w:hAnsi="Times New Roman" w:cs="Times New Roman"/>
          <w:sz w:val="28"/>
          <w:szCs w:val="28"/>
        </w:rPr>
        <w:t>включаются все земельные участки, имеющие на момент проект</w:t>
      </w:r>
      <w:r w:rsidRPr="008A34BE">
        <w:rPr>
          <w:rFonts w:ascii="Times New Roman" w:eastAsia="Times New Roman" w:hAnsi="Times New Roman" w:cs="Times New Roman"/>
          <w:sz w:val="28"/>
          <w:szCs w:val="28"/>
        </w:rPr>
        <w:t xml:space="preserve">ирования категорию </w:t>
      </w:r>
      <w:r w:rsidR="00090ABE">
        <w:rPr>
          <w:rFonts w:ascii="Times New Roman" w:eastAsia="Times New Roman" w:hAnsi="Times New Roman" w:cs="Times New Roman"/>
          <w:sz w:val="28"/>
          <w:szCs w:val="28"/>
        </w:rPr>
        <w:t>«</w:t>
      </w:r>
      <w:r w:rsidRPr="008A34BE">
        <w:rPr>
          <w:rFonts w:ascii="Times New Roman" w:eastAsia="Times New Roman" w:hAnsi="Times New Roman" w:cs="Times New Roman"/>
          <w:sz w:val="28"/>
          <w:szCs w:val="28"/>
        </w:rPr>
        <w:t>земли населенных пунктов</w:t>
      </w:r>
      <w:r w:rsidR="00090ABE">
        <w:rPr>
          <w:rFonts w:ascii="Times New Roman" w:eastAsia="Times New Roman" w:hAnsi="Times New Roman" w:cs="Times New Roman"/>
          <w:sz w:val="28"/>
          <w:szCs w:val="28"/>
        </w:rPr>
        <w:t>»</w:t>
      </w:r>
      <w:r w:rsidR="00FC7743">
        <w:rPr>
          <w:rFonts w:ascii="Times New Roman" w:eastAsia="Times New Roman" w:hAnsi="Times New Roman" w:cs="Times New Roman"/>
          <w:sz w:val="28"/>
          <w:szCs w:val="28"/>
        </w:rPr>
        <w:t>, а так же часть земель, имеющих категории «з</w:t>
      </w:r>
      <w:r w:rsidR="00FC7743" w:rsidRPr="00FC7743">
        <w:rPr>
          <w:rFonts w:ascii="Times New Roman" w:eastAsia="Times New Roman" w:hAnsi="Times New Roman" w:cs="Times New Roman"/>
          <w:sz w:val="28"/>
          <w:szCs w:val="28"/>
        </w:rPr>
        <w:t>емли лесного фонда</w:t>
      </w:r>
      <w:r w:rsidR="00FC7743">
        <w:rPr>
          <w:rFonts w:ascii="Times New Roman" w:eastAsia="Times New Roman" w:hAnsi="Times New Roman" w:cs="Times New Roman"/>
          <w:sz w:val="28"/>
          <w:szCs w:val="28"/>
        </w:rPr>
        <w:t>» и «земли промышлен</w:t>
      </w:r>
      <w:r w:rsidR="00FC7743" w:rsidRPr="00FC7743">
        <w:rPr>
          <w:rFonts w:ascii="Times New Roman" w:eastAsia="Times New Roman" w:hAnsi="Times New Roman" w:cs="Times New Roman"/>
          <w:sz w:val="28"/>
          <w:szCs w:val="28"/>
        </w:rPr>
        <w:t>ности,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энергетики,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транспорта, связи,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радиовещания,</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телевидения,</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информатики,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земли для</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обеспечения</w:t>
      </w:r>
      <w:r w:rsidR="00FC7743">
        <w:rPr>
          <w:rFonts w:ascii="Times New Roman" w:eastAsia="Times New Roman" w:hAnsi="Times New Roman" w:cs="Times New Roman"/>
          <w:sz w:val="28"/>
          <w:szCs w:val="28"/>
        </w:rPr>
        <w:t xml:space="preserve"> к</w:t>
      </w:r>
      <w:r w:rsidR="00FC7743" w:rsidRPr="00FC7743">
        <w:rPr>
          <w:rFonts w:ascii="Times New Roman" w:eastAsia="Times New Roman" w:hAnsi="Times New Roman" w:cs="Times New Roman"/>
          <w:sz w:val="28"/>
          <w:szCs w:val="28"/>
        </w:rPr>
        <w:t>осмической</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деятельности,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земли обороны,</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безопасности и</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земли иного</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специального</w:t>
      </w:r>
      <w:r w:rsidR="00FC7743">
        <w:rPr>
          <w:rFonts w:ascii="Times New Roman" w:eastAsia="Times New Roman" w:hAnsi="Times New Roman" w:cs="Times New Roman"/>
          <w:sz w:val="28"/>
          <w:szCs w:val="28"/>
        </w:rPr>
        <w:t xml:space="preserve"> </w:t>
      </w:r>
      <w:r w:rsidR="00FC7743" w:rsidRPr="00FC7743">
        <w:rPr>
          <w:rFonts w:ascii="Times New Roman" w:eastAsia="Times New Roman" w:hAnsi="Times New Roman" w:cs="Times New Roman"/>
          <w:sz w:val="28"/>
          <w:szCs w:val="28"/>
        </w:rPr>
        <w:t>назначения</w:t>
      </w:r>
      <w:r w:rsidR="00FC7743">
        <w:rPr>
          <w:rFonts w:ascii="Times New Roman" w:eastAsia="Times New Roman" w:hAnsi="Times New Roman" w:cs="Times New Roman"/>
          <w:sz w:val="28"/>
          <w:szCs w:val="28"/>
        </w:rPr>
        <w:t>», с последующим присвоением последним категории «земли населенных пунктов».</w:t>
      </w:r>
      <w:r w:rsidRPr="008A34BE">
        <w:rPr>
          <w:rFonts w:ascii="Times New Roman" w:eastAsia="Times New Roman" w:hAnsi="Times New Roman" w:cs="Times New Roman"/>
          <w:sz w:val="28"/>
          <w:szCs w:val="28"/>
        </w:rPr>
        <w:t xml:space="preserve"> Ниже представлен перечень кадастровых кварталов, в составе которых находятся эти земельные участки, </w:t>
      </w:r>
      <w:r w:rsidRPr="008A34BE">
        <w:rPr>
          <w:rFonts w:ascii="Times New Roman" w:eastAsia="Times New Roman" w:hAnsi="Times New Roman" w:cs="Times New Roman"/>
          <w:sz w:val="28"/>
          <w:szCs w:val="28"/>
        </w:rPr>
        <w:t>и территория которых полностью или частично включается в границы населенн</w:t>
      </w:r>
      <w:r w:rsidR="00C527EC" w:rsidRPr="008A34BE">
        <w:rPr>
          <w:rFonts w:ascii="Times New Roman" w:eastAsia="Times New Roman" w:hAnsi="Times New Roman" w:cs="Times New Roman"/>
          <w:sz w:val="28"/>
          <w:szCs w:val="28"/>
        </w:rPr>
        <w:t>ых</w:t>
      </w:r>
      <w:r w:rsidRPr="008A34BE">
        <w:rPr>
          <w:rFonts w:ascii="Times New Roman" w:eastAsia="Times New Roman" w:hAnsi="Times New Roman" w:cs="Times New Roman"/>
          <w:sz w:val="28"/>
          <w:szCs w:val="28"/>
        </w:rPr>
        <w:t xml:space="preserve"> пункт</w:t>
      </w:r>
      <w:r w:rsidR="00C527EC" w:rsidRPr="008A34BE">
        <w:rPr>
          <w:rFonts w:ascii="Times New Roman" w:eastAsia="Times New Roman" w:hAnsi="Times New Roman" w:cs="Times New Roman"/>
          <w:sz w:val="28"/>
          <w:szCs w:val="28"/>
        </w:rPr>
        <w:t>ов</w:t>
      </w:r>
      <w:r w:rsidRPr="008A34BE">
        <w:rPr>
          <w:rFonts w:ascii="Times New Roman" w:eastAsia="Times New Roman" w:hAnsi="Times New Roman" w:cs="Times New Roman"/>
          <w:sz w:val="28"/>
          <w:szCs w:val="28"/>
        </w:rPr>
        <w:t xml:space="preserve"> </w:t>
      </w:r>
      <w:r w:rsidR="00C527EC" w:rsidRPr="008A34BE">
        <w:rPr>
          <w:rFonts w:ascii="Times New Roman" w:eastAsia="Times New Roman" w:hAnsi="Times New Roman" w:cs="Times New Roman"/>
          <w:sz w:val="28"/>
          <w:szCs w:val="28"/>
        </w:rPr>
        <w:t>с. Филимоново, с. Крутая Горка, с. Польное, с. Левобережное, с. Бережки</w:t>
      </w:r>
      <w:r w:rsidRPr="008A34BE">
        <w:rPr>
          <w:rFonts w:ascii="Times New Roman" w:eastAsia="Times New Roman" w:hAnsi="Times New Roman" w:cs="Times New Roman"/>
          <w:sz w:val="28"/>
          <w:szCs w:val="28"/>
        </w:rPr>
        <w:t>.</w:t>
      </w:r>
    </w:p>
    <w:p w:rsidR="00547F0C" w:rsidRDefault="00547F0C" w:rsidP="00547F0C">
      <w:pPr>
        <w:spacing w:after="0" w:line="240" w:lineRule="auto"/>
        <w:jc w:val="both"/>
        <w:rPr>
          <w:rFonts w:ascii="Times New Roman" w:eastAsia="Times New Roman" w:hAnsi="Times New Roman" w:cs="Times New Roman"/>
          <w:sz w:val="28"/>
          <w:szCs w:val="28"/>
          <w:highlight w:val="lightGray"/>
        </w:rPr>
      </w:pPr>
    </w:p>
    <w:p w:rsidR="00EF2CF2" w:rsidRDefault="00FA2C52" w:rsidP="00EF2CF2">
      <w:pPr>
        <w:spacing w:after="0" w:line="240" w:lineRule="auto"/>
        <w:ind w:firstLine="709"/>
        <w:jc w:val="right"/>
        <w:rPr>
          <w:rFonts w:ascii="Times New Roman" w:eastAsia="Times New Roman" w:hAnsi="Times New Roman" w:cs="Times New Roman"/>
          <w:i/>
          <w:sz w:val="28"/>
          <w:szCs w:val="28"/>
        </w:rPr>
      </w:pPr>
      <w:r w:rsidRPr="00927AB8">
        <w:rPr>
          <w:rFonts w:ascii="Times New Roman" w:eastAsia="Times New Roman" w:hAnsi="Times New Roman" w:cs="Times New Roman"/>
          <w:i/>
          <w:sz w:val="28"/>
          <w:szCs w:val="28"/>
        </w:rPr>
        <w:t xml:space="preserve">Таблица </w:t>
      </w:r>
      <w:r>
        <w:rPr>
          <w:rFonts w:ascii="Times New Roman" w:eastAsia="Times New Roman" w:hAnsi="Times New Roman" w:cs="Times New Roman"/>
          <w:i/>
          <w:sz w:val="28"/>
          <w:szCs w:val="28"/>
        </w:rPr>
        <w:t>5-1</w:t>
      </w:r>
    </w:p>
    <w:p w:rsidR="00EF2CF2" w:rsidRPr="00927AB8" w:rsidRDefault="00EF2CF2" w:rsidP="00EF2CF2">
      <w:pPr>
        <w:spacing w:after="0" w:line="240" w:lineRule="auto"/>
        <w:ind w:firstLine="709"/>
        <w:jc w:val="right"/>
        <w:rPr>
          <w:rFonts w:ascii="Times New Roman" w:eastAsia="Times New Roman" w:hAnsi="Times New Roman" w:cs="Times New Roman"/>
          <w:i/>
          <w:sz w:val="28"/>
          <w:szCs w:val="28"/>
        </w:rPr>
      </w:pPr>
    </w:p>
    <w:p w:rsidR="00EF2CF2" w:rsidRPr="001A773C" w:rsidRDefault="00FA2C52" w:rsidP="00EF2CF2">
      <w:pPr>
        <w:spacing w:after="0" w:line="240" w:lineRule="auto"/>
        <w:ind w:firstLine="709"/>
        <w:jc w:val="center"/>
        <w:rPr>
          <w:rFonts w:ascii="Times New Roman" w:eastAsia="Times New Roman" w:hAnsi="Times New Roman" w:cs="Times New Roman"/>
          <w:i/>
          <w:sz w:val="28"/>
          <w:szCs w:val="28"/>
        </w:rPr>
      </w:pPr>
      <w:r w:rsidRPr="00927AB8">
        <w:rPr>
          <w:rFonts w:ascii="Times New Roman" w:eastAsia="Times New Roman" w:hAnsi="Times New Roman" w:cs="Times New Roman"/>
          <w:i/>
          <w:sz w:val="28"/>
          <w:szCs w:val="28"/>
        </w:rPr>
        <w:t xml:space="preserve">Перечень кадастровых кварталов, включенных в проектируемые границы </w:t>
      </w:r>
      <w:r w:rsidRPr="00927AB8">
        <w:rPr>
          <w:rFonts w:ascii="Times New Roman" w:eastAsia="Times New Roman" w:hAnsi="Times New Roman" w:cs="Times New Roman"/>
          <w:i/>
          <w:sz w:val="28"/>
          <w:szCs w:val="28"/>
        </w:rPr>
        <w:t>населенных пунктов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2804"/>
        <w:gridCol w:w="3408"/>
        <w:gridCol w:w="3365"/>
      </w:tblGrid>
      <w:tr w:rsidR="00101013" w:rsidTr="004258BE">
        <w:trPr>
          <w:trHeight w:val="950"/>
        </w:trPr>
        <w:tc>
          <w:tcPr>
            <w:tcW w:w="276" w:type="pct"/>
          </w:tcPr>
          <w:p w:rsidR="00EF2CF2" w:rsidRPr="00927AB8" w:rsidRDefault="00FA2C52" w:rsidP="00EF2CF2">
            <w:pPr>
              <w:spacing w:after="0" w:line="240" w:lineRule="auto"/>
              <w:jc w:val="center"/>
              <w:rPr>
                <w:rFonts w:ascii="Times New Roman" w:eastAsia="Times New Roman" w:hAnsi="Times New Roman" w:cs="Times New Roman"/>
                <w:b/>
                <w:sz w:val="24"/>
                <w:szCs w:val="24"/>
              </w:rPr>
            </w:pPr>
            <w:r w:rsidRPr="00927AB8">
              <w:rPr>
                <w:rFonts w:ascii="Times New Roman" w:eastAsia="Times New Roman" w:hAnsi="Times New Roman" w:cs="Times New Roman"/>
                <w:b/>
                <w:sz w:val="24"/>
                <w:szCs w:val="24"/>
              </w:rPr>
              <w:lastRenderedPageBreak/>
              <w:t>№ п/п</w:t>
            </w:r>
          </w:p>
        </w:tc>
        <w:tc>
          <w:tcPr>
            <w:tcW w:w="1383" w:type="pct"/>
          </w:tcPr>
          <w:p w:rsidR="00EF2CF2" w:rsidRPr="00927AB8" w:rsidRDefault="00FA2C52" w:rsidP="00EF2CF2">
            <w:pPr>
              <w:spacing w:after="0" w:line="240" w:lineRule="auto"/>
              <w:jc w:val="center"/>
              <w:rPr>
                <w:rFonts w:ascii="Times New Roman" w:eastAsia="Times New Roman" w:hAnsi="Times New Roman" w:cs="Times New Roman"/>
                <w:b/>
                <w:sz w:val="24"/>
                <w:szCs w:val="24"/>
              </w:rPr>
            </w:pPr>
            <w:r w:rsidRPr="00927AB8">
              <w:rPr>
                <w:rFonts w:ascii="Times New Roman" w:eastAsia="Times New Roman" w:hAnsi="Times New Roman" w:cs="Times New Roman"/>
                <w:b/>
                <w:sz w:val="24"/>
                <w:szCs w:val="24"/>
              </w:rPr>
              <w:t>Номер кадастрового к</w:t>
            </w:r>
            <w:r>
              <w:rPr>
                <w:rFonts w:ascii="Times New Roman" w:eastAsia="Times New Roman" w:hAnsi="Times New Roman" w:cs="Times New Roman"/>
                <w:b/>
                <w:sz w:val="24"/>
                <w:szCs w:val="24"/>
              </w:rPr>
              <w:t>в</w:t>
            </w:r>
            <w:r w:rsidRPr="00927AB8">
              <w:rPr>
                <w:rFonts w:ascii="Times New Roman" w:eastAsia="Times New Roman" w:hAnsi="Times New Roman" w:cs="Times New Roman"/>
                <w:b/>
                <w:sz w:val="24"/>
                <w:szCs w:val="24"/>
              </w:rPr>
              <w:t>артала</w:t>
            </w:r>
          </w:p>
        </w:tc>
        <w:tc>
          <w:tcPr>
            <w:tcW w:w="1681" w:type="pct"/>
          </w:tcPr>
          <w:p w:rsidR="00EF2CF2" w:rsidRPr="00927AB8" w:rsidRDefault="00FA2C52" w:rsidP="0088073A">
            <w:pPr>
              <w:spacing w:after="0" w:line="240" w:lineRule="auto"/>
              <w:jc w:val="center"/>
              <w:rPr>
                <w:rFonts w:ascii="Times New Roman" w:eastAsia="Times New Roman" w:hAnsi="Times New Roman" w:cs="Times New Roman"/>
                <w:b/>
                <w:sz w:val="24"/>
                <w:szCs w:val="24"/>
              </w:rPr>
            </w:pPr>
            <w:r w:rsidRPr="00927AB8">
              <w:rPr>
                <w:rFonts w:ascii="Times New Roman" w:eastAsia="Times New Roman" w:hAnsi="Times New Roman" w:cs="Times New Roman"/>
                <w:b/>
                <w:sz w:val="24"/>
                <w:szCs w:val="24"/>
              </w:rPr>
              <w:t xml:space="preserve">Общая площадь квартала, </w:t>
            </w:r>
            <w:r w:rsidR="0088073A">
              <w:rPr>
                <w:rFonts w:ascii="Times New Roman" w:eastAsia="Times New Roman" w:hAnsi="Times New Roman" w:cs="Times New Roman"/>
                <w:b/>
                <w:sz w:val="24"/>
                <w:szCs w:val="24"/>
              </w:rPr>
              <w:t>га</w:t>
            </w:r>
          </w:p>
        </w:tc>
        <w:tc>
          <w:tcPr>
            <w:tcW w:w="1660" w:type="pct"/>
          </w:tcPr>
          <w:p w:rsidR="00EF2CF2" w:rsidRPr="00927AB8" w:rsidRDefault="00FA2C52" w:rsidP="0088073A">
            <w:pPr>
              <w:spacing w:after="0" w:line="240" w:lineRule="auto"/>
              <w:jc w:val="center"/>
              <w:rPr>
                <w:rFonts w:ascii="Times New Roman" w:eastAsia="Times New Roman" w:hAnsi="Times New Roman" w:cs="Times New Roman"/>
                <w:b/>
                <w:sz w:val="24"/>
                <w:szCs w:val="24"/>
              </w:rPr>
            </w:pPr>
            <w:r w:rsidRPr="00927AB8">
              <w:rPr>
                <w:rFonts w:ascii="Times New Roman" w:eastAsia="Times New Roman" w:hAnsi="Times New Roman" w:cs="Times New Roman"/>
                <w:b/>
                <w:sz w:val="24"/>
                <w:szCs w:val="24"/>
              </w:rPr>
              <w:t>Площадь квартала</w:t>
            </w:r>
            <w:r>
              <w:rPr>
                <w:rFonts w:ascii="Times New Roman" w:eastAsia="Times New Roman" w:hAnsi="Times New Roman" w:cs="Times New Roman"/>
                <w:b/>
                <w:sz w:val="24"/>
                <w:szCs w:val="24"/>
              </w:rPr>
              <w:t>/участка</w:t>
            </w:r>
            <w:r w:rsidRPr="00927AB8">
              <w:rPr>
                <w:rFonts w:ascii="Times New Roman" w:eastAsia="Times New Roman" w:hAnsi="Times New Roman" w:cs="Times New Roman"/>
                <w:b/>
                <w:sz w:val="24"/>
                <w:szCs w:val="24"/>
              </w:rPr>
              <w:t xml:space="preserve">, включаемая в границы населенного пункта, </w:t>
            </w:r>
            <w:r w:rsidR="0088073A">
              <w:rPr>
                <w:rFonts w:ascii="Times New Roman" w:eastAsia="Times New Roman" w:hAnsi="Times New Roman" w:cs="Times New Roman"/>
                <w:b/>
                <w:sz w:val="24"/>
                <w:szCs w:val="24"/>
              </w:rPr>
              <w:t>га</w:t>
            </w:r>
          </w:p>
        </w:tc>
      </w:tr>
      <w:tr w:rsidR="00101013" w:rsidTr="004258BE">
        <w:trPr>
          <w:trHeight w:val="410"/>
        </w:trPr>
        <w:tc>
          <w:tcPr>
            <w:tcW w:w="5000" w:type="pct"/>
            <w:gridSpan w:val="4"/>
            <w:vAlign w:val="center"/>
          </w:tcPr>
          <w:p w:rsidR="00EF2CF2" w:rsidRPr="00927AB8" w:rsidRDefault="00FA2C52" w:rsidP="004258B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село Филимоново</w:t>
            </w:r>
          </w:p>
        </w:tc>
      </w:tr>
      <w:tr w:rsidR="00101013" w:rsidTr="00EF2CF2">
        <w:tc>
          <w:tcPr>
            <w:tcW w:w="276" w:type="pct"/>
          </w:tcPr>
          <w:p w:rsidR="00EF2CF2" w:rsidRPr="00CA0E10" w:rsidRDefault="00FA2C52" w:rsidP="00EF2CF2">
            <w:pPr>
              <w:spacing w:after="0" w:line="240" w:lineRule="auto"/>
              <w:jc w:val="center"/>
              <w:rPr>
                <w:rFonts w:ascii="Times New Roman" w:eastAsia="Times New Roman" w:hAnsi="Times New Roman" w:cs="Times New Roman"/>
                <w:sz w:val="24"/>
                <w:szCs w:val="24"/>
                <w:highlight w:val="red"/>
              </w:rPr>
            </w:pPr>
            <w:r w:rsidRPr="00C41A88">
              <w:rPr>
                <w:rFonts w:ascii="Times New Roman" w:eastAsia="Times New Roman" w:hAnsi="Times New Roman" w:cs="Times New Roman"/>
                <w:sz w:val="24"/>
                <w:szCs w:val="24"/>
              </w:rPr>
              <w:t>1</w:t>
            </w:r>
          </w:p>
        </w:tc>
        <w:tc>
          <w:tcPr>
            <w:tcW w:w="1383" w:type="pct"/>
            <w:vAlign w:val="center"/>
          </w:tcPr>
          <w:p w:rsidR="00EF2CF2" w:rsidRPr="00CA0E10" w:rsidRDefault="00FA2C52" w:rsidP="00EF2CF2">
            <w:pPr>
              <w:spacing w:after="0" w:line="240" w:lineRule="auto"/>
              <w:jc w:val="center"/>
              <w:rPr>
                <w:rFonts w:ascii="Times New Roman" w:eastAsia="Times New Roman" w:hAnsi="Times New Roman" w:cs="Times New Roman"/>
                <w:sz w:val="24"/>
                <w:szCs w:val="24"/>
                <w:highlight w:val="red"/>
              </w:rPr>
            </w:pPr>
            <w:r w:rsidRPr="0088073A">
              <w:rPr>
                <w:rFonts w:ascii="Times New Roman" w:eastAsia="Times New Roman" w:hAnsi="Times New Roman" w:cs="Times New Roman"/>
                <w:sz w:val="24"/>
                <w:szCs w:val="24"/>
              </w:rPr>
              <w:t>24:18:1000027</w:t>
            </w:r>
          </w:p>
        </w:tc>
        <w:tc>
          <w:tcPr>
            <w:tcW w:w="1681"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22,18</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sidRPr="000C6FA6">
              <w:rPr>
                <w:rFonts w:ascii="Times New Roman" w:eastAsia="Times New Roman" w:hAnsi="Times New Roman" w:cs="Times New Roman"/>
                <w:sz w:val="24"/>
                <w:szCs w:val="24"/>
              </w:rPr>
              <w:t>2,40</w:t>
            </w:r>
          </w:p>
        </w:tc>
      </w:tr>
      <w:tr w:rsidR="00101013" w:rsidTr="00EF2CF2">
        <w:tc>
          <w:tcPr>
            <w:tcW w:w="276" w:type="pct"/>
          </w:tcPr>
          <w:p w:rsidR="00EF2CF2" w:rsidRPr="00CA0E10" w:rsidRDefault="00FA2C52" w:rsidP="00EF2CF2">
            <w:pPr>
              <w:spacing w:after="0" w:line="240" w:lineRule="auto"/>
              <w:jc w:val="center"/>
              <w:rPr>
                <w:rFonts w:ascii="Times New Roman" w:eastAsia="Times New Roman" w:hAnsi="Times New Roman" w:cs="Times New Roman"/>
                <w:sz w:val="24"/>
                <w:szCs w:val="24"/>
                <w:highlight w:val="red"/>
              </w:rPr>
            </w:pPr>
            <w:r w:rsidRPr="0014502B">
              <w:rPr>
                <w:rFonts w:ascii="Times New Roman" w:eastAsia="Times New Roman" w:hAnsi="Times New Roman" w:cs="Times New Roman"/>
                <w:sz w:val="24"/>
                <w:szCs w:val="24"/>
              </w:rPr>
              <w:t>2</w:t>
            </w:r>
          </w:p>
        </w:tc>
        <w:tc>
          <w:tcPr>
            <w:tcW w:w="1383" w:type="pct"/>
            <w:vAlign w:val="center"/>
          </w:tcPr>
          <w:p w:rsidR="00EF2CF2" w:rsidRPr="00CA0E10" w:rsidRDefault="00FA2C52" w:rsidP="00EF2CF2">
            <w:pPr>
              <w:spacing w:after="0" w:line="240" w:lineRule="auto"/>
              <w:jc w:val="center"/>
              <w:rPr>
                <w:rFonts w:ascii="Times New Roman" w:eastAsia="Times New Roman" w:hAnsi="Times New Roman" w:cs="Times New Roman"/>
                <w:sz w:val="24"/>
                <w:szCs w:val="24"/>
                <w:highlight w:val="red"/>
              </w:rPr>
            </w:pPr>
            <w:r w:rsidRPr="006B7B3D">
              <w:rPr>
                <w:rFonts w:ascii="Times New Roman" w:eastAsia="Times New Roman" w:hAnsi="Times New Roman" w:cs="Times New Roman"/>
                <w:sz w:val="24"/>
                <w:szCs w:val="24"/>
              </w:rPr>
              <w:t>24:18:4301001</w:t>
            </w:r>
          </w:p>
        </w:tc>
        <w:tc>
          <w:tcPr>
            <w:tcW w:w="1681" w:type="pct"/>
            <w:vAlign w:val="center"/>
          </w:tcPr>
          <w:p w:rsidR="00EF2CF2" w:rsidRPr="0014502B"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23,85</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sidRPr="000C6FA6">
              <w:rPr>
                <w:rFonts w:ascii="Times New Roman" w:eastAsia="Times New Roman" w:hAnsi="Times New Roman" w:cs="Times New Roman"/>
                <w:sz w:val="24"/>
                <w:szCs w:val="24"/>
              </w:rPr>
              <w:t>21,5</w:t>
            </w:r>
            <w:r w:rsidR="000D7D4C">
              <w:rPr>
                <w:rFonts w:ascii="Times New Roman" w:eastAsia="Times New Roman" w:hAnsi="Times New Roman" w:cs="Times New Roman"/>
                <w:sz w:val="24"/>
                <w:szCs w:val="24"/>
              </w:rPr>
              <w:t>7</w:t>
            </w:r>
          </w:p>
        </w:tc>
      </w:tr>
      <w:tr w:rsidR="00101013" w:rsidTr="00EF2CF2">
        <w:tc>
          <w:tcPr>
            <w:tcW w:w="276" w:type="pct"/>
          </w:tcPr>
          <w:p w:rsidR="00EF2CF2" w:rsidRPr="0014502B"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8D6F31">
              <w:rPr>
                <w:rFonts w:ascii="Times New Roman" w:eastAsia="Times New Roman" w:hAnsi="Times New Roman" w:cs="Times New Roman"/>
                <w:sz w:val="24"/>
                <w:szCs w:val="24"/>
              </w:rPr>
              <w:t>24:18:4301002</w:t>
            </w:r>
          </w:p>
        </w:tc>
        <w:tc>
          <w:tcPr>
            <w:tcW w:w="1681" w:type="pct"/>
            <w:vAlign w:val="center"/>
          </w:tcPr>
          <w:p w:rsidR="00EF2CF2" w:rsidRPr="0014502B"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27,77</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27,77</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8150A4">
              <w:rPr>
                <w:rFonts w:ascii="Times New Roman" w:eastAsia="Times New Roman" w:hAnsi="Times New Roman" w:cs="Times New Roman"/>
                <w:sz w:val="24"/>
                <w:szCs w:val="24"/>
              </w:rPr>
              <w:t>24:18:4301003</w:t>
            </w:r>
          </w:p>
        </w:tc>
        <w:tc>
          <w:tcPr>
            <w:tcW w:w="1681" w:type="pct"/>
            <w:vAlign w:val="center"/>
          </w:tcPr>
          <w:p w:rsidR="00EF2CF2" w:rsidRPr="0014502B"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25,64</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25,64</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8C34AC">
              <w:rPr>
                <w:rFonts w:ascii="Times New Roman" w:eastAsia="Times New Roman" w:hAnsi="Times New Roman" w:cs="Times New Roman"/>
                <w:sz w:val="24"/>
                <w:szCs w:val="24"/>
              </w:rPr>
              <w:t>24:18:1000001</w:t>
            </w:r>
          </w:p>
        </w:tc>
        <w:tc>
          <w:tcPr>
            <w:tcW w:w="1681" w:type="pct"/>
            <w:vAlign w:val="center"/>
          </w:tcPr>
          <w:p w:rsidR="00EF2CF2" w:rsidRPr="0014502B"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2590,6</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11,17</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69606B">
              <w:rPr>
                <w:rFonts w:ascii="Times New Roman" w:eastAsia="Times New Roman" w:hAnsi="Times New Roman" w:cs="Times New Roman"/>
                <w:sz w:val="24"/>
                <w:szCs w:val="24"/>
              </w:rPr>
              <w:t>24:18:4301005</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19,13</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19,13</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B55C09">
              <w:rPr>
                <w:rFonts w:ascii="Times New Roman" w:eastAsia="Times New Roman" w:hAnsi="Times New Roman" w:cs="Times New Roman"/>
                <w:sz w:val="24"/>
                <w:szCs w:val="24"/>
              </w:rPr>
              <w:t>24:18:4301009</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w:t>
            </w:r>
          </w:p>
        </w:tc>
        <w:tc>
          <w:tcPr>
            <w:tcW w:w="1660" w:type="pct"/>
            <w:vAlign w:val="center"/>
          </w:tcPr>
          <w:p w:rsidR="00EF2CF2" w:rsidRPr="000C6FA6" w:rsidRDefault="00FA2C52" w:rsidP="00E95DA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r w:rsidR="00E95DA6">
              <w:rPr>
                <w:rFonts w:ascii="Times New Roman" w:eastAsia="Times New Roman" w:hAnsi="Times New Roman" w:cs="Times New Roman"/>
                <w:sz w:val="24"/>
                <w:szCs w:val="24"/>
              </w:rPr>
              <w:t>40</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B55C09">
              <w:rPr>
                <w:rFonts w:ascii="Times New Roman" w:eastAsia="Times New Roman" w:hAnsi="Times New Roman" w:cs="Times New Roman"/>
                <w:sz w:val="24"/>
                <w:szCs w:val="24"/>
              </w:rPr>
              <w:t>24:18:4301008</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32,51</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32,51</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E00B05">
              <w:rPr>
                <w:rFonts w:ascii="Times New Roman" w:eastAsia="Times New Roman" w:hAnsi="Times New Roman" w:cs="Times New Roman"/>
                <w:sz w:val="24"/>
                <w:szCs w:val="24"/>
              </w:rPr>
              <w:t>24:18:1000002</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1548,76</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sidR="001E2474">
              <w:rPr>
                <w:rFonts w:ascii="Times New Roman" w:eastAsia="Times New Roman" w:hAnsi="Times New Roman" w:cs="Times New Roman"/>
                <w:sz w:val="24"/>
                <w:szCs w:val="24"/>
              </w:rPr>
              <w:t>2</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0050BD">
              <w:rPr>
                <w:rFonts w:ascii="Times New Roman" w:eastAsia="Times New Roman" w:hAnsi="Times New Roman" w:cs="Times New Roman"/>
                <w:sz w:val="24"/>
                <w:szCs w:val="24"/>
              </w:rPr>
              <w:t>24:18:4301014</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48,22</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35,95</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383" w:type="pct"/>
            <w:vAlign w:val="center"/>
          </w:tcPr>
          <w:p w:rsidR="00EF2CF2" w:rsidRPr="00C41A88" w:rsidRDefault="00FA2C52" w:rsidP="00EF2CF2">
            <w:pPr>
              <w:spacing w:after="0" w:line="240" w:lineRule="auto"/>
              <w:jc w:val="center"/>
              <w:rPr>
                <w:rFonts w:ascii="Times New Roman" w:eastAsia="Times New Roman" w:hAnsi="Times New Roman" w:cs="Times New Roman"/>
                <w:sz w:val="24"/>
                <w:szCs w:val="24"/>
              </w:rPr>
            </w:pPr>
            <w:r w:rsidRPr="00F64AC7">
              <w:rPr>
                <w:rFonts w:ascii="Times New Roman" w:eastAsia="Times New Roman" w:hAnsi="Times New Roman" w:cs="Times New Roman"/>
                <w:sz w:val="24"/>
                <w:szCs w:val="24"/>
              </w:rPr>
              <w:t>24:18:4301013</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7,96</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7,96</w:t>
            </w:r>
          </w:p>
        </w:tc>
      </w:tr>
      <w:tr w:rsidR="00101013" w:rsidTr="00EF2CF2">
        <w:tc>
          <w:tcPr>
            <w:tcW w:w="276" w:type="pct"/>
          </w:tcPr>
          <w:p w:rsidR="000050BD"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383" w:type="pct"/>
            <w:vAlign w:val="center"/>
          </w:tcPr>
          <w:p w:rsidR="000050BD" w:rsidRPr="00C41A88" w:rsidRDefault="00FA2C52" w:rsidP="00EF2CF2">
            <w:pPr>
              <w:spacing w:after="0" w:line="240" w:lineRule="auto"/>
              <w:jc w:val="center"/>
              <w:rPr>
                <w:rFonts w:ascii="Times New Roman" w:eastAsia="Times New Roman" w:hAnsi="Times New Roman" w:cs="Times New Roman"/>
                <w:sz w:val="24"/>
                <w:szCs w:val="24"/>
              </w:rPr>
            </w:pPr>
            <w:r w:rsidRPr="00F64AC7">
              <w:rPr>
                <w:rFonts w:ascii="Times New Roman" w:eastAsia="Times New Roman" w:hAnsi="Times New Roman" w:cs="Times New Roman"/>
                <w:sz w:val="24"/>
                <w:szCs w:val="24"/>
              </w:rPr>
              <w:t>24:18:4301007</w:t>
            </w:r>
          </w:p>
        </w:tc>
        <w:tc>
          <w:tcPr>
            <w:tcW w:w="1681" w:type="pct"/>
            <w:vAlign w:val="center"/>
          </w:tcPr>
          <w:p w:rsidR="000050BD"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27,6</w:t>
            </w:r>
          </w:p>
        </w:tc>
        <w:tc>
          <w:tcPr>
            <w:tcW w:w="1660" w:type="pct"/>
            <w:vAlign w:val="center"/>
          </w:tcPr>
          <w:p w:rsidR="000050BD"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27,6</w:t>
            </w:r>
          </w:p>
        </w:tc>
      </w:tr>
      <w:tr w:rsidR="00101013" w:rsidTr="00EF2CF2">
        <w:tc>
          <w:tcPr>
            <w:tcW w:w="276" w:type="pct"/>
          </w:tcPr>
          <w:p w:rsidR="000050BD"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383" w:type="pct"/>
            <w:vAlign w:val="center"/>
          </w:tcPr>
          <w:p w:rsidR="000050BD" w:rsidRPr="00C41A88" w:rsidRDefault="00FA2C52" w:rsidP="00EF2CF2">
            <w:pPr>
              <w:spacing w:after="0" w:line="240" w:lineRule="auto"/>
              <w:jc w:val="center"/>
              <w:rPr>
                <w:rFonts w:ascii="Times New Roman" w:eastAsia="Times New Roman" w:hAnsi="Times New Roman" w:cs="Times New Roman"/>
                <w:sz w:val="24"/>
                <w:szCs w:val="24"/>
              </w:rPr>
            </w:pPr>
            <w:r w:rsidRPr="00A17E74">
              <w:rPr>
                <w:rFonts w:ascii="Times New Roman" w:eastAsia="Times New Roman" w:hAnsi="Times New Roman" w:cs="Times New Roman"/>
                <w:sz w:val="24"/>
                <w:szCs w:val="24"/>
              </w:rPr>
              <w:t>24:18:4301012</w:t>
            </w:r>
          </w:p>
        </w:tc>
        <w:tc>
          <w:tcPr>
            <w:tcW w:w="1681" w:type="pct"/>
            <w:vAlign w:val="center"/>
          </w:tcPr>
          <w:p w:rsidR="000050BD"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38,95</w:t>
            </w:r>
          </w:p>
        </w:tc>
        <w:tc>
          <w:tcPr>
            <w:tcW w:w="1660" w:type="pct"/>
            <w:vAlign w:val="center"/>
          </w:tcPr>
          <w:p w:rsidR="000050BD"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r w:rsidR="00F73729">
              <w:rPr>
                <w:rFonts w:ascii="Times New Roman" w:eastAsia="Times New Roman" w:hAnsi="Times New Roman" w:cs="Times New Roman"/>
                <w:sz w:val="24"/>
                <w:szCs w:val="24"/>
              </w:rPr>
              <w:t>10</w:t>
            </w:r>
          </w:p>
        </w:tc>
      </w:tr>
      <w:tr w:rsidR="00101013" w:rsidTr="00EF2CF2">
        <w:tc>
          <w:tcPr>
            <w:tcW w:w="276" w:type="pct"/>
          </w:tcPr>
          <w:p w:rsidR="00F64AC7"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383" w:type="pct"/>
            <w:vAlign w:val="center"/>
          </w:tcPr>
          <w:p w:rsidR="00F64AC7" w:rsidRPr="00C41A88" w:rsidRDefault="00FA2C52" w:rsidP="00EF2CF2">
            <w:pPr>
              <w:spacing w:after="0" w:line="240" w:lineRule="auto"/>
              <w:jc w:val="center"/>
              <w:rPr>
                <w:rFonts w:ascii="Times New Roman" w:eastAsia="Times New Roman" w:hAnsi="Times New Roman" w:cs="Times New Roman"/>
                <w:sz w:val="24"/>
                <w:szCs w:val="24"/>
              </w:rPr>
            </w:pPr>
            <w:r w:rsidRPr="007C78F9">
              <w:rPr>
                <w:rFonts w:ascii="Times New Roman" w:eastAsia="Times New Roman" w:hAnsi="Times New Roman" w:cs="Times New Roman"/>
                <w:sz w:val="24"/>
                <w:szCs w:val="24"/>
              </w:rPr>
              <w:t>24:18:4301006</w:t>
            </w:r>
          </w:p>
        </w:tc>
        <w:tc>
          <w:tcPr>
            <w:tcW w:w="1681" w:type="pct"/>
            <w:vAlign w:val="center"/>
          </w:tcPr>
          <w:p w:rsidR="00F64AC7"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31,56</w:t>
            </w:r>
          </w:p>
        </w:tc>
        <w:tc>
          <w:tcPr>
            <w:tcW w:w="1660" w:type="pct"/>
            <w:vAlign w:val="center"/>
          </w:tcPr>
          <w:p w:rsidR="00F64AC7"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29,75</w:t>
            </w:r>
          </w:p>
        </w:tc>
      </w:tr>
      <w:tr w:rsidR="00101013" w:rsidTr="00EF2CF2">
        <w:tc>
          <w:tcPr>
            <w:tcW w:w="276" w:type="pct"/>
          </w:tcPr>
          <w:p w:rsidR="00F64AC7"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383" w:type="pct"/>
            <w:vAlign w:val="center"/>
          </w:tcPr>
          <w:p w:rsidR="00F64AC7" w:rsidRPr="00C41A88" w:rsidRDefault="00FA2C52" w:rsidP="00EF2CF2">
            <w:pPr>
              <w:spacing w:after="0" w:line="240" w:lineRule="auto"/>
              <w:jc w:val="center"/>
              <w:rPr>
                <w:rFonts w:ascii="Times New Roman" w:eastAsia="Times New Roman" w:hAnsi="Times New Roman" w:cs="Times New Roman"/>
                <w:sz w:val="24"/>
                <w:szCs w:val="24"/>
              </w:rPr>
            </w:pPr>
            <w:r w:rsidRPr="003050D8">
              <w:rPr>
                <w:rFonts w:ascii="Times New Roman" w:eastAsia="Times New Roman" w:hAnsi="Times New Roman" w:cs="Times New Roman"/>
                <w:sz w:val="24"/>
                <w:szCs w:val="24"/>
              </w:rPr>
              <w:t>24:18:4301004</w:t>
            </w:r>
          </w:p>
        </w:tc>
        <w:tc>
          <w:tcPr>
            <w:tcW w:w="1681" w:type="pct"/>
            <w:vAlign w:val="center"/>
          </w:tcPr>
          <w:p w:rsidR="00F64AC7"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39,76</w:t>
            </w:r>
          </w:p>
        </w:tc>
        <w:tc>
          <w:tcPr>
            <w:tcW w:w="1660" w:type="pct"/>
            <w:vAlign w:val="center"/>
          </w:tcPr>
          <w:p w:rsidR="00F64AC7"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39,01</w:t>
            </w:r>
          </w:p>
        </w:tc>
      </w:tr>
      <w:tr w:rsidR="00101013" w:rsidTr="00EF2CF2">
        <w:tc>
          <w:tcPr>
            <w:tcW w:w="276" w:type="pct"/>
          </w:tcPr>
          <w:p w:rsidR="003050D8"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383" w:type="pct"/>
            <w:vAlign w:val="center"/>
          </w:tcPr>
          <w:p w:rsidR="003050D8" w:rsidRPr="00C41A88"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24:18:1400006</w:t>
            </w:r>
          </w:p>
        </w:tc>
        <w:tc>
          <w:tcPr>
            <w:tcW w:w="1681" w:type="pct"/>
            <w:vAlign w:val="center"/>
          </w:tcPr>
          <w:p w:rsidR="003050D8"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60" w:type="pct"/>
            <w:vAlign w:val="center"/>
          </w:tcPr>
          <w:p w:rsidR="003050D8" w:rsidRPr="000C6FA6" w:rsidRDefault="00FA2C52" w:rsidP="00D26A8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r w:rsidR="00D26A89">
              <w:rPr>
                <w:rFonts w:ascii="Times New Roman" w:eastAsia="Times New Roman" w:hAnsi="Times New Roman" w:cs="Times New Roman"/>
                <w:sz w:val="24"/>
                <w:szCs w:val="24"/>
              </w:rPr>
              <w:t>60</w:t>
            </w:r>
          </w:p>
        </w:tc>
      </w:tr>
      <w:tr w:rsidR="00101013" w:rsidTr="00EF2CF2">
        <w:tc>
          <w:tcPr>
            <w:tcW w:w="276" w:type="pct"/>
          </w:tcPr>
          <w:p w:rsidR="00BB4CB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383" w:type="pct"/>
            <w:vAlign w:val="center"/>
          </w:tcPr>
          <w:p w:rsidR="00BB4CB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24:18:4106010</w:t>
            </w:r>
          </w:p>
        </w:tc>
        <w:tc>
          <w:tcPr>
            <w:tcW w:w="1681" w:type="pct"/>
            <w:vAlign w:val="center"/>
          </w:tcPr>
          <w:p w:rsidR="00BB4CB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60" w:type="pct"/>
            <w:vAlign w:val="center"/>
          </w:tcPr>
          <w:p w:rsidR="00BB4CB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r>
      <w:tr w:rsidR="00101013" w:rsidTr="004258BE">
        <w:trPr>
          <w:trHeight w:val="185"/>
        </w:trPr>
        <w:tc>
          <w:tcPr>
            <w:tcW w:w="3340" w:type="pct"/>
            <w:gridSpan w:val="3"/>
            <w:vAlign w:val="center"/>
          </w:tcPr>
          <w:p w:rsidR="00D26A89" w:rsidRDefault="00FA2C52" w:rsidP="00967181">
            <w:pPr>
              <w:spacing w:after="0" w:line="240" w:lineRule="auto"/>
              <w:rPr>
                <w:rFonts w:ascii="Times New Roman" w:eastAsia="Times New Roman" w:hAnsi="Times New Roman" w:cs="Times New Roman"/>
                <w:sz w:val="24"/>
                <w:szCs w:val="24"/>
              </w:rPr>
            </w:pPr>
            <w:r w:rsidRPr="00927AB8">
              <w:rPr>
                <w:rFonts w:ascii="Times New Roman" w:eastAsia="Times New Roman" w:hAnsi="Times New Roman" w:cs="Times New Roman"/>
                <w:b/>
                <w:sz w:val="24"/>
                <w:szCs w:val="24"/>
              </w:rPr>
              <w:t>Общая площадь населенного пункта</w:t>
            </w:r>
          </w:p>
        </w:tc>
        <w:tc>
          <w:tcPr>
            <w:tcW w:w="1660" w:type="pct"/>
            <w:vAlign w:val="center"/>
          </w:tcPr>
          <w:p w:rsidR="00D26A89" w:rsidRPr="00D26A89" w:rsidRDefault="00FA2C52" w:rsidP="00EF2CF2">
            <w:pPr>
              <w:spacing w:after="0" w:line="240" w:lineRule="auto"/>
              <w:jc w:val="center"/>
              <w:rPr>
                <w:rFonts w:ascii="Times New Roman" w:eastAsia="Times New Roman" w:hAnsi="Times New Roman" w:cs="Times New Roman"/>
                <w:b/>
                <w:sz w:val="24"/>
                <w:szCs w:val="24"/>
              </w:rPr>
            </w:pPr>
            <w:r w:rsidRPr="00D26A89">
              <w:rPr>
                <w:rFonts w:ascii="Times New Roman" w:eastAsia="Times New Roman" w:hAnsi="Times New Roman" w:cs="Times New Roman"/>
                <w:b/>
                <w:sz w:val="24"/>
                <w:szCs w:val="24"/>
              </w:rPr>
              <w:t>333,</w:t>
            </w:r>
            <w:r w:rsidR="00E95DA6">
              <w:rPr>
                <w:rFonts w:ascii="Times New Roman" w:eastAsia="Times New Roman" w:hAnsi="Times New Roman" w:cs="Times New Roman"/>
                <w:b/>
                <w:sz w:val="24"/>
                <w:szCs w:val="24"/>
              </w:rPr>
              <w:t>98</w:t>
            </w:r>
          </w:p>
        </w:tc>
      </w:tr>
      <w:tr w:rsidR="00101013" w:rsidTr="004258BE">
        <w:trPr>
          <w:trHeight w:val="363"/>
        </w:trPr>
        <w:tc>
          <w:tcPr>
            <w:tcW w:w="5000" w:type="pct"/>
            <w:gridSpan w:val="4"/>
            <w:vAlign w:val="center"/>
          </w:tcPr>
          <w:p w:rsidR="00EF2CF2" w:rsidRPr="000C6FA6" w:rsidRDefault="00FA2C52" w:rsidP="004258BE">
            <w:pPr>
              <w:spacing w:after="0" w:line="240" w:lineRule="auto"/>
              <w:jc w:val="center"/>
              <w:rPr>
                <w:rFonts w:ascii="Times New Roman" w:eastAsia="Times New Roman" w:hAnsi="Times New Roman" w:cs="Times New Roman"/>
                <w:b/>
                <w:sz w:val="24"/>
                <w:szCs w:val="24"/>
              </w:rPr>
            </w:pPr>
            <w:r w:rsidRPr="000C6FA6">
              <w:rPr>
                <w:rFonts w:ascii="Times New Roman" w:eastAsia="Times New Roman" w:hAnsi="Times New Roman" w:cs="Times New Roman"/>
                <w:b/>
                <w:sz w:val="24"/>
                <w:szCs w:val="24"/>
              </w:rPr>
              <w:t>село Крутая Горка</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606508">
              <w:rPr>
                <w:rFonts w:ascii="Times New Roman" w:eastAsia="Times New Roman" w:hAnsi="Times New Roman" w:cs="Times New Roman"/>
                <w:sz w:val="24"/>
                <w:szCs w:val="24"/>
              </w:rPr>
              <w:t>24:18:4303001</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18,15</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r w:rsidR="00A013F7">
              <w:rPr>
                <w:rFonts w:ascii="Times New Roman" w:eastAsia="Times New Roman" w:hAnsi="Times New Roman" w:cs="Times New Roman"/>
                <w:sz w:val="24"/>
                <w:szCs w:val="24"/>
              </w:rPr>
              <w:t>3</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8739FE">
              <w:rPr>
                <w:rFonts w:ascii="Times New Roman" w:eastAsia="Times New Roman" w:hAnsi="Times New Roman" w:cs="Times New Roman"/>
                <w:sz w:val="24"/>
                <w:szCs w:val="24"/>
              </w:rPr>
              <w:t>24:18:4303002</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14,53</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r w:rsidR="00E85779">
              <w:rPr>
                <w:rFonts w:ascii="Times New Roman" w:eastAsia="Times New Roman" w:hAnsi="Times New Roman" w:cs="Times New Roman"/>
                <w:sz w:val="24"/>
                <w:szCs w:val="24"/>
              </w:rPr>
              <w:t>8</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8739FE">
              <w:rPr>
                <w:rFonts w:ascii="Times New Roman" w:eastAsia="Times New Roman" w:hAnsi="Times New Roman" w:cs="Times New Roman"/>
                <w:sz w:val="24"/>
                <w:szCs w:val="24"/>
              </w:rPr>
              <w:t>24:18:4303003</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18,25</w:t>
            </w:r>
          </w:p>
        </w:tc>
        <w:tc>
          <w:tcPr>
            <w:tcW w:w="1660" w:type="pct"/>
            <w:vAlign w:val="center"/>
          </w:tcPr>
          <w:p w:rsidR="00EF2CF2" w:rsidRPr="000C6FA6" w:rsidRDefault="00FA2C52" w:rsidP="007532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2,60</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151D13">
              <w:rPr>
                <w:rFonts w:ascii="Times New Roman" w:eastAsia="Times New Roman" w:hAnsi="Times New Roman" w:cs="Times New Roman"/>
                <w:sz w:val="24"/>
                <w:szCs w:val="24"/>
              </w:rPr>
              <w:t>24:18:1000008</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2032,84</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r>
      <w:tr w:rsidR="00101013" w:rsidTr="00967181">
        <w:trPr>
          <w:trHeight w:val="281"/>
        </w:trPr>
        <w:tc>
          <w:tcPr>
            <w:tcW w:w="3340" w:type="pct"/>
            <w:gridSpan w:val="3"/>
            <w:vAlign w:val="center"/>
          </w:tcPr>
          <w:p w:rsidR="00D26A89" w:rsidRDefault="00FA2C52" w:rsidP="00967181">
            <w:pPr>
              <w:spacing w:after="0" w:line="240" w:lineRule="auto"/>
              <w:rPr>
                <w:rFonts w:ascii="Times New Roman" w:eastAsia="Times New Roman" w:hAnsi="Times New Roman" w:cs="Times New Roman"/>
                <w:sz w:val="24"/>
                <w:szCs w:val="24"/>
              </w:rPr>
            </w:pPr>
            <w:r w:rsidRPr="00927AB8">
              <w:rPr>
                <w:rFonts w:ascii="Times New Roman" w:eastAsia="Times New Roman" w:hAnsi="Times New Roman" w:cs="Times New Roman"/>
                <w:b/>
                <w:sz w:val="24"/>
                <w:szCs w:val="24"/>
              </w:rPr>
              <w:t>Общая площадь населенного пункта</w:t>
            </w:r>
          </w:p>
        </w:tc>
        <w:tc>
          <w:tcPr>
            <w:tcW w:w="1660" w:type="pct"/>
            <w:vAlign w:val="center"/>
          </w:tcPr>
          <w:p w:rsidR="00D26A89" w:rsidRPr="007564D3" w:rsidRDefault="00FA2C52" w:rsidP="00EF2CF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30,82</w:t>
            </w:r>
          </w:p>
        </w:tc>
      </w:tr>
      <w:tr w:rsidR="00101013" w:rsidTr="00EF2CF2">
        <w:tc>
          <w:tcPr>
            <w:tcW w:w="5000" w:type="pct"/>
            <w:gridSpan w:val="4"/>
          </w:tcPr>
          <w:p w:rsidR="00EF2CF2" w:rsidRPr="000C6FA6" w:rsidRDefault="00FA2C52" w:rsidP="00EF2CF2">
            <w:pPr>
              <w:spacing w:after="0" w:line="240" w:lineRule="auto"/>
              <w:jc w:val="center"/>
              <w:rPr>
                <w:rFonts w:ascii="Times New Roman" w:eastAsia="Times New Roman" w:hAnsi="Times New Roman" w:cs="Times New Roman"/>
                <w:b/>
                <w:sz w:val="24"/>
                <w:szCs w:val="24"/>
              </w:rPr>
            </w:pPr>
            <w:r w:rsidRPr="000C6FA6">
              <w:rPr>
                <w:rFonts w:ascii="Times New Roman" w:eastAsia="Times New Roman" w:hAnsi="Times New Roman" w:cs="Times New Roman"/>
                <w:b/>
                <w:sz w:val="24"/>
                <w:szCs w:val="24"/>
              </w:rPr>
              <w:t>село Польное</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5A2879">
              <w:rPr>
                <w:rFonts w:ascii="Times New Roman" w:eastAsia="Times New Roman" w:hAnsi="Times New Roman" w:cs="Times New Roman"/>
                <w:sz w:val="24"/>
                <w:szCs w:val="24"/>
              </w:rPr>
              <w:t>24:18:4304001</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23,17</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21,53</w:t>
            </w:r>
          </w:p>
        </w:tc>
      </w:tr>
      <w:tr w:rsidR="00101013" w:rsidTr="00EF2CF2">
        <w:tc>
          <w:tcPr>
            <w:tcW w:w="276" w:type="pct"/>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A26EF2">
              <w:rPr>
                <w:rFonts w:ascii="Times New Roman" w:eastAsia="Times New Roman" w:hAnsi="Times New Roman" w:cs="Times New Roman"/>
                <w:sz w:val="24"/>
                <w:szCs w:val="24"/>
              </w:rPr>
              <w:t>24:18:1000001</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2590,60</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r>
      <w:tr w:rsidR="00101013" w:rsidTr="00EF2CF2">
        <w:tc>
          <w:tcPr>
            <w:tcW w:w="276" w:type="pct"/>
          </w:tcPr>
          <w:p w:rsidR="005A287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3" w:type="pct"/>
            <w:vAlign w:val="center"/>
          </w:tcPr>
          <w:p w:rsidR="005A2879" w:rsidRPr="000B7298" w:rsidRDefault="00FA2C52" w:rsidP="00EF2CF2">
            <w:pPr>
              <w:spacing w:after="0" w:line="240" w:lineRule="auto"/>
              <w:jc w:val="center"/>
              <w:rPr>
                <w:rFonts w:ascii="Times New Roman" w:eastAsia="Times New Roman" w:hAnsi="Times New Roman" w:cs="Times New Roman"/>
                <w:sz w:val="24"/>
                <w:szCs w:val="24"/>
              </w:rPr>
            </w:pPr>
            <w:r w:rsidRPr="002A1D67">
              <w:rPr>
                <w:rFonts w:ascii="Times New Roman" w:eastAsia="Times New Roman" w:hAnsi="Times New Roman" w:cs="Times New Roman"/>
                <w:sz w:val="24"/>
                <w:szCs w:val="24"/>
              </w:rPr>
              <w:t>24:18:4304002</w:t>
            </w:r>
          </w:p>
        </w:tc>
        <w:tc>
          <w:tcPr>
            <w:tcW w:w="1681" w:type="pct"/>
            <w:vAlign w:val="center"/>
          </w:tcPr>
          <w:p w:rsidR="005A287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27,65</w:t>
            </w:r>
          </w:p>
        </w:tc>
        <w:tc>
          <w:tcPr>
            <w:tcW w:w="1660" w:type="pct"/>
            <w:vAlign w:val="center"/>
          </w:tcPr>
          <w:p w:rsidR="005A2879"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r w:rsidR="00101013" w:rsidTr="00D26A89">
        <w:tc>
          <w:tcPr>
            <w:tcW w:w="3340" w:type="pct"/>
            <w:gridSpan w:val="3"/>
          </w:tcPr>
          <w:p w:rsidR="00D26A89" w:rsidRDefault="00FA2C52" w:rsidP="00D26A89">
            <w:pPr>
              <w:spacing w:after="0" w:line="240" w:lineRule="auto"/>
              <w:rPr>
                <w:rFonts w:ascii="Times New Roman" w:eastAsia="Times New Roman" w:hAnsi="Times New Roman" w:cs="Times New Roman"/>
                <w:sz w:val="24"/>
                <w:szCs w:val="24"/>
              </w:rPr>
            </w:pPr>
            <w:r w:rsidRPr="00927AB8">
              <w:rPr>
                <w:rFonts w:ascii="Times New Roman" w:eastAsia="Times New Roman" w:hAnsi="Times New Roman" w:cs="Times New Roman"/>
                <w:b/>
                <w:sz w:val="24"/>
                <w:szCs w:val="24"/>
              </w:rPr>
              <w:t xml:space="preserve">Общая площадь </w:t>
            </w:r>
            <w:r w:rsidRPr="00927AB8">
              <w:rPr>
                <w:rFonts w:ascii="Times New Roman" w:eastAsia="Times New Roman" w:hAnsi="Times New Roman" w:cs="Times New Roman"/>
                <w:b/>
                <w:sz w:val="24"/>
                <w:szCs w:val="24"/>
              </w:rPr>
              <w:t>населенного пункта</w:t>
            </w:r>
          </w:p>
        </w:tc>
        <w:tc>
          <w:tcPr>
            <w:tcW w:w="1660" w:type="pct"/>
            <w:vAlign w:val="center"/>
          </w:tcPr>
          <w:p w:rsidR="00D26A89" w:rsidRPr="00EF1026" w:rsidRDefault="00FA2C52" w:rsidP="00EF2CF2">
            <w:pPr>
              <w:spacing w:after="0" w:line="240" w:lineRule="auto"/>
              <w:jc w:val="center"/>
              <w:rPr>
                <w:rFonts w:ascii="Times New Roman" w:eastAsia="Times New Roman" w:hAnsi="Times New Roman" w:cs="Times New Roman"/>
                <w:b/>
                <w:sz w:val="24"/>
                <w:szCs w:val="24"/>
              </w:rPr>
            </w:pPr>
            <w:r w:rsidRPr="00EF1026">
              <w:rPr>
                <w:rFonts w:ascii="Times New Roman" w:eastAsia="Times New Roman" w:hAnsi="Times New Roman" w:cs="Times New Roman"/>
                <w:b/>
                <w:sz w:val="24"/>
                <w:szCs w:val="24"/>
              </w:rPr>
              <w:t>24,49</w:t>
            </w:r>
          </w:p>
        </w:tc>
      </w:tr>
      <w:tr w:rsidR="00101013" w:rsidTr="00137650">
        <w:tc>
          <w:tcPr>
            <w:tcW w:w="5000" w:type="pct"/>
            <w:gridSpan w:val="4"/>
          </w:tcPr>
          <w:p w:rsidR="00137650" w:rsidRPr="000C6FA6" w:rsidRDefault="00FA2C52" w:rsidP="00EF2CF2">
            <w:pPr>
              <w:spacing w:after="0" w:line="240" w:lineRule="auto"/>
              <w:jc w:val="center"/>
              <w:rPr>
                <w:rFonts w:ascii="Times New Roman" w:eastAsia="Times New Roman" w:hAnsi="Times New Roman" w:cs="Times New Roman"/>
                <w:b/>
                <w:sz w:val="24"/>
                <w:szCs w:val="24"/>
              </w:rPr>
            </w:pPr>
            <w:r w:rsidRPr="000C6FA6">
              <w:rPr>
                <w:rFonts w:ascii="Times New Roman" w:eastAsia="Times New Roman" w:hAnsi="Times New Roman" w:cs="Times New Roman"/>
                <w:b/>
                <w:sz w:val="24"/>
                <w:szCs w:val="24"/>
              </w:rPr>
              <w:t>село Левобережное</w:t>
            </w:r>
          </w:p>
        </w:tc>
      </w:tr>
      <w:tr w:rsidR="00101013" w:rsidTr="00EF2CF2">
        <w:tc>
          <w:tcPr>
            <w:tcW w:w="276" w:type="pct"/>
          </w:tcPr>
          <w:p w:rsidR="00EF2CF2" w:rsidRDefault="00EF2CF2"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EC7726">
              <w:rPr>
                <w:rFonts w:ascii="Times New Roman" w:eastAsia="Times New Roman" w:hAnsi="Times New Roman" w:cs="Times New Roman"/>
                <w:sz w:val="24"/>
                <w:szCs w:val="24"/>
              </w:rPr>
              <w:t>24:18:1100001</w:t>
            </w:r>
          </w:p>
        </w:tc>
        <w:tc>
          <w:tcPr>
            <w:tcW w:w="1681" w:type="pct"/>
            <w:vAlign w:val="center"/>
          </w:tcPr>
          <w:p w:rsidR="00EF2CF2"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995,43</w:t>
            </w:r>
          </w:p>
        </w:tc>
        <w:tc>
          <w:tcPr>
            <w:tcW w:w="1660" w:type="pct"/>
            <w:vAlign w:val="center"/>
          </w:tcPr>
          <w:p w:rsidR="00EF2CF2" w:rsidRPr="000C6FA6"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21,56</w:t>
            </w:r>
          </w:p>
        </w:tc>
      </w:tr>
      <w:tr w:rsidR="00101013" w:rsidTr="00285C70">
        <w:tc>
          <w:tcPr>
            <w:tcW w:w="276" w:type="pct"/>
          </w:tcPr>
          <w:p w:rsidR="00EF2CF2" w:rsidRDefault="00EF2CF2"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B23ED1">
              <w:rPr>
                <w:rFonts w:ascii="Times New Roman" w:eastAsia="Times New Roman" w:hAnsi="Times New Roman" w:cs="Times New Roman"/>
                <w:sz w:val="24"/>
                <w:szCs w:val="24"/>
              </w:rPr>
              <w:t>24:18:4305001</w:t>
            </w:r>
          </w:p>
        </w:tc>
        <w:tc>
          <w:tcPr>
            <w:tcW w:w="1681" w:type="pct"/>
            <w:shd w:val="clear" w:color="auto" w:fill="auto"/>
            <w:vAlign w:val="center"/>
          </w:tcPr>
          <w:p w:rsidR="00EF2CF2"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28,86</w:t>
            </w:r>
          </w:p>
        </w:tc>
        <w:tc>
          <w:tcPr>
            <w:tcW w:w="1660" w:type="pct"/>
            <w:shd w:val="clear" w:color="auto" w:fill="auto"/>
            <w:vAlign w:val="center"/>
          </w:tcPr>
          <w:p w:rsidR="00EF2CF2"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28,79</w:t>
            </w:r>
          </w:p>
        </w:tc>
      </w:tr>
      <w:tr w:rsidR="00101013" w:rsidTr="00285C70">
        <w:tc>
          <w:tcPr>
            <w:tcW w:w="276" w:type="pct"/>
          </w:tcPr>
          <w:p w:rsidR="00EF2CF2" w:rsidRDefault="00EF2CF2"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EF2CF2" w:rsidRPr="000B7298" w:rsidRDefault="00FA2C52" w:rsidP="00EF2CF2">
            <w:pPr>
              <w:spacing w:after="0" w:line="240" w:lineRule="auto"/>
              <w:jc w:val="center"/>
              <w:rPr>
                <w:rFonts w:ascii="Times New Roman" w:eastAsia="Times New Roman" w:hAnsi="Times New Roman" w:cs="Times New Roman"/>
                <w:sz w:val="24"/>
                <w:szCs w:val="24"/>
              </w:rPr>
            </w:pPr>
            <w:r w:rsidRPr="00CE1883">
              <w:rPr>
                <w:rFonts w:ascii="Times New Roman" w:eastAsia="Times New Roman" w:hAnsi="Times New Roman" w:cs="Times New Roman"/>
                <w:sz w:val="24"/>
                <w:szCs w:val="24"/>
              </w:rPr>
              <w:t>24:18:4305002</w:t>
            </w:r>
          </w:p>
        </w:tc>
        <w:tc>
          <w:tcPr>
            <w:tcW w:w="1681" w:type="pct"/>
            <w:shd w:val="clear" w:color="auto" w:fill="auto"/>
            <w:vAlign w:val="center"/>
          </w:tcPr>
          <w:p w:rsidR="00EF2CF2"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27,36</w:t>
            </w:r>
          </w:p>
        </w:tc>
        <w:tc>
          <w:tcPr>
            <w:tcW w:w="1660" w:type="pct"/>
            <w:shd w:val="clear" w:color="auto" w:fill="auto"/>
            <w:vAlign w:val="center"/>
          </w:tcPr>
          <w:p w:rsidR="00EF2CF2"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23,60</w:t>
            </w:r>
          </w:p>
        </w:tc>
      </w:tr>
      <w:tr w:rsidR="00101013" w:rsidTr="00285C70">
        <w:tc>
          <w:tcPr>
            <w:tcW w:w="276" w:type="pct"/>
          </w:tcPr>
          <w:p w:rsidR="00CE1883" w:rsidRDefault="00CE1883"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CE1883" w:rsidRPr="00CE1883" w:rsidRDefault="00FA2C52" w:rsidP="00EF2CF2">
            <w:pPr>
              <w:spacing w:after="0" w:line="240" w:lineRule="auto"/>
              <w:jc w:val="center"/>
              <w:rPr>
                <w:rFonts w:ascii="Times New Roman" w:eastAsia="Times New Roman" w:hAnsi="Times New Roman" w:cs="Times New Roman"/>
                <w:sz w:val="24"/>
                <w:szCs w:val="24"/>
              </w:rPr>
            </w:pPr>
            <w:r w:rsidRPr="00CE1883">
              <w:rPr>
                <w:rFonts w:ascii="Times New Roman" w:eastAsia="Times New Roman" w:hAnsi="Times New Roman" w:cs="Times New Roman"/>
                <w:sz w:val="24"/>
                <w:szCs w:val="24"/>
              </w:rPr>
              <w:t>24:18:4305003</w:t>
            </w:r>
          </w:p>
        </w:tc>
        <w:tc>
          <w:tcPr>
            <w:tcW w:w="1681" w:type="pct"/>
            <w:shd w:val="clear" w:color="auto" w:fill="auto"/>
            <w:vAlign w:val="center"/>
          </w:tcPr>
          <w:p w:rsidR="00CE1883"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16,28</w:t>
            </w:r>
          </w:p>
        </w:tc>
        <w:tc>
          <w:tcPr>
            <w:tcW w:w="1660" w:type="pct"/>
            <w:shd w:val="clear" w:color="auto" w:fill="auto"/>
            <w:vAlign w:val="center"/>
          </w:tcPr>
          <w:p w:rsidR="00CE1883" w:rsidRPr="00D32169"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15,78</w:t>
            </w:r>
          </w:p>
        </w:tc>
      </w:tr>
      <w:tr w:rsidR="00101013" w:rsidTr="00285C70">
        <w:tc>
          <w:tcPr>
            <w:tcW w:w="3340" w:type="pct"/>
            <w:gridSpan w:val="3"/>
            <w:shd w:val="clear" w:color="auto" w:fill="auto"/>
          </w:tcPr>
          <w:p w:rsidR="00D26A89" w:rsidRDefault="00FA2C52" w:rsidP="00D26A89">
            <w:pPr>
              <w:spacing w:after="0" w:line="240" w:lineRule="auto"/>
              <w:rPr>
                <w:rFonts w:ascii="Times New Roman" w:eastAsia="Times New Roman" w:hAnsi="Times New Roman" w:cs="Times New Roman"/>
                <w:sz w:val="24"/>
                <w:szCs w:val="24"/>
              </w:rPr>
            </w:pPr>
            <w:r w:rsidRPr="00927AB8">
              <w:rPr>
                <w:rFonts w:ascii="Times New Roman" w:eastAsia="Times New Roman" w:hAnsi="Times New Roman" w:cs="Times New Roman"/>
                <w:b/>
                <w:sz w:val="24"/>
                <w:szCs w:val="24"/>
              </w:rPr>
              <w:t>Общая площадь населенного пункта</w:t>
            </w:r>
          </w:p>
        </w:tc>
        <w:tc>
          <w:tcPr>
            <w:tcW w:w="1660" w:type="pct"/>
            <w:shd w:val="clear" w:color="auto" w:fill="auto"/>
            <w:vAlign w:val="center"/>
          </w:tcPr>
          <w:p w:rsidR="00D26A89" w:rsidRPr="00285C70" w:rsidRDefault="00FA2C52" w:rsidP="00EF2CF2">
            <w:pPr>
              <w:spacing w:after="0" w:line="240" w:lineRule="auto"/>
              <w:jc w:val="center"/>
              <w:rPr>
                <w:rFonts w:ascii="Times New Roman" w:eastAsia="Times New Roman" w:hAnsi="Times New Roman" w:cs="Times New Roman"/>
                <w:b/>
                <w:sz w:val="24"/>
                <w:szCs w:val="24"/>
              </w:rPr>
            </w:pPr>
            <w:r w:rsidRPr="00285C70">
              <w:rPr>
                <w:rFonts w:ascii="Times New Roman" w:eastAsia="Times New Roman" w:hAnsi="Times New Roman" w:cs="Times New Roman"/>
                <w:b/>
                <w:sz w:val="24"/>
                <w:szCs w:val="24"/>
              </w:rPr>
              <w:t>89,73</w:t>
            </w:r>
          </w:p>
        </w:tc>
      </w:tr>
      <w:tr w:rsidR="00101013" w:rsidTr="00137650">
        <w:tc>
          <w:tcPr>
            <w:tcW w:w="5000" w:type="pct"/>
            <w:gridSpan w:val="4"/>
          </w:tcPr>
          <w:p w:rsidR="00137650" w:rsidRPr="0088073A" w:rsidRDefault="00FA2C52" w:rsidP="00EF2CF2">
            <w:pPr>
              <w:spacing w:after="0" w:line="240" w:lineRule="auto"/>
              <w:jc w:val="center"/>
              <w:rPr>
                <w:rFonts w:ascii="Times New Roman" w:eastAsia="Times New Roman" w:hAnsi="Times New Roman" w:cs="Times New Roman"/>
                <w:b/>
                <w:sz w:val="24"/>
                <w:szCs w:val="24"/>
              </w:rPr>
            </w:pPr>
            <w:r w:rsidRPr="0088073A">
              <w:rPr>
                <w:rFonts w:ascii="Times New Roman" w:eastAsia="Times New Roman" w:hAnsi="Times New Roman" w:cs="Times New Roman"/>
                <w:b/>
                <w:sz w:val="24"/>
                <w:szCs w:val="24"/>
              </w:rPr>
              <w:t>село Бережки</w:t>
            </w:r>
          </w:p>
        </w:tc>
      </w:tr>
      <w:tr w:rsidR="00101013" w:rsidTr="00EF2CF2">
        <w:tc>
          <w:tcPr>
            <w:tcW w:w="276" w:type="pct"/>
          </w:tcPr>
          <w:p w:rsidR="00137650" w:rsidRDefault="00137650"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137650" w:rsidRPr="000B7298" w:rsidRDefault="00FA2C52" w:rsidP="00EF2CF2">
            <w:pPr>
              <w:spacing w:after="0" w:line="240" w:lineRule="auto"/>
              <w:jc w:val="center"/>
              <w:rPr>
                <w:rFonts w:ascii="Times New Roman" w:eastAsia="Times New Roman" w:hAnsi="Times New Roman" w:cs="Times New Roman"/>
                <w:sz w:val="24"/>
                <w:szCs w:val="24"/>
              </w:rPr>
            </w:pPr>
            <w:r w:rsidRPr="003C71A1">
              <w:rPr>
                <w:rFonts w:ascii="Times New Roman" w:eastAsia="Times New Roman" w:hAnsi="Times New Roman" w:cs="Times New Roman"/>
                <w:sz w:val="24"/>
                <w:szCs w:val="24"/>
              </w:rPr>
              <w:t>24:18:4302001</w:t>
            </w:r>
          </w:p>
        </w:tc>
        <w:tc>
          <w:tcPr>
            <w:tcW w:w="1681"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10,76</w:t>
            </w:r>
          </w:p>
        </w:tc>
        <w:tc>
          <w:tcPr>
            <w:tcW w:w="1660"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9,42</w:t>
            </w:r>
          </w:p>
        </w:tc>
      </w:tr>
      <w:tr w:rsidR="00101013" w:rsidTr="00EF2CF2">
        <w:tc>
          <w:tcPr>
            <w:tcW w:w="276" w:type="pct"/>
          </w:tcPr>
          <w:p w:rsidR="00137650" w:rsidRDefault="00137650"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137650" w:rsidRPr="000B7298" w:rsidRDefault="00FA2C52" w:rsidP="00EF2CF2">
            <w:pPr>
              <w:spacing w:after="0" w:line="240" w:lineRule="auto"/>
              <w:jc w:val="center"/>
              <w:rPr>
                <w:rFonts w:ascii="Times New Roman" w:eastAsia="Times New Roman" w:hAnsi="Times New Roman" w:cs="Times New Roman"/>
                <w:sz w:val="24"/>
                <w:szCs w:val="24"/>
              </w:rPr>
            </w:pPr>
            <w:r w:rsidRPr="00496443">
              <w:rPr>
                <w:rFonts w:ascii="Times New Roman" w:eastAsia="Times New Roman" w:hAnsi="Times New Roman" w:cs="Times New Roman"/>
                <w:sz w:val="24"/>
                <w:szCs w:val="24"/>
              </w:rPr>
              <w:t>24:18:4302002</w:t>
            </w:r>
          </w:p>
        </w:tc>
        <w:tc>
          <w:tcPr>
            <w:tcW w:w="1681"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35,16</w:t>
            </w:r>
          </w:p>
        </w:tc>
        <w:tc>
          <w:tcPr>
            <w:tcW w:w="1660"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30,25</w:t>
            </w:r>
          </w:p>
        </w:tc>
      </w:tr>
      <w:tr w:rsidR="00101013" w:rsidTr="00EF2CF2">
        <w:tc>
          <w:tcPr>
            <w:tcW w:w="276" w:type="pct"/>
          </w:tcPr>
          <w:p w:rsidR="00137650" w:rsidRDefault="00137650" w:rsidP="00EF2CF2">
            <w:pPr>
              <w:spacing w:after="0" w:line="240" w:lineRule="auto"/>
              <w:jc w:val="center"/>
              <w:rPr>
                <w:rFonts w:ascii="Times New Roman" w:eastAsia="Times New Roman" w:hAnsi="Times New Roman" w:cs="Times New Roman"/>
                <w:sz w:val="24"/>
                <w:szCs w:val="24"/>
              </w:rPr>
            </w:pPr>
          </w:p>
        </w:tc>
        <w:tc>
          <w:tcPr>
            <w:tcW w:w="1383" w:type="pct"/>
            <w:vAlign w:val="center"/>
          </w:tcPr>
          <w:p w:rsidR="00137650" w:rsidRPr="000B7298" w:rsidRDefault="00FA2C52" w:rsidP="00EF2CF2">
            <w:pPr>
              <w:spacing w:after="0" w:line="240" w:lineRule="auto"/>
              <w:jc w:val="center"/>
              <w:rPr>
                <w:rFonts w:ascii="Times New Roman" w:eastAsia="Times New Roman" w:hAnsi="Times New Roman" w:cs="Times New Roman"/>
                <w:sz w:val="24"/>
                <w:szCs w:val="24"/>
              </w:rPr>
            </w:pPr>
            <w:r w:rsidRPr="000431F9">
              <w:rPr>
                <w:rFonts w:ascii="Times New Roman" w:eastAsia="Times New Roman" w:hAnsi="Times New Roman" w:cs="Times New Roman"/>
                <w:sz w:val="24"/>
                <w:szCs w:val="24"/>
              </w:rPr>
              <w:t>24:18:1000004</w:t>
            </w:r>
          </w:p>
        </w:tc>
        <w:tc>
          <w:tcPr>
            <w:tcW w:w="1681"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1049,72</w:t>
            </w:r>
          </w:p>
        </w:tc>
        <w:tc>
          <w:tcPr>
            <w:tcW w:w="1660" w:type="pct"/>
            <w:vAlign w:val="center"/>
          </w:tcPr>
          <w:p w:rsidR="00137650" w:rsidRDefault="00FA2C52" w:rsidP="00EF2CF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r>
      <w:tr w:rsidR="00101013" w:rsidTr="00EF2CF2">
        <w:tc>
          <w:tcPr>
            <w:tcW w:w="3340" w:type="pct"/>
            <w:gridSpan w:val="3"/>
          </w:tcPr>
          <w:p w:rsidR="00EF2CF2" w:rsidRPr="00927AB8" w:rsidRDefault="00FA2C52" w:rsidP="00EF2CF2">
            <w:pPr>
              <w:spacing w:after="0" w:line="240" w:lineRule="auto"/>
              <w:rPr>
                <w:rFonts w:ascii="Times New Roman" w:eastAsia="Times New Roman" w:hAnsi="Times New Roman" w:cs="Times New Roman"/>
                <w:b/>
                <w:sz w:val="24"/>
                <w:szCs w:val="24"/>
              </w:rPr>
            </w:pPr>
            <w:r w:rsidRPr="00927AB8">
              <w:rPr>
                <w:rFonts w:ascii="Times New Roman" w:eastAsia="Times New Roman" w:hAnsi="Times New Roman" w:cs="Times New Roman"/>
                <w:b/>
                <w:sz w:val="24"/>
                <w:szCs w:val="24"/>
              </w:rPr>
              <w:t>Общая площадь населенного пункта</w:t>
            </w:r>
          </w:p>
        </w:tc>
        <w:tc>
          <w:tcPr>
            <w:tcW w:w="1660" w:type="pct"/>
          </w:tcPr>
          <w:p w:rsidR="00EF2CF2" w:rsidRPr="00927AB8" w:rsidRDefault="00FA2C52" w:rsidP="00EF2CF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39,72</w:t>
            </w:r>
          </w:p>
        </w:tc>
      </w:tr>
    </w:tbl>
    <w:p w:rsidR="00EF2CF2" w:rsidRDefault="00EF2CF2" w:rsidP="00EF2CF2">
      <w:pPr>
        <w:spacing w:after="0" w:line="240" w:lineRule="auto"/>
        <w:jc w:val="both"/>
        <w:rPr>
          <w:rFonts w:ascii="Times New Roman" w:eastAsia="Times New Roman" w:hAnsi="Times New Roman" w:cs="Times New Roman"/>
          <w:sz w:val="28"/>
          <w:szCs w:val="28"/>
          <w:highlight w:val="darkGray"/>
        </w:rPr>
      </w:pPr>
    </w:p>
    <w:p w:rsidR="00E25082" w:rsidRDefault="00FA2C52" w:rsidP="00E25082">
      <w:pPr>
        <w:spacing w:after="0" w:line="240" w:lineRule="auto"/>
        <w:ind w:firstLine="709"/>
        <w:jc w:val="right"/>
        <w:rPr>
          <w:rFonts w:ascii="Times New Roman" w:eastAsia="Times New Roman" w:hAnsi="Times New Roman" w:cs="Times New Roman"/>
          <w:i/>
          <w:sz w:val="28"/>
          <w:szCs w:val="28"/>
        </w:rPr>
      </w:pPr>
      <w:r w:rsidRPr="00CA6F79">
        <w:rPr>
          <w:rFonts w:ascii="Times New Roman" w:eastAsia="Times New Roman" w:hAnsi="Times New Roman" w:cs="Times New Roman"/>
          <w:i/>
          <w:sz w:val="28"/>
          <w:szCs w:val="28"/>
        </w:rPr>
        <w:t>Таблица 5-2</w:t>
      </w:r>
    </w:p>
    <w:p w:rsidR="00E25082" w:rsidRPr="00CA6F79" w:rsidRDefault="00E25082" w:rsidP="00E25082">
      <w:pPr>
        <w:spacing w:after="0" w:line="240" w:lineRule="auto"/>
        <w:ind w:firstLine="709"/>
        <w:jc w:val="right"/>
        <w:rPr>
          <w:rFonts w:ascii="Times New Roman" w:eastAsia="Times New Roman" w:hAnsi="Times New Roman" w:cs="Times New Roman"/>
          <w:i/>
          <w:sz w:val="28"/>
          <w:szCs w:val="28"/>
        </w:rPr>
      </w:pPr>
    </w:p>
    <w:p w:rsidR="00E25082" w:rsidRPr="00CA6F79" w:rsidRDefault="00FA2C52" w:rsidP="00E25082">
      <w:pPr>
        <w:spacing w:after="0" w:line="240" w:lineRule="auto"/>
        <w:jc w:val="center"/>
        <w:rPr>
          <w:rFonts w:ascii="Times New Roman" w:eastAsia="Times New Roman" w:hAnsi="Times New Roman" w:cs="Times New Roman"/>
          <w:i/>
          <w:sz w:val="28"/>
          <w:szCs w:val="28"/>
        </w:rPr>
      </w:pPr>
      <w:r w:rsidRPr="00CA6F79">
        <w:rPr>
          <w:rFonts w:ascii="Times New Roman" w:eastAsia="Times New Roman" w:hAnsi="Times New Roman" w:cs="Times New Roman"/>
          <w:i/>
          <w:sz w:val="28"/>
          <w:szCs w:val="28"/>
        </w:rPr>
        <w:t xml:space="preserve">Перечень земельных участков категории </w:t>
      </w:r>
      <w:r w:rsidR="00090ABE">
        <w:rPr>
          <w:rFonts w:ascii="Times New Roman" w:eastAsia="Times New Roman" w:hAnsi="Times New Roman" w:cs="Times New Roman"/>
          <w:i/>
          <w:sz w:val="28"/>
          <w:szCs w:val="28"/>
        </w:rPr>
        <w:t>«</w:t>
      </w:r>
      <w:r w:rsidRPr="00CA6F79">
        <w:rPr>
          <w:rFonts w:ascii="Times New Roman" w:eastAsia="Times New Roman" w:hAnsi="Times New Roman" w:cs="Times New Roman"/>
          <w:i/>
          <w:sz w:val="28"/>
          <w:szCs w:val="28"/>
        </w:rPr>
        <w:t>земли насел</w:t>
      </w:r>
      <w:r>
        <w:rPr>
          <w:rFonts w:ascii="Times New Roman" w:eastAsia="Times New Roman" w:hAnsi="Times New Roman" w:cs="Times New Roman"/>
          <w:i/>
          <w:sz w:val="28"/>
          <w:szCs w:val="28"/>
        </w:rPr>
        <w:t>енных пунктов</w:t>
      </w:r>
      <w:r w:rsidR="00090ABE">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не включаемых в</w:t>
      </w:r>
      <w:r w:rsidRPr="00CA6F79">
        <w:rPr>
          <w:rFonts w:ascii="Times New Roman" w:eastAsia="Times New Roman" w:hAnsi="Times New Roman" w:cs="Times New Roman"/>
          <w:i/>
          <w:sz w:val="28"/>
          <w:szCs w:val="28"/>
        </w:rPr>
        <w:t xml:space="preserve"> границы населенных пунктов (исключаемые земельные участки)</w:t>
      </w: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7"/>
        <w:gridCol w:w="2514"/>
        <w:gridCol w:w="2719"/>
        <w:gridCol w:w="1503"/>
        <w:gridCol w:w="2602"/>
      </w:tblGrid>
      <w:tr w:rsidR="00101013" w:rsidTr="00913FF4">
        <w:tc>
          <w:tcPr>
            <w:tcW w:w="727" w:type="dxa"/>
            <w:vAlign w:val="center"/>
          </w:tcPr>
          <w:p w:rsidR="00E25082" w:rsidRPr="00673C9C" w:rsidRDefault="00FA2C52" w:rsidP="00F13F8B">
            <w:pPr>
              <w:spacing w:beforeLines="60" w:before="144" w:after="0" w:line="240" w:lineRule="auto"/>
              <w:rPr>
                <w:rFonts w:ascii="Times New Roman" w:eastAsia="Calibri" w:hAnsi="Times New Roman" w:cs="Times New Roman"/>
                <w:b/>
                <w:sz w:val="24"/>
                <w:szCs w:val="24"/>
                <w:lang w:eastAsia="en-US"/>
              </w:rPr>
            </w:pPr>
            <w:r w:rsidRPr="00673C9C">
              <w:rPr>
                <w:rFonts w:ascii="Times New Roman" w:eastAsia="Calibri" w:hAnsi="Times New Roman" w:cs="Times New Roman"/>
                <w:b/>
                <w:sz w:val="24"/>
                <w:szCs w:val="24"/>
                <w:lang w:eastAsia="en-US"/>
              </w:rPr>
              <w:lastRenderedPageBreak/>
              <w:t>№ п/п</w:t>
            </w:r>
          </w:p>
        </w:tc>
        <w:tc>
          <w:tcPr>
            <w:tcW w:w="2514" w:type="dxa"/>
            <w:vAlign w:val="center"/>
          </w:tcPr>
          <w:p w:rsidR="00E25082" w:rsidRPr="00673C9C" w:rsidRDefault="00FA2C52" w:rsidP="00F13F8B">
            <w:pPr>
              <w:spacing w:beforeLines="60" w:before="144" w:after="0" w:line="240" w:lineRule="auto"/>
              <w:jc w:val="center"/>
              <w:rPr>
                <w:rFonts w:ascii="Times New Roman" w:eastAsia="Calibri" w:hAnsi="Times New Roman" w:cs="Times New Roman"/>
                <w:b/>
                <w:sz w:val="24"/>
                <w:szCs w:val="24"/>
                <w:lang w:eastAsia="en-US"/>
              </w:rPr>
            </w:pPr>
            <w:r w:rsidRPr="00673C9C">
              <w:rPr>
                <w:rFonts w:ascii="Times New Roman" w:eastAsia="Calibri" w:hAnsi="Times New Roman" w:cs="Times New Roman"/>
                <w:b/>
                <w:sz w:val="24"/>
                <w:szCs w:val="24"/>
                <w:lang w:eastAsia="en-US"/>
              </w:rPr>
              <w:t>Кадастровый номер земельного участка</w:t>
            </w:r>
          </w:p>
        </w:tc>
        <w:tc>
          <w:tcPr>
            <w:tcW w:w="2719" w:type="dxa"/>
            <w:vAlign w:val="center"/>
          </w:tcPr>
          <w:p w:rsidR="00E25082" w:rsidRPr="00673C9C" w:rsidRDefault="00FA2C52" w:rsidP="00F13F8B">
            <w:pPr>
              <w:spacing w:beforeLines="60" w:before="144" w:after="0" w:line="240" w:lineRule="auto"/>
              <w:jc w:val="center"/>
              <w:rPr>
                <w:rFonts w:ascii="Times New Roman" w:eastAsia="Calibri" w:hAnsi="Times New Roman" w:cs="Times New Roman"/>
                <w:b/>
                <w:sz w:val="24"/>
                <w:szCs w:val="24"/>
                <w:lang w:eastAsia="en-US"/>
              </w:rPr>
            </w:pPr>
            <w:r w:rsidRPr="00673C9C">
              <w:rPr>
                <w:rFonts w:ascii="Times New Roman" w:eastAsia="Calibri" w:hAnsi="Times New Roman" w:cs="Times New Roman"/>
                <w:b/>
                <w:sz w:val="24"/>
                <w:szCs w:val="24"/>
                <w:lang w:eastAsia="en-US"/>
              </w:rPr>
              <w:t>Вид разрешенного использования</w:t>
            </w:r>
          </w:p>
        </w:tc>
        <w:tc>
          <w:tcPr>
            <w:tcW w:w="1503" w:type="dxa"/>
            <w:vAlign w:val="center"/>
          </w:tcPr>
          <w:p w:rsidR="00E25082" w:rsidRPr="00673C9C" w:rsidRDefault="00FA2C52" w:rsidP="00F13F8B">
            <w:pPr>
              <w:spacing w:beforeLines="60" w:before="144" w:after="0" w:line="240" w:lineRule="auto"/>
              <w:jc w:val="center"/>
              <w:rPr>
                <w:rFonts w:ascii="Times New Roman" w:eastAsia="Calibri" w:hAnsi="Times New Roman" w:cs="Times New Roman"/>
                <w:b/>
                <w:sz w:val="24"/>
                <w:szCs w:val="24"/>
                <w:lang w:eastAsia="en-US"/>
              </w:rPr>
            </w:pPr>
            <w:r w:rsidRPr="00673C9C">
              <w:rPr>
                <w:rFonts w:ascii="Times New Roman" w:eastAsia="Calibri" w:hAnsi="Times New Roman" w:cs="Times New Roman"/>
                <w:b/>
                <w:sz w:val="24"/>
                <w:szCs w:val="24"/>
                <w:lang w:eastAsia="en-US"/>
              </w:rPr>
              <w:t>Площадь участка,</w:t>
            </w:r>
            <w:r>
              <w:rPr>
                <w:rFonts w:ascii="Times New Roman" w:eastAsia="Calibri" w:hAnsi="Times New Roman" w:cs="Times New Roman"/>
                <w:b/>
                <w:sz w:val="24"/>
                <w:szCs w:val="24"/>
                <w:lang w:eastAsia="en-US"/>
              </w:rPr>
              <w:t xml:space="preserve"> </w:t>
            </w:r>
            <w:r w:rsidRPr="00673C9C">
              <w:rPr>
                <w:rFonts w:ascii="Times New Roman" w:eastAsia="Calibri" w:hAnsi="Times New Roman" w:cs="Times New Roman"/>
                <w:b/>
                <w:sz w:val="24"/>
                <w:szCs w:val="24"/>
                <w:lang w:eastAsia="en-US"/>
              </w:rPr>
              <w:t>кв.м.</w:t>
            </w:r>
          </w:p>
        </w:tc>
        <w:tc>
          <w:tcPr>
            <w:tcW w:w="2602" w:type="dxa"/>
            <w:vAlign w:val="center"/>
          </w:tcPr>
          <w:p w:rsidR="00E25082" w:rsidRPr="00673C9C" w:rsidRDefault="00FA2C52" w:rsidP="00F13F8B">
            <w:pPr>
              <w:spacing w:beforeLines="60" w:before="144" w:after="0" w:line="240" w:lineRule="auto"/>
              <w:jc w:val="center"/>
              <w:rPr>
                <w:rFonts w:ascii="Times New Roman" w:eastAsia="Calibri" w:hAnsi="Times New Roman" w:cs="Times New Roman"/>
                <w:b/>
                <w:sz w:val="24"/>
                <w:szCs w:val="24"/>
                <w:lang w:eastAsia="en-US"/>
              </w:rPr>
            </w:pPr>
            <w:r w:rsidRPr="00673C9C">
              <w:rPr>
                <w:rFonts w:ascii="Times New Roman" w:eastAsia="Calibri" w:hAnsi="Times New Roman" w:cs="Times New Roman"/>
                <w:b/>
                <w:sz w:val="24"/>
                <w:szCs w:val="24"/>
                <w:lang w:eastAsia="en-US"/>
              </w:rPr>
              <w:t>Категория земель, к которой планируется отнести участок</w:t>
            </w:r>
          </w:p>
        </w:tc>
      </w:tr>
      <w:tr w:rsidR="00101013" w:rsidTr="00913FF4">
        <w:tc>
          <w:tcPr>
            <w:tcW w:w="727" w:type="dxa"/>
            <w:vAlign w:val="center"/>
          </w:tcPr>
          <w:p w:rsidR="00E25082" w:rsidRPr="00CA6F79" w:rsidRDefault="00FA2C52" w:rsidP="00F13F8B">
            <w:pPr>
              <w:spacing w:beforeLines="60" w:before="144" w:after="0" w:line="240" w:lineRule="auto"/>
              <w:jc w:val="center"/>
              <w:rPr>
                <w:rFonts w:ascii="Times New Roman" w:eastAsia="Calibri" w:hAnsi="Times New Roman" w:cs="Times New Roman"/>
                <w:sz w:val="24"/>
                <w:szCs w:val="24"/>
                <w:lang w:eastAsia="en-US"/>
              </w:rPr>
            </w:pPr>
            <w:r w:rsidRPr="00CA6F79">
              <w:rPr>
                <w:rFonts w:ascii="Times New Roman" w:eastAsia="Calibri" w:hAnsi="Times New Roman" w:cs="Times New Roman"/>
                <w:sz w:val="24"/>
                <w:szCs w:val="24"/>
                <w:lang w:eastAsia="en-US"/>
              </w:rPr>
              <w:t>1</w:t>
            </w:r>
          </w:p>
        </w:tc>
        <w:tc>
          <w:tcPr>
            <w:tcW w:w="2514" w:type="dxa"/>
            <w:vAlign w:val="center"/>
          </w:tcPr>
          <w:p w:rsidR="00E25082" w:rsidRPr="00CA6F79"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E25082">
              <w:rPr>
                <w:rFonts w:ascii="Times New Roman" w:eastAsia="Calibri" w:hAnsi="Times New Roman" w:cs="Times New Roman"/>
                <w:sz w:val="24"/>
                <w:szCs w:val="24"/>
                <w:lang w:eastAsia="en-US"/>
              </w:rPr>
              <w:t>24:18:4302002:39</w:t>
            </w:r>
          </w:p>
        </w:tc>
        <w:tc>
          <w:tcPr>
            <w:tcW w:w="2719" w:type="dxa"/>
            <w:vAlign w:val="center"/>
          </w:tcPr>
          <w:p w:rsidR="00E25082" w:rsidRPr="00CA6F79"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E25082">
              <w:rPr>
                <w:rFonts w:ascii="Times New Roman" w:eastAsia="Calibri" w:hAnsi="Times New Roman" w:cs="Times New Roman"/>
                <w:sz w:val="24"/>
                <w:szCs w:val="24"/>
                <w:lang w:eastAsia="en-US"/>
              </w:rPr>
              <w:t xml:space="preserve">Для </w:t>
            </w:r>
            <w:r w:rsidRPr="00E25082">
              <w:rPr>
                <w:rFonts w:ascii="Times New Roman" w:eastAsia="Calibri" w:hAnsi="Times New Roman" w:cs="Times New Roman"/>
                <w:sz w:val="24"/>
                <w:szCs w:val="24"/>
                <w:lang w:eastAsia="en-US"/>
              </w:rPr>
              <w:t>строительства АЗС</w:t>
            </w:r>
          </w:p>
        </w:tc>
        <w:tc>
          <w:tcPr>
            <w:tcW w:w="1503" w:type="dxa"/>
            <w:vAlign w:val="center"/>
          </w:tcPr>
          <w:p w:rsidR="00E25082" w:rsidRPr="00CA6F79" w:rsidRDefault="00FA2C52" w:rsidP="00F13F8B">
            <w:pPr>
              <w:spacing w:beforeLines="60" w:before="144" w:after="6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2234</w:t>
            </w:r>
          </w:p>
        </w:tc>
        <w:tc>
          <w:tcPr>
            <w:tcW w:w="2602" w:type="dxa"/>
            <w:vAlign w:val="center"/>
          </w:tcPr>
          <w:p w:rsidR="00E25082" w:rsidRPr="00CA6F79"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CA6F79">
              <w:rPr>
                <w:rFonts w:ascii="Times New Roman" w:eastAsia="Calibri" w:hAnsi="Times New Roman" w:cs="Times New Roman"/>
                <w:sz w:val="24"/>
                <w:szCs w:val="24"/>
                <w:lang w:eastAsia="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01013" w:rsidTr="00913FF4">
        <w:tc>
          <w:tcPr>
            <w:tcW w:w="727" w:type="dxa"/>
            <w:vAlign w:val="center"/>
          </w:tcPr>
          <w:p w:rsidR="00E25082" w:rsidRPr="00CA6F79" w:rsidRDefault="00FA2C52" w:rsidP="00F13F8B">
            <w:pPr>
              <w:spacing w:beforeLines="60" w:before="144"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2514" w:type="dxa"/>
            <w:vAlign w:val="center"/>
          </w:tcPr>
          <w:p w:rsidR="00E25082" w:rsidRPr="00673C9C"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DA3203">
              <w:rPr>
                <w:rFonts w:ascii="Times New Roman" w:eastAsia="Calibri" w:hAnsi="Times New Roman" w:cs="Times New Roman"/>
                <w:sz w:val="24"/>
                <w:szCs w:val="24"/>
                <w:lang w:eastAsia="en-US"/>
              </w:rPr>
              <w:t>24:18:1000004:182</w:t>
            </w:r>
          </w:p>
        </w:tc>
        <w:tc>
          <w:tcPr>
            <w:tcW w:w="2719" w:type="dxa"/>
            <w:vAlign w:val="center"/>
          </w:tcPr>
          <w:p w:rsidR="00E25082" w:rsidRPr="00673C9C"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DA3203">
              <w:rPr>
                <w:rFonts w:ascii="Times New Roman" w:eastAsia="Calibri" w:hAnsi="Times New Roman" w:cs="Times New Roman"/>
                <w:sz w:val="24"/>
                <w:szCs w:val="24"/>
                <w:lang w:eastAsia="en-US"/>
              </w:rPr>
              <w:t>Для с</w:t>
            </w:r>
            <w:r w:rsidRPr="00DA3203">
              <w:rPr>
                <w:rFonts w:ascii="Times New Roman" w:eastAsia="Calibri" w:hAnsi="Times New Roman" w:cs="Times New Roman"/>
                <w:sz w:val="24"/>
                <w:szCs w:val="24"/>
                <w:lang w:eastAsia="en-US"/>
              </w:rPr>
              <w:t>троительства канализационной насосной станции N 10а</w:t>
            </w:r>
          </w:p>
        </w:tc>
        <w:tc>
          <w:tcPr>
            <w:tcW w:w="1503" w:type="dxa"/>
            <w:vAlign w:val="center"/>
          </w:tcPr>
          <w:p w:rsidR="00E25082" w:rsidRDefault="00FA2C52" w:rsidP="00F13F8B">
            <w:pPr>
              <w:spacing w:beforeLines="60" w:before="144" w:after="6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3480</w:t>
            </w:r>
          </w:p>
        </w:tc>
        <w:tc>
          <w:tcPr>
            <w:tcW w:w="2602" w:type="dxa"/>
            <w:vAlign w:val="center"/>
          </w:tcPr>
          <w:p w:rsidR="00E25082" w:rsidRPr="00CA6F79" w:rsidRDefault="00FA2C52" w:rsidP="00F13F8B">
            <w:pPr>
              <w:spacing w:beforeLines="60" w:before="144" w:after="60" w:line="240" w:lineRule="auto"/>
              <w:jc w:val="center"/>
              <w:rPr>
                <w:rFonts w:ascii="Times New Roman" w:eastAsia="Calibri" w:hAnsi="Times New Roman" w:cs="Times New Roman"/>
                <w:sz w:val="24"/>
                <w:szCs w:val="24"/>
                <w:lang w:eastAsia="en-US"/>
              </w:rPr>
            </w:pPr>
            <w:r w:rsidRPr="00CA6F79">
              <w:rPr>
                <w:rFonts w:ascii="Times New Roman" w:eastAsia="Calibri" w:hAnsi="Times New Roman" w:cs="Times New Roman"/>
                <w:sz w:val="24"/>
                <w:szCs w:val="24"/>
                <w:lang w:eastAsia="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w:t>
            </w:r>
            <w:r w:rsidRPr="00CA6F79">
              <w:rPr>
                <w:rFonts w:ascii="Times New Roman" w:eastAsia="Calibri" w:hAnsi="Times New Roman" w:cs="Times New Roman"/>
                <w:sz w:val="24"/>
                <w:szCs w:val="24"/>
                <w:lang w:eastAsia="en-US"/>
              </w:rPr>
              <w:t>начения</w:t>
            </w:r>
          </w:p>
        </w:tc>
      </w:tr>
    </w:tbl>
    <w:p w:rsidR="00EF2CF2" w:rsidRDefault="00EF2CF2" w:rsidP="00547F0C">
      <w:pPr>
        <w:spacing w:after="0" w:line="240" w:lineRule="auto"/>
        <w:jc w:val="both"/>
        <w:rPr>
          <w:rFonts w:ascii="Times New Roman" w:eastAsia="Times New Roman" w:hAnsi="Times New Roman" w:cs="Times New Roman"/>
          <w:sz w:val="28"/>
          <w:szCs w:val="28"/>
          <w:highlight w:val="lightGray"/>
        </w:rPr>
      </w:pPr>
    </w:p>
    <w:p w:rsidR="00270BFD" w:rsidRDefault="00FA2C52" w:rsidP="00270BF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в границы с. Польное</w:t>
      </w:r>
      <w:r w:rsidR="00174AEC">
        <w:rPr>
          <w:rFonts w:ascii="Times New Roman" w:eastAsia="Times New Roman" w:hAnsi="Times New Roman" w:cs="Times New Roman"/>
          <w:sz w:val="28"/>
          <w:szCs w:val="28"/>
        </w:rPr>
        <w:t>, с. Левобережное</w:t>
      </w:r>
      <w:r>
        <w:rPr>
          <w:rFonts w:ascii="Times New Roman" w:eastAsia="Times New Roman" w:hAnsi="Times New Roman" w:cs="Times New Roman"/>
          <w:sz w:val="28"/>
          <w:szCs w:val="28"/>
        </w:rPr>
        <w:t xml:space="preserve"> включаются земельные участки иных категорий, которым после установления границы населенного пункта в ЕГРН будет присвоена категория </w:t>
      </w:r>
      <w:r w:rsidR="00090ABE">
        <w:rPr>
          <w:rFonts w:ascii="Times New Roman" w:eastAsia="Times New Roman" w:hAnsi="Times New Roman" w:cs="Times New Roman"/>
          <w:sz w:val="28"/>
          <w:szCs w:val="28"/>
        </w:rPr>
        <w:t>«</w:t>
      </w:r>
      <w:r>
        <w:rPr>
          <w:rFonts w:ascii="Times New Roman" w:eastAsia="Times New Roman" w:hAnsi="Times New Roman" w:cs="Times New Roman"/>
          <w:sz w:val="28"/>
          <w:szCs w:val="28"/>
        </w:rPr>
        <w:t>земли населенных пунктов</w:t>
      </w:r>
      <w:r w:rsidR="00090AB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270BFD" w:rsidRDefault="00FA2C52" w:rsidP="00270BFD">
      <w:pPr>
        <w:spacing w:after="0" w:line="240" w:lineRule="auto"/>
        <w:jc w:val="right"/>
        <w:rPr>
          <w:rFonts w:ascii="Times New Roman" w:eastAsia="Times New Roman" w:hAnsi="Times New Roman" w:cs="Times New Roman"/>
          <w:i/>
          <w:sz w:val="28"/>
          <w:szCs w:val="28"/>
        </w:rPr>
      </w:pPr>
      <w:r w:rsidRPr="002B2843">
        <w:rPr>
          <w:rFonts w:ascii="Times New Roman" w:eastAsia="Times New Roman" w:hAnsi="Times New Roman" w:cs="Times New Roman"/>
          <w:i/>
          <w:sz w:val="28"/>
          <w:szCs w:val="28"/>
        </w:rPr>
        <w:t>Таблица 5-</w:t>
      </w:r>
      <w:r>
        <w:rPr>
          <w:rFonts w:ascii="Times New Roman" w:eastAsia="Times New Roman" w:hAnsi="Times New Roman" w:cs="Times New Roman"/>
          <w:i/>
          <w:sz w:val="28"/>
          <w:szCs w:val="28"/>
        </w:rPr>
        <w:t>3</w:t>
      </w:r>
    </w:p>
    <w:p w:rsidR="00D2581A" w:rsidRDefault="00D2581A" w:rsidP="00270BFD">
      <w:pPr>
        <w:spacing w:after="0" w:line="240" w:lineRule="auto"/>
        <w:jc w:val="right"/>
        <w:rPr>
          <w:rFonts w:ascii="Times New Roman" w:eastAsia="Times New Roman" w:hAnsi="Times New Roman" w:cs="Times New Roman"/>
          <w:i/>
          <w:sz w:val="28"/>
          <w:szCs w:val="28"/>
        </w:rPr>
      </w:pPr>
    </w:p>
    <w:p w:rsidR="00D2581A" w:rsidRPr="00D2581A" w:rsidRDefault="00FA2C52" w:rsidP="00D2581A">
      <w:pPr>
        <w:spacing w:after="0" w:line="240" w:lineRule="auto"/>
        <w:ind w:firstLine="709"/>
        <w:jc w:val="center"/>
        <w:rPr>
          <w:rFonts w:ascii="Times New Roman" w:eastAsia="Times New Roman" w:hAnsi="Times New Roman" w:cs="Times New Roman"/>
          <w:i/>
          <w:sz w:val="28"/>
          <w:szCs w:val="28"/>
        </w:rPr>
      </w:pPr>
      <w:r w:rsidRPr="00D2581A">
        <w:rPr>
          <w:rFonts w:ascii="Times New Roman" w:eastAsia="Times New Roman" w:hAnsi="Times New Roman" w:cs="Times New Roman"/>
          <w:i/>
          <w:sz w:val="28"/>
          <w:szCs w:val="28"/>
        </w:rPr>
        <w:t>Перечень земельных участков, включаемых в границы населенных пунктов (</w:t>
      </w:r>
      <w:r>
        <w:rPr>
          <w:rFonts w:ascii="Times New Roman" w:eastAsia="Times New Roman" w:hAnsi="Times New Roman" w:cs="Times New Roman"/>
          <w:i/>
          <w:sz w:val="28"/>
          <w:szCs w:val="28"/>
        </w:rPr>
        <w:t>в</w:t>
      </w:r>
      <w:r w:rsidRPr="00D2581A">
        <w:rPr>
          <w:rFonts w:ascii="Times New Roman" w:eastAsia="Times New Roman" w:hAnsi="Times New Roman" w:cs="Times New Roman"/>
          <w:i/>
          <w:sz w:val="28"/>
          <w:szCs w:val="28"/>
        </w:rPr>
        <w:t>ключаемые з</w:t>
      </w:r>
      <w:r w:rsidRPr="00D2581A">
        <w:rPr>
          <w:rFonts w:ascii="Times New Roman" w:eastAsia="Times New Roman" w:hAnsi="Times New Roman" w:cs="Times New Roman"/>
          <w:i/>
          <w:sz w:val="28"/>
          <w:szCs w:val="28"/>
        </w:rPr>
        <w:t>емельные участки)</w:t>
      </w:r>
    </w:p>
    <w:p w:rsidR="00D2581A" w:rsidRPr="002B2843" w:rsidRDefault="00D2581A" w:rsidP="00270BFD">
      <w:pPr>
        <w:spacing w:after="0" w:line="240" w:lineRule="auto"/>
        <w:jc w:val="right"/>
        <w:rPr>
          <w:rFonts w:ascii="Times New Roman" w:eastAsia="Times New Roman" w:hAnsi="Times New Roman" w:cs="Times New Roman"/>
          <w:i/>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268"/>
        <w:gridCol w:w="2410"/>
        <w:gridCol w:w="1701"/>
        <w:gridCol w:w="2552"/>
      </w:tblGrid>
      <w:tr w:rsidR="00101013" w:rsidTr="00913FF4">
        <w:tc>
          <w:tcPr>
            <w:tcW w:w="1242" w:type="dxa"/>
          </w:tcPr>
          <w:p w:rsidR="00270BFD" w:rsidRPr="003019B0" w:rsidRDefault="00FA2C52" w:rsidP="00913FF4">
            <w:pPr>
              <w:spacing w:after="0" w:line="240" w:lineRule="auto"/>
              <w:jc w:val="center"/>
              <w:rPr>
                <w:rFonts w:ascii="Times New Roman" w:eastAsia="Times New Roman" w:hAnsi="Times New Roman" w:cs="Times New Roman"/>
                <w:b/>
                <w:sz w:val="24"/>
                <w:szCs w:val="24"/>
              </w:rPr>
            </w:pPr>
            <w:r w:rsidRPr="003019B0">
              <w:rPr>
                <w:rFonts w:ascii="Times New Roman" w:eastAsia="Times New Roman" w:hAnsi="Times New Roman" w:cs="Times New Roman"/>
                <w:b/>
                <w:sz w:val="24"/>
                <w:szCs w:val="24"/>
              </w:rPr>
              <w:t>№ пп</w:t>
            </w:r>
          </w:p>
        </w:tc>
        <w:tc>
          <w:tcPr>
            <w:tcW w:w="2268" w:type="dxa"/>
          </w:tcPr>
          <w:p w:rsidR="00270BFD" w:rsidRPr="003019B0" w:rsidRDefault="00FA2C52" w:rsidP="00913FF4">
            <w:pPr>
              <w:spacing w:after="0" w:line="240" w:lineRule="auto"/>
              <w:jc w:val="center"/>
              <w:rPr>
                <w:rFonts w:ascii="Times New Roman" w:eastAsia="Times New Roman" w:hAnsi="Times New Roman" w:cs="Times New Roman"/>
                <w:b/>
                <w:sz w:val="24"/>
                <w:szCs w:val="24"/>
              </w:rPr>
            </w:pPr>
            <w:r w:rsidRPr="003019B0">
              <w:rPr>
                <w:rFonts w:ascii="Times New Roman" w:eastAsia="Times New Roman" w:hAnsi="Times New Roman" w:cs="Times New Roman"/>
                <w:b/>
                <w:sz w:val="24"/>
                <w:szCs w:val="24"/>
              </w:rPr>
              <w:t>Кадастровый номер земельного участка</w:t>
            </w:r>
          </w:p>
        </w:tc>
        <w:tc>
          <w:tcPr>
            <w:tcW w:w="2410" w:type="dxa"/>
          </w:tcPr>
          <w:p w:rsidR="00270BFD" w:rsidRPr="003019B0" w:rsidRDefault="00FA2C52" w:rsidP="00913FF4">
            <w:pPr>
              <w:spacing w:after="0" w:line="240" w:lineRule="auto"/>
              <w:jc w:val="center"/>
              <w:rPr>
                <w:rFonts w:ascii="Times New Roman" w:eastAsia="Times New Roman" w:hAnsi="Times New Roman" w:cs="Times New Roman"/>
                <w:b/>
                <w:sz w:val="24"/>
                <w:szCs w:val="24"/>
              </w:rPr>
            </w:pPr>
            <w:r w:rsidRPr="003019B0">
              <w:rPr>
                <w:rFonts w:ascii="Times New Roman" w:eastAsia="Times New Roman" w:hAnsi="Times New Roman" w:cs="Times New Roman"/>
                <w:b/>
                <w:sz w:val="24"/>
                <w:szCs w:val="24"/>
              </w:rPr>
              <w:t>Категория</w:t>
            </w:r>
            <w:r w:rsidR="00D2581A">
              <w:rPr>
                <w:rFonts w:ascii="Times New Roman" w:eastAsia="Times New Roman" w:hAnsi="Times New Roman" w:cs="Times New Roman"/>
                <w:b/>
                <w:sz w:val="24"/>
                <w:szCs w:val="24"/>
              </w:rPr>
              <w:t xml:space="preserve"> земель</w:t>
            </w:r>
          </w:p>
        </w:tc>
        <w:tc>
          <w:tcPr>
            <w:tcW w:w="1701" w:type="dxa"/>
          </w:tcPr>
          <w:p w:rsidR="00270BFD" w:rsidRPr="003019B0" w:rsidRDefault="00FA2C52" w:rsidP="00913FF4">
            <w:pPr>
              <w:spacing w:after="0" w:line="240" w:lineRule="auto"/>
              <w:jc w:val="center"/>
              <w:rPr>
                <w:rFonts w:ascii="Times New Roman" w:eastAsia="Times New Roman" w:hAnsi="Times New Roman" w:cs="Times New Roman"/>
                <w:b/>
                <w:sz w:val="24"/>
                <w:szCs w:val="24"/>
              </w:rPr>
            </w:pPr>
            <w:r w:rsidRPr="003019B0">
              <w:rPr>
                <w:rFonts w:ascii="Times New Roman" w:eastAsia="Times New Roman" w:hAnsi="Times New Roman" w:cs="Times New Roman"/>
                <w:b/>
                <w:sz w:val="24"/>
                <w:szCs w:val="24"/>
              </w:rPr>
              <w:t>Площадь, кв.м.</w:t>
            </w:r>
          </w:p>
        </w:tc>
        <w:tc>
          <w:tcPr>
            <w:tcW w:w="2552" w:type="dxa"/>
          </w:tcPr>
          <w:p w:rsidR="00270BFD" w:rsidRPr="003019B0" w:rsidRDefault="00FA2C52" w:rsidP="00913FF4">
            <w:pPr>
              <w:spacing w:after="0" w:line="240" w:lineRule="auto"/>
              <w:jc w:val="center"/>
              <w:rPr>
                <w:rFonts w:ascii="Times New Roman" w:eastAsia="Times New Roman" w:hAnsi="Times New Roman" w:cs="Times New Roman"/>
                <w:b/>
                <w:sz w:val="24"/>
                <w:szCs w:val="24"/>
              </w:rPr>
            </w:pPr>
            <w:r w:rsidRPr="003019B0">
              <w:rPr>
                <w:rFonts w:ascii="Times New Roman" w:eastAsia="Times New Roman" w:hAnsi="Times New Roman" w:cs="Times New Roman"/>
                <w:b/>
                <w:sz w:val="24"/>
                <w:szCs w:val="24"/>
              </w:rPr>
              <w:t>Разрешенное использование</w:t>
            </w:r>
          </w:p>
        </w:tc>
      </w:tr>
      <w:tr w:rsidR="00101013" w:rsidTr="00913FF4">
        <w:tc>
          <w:tcPr>
            <w:tcW w:w="10173" w:type="dxa"/>
            <w:gridSpan w:val="5"/>
          </w:tcPr>
          <w:p w:rsidR="00270BFD" w:rsidRPr="00270BFD" w:rsidRDefault="00FA2C52" w:rsidP="00270BFD">
            <w:pPr>
              <w:spacing w:after="0" w:line="240" w:lineRule="auto"/>
              <w:jc w:val="center"/>
              <w:rPr>
                <w:rFonts w:ascii="Times New Roman" w:eastAsia="Times New Roman" w:hAnsi="Times New Roman" w:cs="Times New Roman"/>
                <w:b/>
                <w:sz w:val="24"/>
                <w:szCs w:val="24"/>
              </w:rPr>
            </w:pPr>
            <w:r w:rsidRPr="00270BFD">
              <w:rPr>
                <w:rFonts w:ascii="Times New Roman" w:eastAsia="Times New Roman" w:hAnsi="Times New Roman" w:cs="Times New Roman"/>
                <w:b/>
                <w:sz w:val="24"/>
                <w:szCs w:val="24"/>
              </w:rPr>
              <w:t>село Польное</w:t>
            </w:r>
          </w:p>
        </w:tc>
      </w:tr>
      <w:tr w:rsidR="00101013" w:rsidTr="00FF48A2">
        <w:tc>
          <w:tcPr>
            <w:tcW w:w="1242"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1</w:t>
            </w:r>
          </w:p>
        </w:tc>
        <w:tc>
          <w:tcPr>
            <w:tcW w:w="2268"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0E3BD2">
              <w:rPr>
                <w:rFonts w:ascii="Times New Roman" w:eastAsia="Times New Roman" w:hAnsi="Times New Roman" w:cs="Times New Roman"/>
                <w:sz w:val="24"/>
                <w:szCs w:val="24"/>
              </w:rPr>
              <w:t>24:18:1000001:138</w:t>
            </w:r>
          </w:p>
        </w:tc>
        <w:tc>
          <w:tcPr>
            <w:tcW w:w="2410" w:type="dxa"/>
            <w:vAlign w:val="center"/>
          </w:tcPr>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Земли промышленности,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энергетики,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транспорта, связи,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радиовещания,</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телевидения,</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lastRenderedPageBreak/>
              <w:t>информатики,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земли для</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обеспечения</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космической</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деятельности,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земли обороны,</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безопасности и</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земли иного</w:t>
            </w:r>
          </w:p>
          <w:p w:rsidR="00270BFD" w:rsidRPr="003019B0" w:rsidRDefault="00FA2C52" w:rsidP="00FF48A2">
            <w:pPr>
              <w:autoSpaceDE w:val="0"/>
              <w:autoSpaceDN w:val="0"/>
              <w:adjustRightInd w:val="0"/>
              <w:spacing w:after="0" w:line="240" w:lineRule="auto"/>
              <w:jc w:val="center"/>
              <w:rPr>
                <w:rFonts w:ascii="Times New Roman" w:eastAsia="Calibri" w:hAnsi="Times New Roman" w:cs="Times New Roman"/>
                <w:sz w:val="24"/>
                <w:szCs w:val="24"/>
              </w:rPr>
            </w:pPr>
            <w:r w:rsidRPr="003019B0">
              <w:rPr>
                <w:rFonts w:ascii="Times New Roman" w:eastAsia="Calibri" w:hAnsi="Times New Roman" w:cs="Times New Roman"/>
                <w:sz w:val="24"/>
                <w:szCs w:val="24"/>
              </w:rPr>
              <w:t>специального</w:t>
            </w:r>
          </w:p>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назначения</w:t>
            </w:r>
          </w:p>
        </w:tc>
        <w:tc>
          <w:tcPr>
            <w:tcW w:w="1701"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33</w:t>
            </w:r>
          </w:p>
        </w:tc>
        <w:tc>
          <w:tcPr>
            <w:tcW w:w="2552"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0E3BD2">
              <w:rPr>
                <w:rFonts w:ascii="Times New Roman" w:eastAsia="Times New Roman" w:hAnsi="Times New Roman" w:cs="Times New Roman"/>
                <w:sz w:val="24"/>
                <w:szCs w:val="24"/>
              </w:rPr>
              <w:t xml:space="preserve">Для размещения иных объектов промышленности, энергетики, транспорта, связи, радиовещания, </w:t>
            </w:r>
            <w:r w:rsidRPr="000E3BD2">
              <w:rPr>
                <w:rFonts w:ascii="Times New Roman" w:eastAsia="Times New Roman" w:hAnsi="Times New Roman" w:cs="Times New Roman"/>
                <w:sz w:val="24"/>
                <w:szCs w:val="24"/>
              </w:rPr>
              <w:lastRenderedPageBreak/>
              <w:t xml:space="preserve">телевидения, </w:t>
            </w:r>
            <w:r w:rsidRPr="000E3BD2">
              <w:rPr>
                <w:rFonts w:ascii="Times New Roman" w:eastAsia="Times New Roman" w:hAnsi="Times New Roman" w:cs="Times New Roman"/>
                <w:sz w:val="24"/>
                <w:szCs w:val="24"/>
              </w:rPr>
              <w:t>информатики, обеспечения космической деятельности, обороны, безопасности и иного специального назначения</w:t>
            </w:r>
          </w:p>
        </w:tc>
      </w:tr>
      <w:tr w:rsidR="00101013" w:rsidTr="00913FF4">
        <w:tc>
          <w:tcPr>
            <w:tcW w:w="10173" w:type="dxa"/>
            <w:gridSpan w:val="5"/>
          </w:tcPr>
          <w:p w:rsidR="00FF48A2" w:rsidRPr="00FF48A2" w:rsidRDefault="00FA2C52" w:rsidP="00FF48A2">
            <w:pPr>
              <w:spacing w:after="0" w:line="240" w:lineRule="auto"/>
              <w:jc w:val="center"/>
              <w:rPr>
                <w:rFonts w:ascii="Times New Roman" w:eastAsia="Times New Roman" w:hAnsi="Times New Roman" w:cs="Times New Roman"/>
                <w:b/>
                <w:sz w:val="24"/>
                <w:szCs w:val="24"/>
              </w:rPr>
            </w:pPr>
            <w:r w:rsidRPr="00FF48A2">
              <w:rPr>
                <w:rFonts w:ascii="Times New Roman" w:eastAsia="Times New Roman" w:hAnsi="Times New Roman" w:cs="Times New Roman"/>
                <w:b/>
                <w:sz w:val="24"/>
                <w:szCs w:val="24"/>
              </w:rPr>
              <w:lastRenderedPageBreak/>
              <w:t>село Левобережное</w:t>
            </w:r>
          </w:p>
        </w:tc>
      </w:tr>
      <w:tr w:rsidR="00101013" w:rsidTr="00FF48A2">
        <w:tc>
          <w:tcPr>
            <w:tcW w:w="1242"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268"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FF48A2">
              <w:rPr>
                <w:rFonts w:ascii="Times New Roman" w:eastAsia="Times New Roman" w:hAnsi="Times New Roman" w:cs="Times New Roman"/>
                <w:sz w:val="24"/>
                <w:szCs w:val="24"/>
              </w:rPr>
              <w:t>24:18:4305002:81</w:t>
            </w:r>
          </w:p>
        </w:tc>
        <w:tc>
          <w:tcPr>
            <w:tcW w:w="2410" w:type="dxa"/>
            <w:vAlign w:val="center"/>
          </w:tcPr>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Земли промышленности,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энергетики,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транспорта, связи,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радиовещания,</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телевидения,</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информатики,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земли для</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обеспечения</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космической</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деятельности,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земли обороны,</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безопасности и</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земли иного</w:t>
            </w:r>
          </w:p>
          <w:p w:rsidR="00FF48A2"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специального</w:t>
            </w:r>
          </w:p>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3019B0">
              <w:rPr>
                <w:rFonts w:ascii="Times New Roman" w:eastAsia="Times New Roman" w:hAnsi="Times New Roman" w:cs="Times New Roman"/>
                <w:sz w:val="24"/>
                <w:szCs w:val="24"/>
              </w:rPr>
              <w:t>назначения</w:t>
            </w:r>
          </w:p>
        </w:tc>
        <w:tc>
          <w:tcPr>
            <w:tcW w:w="1701"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2552" w:type="dxa"/>
            <w:vAlign w:val="center"/>
          </w:tcPr>
          <w:p w:rsidR="00270BFD" w:rsidRPr="003019B0" w:rsidRDefault="00FA2C52" w:rsidP="00FF48A2">
            <w:pPr>
              <w:spacing w:after="0" w:line="240" w:lineRule="auto"/>
              <w:jc w:val="center"/>
              <w:rPr>
                <w:rFonts w:ascii="Times New Roman" w:eastAsia="Times New Roman" w:hAnsi="Times New Roman" w:cs="Times New Roman"/>
                <w:sz w:val="24"/>
                <w:szCs w:val="24"/>
              </w:rPr>
            </w:pPr>
            <w:r w:rsidRPr="00FF48A2">
              <w:rPr>
                <w:rFonts w:ascii="Times New Roman" w:eastAsia="Times New Roman" w:hAnsi="Times New Roman" w:cs="Times New Roman"/>
                <w:sz w:val="24"/>
                <w:szCs w:val="24"/>
              </w:rPr>
              <w:t>Для размещения иных объектов промышленности, энергетики, транспорта, связи, радиовещания, телевидения, информатики, обеспечения космической деятельно</w:t>
            </w:r>
            <w:r w:rsidRPr="00FF48A2">
              <w:rPr>
                <w:rFonts w:ascii="Times New Roman" w:eastAsia="Times New Roman" w:hAnsi="Times New Roman" w:cs="Times New Roman"/>
                <w:sz w:val="24"/>
                <w:szCs w:val="24"/>
              </w:rPr>
              <w:t>сти, обороны, безопасности и иного специального назначения</w:t>
            </w:r>
          </w:p>
        </w:tc>
      </w:tr>
    </w:tbl>
    <w:p w:rsidR="00DA3203" w:rsidRPr="00FF48A2" w:rsidRDefault="00DA3203" w:rsidP="00FF48A2">
      <w:pPr>
        <w:spacing w:after="0" w:line="240" w:lineRule="auto"/>
        <w:jc w:val="center"/>
        <w:rPr>
          <w:rFonts w:ascii="Times New Roman" w:eastAsia="Times New Roman" w:hAnsi="Times New Roman" w:cs="Times New Roman"/>
          <w:sz w:val="24"/>
          <w:szCs w:val="24"/>
        </w:rPr>
      </w:pPr>
    </w:p>
    <w:p w:rsidR="00676E82" w:rsidRPr="00206600" w:rsidRDefault="00676E82" w:rsidP="00676E82">
      <w:pPr>
        <w:spacing w:after="0" w:line="240" w:lineRule="auto"/>
        <w:ind w:firstLine="720"/>
        <w:contextualSpacing/>
        <w:jc w:val="both"/>
        <w:rPr>
          <w:rFonts w:ascii="Times New Roman" w:eastAsia="Calibri" w:hAnsi="Times New Roman" w:cs="Times New Roman"/>
          <w:sz w:val="28"/>
          <w:szCs w:val="28"/>
          <w:highlight w:val="lightGray"/>
          <w:lang w:eastAsia="en-US"/>
        </w:rPr>
      </w:pPr>
    </w:p>
    <w:p w:rsidR="0076757D" w:rsidRPr="00206600" w:rsidRDefault="0076757D" w:rsidP="004E488B">
      <w:pPr>
        <w:shd w:val="clear" w:color="auto" w:fill="D6E3BC" w:themeFill="accent3" w:themeFillTint="66"/>
        <w:spacing w:after="0" w:line="240" w:lineRule="auto"/>
        <w:jc w:val="both"/>
        <w:rPr>
          <w:rFonts w:ascii="Times New Roman" w:eastAsia="Calibri" w:hAnsi="Times New Roman" w:cs="Times New Roman"/>
          <w:color w:val="FF0000"/>
          <w:sz w:val="28"/>
          <w:szCs w:val="28"/>
          <w:highlight w:val="lightGray"/>
          <w:lang w:eastAsia="en-US"/>
        </w:rPr>
        <w:sectPr w:rsidR="0076757D" w:rsidRPr="00206600" w:rsidSect="00F20356">
          <w:pgSz w:w="11906" w:h="16838"/>
          <w:pgMar w:top="851" w:right="567" w:bottom="851" w:left="1418" w:header="709" w:footer="423" w:gutter="0"/>
          <w:cols w:space="708"/>
          <w:docGrid w:linePitch="360"/>
        </w:sectPr>
      </w:pPr>
    </w:p>
    <w:p w:rsidR="002861FF" w:rsidRPr="002239EF" w:rsidRDefault="00FA2C52" w:rsidP="00355874">
      <w:pPr>
        <w:widowControl w:val="0"/>
        <w:numPr>
          <w:ilvl w:val="0"/>
          <w:numId w:val="4"/>
        </w:numPr>
        <w:autoSpaceDE w:val="0"/>
        <w:autoSpaceDN w:val="0"/>
        <w:adjustRightInd w:val="0"/>
        <w:spacing w:after="0" w:line="240" w:lineRule="auto"/>
        <w:ind w:left="0" w:firstLine="709"/>
        <w:jc w:val="both"/>
        <w:outlineLvl w:val="2"/>
        <w:rPr>
          <w:rFonts w:ascii="Times New Roman" w:eastAsia="Times New Roman" w:hAnsi="Times New Roman" w:cs="Times New Roman"/>
          <w:b/>
          <w:sz w:val="28"/>
          <w:szCs w:val="20"/>
        </w:rPr>
      </w:pPr>
      <w:bookmarkStart w:id="88" w:name="_Toc25761715"/>
      <w:r w:rsidRPr="002239EF">
        <w:rPr>
          <w:rFonts w:ascii="Times New Roman" w:eastAsia="Times New Roman" w:hAnsi="Times New Roman" w:cs="Times New Roman"/>
          <w:b/>
          <w:sz w:val="28"/>
          <w:szCs w:val="20"/>
        </w:rPr>
        <w:lastRenderedPageBreak/>
        <w:t>Технико-экономические показатели проекта</w:t>
      </w:r>
      <w:bookmarkEnd w:id="88"/>
    </w:p>
    <w:p w:rsidR="004057FA" w:rsidRPr="002239EF" w:rsidRDefault="004057FA" w:rsidP="00952735">
      <w:pPr>
        <w:spacing w:after="0" w:line="240" w:lineRule="auto"/>
        <w:jc w:val="right"/>
        <w:rPr>
          <w:rFonts w:ascii="Times New Roman" w:eastAsia="Times New Roman" w:hAnsi="Times New Roman" w:cs="Times New Roman"/>
          <w:i/>
          <w:sz w:val="26"/>
          <w:szCs w:val="26"/>
          <w:shd w:val="clear" w:color="auto" w:fill="FFFFFF"/>
        </w:rPr>
      </w:pPr>
    </w:p>
    <w:p w:rsidR="00203DDC" w:rsidRPr="002239EF" w:rsidRDefault="00FA2C52" w:rsidP="00952735">
      <w:pPr>
        <w:spacing w:after="0" w:line="240" w:lineRule="auto"/>
        <w:jc w:val="right"/>
        <w:rPr>
          <w:rFonts w:ascii="Times New Roman" w:eastAsia="Times New Roman" w:hAnsi="Times New Roman" w:cs="Times New Roman"/>
          <w:i/>
          <w:sz w:val="28"/>
          <w:szCs w:val="24"/>
          <w:shd w:val="clear" w:color="auto" w:fill="FFFFFF"/>
        </w:rPr>
      </w:pPr>
      <w:r w:rsidRPr="002239EF">
        <w:rPr>
          <w:rFonts w:ascii="Times New Roman" w:eastAsia="Times New Roman" w:hAnsi="Times New Roman" w:cs="Times New Roman"/>
          <w:i/>
          <w:sz w:val="28"/>
          <w:szCs w:val="24"/>
          <w:shd w:val="clear" w:color="auto" w:fill="FFFFFF"/>
        </w:rPr>
        <w:t>Таблица </w:t>
      </w:r>
      <w:r w:rsidR="00DC2AC6" w:rsidRPr="002239EF">
        <w:rPr>
          <w:rFonts w:ascii="Times New Roman" w:eastAsia="Times New Roman" w:hAnsi="Times New Roman" w:cs="Times New Roman"/>
          <w:i/>
          <w:sz w:val="28"/>
          <w:szCs w:val="24"/>
          <w:shd w:val="clear" w:color="auto" w:fill="FFFFFF"/>
        </w:rPr>
        <w:t>6</w:t>
      </w:r>
      <w:r w:rsidRPr="002239EF">
        <w:rPr>
          <w:rFonts w:ascii="Times New Roman" w:eastAsia="Times New Roman" w:hAnsi="Times New Roman" w:cs="Times New Roman"/>
          <w:i/>
          <w:sz w:val="28"/>
          <w:szCs w:val="24"/>
          <w:shd w:val="clear" w:color="auto" w:fill="FFFFFF"/>
        </w:rPr>
        <w:t>-1</w:t>
      </w:r>
    </w:p>
    <w:p w:rsidR="004057FA" w:rsidRPr="002239EF" w:rsidRDefault="004057FA" w:rsidP="004057FA">
      <w:pPr>
        <w:widowControl w:val="0"/>
        <w:spacing w:after="0" w:line="240" w:lineRule="auto"/>
        <w:jc w:val="center"/>
        <w:rPr>
          <w:rFonts w:ascii="Times New Roman" w:eastAsia="Calibri" w:hAnsi="Times New Roman" w:cs="Times New Roman"/>
          <w:i/>
          <w:sz w:val="28"/>
          <w:shd w:val="clear" w:color="auto" w:fill="FFFFFF"/>
        </w:rPr>
      </w:pPr>
    </w:p>
    <w:p w:rsidR="00203DDC" w:rsidRPr="002239EF" w:rsidRDefault="00FA2C52" w:rsidP="00952735">
      <w:pPr>
        <w:widowControl w:val="0"/>
        <w:spacing w:after="0" w:line="240" w:lineRule="auto"/>
        <w:jc w:val="center"/>
        <w:rPr>
          <w:rFonts w:ascii="Times New Roman" w:eastAsia="Calibri" w:hAnsi="Times New Roman" w:cs="Times New Roman"/>
          <w:sz w:val="28"/>
          <w:shd w:val="clear" w:color="auto" w:fill="FFFFFF"/>
          <w:lang w:eastAsia="en-US"/>
        </w:rPr>
      </w:pPr>
      <w:r w:rsidRPr="002239EF">
        <w:rPr>
          <w:rFonts w:ascii="Times New Roman" w:eastAsia="Calibri" w:hAnsi="Times New Roman" w:cs="Times New Roman"/>
          <w:i/>
          <w:sz w:val="28"/>
          <w:shd w:val="clear" w:color="auto" w:fill="FFFFFF"/>
          <w:lang w:eastAsia="en-US"/>
        </w:rPr>
        <w:t>Основные технико-экономические показатели проекта</w:t>
      </w:r>
    </w:p>
    <w:tbl>
      <w:tblPr>
        <w:tblW w:w="519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A0" w:firstRow="1" w:lastRow="0" w:firstColumn="1" w:lastColumn="0" w:noHBand="0" w:noVBand="0"/>
      </w:tblPr>
      <w:tblGrid>
        <w:gridCol w:w="555"/>
        <w:gridCol w:w="5024"/>
        <w:gridCol w:w="1122"/>
        <w:gridCol w:w="1275"/>
        <w:gridCol w:w="1273"/>
        <w:gridCol w:w="1087"/>
      </w:tblGrid>
      <w:tr w:rsidR="00101013" w:rsidTr="0012584D">
        <w:trPr>
          <w:trHeight w:val="807"/>
          <w:tblHeader/>
          <w:jc w:val="center"/>
        </w:trPr>
        <w:tc>
          <w:tcPr>
            <w:tcW w:w="268" w:type="pct"/>
            <w:tcBorders>
              <w:top w:val="single" w:sz="4" w:space="0" w:color="auto"/>
              <w:left w:val="single" w:sz="4" w:space="0" w:color="auto"/>
              <w:bottom w:val="single" w:sz="6" w:space="0" w:color="auto"/>
              <w:right w:val="single" w:sz="6" w:space="0" w:color="auto"/>
            </w:tcBorders>
            <w:tcMar>
              <w:top w:w="0" w:type="dxa"/>
              <w:left w:w="28" w:type="dxa"/>
              <w:bottom w:w="0" w:type="dxa"/>
              <w:right w:w="28" w:type="dxa"/>
            </w:tcMar>
          </w:tcPr>
          <w:p w:rsidR="00977CB1" w:rsidRPr="002239EF" w:rsidRDefault="00FA2C52" w:rsidP="0012584D">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sz w:val="24"/>
                <w:szCs w:val="24"/>
              </w:rPr>
              <w:t xml:space="preserve">№ </w:t>
            </w:r>
            <w:r w:rsidR="0012584D">
              <w:rPr>
                <w:rFonts w:ascii="Times New Roman" w:eastAsia="Times New Roman" w:hAnsi="Times New Roman" w:cs="Times New Roman"/>
                <w:sz w:val="24"/>
                <w:szCs w:val="24"/>
              </w:rPr>
              <w:t>п/п</w:t>
            </w:r>
            <w:r w:rsidRPr="002239EF">
              <w:rPr>
                <w:rFonts w:ascii="Times New Roman" w:eastAsia="Times New Roman" w:hAnsi="Times New Roman" w:cs="Times New Roman"/>
                <w:sz w:val="24"/>
                <w:szCs w:val="24"/>
              </w:rPr>
              <w:t>.</w:t>
            </w:r>
          </w:p>
        </w:tc>
        <w:tc>
          <w:tcPr>
            <w:tcW w:w="2430"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rsidR="00977CB1" w:rsidRPr="002239EF"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sz w:val="24"/>
                <w:szCs w:val="24"/>
              </w:rPr>
              <w:t>Показатели</w:t>
            </w:r>
          </w:p>
        </w:tc>
        <w:tc>
          <w:tcPr>
            <w:tcW w:w="543"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rsidR="00977CB1" w:rsidRPr="002239EF" w:rsidRDefault="00FA2C52" w:rsidP="00952735">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Единица измерения</w:t>
            </w:r>
          </w:p>
        </w:tc>
        <w:tc>
          <w:tcPr>
            <w:tcW w:w="617"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rsidR="003D1D9C" w:rsidRDefault="00FA2C52" w:rsidP="00D23D55">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настоящее время</w:t>
            </w:r>
          </w:p>
          <w:p w:rsidR="00977CB1" w:rsidRPr="002239EF" w:rsidRDefault="00FA2C52" w:rsidP="00D23D55">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sz w:val="24"/>
                <w:szCs w:val="24"/>
              </w:rPr>
              <w:t>201</w:t>
            </w:r>
            <w:r w:rsidR="00D23D55" w:rsidRPr="002239EF">
              <w:rPr>
                <w:rFonts w:ascii="Times New Roman" w:eastAsia="Times New Roman" w:hAnsi="Times New Roman" w:cs="Times New Roman"/>
                <w:sz w:val="24"/>
                <w:szCs w:val="24"/>
              </w:rPr>
              <w:t>9</w:t>
            </w:r>
            <w:r w:rsidRPr="002239EF">
              <w:rPr>
                <w:rFonts w:ascii="Times New Roman" w:eastAsia="Times New Roman" w:hAnsi="Times New Roman" w:cs="Times New Roman"/>
                <w:sz w:val="24"/>
                <w:szCs w:val="24"/>
              </w:rPr>
              <w:t xml:space="preserve"> г. </w:t>
            </w:r>
          </w:p>
        </w:tc>
        <w:tc>
          <w:tcPr>
            <w:tcW w:w="616"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rsidR="00977CB1" w:rsidRPr="002239EF"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sz w:val="24"/>
                <w:szCs w:val="24"/>
              </w:rPr>
              <w:t>1 очередь</w:t>
            </w:r>
            <w:r w:rsidR="0012584D">
              <w:rPr>
                <w:rFonts w:ascii="Times New Roman" w:eastAsia="Times New Roman" w:hAnsi="Times New Roman" w:cs="Times New Roman"/>
                <w:sz w:val="24"/>
                <w:szCs w:val="24"/>
              </w:rPr>
              <w:t xml:space="preserve"> (2030 </w:t>
            </w:r>
            <w:r w:rsidR="00612F06" w:rsidRPr="002239EF">
              <w:rPr>
                <w:rFonts w:ascii="Times New Roman" w:eastAsia="Times New Roman" w:hAnsi="Times New Roman" w:cs="Times New Roman"/>
                <w:sz w:val="24"/>
                <w:szCs w:val="24"/>
              </w:rPr>
              <w:t>г.)</w:t>
            </w:r>
          </w:p>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c>
          <w:tcPr>
            <w:tcW w:w="526" w:type="pct"/>
            <w:tcBorders>
              <w:top w:val="single" w:sz="4" w:space="0" w:color="auto"/>
              <w:left w:val="single" w:sz="6" w:space="0" w:color="auto"/>
              <w:bottom w:val="single" w:sz="6" w:space="0" w:color="auto"/>
              <w:right w:val="single" w:sz="4" w:space="0" w:color="auto"/>
            </w:tcBorders>
            <w:shd w:val="clear" w:color="auto" w:fill="auto"/>
          </w:tcPr>
          <w:p w:rsidR="00977CB1" w:rsidRPr="002239EF" w:rsidRDefault="00FA2C52" w:rsidP="00952735">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Pr="003D1D9C">
              <w:rPr>
                <w:rFonts w:ascii="Times New Roman" w:eastAsia="Times New Roman" w:hAnsi="Times New Roman" w:cs="Times New Roman"/>
                <w:sz w:val="24"/>
                <w:szCs w:val="24"/>
              </w:rPr>
              <w:t xml:space="preserve">а расчетный период </w:t>
            </w:r>
            <w:r w:rsidR="00612F06" w:rsidRPr="002239EF">
              <w:rPr>
                <w:rFonts w:ascii="Times New Roman" w:eastAsia="Times New Roman" w:hAnsi="Times New Roman" w:cs="Times New Roman"/>
                <w:sz w:val="24"/>
                <w:szCs w:val="24"/>
              </w:rPr>
              <w:t>(20</w:t>
            </w:r>
            <w:r w:rsidR="0012584D">
              <w:rPr>
                <w:rFonts w:ascii="Times New Roman" w:eastAsia="Times New Roman" w:hAnsi="Times New Roman" w:cs="Times New Roman"/>
                <w:sz w:val="24"/>
                <w:szCs w:val="24"/>
              </w:rPr>
              <w:t xml:space="preserve">40 </w:t>
            </w:r>
            <w:r w:rsidR="00612F06" w:rsidRPr="002239EF">
              <w:rPr>
                <w:rFonts w:ascii="Times New Roman" w:eastAsia="Times New Roman" w:hAnsi="Times New Roman" w:cs="Times New Roman"/>
                <w:sz w:val="24"/>
                <w:szCs w:val="24"/>
              </w:rPr>
              <w:t>г.)</w:t>
            </w:r>
          </w:p>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977CB1" w:rsidRPr="002239EF"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b/>
                <w:bCs/>
                <w:sz w:val="24"/>
                <w:szCs w:val="24"/>
              </w:rPr>
              <w:t>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977CB1" w:rsidRPr="002239EF" w:rsidRDefault="00FA2C52" w:rsidP="004D1CEA">
            <w:pPr>
              <w:autoSpaceDE w:val="0"/>
              <w:autoSpaceDN w:val="0"/>
              <w:spacing w:after="0" w:line="240" w:lineRule="auto"/>
              <w:rPr>
                <w:rFonts w:ascii="Times New Roman" w:eastAsia="Times New Roman" w:hAnsi="Times New Roman" w:cs="Times New Roman"/>
                <w:sz w:val="24"/>
                <w:szCs w:val="24"/>
              </w:rPr>
            </w:pPr>
            <w:r w:rsidRPr="002239EF">
              <w:rPr>
                <w:rFonts w:ascii="Times New Roman" w:eastAsia="Times New Roman" w:hAnsi="Times New Roman" w:cs="Times New Roman"/>
                <w:b/>
                <w:bCs/>
                <w:sz w:val="24"/>
                <w:szCs w:val="24"/>
              </w:rPr>
              <w:t>Территория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c>
          <w:tcPr>
            <w:tcW w:w="526" w:type="pct"/>
            <w:tcBorders>
              <w:top w:val="single" w:sz="6" w:space="0" w:color="auto"/>
              <w:left w:val="single" w:sz="6" w:space="0" w:color="auto"/>
              <w:bottom w:val="single" w:sz="6" w:space="0" w:color="auto"/>
              <w:right w:val="single" w:sz="4" w:space="0" w:color="auto"/>
            </w:tcBorders>
            <w:vAlign w:val="center"/>
          </w:tcPr>
          <w:p w:rsidR="00977CB1" w:rsidRPr="002239EF" w:rsidRDefault="00977CB1" w:rsidP="00952735">
            <w:pPr>
              <w:autoSpaceDE w:val="0"/>
              <w:autoSpaceDN w:val="0"/>
              <w:spacing w:after="0" w:line="240" w:lineRule="auto"/>
              <w:jc w:val="center"/>
              <w:rPr>
                <w:rFonts w:ascii="Times New Roman" w:eastAsia="Times New Roman" w:hAnsi="Times New Roman" w:cs="Times New Roman"/>
                <w:sz w:val="24"/>
                <w:szCs w:val="24"/>
              </w:rPr>
            </w:pPr>
          </w:p>
        </w:tc>
      </w:tr>
      <w:tr w:rsidR="00101013" w:rsidTr="001B11E0">
        <w:trPr>
          <w:jc w:val="center"/>
        </w:trPr>
        <w:tc>
          <w:tcPr>
            <w:tcW w:w="268" w:type="pct"/>
            <w:vMerge w:val="restart"/>
            <w:tcBorders>
              <w:top w:val="single" w:sz="6" w:space="0" w:color="auto"/>
              <w:left w:val="single" w:sz="4" w:space="0" w:color="auto"/>
              <w:right w:val="single" w:sz="6" w:space="0" w:color="auto"/>
            </w:tcBorders>
            <w:tcMar>
              <w:top w:w="0" w:type="dxa"/>
              <w:left w:w="28" w:type="dxa"/>
              <w:bottom w:w="0" w:type="dxa"/>
              <w:right w:w="28" w:type="dxa"/>
            </w:tcMar>
            <w:vAlign w:val="center"/>
          </w:tcPr>
          <w:p w:rsidR="00B93EDC" w:rsidRPr="002239EF"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2239EF">
              <w:rPr>
                <w:rFonts w:ascii="Times New Roman" w:eastAsia="Times New Roman" w:hAnsi="Times New Roman" w:cs="Times New Roman"/>
                <w:sz w:val="24"/>
                <w:szCs w:val="24"/>
              </w:rPr>
              <w:t>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Общая площадь земель сельсовета в установленных границах</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га</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color w:val="000000" w:themeColor="text1"/>
                <w:sz w:val="24"/>
                <w:szCs w:val="24"/>
              </w:rPr>
              <w:t>13382,00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color w:val="000000" w:themeColor="text1"/>
                <w:sz w:val="24"/>
                <w:szCs w:val="24"/>
              </w:rPr>
              <w:t>13382,00</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color w:val="000000" w:themeColor="text1"/>
                <w:sz w:val="24"/>
                <w:szCs w:val="24"/>
              </w:rPr>
              <w:t>13382,00</w:t>
            </w: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с. Филимоново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га</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333,</w:t>
            </w:r>
            <w:r>
              <w:rPr>
                <w:rFonts w:ascii="Times New Roman" w:eastAsia="Times New Roman" w:hAnsi="Times New Roman" w:cs="Times New Roman"/>
                <w:sz w:val="24"/>
                <w:szCs w:val="24"/>
              </w:rPr>
              <w:t>98</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333,</w:t>
            </w:r>
            <w:r>
              <w:rPr>
                <w:rFonts w:ascii="Times New Roman" w:eastAsia="Times New Roman" w:hAnsi="Times New Roman" w:cs="Times New Roman"/>
                <w:sz w:val="24"/>
                <w:szCs w:val="24"/>
              </w:rPr>
              <w:t>98</w:t>
            </w: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с. Польное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24,49</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24,49</w:t>
            </w: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с. Крутая Горка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30,82</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30,82</w:t>
            </w: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с. Левобережное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89,73</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89,7</w:t>
            </w:r>
            <w:r>
              <w:rPr>
                <w:rFonts w:ascii="Times New Roman" w:eastAsia="Times New Roman" w:hAnsi="Times New Roman" w:cs="Times New Roman"/>
                <w:sz w:val="24"/>
                <w:szCs w:val="24"/>
              </w:rPr>
              <w:t>3</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89,7</w:t>
            </w:r>
            <w:r>
              <w:rPr>
                <w:rFonts w:ascii="Times New Roman" w:eastAsia="Times New Roman" w:hAnsi="Times New Roman" w:cs="Times New Roman"/>
                <w:sz w:val="24"/>
                <w:szCs w:val="24"/>
              </w:rPr>
              <w:t>3</w:t>
            </w:r>
          </w:p>
        </w:tc>
      </w:tr>
      <w:tr w:rsidR="00101013" w:rsidTr="001B11E0">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B93EDC" w:rsidRPr="002239EF" w:rsidRDefault="00B93EDC" w:rsidP="00B93EDC">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B93EDC" w:rsidRPr="00B06A49" w:rsidRDefault="00FA2C52" w:rsidP="00B93EDC">
            <w:pPr>
              <w:autoSpaceDE w:val="0"/>
              <w:autoSpaceDN w:val="0"/>
              <w:spacing w:after="0" w:line="240" w:lineRule="auto"/>
              <w:jc w:val="both"/>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с. Бережки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39,72</w:t>
            </w:r>
          </w:p>
        </w:tc>
        <w:tc>
          <w:tcPr>
            <w:tcW w:w="526" w:type="pct"/>
            <w:tcBorders>
              <w:top w:val="single" w:sz="6" w:space="0" w:color="auto"/>
              <w:left w:val="single" w:sz="6" w:space="0" w:color="auto"/>
              <w:bottom w:val="single" w:sz="6" w:space="0" w:color="auto"/>
              <w:right w:val="single" w:sz="4" w:space="0" w:color="auto"/>
            </w:tcBorders>
            <w:vAlign w:val="center"/>
          </w:tcPr>
          <w:p w:rsidR="00B93EDC" w:rsidRPr="00B06A49" w:rsidRDefault="00FA2C52" w:rsidP="00B93EDC">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39,72</w:t>
            </w:r>
          </w:p>
        </w:tc>
      </w:tr>
      <w:tr w:rsidR="00101013" w:rsidTr="001B11E0">
        <w:trPr>
          <w:jc w:val="center"/>
        </w:trPr>
        <w:tc>
          <w:tcPr>
            <w:tcW w:w="268" w:type="pct"/>
            <w:vMerge w:val="restart"/>
            <w:tcBorders>
              <w:top w:val="single" w:sz="6" w:space="0" w:color="auto"/>
              <w:left w:val="single" w:sz="4" w:space="0" w:color="auto"/>
              <w:right w:val="single" w:sz="6" w:space="0" w:color="auto"/>
            </w:tcBorders>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autoSpaceDE w:val="0"/>
              <w:autoSpaceDN w:val="0"/>
              <w:spacing w:after="0" w:line="240" w:lineRule="auto"/>
              <w:jc w:val="both"/>
              <w:rPr>
                <w:rFonts w:ascii="Times New Roman" w:eastAsia="Times New Roman" w:hAnsi="Times New Roman" w:cs="Times New Roman"/>
                <w:b/>
                <w:sz w:val="24"/>
                <w:szCs w:val="24"/>
              </w:rPr>
            </w:pPr>
            <w:r w:rsidRPr="00B06A49">
              <w:rPr>
                <w:rFonts w:ascii="Times New Roman" w:eastAsia="Times New Roman" w:hAnsi="Times New Roman" w:cs="Times New Roman"/>
                <w:b/>
                <w:sz w:val="24"/>
                <w:szCs w:val="24"/>
              </w:rPr>
              <w:t>по функциональному назначению</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га</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1B11E0">
            <w:pPr>
              <w:autoSpaceDE w:val="0"/>
              <w:autoSpaceDN w:val="0"/>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B06A49" w:rsidP="00952735">
            <w:pPr>
              <w:autoSpaceDE w:val="0"/>
              <w:autoSpaceDN w:val="0"/>
              <w:spacing w:after="0" w:line="240" w:lineRule="auto"/>
              <w:jc w:val="center"/>
              <w:rPr>
                <w:rFonts w:ascii="Times New Roman" w:eastAsia="Times New Roman" w:hAnsi="Times New Roman" w:cs="Times New Roman"/>
                <w:sz w:val="24"/>
                <w:szCs w:val="24"/>
              </w:rPr>
            </w:pP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 xml:space="preserve">Зона застройки индивидуальными </w:t>
            </w:r>
          </w:p>
          <w:p w:rsidR="0083678A" w:rsidRPr="00B06A49" w:rsidRDefault="00FA2C52" w:rsidP="00E3775F">
            <w:pPr>
              <w:autoSpaceDE w:val="0"/>
              <w:autoSpaceDN w:val="0"/>
              <w:spacing w:after="0" w:line="240" w:lineRule="auto"/>
              <w:rPr>
                <w:rFonts w:ascii="Times New Roman" w:eastAsia="Times New Roman" w:hAnsi="Times New Roman" w:cs="Times New Roman"/>
                <w:sz w:val="24"/>
                <w:szCs w:val="24"/>
              </w:rPr>
            </w:pPr>
            <w:r w:rsidRPr="00B06A49">
              <w:rPr>
                <w:rFonts w:ascii="Times New Roman" w:eastAsia="Times New Roman" w:hAnsi="Times New Roman" w:cs="Times New Roman"/>
                <w:color w:val="000000" w:themeColor="text1"/>
                <w:sz w:val="24"/>
                <w:szCs w:val="24"/>
              </w:rPr>
              <w:t>жилыми домами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179,14</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sidRPr="00B06A49">
              <w:rPr>
                <w:rFonts w:ascii="Times New Roman" w:eastAsia="Calibri" w:hAnsi="Times New Roman" w:cs="Times New Roman"/>
                <w:sz w:val="24"/>
                <w:szCs w:val="24"/>
                <w:lang w:eastAsia="en-US"/>
              </w:rPr>
              <w:t>221,24</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Calibri" w:hAnsi="Times New Roman" w:cs="Times New Roman"/>
                <w:sz w:val="24"/>
                <w:szCs w:val="24"/>
                <w:lang w:eastAsia="en-US"/>
              </w:rPr>
              <w:t xml:space="preserve">Зона застройки </w:t>
            </w:r>
            <w:r w:rsidRPr="00B06A49">
              <w:rPr>
                <w:rFonts w:ascii="Times New Roman" w:eastAsia="Calibri" w:hAnsi="Times New Roman" w:cs="Times New Roman"/>
                <w:sz w:val="24"/>
                <w:szCs w:val="24"/>
                <w:lang w:eastAsia="en-US"/>
              </w:rPr>
              <w:t>малоэтажными жилыми домами (до 4 этажей, включая мансардный)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sidRPr="00B06A49">
              <w:rPr>
                <w:rFonts w:ascii="Times New Roman" w:eastAsia="Calibri" w:hAnsi="Times New Roman" w:cs="Times New Roman"/>
                <w:sz w:val="24"/>
                <w:szCs w:val="24"/>
                <w:lang w:eastAsia="en-US"/>
              </w:rPr>
              <w:t>20,15</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Calibri" w:hAnsi="Times New Roman" w:cs="Times New Roman"/>
                <w:sz w:val="24"/>
                <w:szCs w:val="24"/>
                <w:lang w:eastAsia="en-US"/>
              </w:rPr>
              <w:t>Зона застройки среднеэтажными жилыми домами (от 5 до 8 этажей, включая мансардный)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4,71</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sidRPr="00B06A49">
              <w:rPr>
                <w:rFonts w:ascii="Times New Roman" w:eastAsia="Calibri" w:hAnsi="Times New Roman" w:cs="Times New Roman"/>
                <w:sz w:val="24"/>
                <w:szCs w:val="24"/>
                <w:lang w:eastAsia="en-US"/>
              </w:rPr>
              <w:t>4,71</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autoSpaceDE w:val="0"/>
              <w:autoSpaceDN w:val="0"/>
              <w:spacing w:after="0" w:line="240" w:lineRule="auto"/>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Многофункциональная общественно-деловая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2,58</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Calibri" w:hAnsi="Times New Roman" w:cs="Times New Roman"/>
                <w:sz w:val="24"/>
                <w:szCs w:val="24"/>
                <w:lang w:eastAsia="en-US"/>
              </w:rPr>
            </w:pPr>
            <w:r w:rsidRPr="00B06A49">
              <w:rPr>
                <w:rFonts w:ascii="Times New Roman" w:eastAsia="Calibri" w:hAnsi="Times New Roman" w:cs="Times New Roman"/>
                <w:sz w:val="24"/>
                <w:szCs w:val="24"/>
                <w:lang w:eastAsia="en-US"/>
              </w:rPr>
              <w:t>5,65</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 xml:space="preserve">Зона </w:t>
            </w:r>
            <w:r w:rsidRPr="00B06A49">
              <w:rPr>
                <w:rFonts w:ascii="Times New Roman" w:eastAsia="Times New Roman" w:hAnsi="Times New Roman" w:cs="Times New Roman"/>
                <w:color w:val="000000" w:themeColor="text1"/>
                <w:sz w:val="24"/>
                <w:szCs w:val="24"/>
              </w:rPr>
              <w:t>специализированной общественной застройки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24,61</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смешанной и общественно-деловой застройки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sidRPr="000E4975">
              <w:rPr>
                <w:rFonts w:ascii="Times New Roman" w:eastAsia="Times New Roman" w:hAnsi="Times New Roman" w:cs="Times New Roman"/>
                <w:sz w:val="24"/>
                <w:szCs w:val="24"/>
              </w:rPr>
              <w:t>-</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0,41</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Производственная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126,50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270,75</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Коммунально-складская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5,16</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5,16</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 xml:space="preserve">Зона инженерной </w:t>
            </w:r>
            <w:r w:rsidRPr="00B06A49">
              <w:rPr>
                <w:rFonts w:ascii="Times New Roman" w:eastAsia="Times New Roman" w:hAnsi="Times New Roman" w:cs="Times New Roman"/>
                <w:color w:val="000000" w:themeColor="text1"/>
                <w:sz w:val="24"/>
                <w:szCs w:val="24"/>
              </w:rPr>
              <w:t>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19,14</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19,16</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транспортной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329,00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341,38</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сельскохозяйственного использования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6178,22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6033,97</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Calibri" w:hAnsi="Times New Roman" w:cs="Times New Roman"/>
                <w:color w:val="000000"/>
                <w:sz w:val="24"/>
                <w:szCs w:val="24"/>
                <w:lang w:eastAsia="en-US"/>
              </w:rPr>
              <w:t>Производственная зона сельскохозяйственных предприятий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1,33</w:t>
            </w:r>
          </w:p>
        </w:tc>
      </w:tr>
      <w:tr w:rsidR="00101013" w:rsidTr="00D05FD5">
        <w:trPr>
          <w:jc w:val="center"/>
        </w:trPr>
        <w:tc>
          <w:tcPr>
            <w:tcW w:w="268" w:type="pct"/>
            <w:vMerge/>
            <w:tcBorders>
              <w:left w:val="single" w:sz="4" w:space="0" w:color="auto"/>
              <w:right w:val="single" w:sz="6" w:space="0" w:color="auto"/>
            </w:tcBorders>
            <w:vAlign w:val="center"/>
          </w:tcPr>
          <w:p w:rsidR="0083678A" w:rsidRPr="00206600" w:rsidRDefault="0083678A"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rPr>
                <w:rFonts w:ascii="Times New Roman" w:eastAsia="Calibri" w:hAnsi="Times New Roman" w:cs="Times New Roman"/>
                <w:color w:val="000000"/>
                <w:sz w:val="24"/>
                <w:szCs w:val="24"/>
                <w:lang w:eastAsia="en-US"/>
              </w:rPr>
            </w:pPr>
            <w:r w:rsidRPr="00B06A49">
              <w:rPr>
                <w:rFonts w:ascii="Times New Roman" w:eastAsia="Calibri" w:hAnsi="Times New Roman" w:cs="Times New Roman"/>
                <w:color w:val="000000"/>
                <w:sz w:val="24"/>
                <w:szCs w:val="24"/>
                <w:lang w:eastAsia="en-US"/>
              </w:rPr>
              <w:t xml:space="preserve">Иные зоны </w:t>
            </w:r>
            <w:r w:rsidRPr="00B06A49">
              <w:rPr>
                <w:rFonts w:ascii="Times New Roman" w:eastAsia="Calibri" w:hAnsi="Times New Roman" w:cs="Times New Roman"/>
                <w:color w:val="000000"/>
                <w:sz w:val="24"/>
                <w:szCs w:val="24"/>
                <w:lang w:eastAsia="en-US"/>
              </w:rPr>
              <w:t>сельскохозяйственного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EC1DDD" w:rsidRDefault="00FA2C52" w:rsidP="00F3321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3,34</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83678A"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3,34</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Calibri" w:hAnsi="Times New Roman" w:cs="Times New Roman"/>
                <w:color w:val="000000"/>
                <w:sz w:val="24"/>
                <w:szCs w:val="24"/>
                <w:lang w:eastAsia="en-US"/>
              </w:rPr>
            </w:pPr>
            <w:r w:rsidRPr="00B06A49">
              <w:rPr>
                <w:rFonts w:ascii="Times New Roman" w:eastAsia="Calibri" w:hAnsi="Times New Roman" w:cs="Times New Roman"/>
                <w:sz w:val="24"/>
                <w:szCs w:val="24"/>
                <w:lang w:eastAsia="en-US"/>
              </w:rPr>
              <w:t xml:space="preserve">Зона </w:t>
            </w:r>
            <w:r w:rsidRPr="00B06A49">
              <w:rPr>
                <w:rFonts w:ascii="Times New Roman" w:eastAsia="Calibri" w:hAnsi="Times New Roman" w:cs="Times New Roman"/>
                <w:color w:val="000000"/>
                <w:sz w:val="24"/>
                <w:szCs w:val="24"/>
                <w:lang w:eastAsia="en-US"/>
              </w:rPr>
              <w:t>садоводческих, огороднических или дачных некоммерческих объединений граждан</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8367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134,88</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134,88</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озелененных территорий общего пользования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D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2,59</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кладбищ</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D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3,61</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4,83</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складирования и захоронения отходов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D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3,05</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лесов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D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1677,66</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1677,66</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озелененных территорий специального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1,37</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режимных территорий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D8257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19,91</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19,91</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Иные зоны (природные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3971,11</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3907,5</w:t>
            </w:r>
          </w:p>
        </w:tc>
      </w:tr>
      <w:tr w:rsidR="00101013" w:rsidTr="002D2132">
        <w:trPr>
          <w:jc w:val="center"/>
        </w:trPr>
        <w:tc>
          <w:tcPr>
            <w:tcW w:w="268" w:type="pct"/>
            <w:vMerge/>
            <w:tcBorders>
              <w:left w:val="single" w:sz="4" w:space="0" w:color="auto"/>
              <w:right w:val="single" w:sz="6" w:space="0" w:color="auto"/>
            </w:tcBorders>
            <w:vAlign w:val="center"/>
          </w:tcPr>
          <w:p w:rsidR="00B06A49" w:rsidRPr="00206600" w:rsidRDefault="00B06A49" w:rsidP="00952735">
            <w:pPr>
              <w:spacing w:after="0" w:line="240" w:lineRule="auto"/>
              <w:rPr>
                <w:rFonts w:ascii="Times New Roman" w:eastAsia="Times New Roman" w:hAnsi="Times New Roman" w:cs="Times New Roman"/>
                <w:sz w:val="24"/>
                <w:szCs w:val="24"/>
                <w:highlight w:val="lightGray"/>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rPr>
                <w:rFonts w:ascii="Times New Roman" w:eastAsia="Times New Roman" w:hAnsi="Times New Roman" w:cs="Times New Roman"/>
                <w:color w:val="000000" w:themeColor="text1"/>
                <w:sz w:val="24"/>
                <w:szCs w:val="24"/>
              </w:rPr>
            </w:pPr>
            <w:r w:rsidRPr="00B06A49">
              <w:rPr>
                <w:rFonts w:ascii="Times New Roman" w:eastAsia="Times New Roman" w:hAnsi="Times New Roman" w:cs="Times New Roman"/>
                <w:color w:val="000000" w:themeColor="text1"/>
                <w:sz w:val="24"/>
                <w:szCs w:val="24"/>
              </w:rPr>
              <w:t>Зона акваторий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w:t>
            </w:r>
            <w:r w:rsidR="00D82575">
              <w:rPr>
                <w:rFonts w:ascii="Times New Roman" w:eastAsia="Times New Roman" w:hAnsi="Times New Roman" w:cs="Times New Roman"/>
                <w:sz w:val="24"/>
                <w:szCs w:val="24"/>
              </w:rPr>
              <w:t>"</w:t>
            </w:r>
            <w:r w:rsidRPr="00B06A49">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952735">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678,35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B06A49" w:rsidRPr="00B06A49" w:rsidRDefault="00FA2C52" w:rsidP="00E3775F">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B06A49" w:rsidRPr="00B06A49" w:rsidRDefault="00FA2C52" w:rsidP="00E3775F">
            <w:pPr>
              <w:spacing w:after="0" w:line="240" w:lineRule="auto"/>
              <w:jc w:val="center"/>
              <w:rPr>
                <w:rFonts w:ascii="Times New Roman" w:eastAsia="Times New Roman" w:hAnsi="Times New Roman" w:cs="Times New Roman"/>
                <w:sz w:val="24"/>
                <w:szCs w:val="24"/>
              </w:rPr>
            </w:pPr>
            <w:r w:rsidRPr="00B06A49">
              <w:rPr>
                <w:rFonts w:ascii="Times New Roman" w:eastAsia="Times New Roman" w:hAnsi="Times New Roman" w:cs="Times New Roman"/>
                <w:sz w:val="24"/>
                <w:szCs w:val="24"/>
              </w:rPr>
              <w:t>678,35</w:t>
            </w:r>
          </w:p>
        </w:tc>
      </w:tr>
      <w:tr w:rsidR="00101013" w:rsidTr="002D2132">
        <w:trPr>
          <w:jc w:val="center"/>
        </w:trPr>
        <w:tc>
          <w:tcPr>
            <w:tcW w:w="268" w:type="pct"/>
            <w:tcBorders>
              <w:top w:val="single" w:sz="6" w:space="0" w:color="auto"/>
              <w:left w:val="single" w:sz="4" w:space="0" w:color="auto"/>
              <w:bottom w:val="single" w:sz="6" w:space="0" w:color="auto"/>
              <w:right w:val="single" w:sz="6" w:space="0" w:color="auto"/>
            </w:tcBorders>
            <w:shd w:val="clear" w:color="auto" w:fill="auto"/>
            <w:vAlign w:val="center"/>
          </w:tcPr>
          <w:p w:rsidR="00E40008" w:rsidRPr="00454EB7"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454EB7">
              <w:rPr>
                <w:rFonts w:ascii="Times New Roman" w:eastAsia="Times New Roman" w:hAnsi="Times New Roman" w:cs="Times New Roman"/>
                <w:b/>
                <w:bCs/>
                <w:sz w:val="24"/>
                <w:szCs w:val="24"/>
              </w:rPr>
              <w:t>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40008" w:rsidRPr="00454EB7"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454EB7">
              <w:rPr>
                <w:rFonts w:ascii="Times New Roman" w:eastAsia="Times New Roman" w:hAnsi="Times New Roman" w:cs="Times New Roman"/>
                <w:b/>
                <w:bCs/>
                <w:sz w:val="24"/>
                <w:szCs w:val="24"/>
              </w:rPr>
              <w:t>Население</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40008" w:rsidRPr="00454EB7" w:rsidRDefault="00E40008" w:rsidP="00952735">
            <w:pPr>
              <w:autoSpaceDE w:val="0"/>
              <w:autoSpaceDN w:val="0"/>
              <w:spacing w:after="0" w:line="240" w:lineRule="auto"/>
              <w:jc w:val="center"/>
              <w:rPr>
                <w:rFonts w:ascii="Times New Roman" w:eastAsia="Times New Roman" w:hAnsi="Times New Roman" w:cs="Times New Roman"/>
                <w:sz w:val="24"/>
                <w:szCs w:val="24"/>
              </w:rPr>
            </w:pP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40008" w:rsidRPr="00454EB7"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40008" w:rsidRPr="00454EB7"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40008" w:rsidRPr="00454EB7" w:rsidRDefault="00E40008" w:rsidP="002D2132">
            <w:pPr>
              <w:autoSpaceDE w:val="0"/>
              <w:autoSpaceDN w:val="0"/>
              <w:spacing w:after="0" w:line="240" w:lineRule="auto"/>
              <w:jc w:val="center"/>
              <w:rPr>
                <w:rFonts w:ascii="Times New Roman" w:eastAsia="Times New Roman" w:hAnsi="Times New Roman" w:cs="Times New Roman"/>
                <w:color w:val="FF0000"/>
                <w:sz w:val="24"/>
                <w:szCs w:val="24"/>
              </w:rPr>
            </w:pPr>
          </w:p>
        </w:tc>
      </w:tr>
      <w:tr w:rsidR="00101013" w:rsidTr="002D2132">
        <w:trPr>
          <w:jc w:val="center"/>
        </w:trPr>
        <w:tc>
          <w:tcPr>
            <w:tcW w:w="268" w:type="pct"/>
            <w:vMerge w:val="restart"/>
            <w:tcBorders>
              <w:top w:val="single" w:sz="6" w:space="0" w:color="auto"/>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454EB7">
              <w:rPr>
                <w:rFonts w:ascii="Times New Roman" w:eastAsia="Times New Roman" w:hAnsi="Times New Roman" w:cs="Times New Roman"/>
                <w:sz w:val="24"/>
                <w:szCs w:val="24"/>
              </w:rPr>
              <w:t>2.1</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454EB7" w:rsidRDefault="00FA2C52" w:rsidP="00E52A81">
            <w:pPr>
              <w:autoSpaceDE w:val="0"/>
              <w:autoSpaceDN w:val="0"/>
              <w:spacing w:after="0" w:line="240" w:lineRule="auto"/>
              <w:jc w:val="both"/>
              <w:rPr>
                <w:rFonts w:ascii="Times New Roman" w:eastAsia="Calibri" w:hAnsi="Times New Roman" w:cs="Times New Roman"/>
                <w:sz w:val="24"/>
                <w:szCs w:val="24"/>
              </w:rPr>
            </w:pPr>
            <w:r w:rsidRPr="00454EB7">
              <w:rPr>
                <w:rFonts w:ascii="Times New Roman" w:eastAsia="Calibri" w:hAnsi="Times New Roman" w:cs="Times New Roman"/>
                <w:sz w:val="24"/>
                <w:szCs w:val="24"/>
              </w:rPr>
              <w:t>Численность</w:t>
            </w:r>
            <w:r>
              <w:rPr>
                <w:rFonts w:ascii="Times New Roman" w:eastAsia="Calibri" w:hAnsi="Times New Roman" w:cs="Times New Roman"/>
                <w:sz w:val="24"/>
                <w:szCs w:val="24"/>
              </w:rPr>
              <w:t xml:space="preserve"> постоянного </w:t>
            </w:r>
            <w:r w:rsidRPr="00454EB7">
              <w:rPr>
                <w:rFonts w:ascii="Times New Roman" w:eastAsia="Calibri" w:hAnsi="Times New Roman" w:cs="Times New Roman"/>
                <w:sz w:val="24"/>
                <w:szCs w:val="24"/>
              </w:rPr>
              <w:t xml:space="preserve">населения </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чел.</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3775F">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3775F">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454EB7" w:rsidRDefault="00E52A81" w:rsidP="00E3775F">
            <w:pPr>
              <w:spacing w:after="0" w:line="240" w:lineRule="auto"/>
              <w:jc w:val="center"/>
              <w:rPr>
                <w:rFonts w:ascii="Times New Roman" w:eastAsia="Calibri" w:hAnsi="Times New Roman" w:cs="Times New Roman"/>
                <w:sz w:val="24"/>
                <w:szCs w:val="24"/>
                <w:lang w:eastAsia="en-US"/>
              </w:rPr>
            </w:pP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Филимоновский сельсовет</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3337</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3300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3300</w:t>
            </w: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с. Филимоново</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2530</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2450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2400</w:t>
            </w: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с. Бережки</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288</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310</w:t>
            </w: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с. Крутая Горка</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161</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160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160</w:t>
            </w: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с. Левобережное</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161</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200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250</w:t>
            </w:r>
          </w:p>
        </w:tc>
      </w:tr>
      <w:tr w:rsidR="00101013" w:rsidTr="00E52A81">
        <w:trPr>
          <w:jc w:val="center"/>
        </w:trPr>
        <w:tc>
          <w:tcPr>
            <w:tcW w:w="268" w:type="pct"/>
            <w:vMerge/>
            <w:tcBorders>
              <w:left w:val="single" w:sz="4" w:space="0" w:color="auto"/>
              <w:right w:val="single" w:sz="6" w:space="0" w:color="auto"/>
            </w:tcBorders>
            <w:shd w:val="clear" w:color="auto" w:fill="auto"/>
            <w:tcMar>
              <w:top w:w="0" w:type="dxa"/>
              <w:left w:w="28" w:type="dxa"/>
              <w:bottom w:w="0" w:type="dxa"/>
              <w:right w:w="28" w:type="dxa"/>
            </w:tcMar>
            <w:vAlign w:val="center"/>
          </w:tcPr>
          <w:p w:rsidR="00E52A81" w:rsidRPr="00454EB7" w:rsidRDefault="00E52A81" w:rsidP="00E52A81">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с. Польное</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Times New Roman" w:hAnsi="Times New Roman" w:cs="Times New Roman"/>
                <w:sz w:val="24"/>
                <w:szCs w:val="24"/>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sidRPr="00E52A81">
              <w:rPr>
                <w:rFonts w:ascii="Times New Roman" w:eastAsia="Calibri" w:hAnsi="Times New Roman" w:cs="Times New Roman"/>
                <w:sz w:val="24"/>
                <w:szCs w:val="24"/>
                <w:lang w:eastAsia="en-US"/>
              </w:rPr>
              <w:t>197</w:t>
            </w: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190</w:t>
            </w: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E52A81" w:rsidRPr="00E52A81" w:rsidRDefault="00FA2C52" w:rsidP="00E52A81">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180</w:t>
            </w:r>
          </w:p>
        </w:tc>
      </w:tr>
      <w:tr w:rsidR="00101013" w:rsidTr="00612F06">
        <w:trPr>
          <w:jc w:val="center"/>
        </w:trPr>
        <w:tc>
          <w:tcPr>
            <w:tcW w:w="268" w:type="pct"/>
            <w:vMerge w:val="restart"/>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454EB7">
              <w:rPr>
                <w:rFonts w:ascii="Times New Roman" w:eastAsia="Times New Roman" w:hAnsi="Times New Roman" w:cs="Times New Roman"/>
                <w:sz w:val="24"/>
                <w:szCs w:val="24"/>
              </w:rPr>
              <w:t>2.2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E3775F">
            <w:pPr>
              <w:autoSpaceDE w:val="0"/>
              <w:autoSpaceDN w:val="0"/>
              <w:spacing w:after="0" w:line="240" w:lineRule="auto"/>
              <w:jc w:val="both"/>
              <w:rPr>
                <w:rFonts w:ascii="Times New Roman" w:eastAsia="Calibri" w:hAnsi="Times New Roman" w:cs="Times New Roman"/>
                <w:sz w:val="24"/>
                <w:szCs w:val="24"/>
              </w:rPr>
            </w:pPr>
            <w:r w:rsidRPr="00454EB7">
              <w:rPr>
                <w:rFonts w:ascii="Times New Roman" w:eastAsia="Calibri" w:hAnsi="Times New Roman" w:cs="Times New Roman"/>
                <w:sz w:val="24"/>
                <w:szCs w:val="24"/>
              </w:rPr>
              <w:t>Возрастная структура населения:</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454EB7" w:rsidP="00E3775F">
            <w:pPr>
              <w:spacing w:after="0" w:line="240" w:lineRule="auto"/>
              <w:jc w:val="center"/>
              <w:rPr>
                <w:rFonts w:ascii="Times New Roman" w:eastAsia="Calibri" w:hAnsi="Times New Roman" w:cs="Times New Roman"/>
                <w:color w:val="FF0000"/>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454EB7" w:rsidP="00E3775F">
            <w:pPr>
              <w:spacing w:after="0" w:line="240" w:lineRule="auto"/>
              <w:jc w:val="center"/>
              <w:rPr>
                <w:rFonts w:ascii="Times New Roman" w:eastAsia="Calibri" w:hAnsi="Times New Roman" w:cs="Times New Roman"/>
                <w:color w:val="FF0000"/>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shd w:val="clear" w:color="auto" w:fill="auto"/>
            <w:vAlign w:val="center"/>
          </w:tcPr>
          <w:p w:rsidR="00454EB7" w:rsidRPr="00454EB7" w:rsidRDefault="00454EB7" w:rsidP="00E3775F">
            <w:pPr>
              <w:spacing w:after="0" w:line="240" w:lineRule="auto"/>
              <w:jc w:val="center"/>
              <w:rPr>
                <w:rFonts w:ascii="Times New Roman" w:eastAsia="Calibri" w:hAnsi="Times New Roman" w:cs="Times New Roman"/>
                <w:color w:val="FF0000"/>
                <w:sz w:val="24"/>
                <w:szCs w:val="24"/>
                <w:lang w:eastAsia="en-US"/>
              </w:rPr>
            </w:pPr>
          </w:p>
        </w:tc>
      </w:tr>
      <w:tr w:rsidR="00101013" w:rsidTr="00612F06">
        <w:trPr>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454EB7"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E3775F">
            <w:pPr>
              <w:autoSpaceDE w:val="0"/>
              <w:autoSpaceDN w:val="0"/>
              <w:spacing w:after="0" w:line="240" w:lineRule="auto"/>
              <w:jc w:val="both"/>
              <w:rPr>
                <w:rFonts w:ascii="Times New Roman" w:eastAsia="Calibri" w:hAnsi="Times New Roman" w:cs="Times New Roman"/>
                <w:sz w:val="24"/>
                <w:szCs w:val="24"/>
              </w:rPr>
            </w:pPr>
            <w:r w:rsidRPr="00454EB7">
              <w:rPr>
                <w:rFonts w:ascii="Times New Roman" w:eastAsia="Calibri" w:hAnsi="Times New Roman" w:cs="Times New Roman"/>
                <w:sz w:val="24"/>
                <w:szCs w:val="24"/>
              </w:rPr>
              <w:t>дети до 15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454EB7">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22,2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20,6</w:t>
            </w:r>
          </w:p>
        </w:tc>
        <w:tc>
          <w:tcPr>
            <w:tcW w:w="526" w:type="pct"/>
            <w:tcBorders>
              <w:top w:val="single" w:sz="6" w:space="0" w:color="auto"/>
              <w:left w:val="single" w:sz="6" w:space="0" w:color="auto"/>
              <w:bottom w:val="single" w:sz="6" w:space="0" w:color="auto"/>
              <w:right w:val="single" w:sz="4" w:space="0" w:color="auto"/>
            </w:tcBorders>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19,2</w:t>
            </w:r>
          </w:p>
        </w:tc>
      </w:tr>
      <w:tr w:rsidR="00101013" w:rsidTr="00612F06">
        <w:trPr>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454EB7" w:rsidP="00952735">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9A74AB">
            <w:pPr>
              <w:autoSpaceDE w:val="0"/>
              <w:autoSpaceDN w:val="0"/>
              <w:spacing w:after="0" w:line="240" w:lineRule="auto"/>
              <w:rPr>
                <w:rFonts w:ascii="Times New Roman" w:eastAsia="Calibri" w:hAnsi="Times New Roman" w:cs="Times New Roman"/>
                <w:sz w:val="24"/>
                <w:szCs w:val="24"/>
              </w:rPr>
            </w:pPr>
            <w:r w:rsidRPr="00454EB7">
              <w:rPr>
                <w:rFonts w:ascii="Times New Roman" w:eastAsia="Calibri" w:hAnsi="Times New Roman" w:cs="Times New Roman"/>
                <w:sz w:val="24"/>
                <w:szCs w:val="24"/>
              </w:rPr>
              <w:t>население в трудоспо</w:t>
            </w:r>
            <w:r w:rsidR="009A74AB">
              <w:rPr>
                <w:rFonts w:ascii="Times New Roman" w:eastAsia="Calibri" w:hAnsi="Times New Roman" w:cs="Times New Roman"/>
                <w:sz w:val="24"/>
                <w:szCs w:val="24"/>
              </w:rPr>
              <w:t>собном возрасте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454EB7">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52,6</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53,3</w:t>
            </w:r>
          </w:p>
        </w:tc>
        <w:tc>
          <w:tcPr>
            <w:tcW w:w="526" w:type="pct"/>
            <w:tcBorders>
              <w:top w:val="single" w:sz="6" w:space="0" w:color="auto"/>
              <w:left w:val="single" w:sz="6" w:space="0" w:color="auto"/>
              <w:bottom w:val="single" w:sz="6" w:space="0" w:color="auto"/>
              <w:right w:val="single" w:sz="4" w:space="0" w:color="auto"/>
            </w:tcBorders>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53,8</w:t>
            </w:r>
          </w:p>
        </w:tc>
      </w:tr>
      <w:tr w:rsidR="00101013" w:rsidTr="00612F06">
        <w:trPr>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vAlign w:val="center"/>
          </w:tcPr>
          <w:p w:rsidR="00454EB7" w:rsidRPr="00454EB7" w:rsidRDefault="00454EB7" w:rsidP="00952735">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454EB7" w:rsidRPr="00454EB7" w:rsidRDefault="00FA2C52" w:rsidP="00E3775F">
            <w:pPr>
              <w:autoSpaceDE w:val="0"/>
              <w:autoSpaceDN w:val="0"/>
              <w:spacing w:after="0" w:line="240" w:lineRule="auto"/>
              <w:rPr>
                <w:rFonts w:ascii="Times New Roman" w:eastAsia="Calibri" w:hAnsi="Times New Roman" w:cs="Times New Roman"/>
                <w:sz w:val="24"/>
                <w:szCs w:val="24"/>
              </w:rPr>
            </w:pPr>
            <w:r w:rsidRPr="00454EB7">
              <w:rPr>
                <w:rFonts w:ascii="Times New Roman" w:eastAsia="Calibri" w:hAnsi="Times New Roman" w:cs="Times New Roman"/>
                <w:sz w:val="24"/>
                <w:szCs w:val="24"/>
              </w:rPr>
              <w:t xml:space="preserve">население старше трудоспособного </w:t>
            </w:r>
            <w:r w:rsidRPr="00454EB7">
              <w:rPr>
                <w:rFonts w:ascii="Times New Roman" w:eastAsia="Calibri" w:hAnsi="Times New Roman" w:cs="Times New Roman"/>
                <w:sz w:val="24"/>
                <w:szCs w:val="24"/>
              </w:rPr>
              <w:t>возраста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454EB7">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25,2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26,1</w:t>
            </w:r>
          </w:p>
        </w:tc>
        <w:tc>
          <w:tcPr>
            <w:tcW w:w="526" w:type="pct"/>
            <w:tcBorders>
              <w:top w:val="single" w:sz="6" w:space="0" w:color="auto"/>
              <w:left w:val="single" w:sz="6" w:space="0" w:color="auto"/>
              <w:bottom w:val="single" w:sz="6" w:space="0" w:color="auto"/>
              <w:right w:val="single" w:sz="4" w:space="0" w:color="auto"/>
            </w:tcBorders>
            <w:vAlign w:val="center"/>
          </w:tcPr>
          <w:p w:rsidR="00454EB7" w:rsidRPr="00454EB7" w:rsidRDefault="00FA2C52" w:rsidP="00E3775F">
            <w:pPr>
              <w:spacing w:after="0" w:line="240" w:lineRule="auto"/>
              <w:jc w:val="center"/>
              <w:rPr>
                <w:rFonts w:ascii="Times New Roman" w:eastAsia="Calibri" w:hAnsi="Times New Roman" w:cs="Times New Roman"/>
                <w:sz w:val="24"/>
                <w:szCs w:val="24"/>
                <w:lang w:eastAsia="en-US"/>
              </w:rPr>
            </w:pPr>
            <w:r w:rsidRPr="00454EB7">
              <w:rPr>
                <w:rFonts w:ascii="Times New Roman" w:eastAsia="Calibri" w:hAnsi="Times New Roman" w:cs="Times New Roman"/>
                <w:sz w:val="24"/>
                <w:szCs w:val="24"/>
                <w:lang w:eastAsia="en-US"/>
              </w:rPr>
              <w:t>27,0</w:t>
            </w:r>
          </w:p>
        </w:tc>
      </w:tr>
      <w:tr w:rsidR="00101013" w:rsidTr="00831038">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E40008" w:rsidRPr="000E4EAA" w:rsidRDefault="00FA2C52" w:rsidP="00952735">
            <w:pPr>
              <w:spacing w:after="0" w:line="240" w:lineRule="auto"/>
              <w:jc w:val="center"/>
              <w:rPr>
                <w:rFonts w:ascii="Times New Roman" w:eastAsia="Times New Roman" w:hAnsi="Times New Roman" w:cs="Times New Roman"/>
                <w:b/>
                <w:bCs/>
                <w:sz w:val="24"/>
                <w:szCs w:val="24"/>
              </w:rPr>
            </w:pPr>
            <w:r w:rsidRPr="000E4EAA">
              <w:rPr>
                <w:rFonts w:ascii="Times New Roman" w:eastAsia="Times New Roman" w:hAnsi="Times New Roman" w:cs="Times New Roman"/>
                <w:b/>
                <w:bCs/>
                <w:sz w:val="24"/>
                <w:szCs w:val="24"/>
              </w:rPr>
              <w:t>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0E4EAA"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0E4EAA">
              <w:rPr>
                <w:rFonts w:ascii="Times New Roman" w:eastAsia="Times New Roman" w:hAnsi="Times New Roman" w:cs="Times New Roman"/>
                <w:b/>
                <w:bCs/>
                <w:sz w:val="24"/>
                <w:szCs w:val="24"/>
              </w:rPr>
              <w:t>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206600" w:rsidRDefault="00E40008" w:rsidP="00952735">
            <w:pPr>
              <w:autoSpaceDE w:val="0"/>
              <w:autoSpaceDN w:val="0"/>
              <w:spacing w:after="0" w:line="240" w:lineRule="auto"/>
              <w:jc w:val="center"/>
              <w:rPr>
                <w:rFonts w:ascii="Times New Roman" w:eastAsia="Times New Roman" w:hAnsi="Times New Roman" w:cs="Times New Roman"/>
                <w:sz w:val="24"/>
                <w:szCs w:val="24"/>
                <w:highlight w:val="lightGray"/>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206600"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highlight w:val="lightGray"/>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206600"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highlight w:val="lightGray"/>
              </w:rPr>
            </w:pPr>
          </w:p>
        </w:tc>
        <w:tc>
          <w:tcPr>
            <w:tcW w:w="526" w:type="pct"/>
            <w:tcBorders>
              <w:top w:val="single" w:sz="6" w:space="0" w:color="auto"/>
              <w:left w:val="single" w:sz="6" w:space="0" w:color="auto"/>
              <w:bottom w:val="single" w:sz="6" w:space="0" w:color="auto"/>
              <w:right w:val="single" w:sz="4" w:space="0" w:color="auto"/>
            </w:tcBorders>
            <w:vAlign w:val="center"/>
          </w:tcPr>
          <w:p w:rsidR="00E40008" w:rsidRPr="00206600" w:rsidRDefault="00E40008" w:rsidP="00952735">
            <w:pPr>
              <w:autoSpaceDE w:val="0"/>
              <w:autoSpaceDN w:val="0"/>
              <w:spacing w:after="0" w:line="240" w:lineRule="auto"/>
              <w:jc w:val="center"/>
              <w:rPr>
                <w:rFonts w:ascii="Times New Roman" w:eastAsia="Times New Roman" w:hAnsi="Times New Roman" w:cs="Times New Roman"/>
                <w:sz w:val="24"/>
                <w:szCs w:val="24"/>
                <w:highlight w:val="lightGray"/>
              </w:rPr>
            </w:pPr>
          </w:p>
        </w:tc>
      </w:tr>
      <w:tr w:rsidR="00101013" w:rsidTr="00B60D7E">
        <w:trPr>
          <w:trHeight w:val="65"/>
          <w:jc w:val="center"/>
        </w:trPr>
        <w:tc>
          <w:tcPr>
            <w:tcW w:w="268" w:type="pct"/>
            <w:tcBorders>
              <w:top w:val="single" w:sz="6" w:space="0" w:color="auto"/>
              <w:left w:val="single" w:sz="4" w:space="0" w:color="auto"/>
              <w:right w:val="single" w:sz="6" w:space="0" w:color="auto"/>
            </w:tcBorders>
            <w:vAlign w:val="center"/>
          </w:tcPr>
          <w:p w:rsidR="000E4EAA" w:rsidRPr="000E4EAA" w:rsidRDefault="00FA2C52" w:rsidP="00B60D7E">
            <w:pPr>
              <w:spacing w:after="0" w:line="240" w:lineRule="auto"/>
              <w:jc w:val="center"/>
              <w:rPr>
                <w:rFonts w:ascii="Times New Roman" w:eastAsia="Calibri" w:hAnsi="Times New Roman" w:cs="Times New Roman"/>
                <w:sz w:val="24"/>
                <w:szCs w:val="24"/>
                <w:lang w:eastAsia="en-US"/>
              </w:rPr>
            </w:pPr>
            <w:r w:rsidRPr="000E4EAA">
              <w:rPr>
                <w:rFonts w:ascii="Times New Roman" w:eastAsia="Calibri" w:hAnsi="Times New Roman" w:cs="Times New Roman"/>
                <w:sz w:val="24"/>
                <w:szCs w:val="24"/>
                <w:lang w:eastAsia="en-US"/>
              </w:rPr>
              <w:t>3.1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0E4EAA" w:rsidRDefault="00FA2C52" w:rsidP="00E3775F">
            <w:pPr>
              <w:spacing w:after="0" w:line="240" w:lineRule="auto"/>
              <w:rPr>
                <w:rFonts w:ascii="Times New Roman" w:eastAsia="Calibri" w:hAnsi="Times New Roman" w:cs="Times New Roman"/>
                <w:sz w:val="24"/>
                <w:szCs w:val="24"/>
                <w:lang w:eastAsia="en-US"/>
              </w:rPr>
            </w:pPr>
            <w:r w:rsidRPr="000E4EAA">
              <w:rPr>
                <w:rFonts w:ascii="Times New Roman" w:eastAsia="Calibri" w:hAnsi="Times New Roman" w:cs="Times New Roman"/>
                <w:sz w:val="24"/>
                <w:szCs w:val="24"/>
                <w:lang w:eastAsia="en-US"/>
              </w:rPr>
              <w:t>Жилищный фонд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B6526B" w:rsidRDefault="00FA2C52" w:rsidP="00B60D7E">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тыс. </w:t>
            </w:r>
            <w:r w:rsidRPr="00B6526B">
              <w:rPr>
                <w:rFonts w:ascii="Times New Roman" w:eastAsia="Calibri" w:hAnsi="Times New Roman" w:cs="Times New Roman"/>
                <w:sz w:val="24"/>
                <w:szCs w:val="24"/>
                <w:lang w:eastAsia="en-US"/>
              </w:rPr>
              <w:t>кв.</w:t>
            </w:r>
            <w:r>
              <w:rPr>
                <w:rFonts w:ascii="Times New Roman" w:eastAsia="Calibri" w:hAnsi="Times New Roman" w:cs="Times New Roman"/>
                <w:sz w:val="24"/>
                <w:szCs w:val="24"/>
                <w:lang w:eastAsia="en-US"/>
              </w:rPr>
              <w:t xml:space="preserve"> м</w:t>
            </w:r>
            <w:r w:rsidRPr="00B6526B">
              <w:rPr>
                <w:rFonts w:ascii="Times New Roman" w:eastAsia="Calibri" w:hAnsi="Times New Roman" w:cs="Times New Roman"/>
                <w:sz w:val="24"/>
                <w:szCs w:val="24"/>
                <w:lang w:eastAsia="en-US"/>
              </w:rPr>
              <w:t xml:space="preserve"> </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B6526B"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93,5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B6526B"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97,0</w:t>
            </w:r>
          </w:p>
        </w:tc>
        <w:tc>
          <w:tcPr>
            <w:tcW w:w="526" w:type="pct"/>
            <w:tcBorders>
              <w:top w:val="single" w:sz="6" w:space="0" w:color="auto"/>
              <w:left w:val="single" w:sz="6" w:space="0" w:color="auto"/>
              <w:bottom w:val="single" w:sz="6" w:space="0" w:color="auto"/>
              <w:right w:val="single" w:sz="4" w:space="0" w:color="auto"/>
            </w:tcBorders>
            <w:vAlign w:val="center"/>
          </w:tcPr>
          <w:p w:rsidR="000E4EAA" w:rsidRPr="00B6526B"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100,0</w:t>
            </w:r>
          </w:p>
        </w:tc>
      </w:tr>
      <w:tr w:rsidR="00101013" w:rsidTr="00B60D7E">
        <w:trPr>
          <w:trHeight w:val="65"/>
          <w:jc w:val="center"/>
        </w:trPr>
        <w:tc>
          <w:tcPr>
            <w:tcW w:w="268" w:type="pct"/>
            <w:tcBorders>
              <w:left w:val="single" w:sz="4" w:space="0" w:color="auto"/>
              <w:bottom w:val="single" w:sz="6" w:space="0" w:color="auto"/>
              <w:right w:val="single" w:sz="6" w:space="0" w:color="auto"/>
            </w:tcBorders>
            <w:vAlign w:val="center"/>
          </w:tcPr>
          <w:p w:rsidR="000E4EAA" w:rsidRPr="000E4EAA" w:rsidRDefault="00FA2C52" w:rsidP="00B60D7E">
            <w:pPr>
              <w:spacing w:after="0" w:line="240" w:lineRule="auto"/>
              <w:jc w:val="center"/>
              <w:rPr>
                <w:rFonts w:ascii="Times New Roman" w:eastAsia="Times New Roman" w:hAnsi="Times New Roman" w:cs="Times New Roman"/>
                <w:sz w:val="24"/>
                <w:szCs w:val="24"/>
              </w:rPr>
            </w:pPr>
            <w:r w:rsidRPr="000E4EAA">
              <w:rPr>
                <w:rFonts w:ascii="Times New Roman" w:eastAsia="Calibri" w:hAnsi="Times New Roman" w:cs="Times New Roman"/>
                <w:sz w:val="24"/>
                <w:szCs w:val="24"/>
                <w:lang w:eastAsia="en-US"/>
              </w:rPr>
              <w:t>3.2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0E4EAA" w:rsidRDefault="00FA2C52" w:rsidP="00B60D7E">
            <w:pPr>
              <w:spacing w:after="0" w:line="240" w:lineRule="auto"/>
              <w:rPr>
                <w:rFonts w:ascii="Times New Roman" w:eastAsia="Calibri" w:hAnsi="Times New Roman" w:cs="Times New Roman"/>
                <w:sz w:val="24"/>
                <w:szCs w:val="24"/>
                <w:lang w:eastAsia="en-US"/>
              </w:rPr>
            </w:pPr>
            <w:r w:rsidRPr="000E4EAA">
              <w:rPr>
                <w:rFonts w:ascii="Times New Roman" w:eastAsia="Calibri" w:hAnsi="Times New Roman" w:cs="Times New Roman"/>
                <w:sz w:val="24"/>
                <w:szCs w:val="24"/>
                <w:lang w:eastAsia="en-US"/>
              </w:rPr>
              <w:t>Убыль жилищного фонда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B60D7E">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921399">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B60D7E">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B60D7E">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3,5</w:t>
            </w:r>
          </w:p>
        </w:tc>
        <w:tc>
          <w:tcPr>
            <w:tcW w:w="526" w:type="pct"/>
            <w:tcBorders>
              <w:top w:val="single" w:sz="6" w:space="0" w:color="auto"/>
              <w:left w:val="single" w:sz="6" w:space="0" w:color="auto"/>
              <w:bottom w:val="single" w:sz="6" w:space="0" w:color="auto"/>
              <w:right w:val="single" w:sz="4" w:space="0" w:color="auto"/>
            </w:tcBorders>
            <w:vAlign w:val="center"/>
          </w:tcPr>
          <w:p w:rsidR="000E4EAA" w:rsidRPr="00921399" w:rsidRDefault="00FA2C52" w:rsidP="00061F9D">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1</w:t>
            </w:r>
            <w:r w:rsidR="00061F9D">
              <w:rPr>
                <w:rFonts w:ascii="Times New Roman" w:eastAsia="Calibri" w:hAnsi="Times New Roman" w:cs="Times New Roman"/>
                <w:sz w:val="24"/>
                <w:szCs w:val="24"/>
                <w:lang w:eastAsia="en-US"/>
              </w:rPr>
              <w:t>0</w:t>
            </w:r>
            <w:r w:rsidRPr="00921399">
              <w:rPr>
                <w:rFonts w:ascii="Times New Roman" w:eastAsia="Calibri" w:hAnsi="Times New Roman" w:cs="Times New Roman"/>
                <w:sz w:val="24"/>
                <w:szCs w:val="24"/>
                <w:lang w:eastAsia="en-US"/>
              </w:rPr>
              <w:t>,5</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0E4EAA" w:rsidRPr="000E4EAA" w:rsidRDefault="00FA2C52" w:rsidP="00831038">
            <w:pPr>
              <w:spacing w:after="0" w:line="240" w:lineRule="auto"/>
              <w:jc w:val="center"/>
              <w:rPr>
                <w:rFonts w:ascii="Times New Roman" w:eastAsia="Calibri" w:hAnsi="Times New Roman" w:cs="Times New Roman"/>
                <w:sz w:val="24"/>
                <w:szCs w:val="24"/>
                <w:lang w:eastAsia="en-US"/>
              </w:rPr>
            </w:pPr>
            <w:r w:rsidRPr="000E4EAA">
              <w:rPr>
                <w:rFonts w:ascii="Times New Roman" w:eastAsia="Calibri" w:hAnsi="Times New Roman" w:cs="Times New Roman"/>
                <w:sz w:val="24"/>
                <w:szCs w:val="24"/>
                <w:lang w:eastAsia="en-US"/>
              </w:rPr>
              <w:t>3.3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0E4EAA" w:rsidRDefault="00FA2C52" w:rsidP="00E3775F">
            <w:pPr>
              <w:spacing w:after="0" w:line="240" w:lineRule="auto"/>
              <w:rPr>
                <w:rFonts w:ascii="Times New Roman" w:eastAsia="Calibri" w:hAnsi="Times New Roman" w:cs="Times New Roman"/>
                <w:sz w:val="24"/>
                <w:szCs w:val="24"/>
                <w:lang w:eastAsia="en-US"/>
              </w:rPr>
            </w:pPr>
            <w:r w:rsidRPr="000E4EAA">
              <w:rPr>
                <w:rFonts w:ascii="Times New Roman" w:eastAsia="Calibri" w:hAnsi="Times New Roman" w:cs="Times New Roman"/>
                <w:sz w:val="24"/>
                <w:szCs w:val="24"/>
                <w:lang w:eastAsia="en-US"/>
              </w:rPr>
              <w:t>Существующий сохраняемый 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921399">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93,5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90,0</w:t>
            </w:r>
          </w:p>
        </w:tc>
        <w:tc>
          <w:tcPr>
            <w:tcW w:w="526" w:type="pct"/>
            <w:tcBorders>
              <w:top w:val="single" w:sz="6" w:space="0" w:color="auto"/>
              <w:left w:val="single" w:sz="6" w:space="0" w:color="auto"/>
              <w:bottom w:val="single" w:sz="6" w:space="0" w:color="auto"/>
              <w:right w:val="single" w:sz="4" w:space="0" w:color="auto"/>
            </w:tcBorders>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83,0</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0E4EAA" w:rsidRPr="00F2199B" w:rsidRDefault="00FA2C52" w:rsidP="00952735">
            <w:pPr>
              <w:spacing w:after="0" w:line="240" w:lineRule="auto"/>
              <w:jc w:val="center"/>
              <w:rPr>
                <w:rFonts w:ascii="Times New Roman" w:eastAsia="Times New Roman" w:hAnsi="Times New Roman" w:cs="Times New Roman"/>
                <w:sz w:val="24"/>
                <w:szCs w:val="24"/>
              </w:rPr>
            </w:pPr>
            <w:r w:rsidRPr="00F2199B">
              <w:rPr>
                <w:rFonts w:ascii="Times New Roman" w:eastAsia="Calibri" w:hAnsi="Times New Roman" w:cs="Times New Roman"/>
                <w:sz w:val="24"/>
                <w:szCs w:val="24"/>
                <w:lang w:eastAsia="en-US"/>
              </w:rPr>
              <w:t>3.4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F2199B" w:rsidRDefault="00FA2C52" w:rsidP="00E3775F">
            <w:pPr>
              <w:spacing w:after="0" w:line="240" w:lineRule="auto"/>
              <w:rPr>
                <w:rFonts w:ascii="Times New Roman" w:eastAsia="Calibri" w:hAnsi="Times New Roman" w:cs="Times New Roman"/>
                <w:sz w:val="24"/>
                <w:szCs w:val="24"/>
                <w:lang w:eastAsia="en-US"/>
              </w:rPr>
            </w:pPr>
            <w:r w:rsidRPr="00F2199B">
              <w:rPr>
                <w:rFonts w:ascii="Times New Roman" w:eastAsia="Calibri" w:hAnsi="Times New Roman" w:cs="Times New Roman"/>
                <w:sz w:val="24"/>
                <w:szCs w:val="24"/>
                <w:lang w:eastAsia="en-US"/>
              </w:rPr>
              <w:t xml:space="preserve">Новое жилищное </w:t>
            </w:r>
            <w:r w:rsidRPr="00F2199B">
              <w:rPr>
                <w:rFonts w:ascii="Times New Roman" w:eastAsia="Calibri" w:hAnsi="Times New Roman" w:cs="Times New Roman"/>
                <w:sz w:val="24"/>
                <w:szCs w:val="24"/>
                <w:lang w:eastAsia="en-US"/>
              </w:rPr>
              <w:t>строительство: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921399">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sidRPr="00921399">
              <w:rPr>
                <w:rFonts w:ascii="Times New Roman" w:eastAsia="Calibri" w:hAnsi="Times New Roman" w:cs="Times New Roman"/>
                <w:sz w:val="24"/>
                <w:szCs w:val="24"/>
                <w:lang w:eastAsia="en-US"/>
              </w:rPr>
              <w:t>-</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7,0</w:t>
            </w:r>
          </w:p>
        </w:tc>
        <w:tc>
          <w:tcPr>
            <w:tcW w:w="526" w:type="pct"/>
            <w:tcBorders>
              <w:top w:val="single" w:sz="6" w:space="0" w:color="auto"/>
              <w:left w:val="single" w:sz="6" w:space="0" w:color="auto"/>
              <w:bottom w:val="single" w:sz="6" w:space="0" w:color="auto"/>
              <w:right w:val="single" w:sz="4" w:space="0" w:color="auto"/>
            </w:tcBorders>
            <w:vAlign w:val="center"/>
          </w:tcPr>
          <w:p w:rsidR="000E4EAA"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17</w:t>
            </w:r>
            <w:r w:rsidR="004E7800">
              <w:rPr>
                <w:rFonts w:ascii="Times New Roman" w:eastAsia="Calibri" w:hAnsi="Times New Roman" w:cs="Times New Roman"/>
                <w:sz w:val="24"/>
                <w:szCs w:val="24"/>
                <w:lang w:eastAsia="en-US"/>
              </w:rPr>
              <w:t>,0</w:t>
            </w:r>
          </w:p>
        </w:tc>
      </w:tr>
      <w:tr w:rsidR="00101013" w:rsidTr="00831038">
        <w:trPr>
          <w:trHeight w:val="316"/>
          <w:jc w:val="center"/>
        </w:trPr>
        <w:tc>
          <w:tcPr>
            <w:tcW w:w="268" w:type="pct"/>
            <w:tcBorders>
              <w:top w:val="single" w:sz="6" w:space="0" w:color="auto"/>
              <w:left w:val="single" w:sz="4" w:space="0" w:color="auto"/>
              <w:bottom w:val="single" w:sz="6" w:space="0" w:color="auto"/>
              <w:right w:val="single" w:sz="6" w:space="0" w:color="auto"/>
            </w:tcBorders>
            <w:vAlign w:val="center"/>
          </w:tcPr>
          <w:p w:rsidR="00F2199B" w:rsidRPr="00187E16" w:rsidRDefault="00FA2C52" w:rsidP="00BA2D8C">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3.5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F2199B" w:rsidRPr="00187E16" w:rsidRDefault="00FA2C52" w:rsidP="00E3775F">
            <w:pPr>
              <w:autoSpaceDE w:val="0"/>
              <w:autoSpaceDN w:val="0"/>
              <w:spacing w:after="0" w:line="240" w:lineRule="auto"/>
              <w:jc w:val="both"/>
              <w:rPr>
                <w:rFonts w:ascii="Times New Roman" w:eastAsia="Calibri" w:hAnsi="Times New Roman" w:cs="Times New Roman"/>
                <w:sz w:val="24"/>
                <w:szCs w:val="24"/>
              </w:rPr>
            </w:pPr>
            <w:r w:rsidRPr="00187E16">
              <w:rPr>
                <w:rFonts w:ascii="Times New Roman" w:eastAsia="Calibri" w:hAnsi="Times New Roman" w:cs="Times New Roman"/>
                <w:sz w:val="24"/>
                <w:szCs w:val="24"/>
                <w:lang w:eastAsia="en-US"/>
              </w:rPr>
              <w:t>Средняя обеспеченность населения общей площадью квартир</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F2199B" w:rsidRPr="00187E16" w:rsidRDefault="00FA2C52" w:rsidP="00E3775F">
            <w:pPr>
              <w:spacing w:after="0" w:line="240" w:lineRule="auto"/>
              <w:jc w:val="center"/>
              <w:rPr>
                <w:rFonts w:ascii="Times New Roman" w:eastAsia="Calibri" w:hAnsi="Times New Roman" w:cs="Times New Roman"/>
                <w:sz w:val="20"/>
                <w:szCs w:val="20"/>
              </w:rPr>
            </w:pPr>
            <w:r w:rsidRPr="00187E16">
              <w:rPr>
                <w:rFonts w:ascii="Times New Roman" w:eastAsia="Calibri" w:hAnsi="Times New Roman" w:cs="Times New Roman"/>
                <w:sz w:val="24"/>
                <w:szCs w:val="24"/>
                <w:lang w:eastAsia="en-US"/>
              </w:rPr>
              <w:t>кв.</w:t>
            </w:r>
            <w:r w:rsidR="00AE2838">
              <w:rPr>
                <w:rFonts w:ascii="Times New Roman" w:eastAsia="Calibri" w:hAnsi="Times New Roman" w:cs="Times New Roman"/>
                <w:sz w:val="24"/>
                <w:szCs w:val="24"/>
                <w:lang w:eastAsia="en-US"/>
              </w:rPr>
              <w:t xml:space="preserve"> м</w:t>
            </w:r>
            <w:r w:rsidRPr="00187E16">
              <w:rPr>
                <w:rFonts w:ascii="Times New Roman" w:eastAsia="Calibri" w:hAnsi="Times New Roman" w:cs="Times New Roman"/>
                <w:sz w:val="24"/>
                <w:szCs w:val="24"/>
                <w:lang w:eastAsia="en-US"/>
              </w:rPr>
              <w:t>/чел</w:t>
            </w:r>
            <w:r w:rsidR="00AE2838">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F2199B" w:rsidRPr="00187E16" w:rsidRDefault="00FA2C52" w:rsidP="004E780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28</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F2199B"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2</w:t>
            </w:r>
            <w:r w:rsidR="004E7800">
              <w:rPr>
                <w:rFonts w:ascii="Times New Roman" w:eastAsia="Calibri" w:hAnsi="Times New Roman" w:cs="Times New Roman"/>
                <w:sz w:val="24"/>
                <w:szCs w:val="24"/>
                <w:lang w:eastAsia="en-US"/>
              </w:rPr>
              <w:t>9</w:t>
            </w:r>
          </w:p>
        </w:tc>
        <w:tc>
          <w:tcPr>
            <w:tcW w:w="526" w:type="pct"/>
            <w:tcBorders>
              <w:top w:val="single" w:sz="6" w:space="0" w:color="auto"/>
              <w:left w:val="single" w:sz="6" w:space="0" w:color="auto"/>
              <w:bottom w:val="single" w:sz="6" w:space="0" w:color="auto"/>
              <w:right w:val="single" w:sz="4" w:space="0" w:color="auto"/>
            </w:tcBorders>
            <w:vAlign w:val="center"/>
          </w:tcPr>
          <w:p w:rsidR="00F2199B"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30</w:t>
            </w:r>
          </w:p>
        </w:tc>
      </w:tr>
      <w:tr w:rsidR="00101013" w:rsidTr="00402CA0">
        <w:trPr>
          <w:trHeight w:val="456"/>
          <w:jc w:val="center"/>
        </w:trPr>
        <w:tc>
          <w:tcPr>
            <w:tcW w:w="268" w:type="pct"/>
            <w:tcBorders>
              <w:top w:val="single" w:sz="6" w:space="0" w:color="auto"/>
              <w:left w:val="single" w:sz="4" w:space="0" w:color="auto"/>
              <w:bottom w:val="single" w:sz="6" w:space="0" w:color="auto"/>
              <w:right w:val="single" w:sz="6" w:space="0" w:color="auto"/>
            </w:tcBorders>
            <w:vAlign w:val="center"/>
          </w:tcPr>
          <w:p w:rsidR="00E40008" w:rsidRPr="00187E16" w:rsidRDefault="00FA2C52" w:rsidP="00952735">
            <w:pPr>
              <w:spacing w:after="0" w:line="240" w:lineRule="auto"/>
              <w:jc w:val="center"/>
              <w:rPr>
                <w:rFonts w:ascii="Times New Roman" w:eastAsia="Times New Roman" w:hAnsi="Times New Roman" w:cs="Times New Roman"/>
                <w:sz w:val="24"/>
                <w:szCs w:val="24"/>
              </w:rPr>
            </w:pPr>
            <w:r w:rsidRPr="00187E16">
              <w:rPr>
                <w:rFonts w:ascii="Times New Roman" w:eastAsia="Times New Roman" w:hAnsi="Times New Roman" w:cs="Times New Roman"/>
                <w:b/>
                <w:bCs/>
                <w:sz w:val="24"/>
                <w:szCs w:val="24"/>
              </w:rPr>
              <w:t>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187E16" w:rsidRDefault="00FA2C52" w:rsidP="00952735">
            <w:pPr>
              <w:autoSpaceDE w:val="0"/>
              <w:autoSpaceDN w:val="0"/>
              <w:spacing w:after="0" w:line="240" w:lineRule="auto"/>
              <w:jc w:val="both"/>
              <w:rPr>
                <w:rFonts w:ascii="Times New Roman" w:eastAsia="Times New Roman" w:hAnsi="Times New Roman" w:cs="Times New Roman"/>
                <w:sz w:val="24"/>
                <w:szCs w:val="24"/>
              </w:rPr>
            </w:pPr>
            <w:r w:rsidRPr="00187E16">
              <w:rPr>
                <w:rFonts w:ascii="Times New Roman" w:eastAsia="Times New Roman" w:hAnsi="Times New Roman" w:cs="Times New Roman"/>
                <w:b/>
                <w:bCs/>
                <w:sz w:val="24"/>
                <w:szCs w:val="24"/>
              </w:rPr>
              <w:t>Объекты социального и культурно-бытового обслуживания населения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187E16" w:rsidRDefault="00E40008" w:rsidP="00952735">
            <w:pPr>
              <w:spacing w:after="0" w:line="240" w:lineRule="auto"/>
              <w:jc w:val="center"/>
              <w:rPr>
                <w:rFonts w:ascii="Times New Roman" w:eastAsia="Times New Roman" w:hAnsi="Times New Roman" w:cs="Times New Roman"/>
                <w:color w:val="FF0000"/>
                <w:sz w:val="24"/>
                <w:szCs w:val="24"/>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187E16"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40008" w:rsidRPr="00187E16"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526" w:type="pct"/>
            <w:tcBorders>
              <w:top w:val="single" w:sz="6" w:space="0" w:color="auto"/>
              <w:left w:val="single" w:sz="6" w:space="0" w:color="auto"/>
              <w:bottom w:val="single" w:sz="6" w:space="0" w:color="auto"/>
              <w:right w:val="single" w:sz="4" w:space="0" w:color="auto"/>
            </w:tcBorders>
            <w:vAlign w:val="center"/>
          </w:tcPr>
          <w:p w:rsidR="00E40008" w:rsidRPr="00206600" w:rsidRDefault="00E40008" w:rsidP="00952735">
            <w:pPr>
              <w:autoSpaceDE w:val="0"/>
              <w:autoSpaceDN w:val="0"/>
              <w:spacing w:after="0" w:line="240" w:lineRule="auto"/>
              <w:jc w:val="center"/>
              <w:rPr>
                <w:rFonts w:ascii="Times New Roman" w:eastAsia="Times New Roman" w:hAnsi="Times New Roman" w:cs="Times New Roman"/>
                <w:color w:val="FF0000"/>
                <w:sz w:val="24"/>
                <w:szCs w:val="24"/>
                <w:highlight w:val="lightGray"/>
              </w:rPr>
            </w:pPr>
          </w:p>
        </w:tc>
      </w:tr>
      <w:tr w:rsidR="00101013" w:rsidTr="00B60D7E">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BA2D8C">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Дошкольные 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мест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823724">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185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43</w:t>
            </w:r>
            <w:r w:rsidR="00B60D7E">
              <w:rPr>
                <w:rFonts w:ascii="Times New Roman" w:eastAsia="Calibri" w:hAnsi="Times New Roman" w:cs="Times New Roman"/>
                <w:sz w:val="24"/>
                <w:szCs w:val="24"/>
                <w:lang w:eastAsia="en-US"/>
              </w:rPr>
              <w:t>5</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43</w:t>
            </w:r>
            <w:r w:rsidR="00B60D7E">
              <w:rPr>
                <w:rFonts w:ascii="Times New Roman" w:eastAsia="Calibri" w:hAnsi="Times New Roman" w:cs="Times New Roman"/>
                <w:sz w:val="24"/>
                <w:szCs w:val="24"/>
                <w:lang w:eastAsia="en-US"/>
              </w:rPr>
              <w:t>5</w:t>
            </w:r>
          </w:p>
        </w:tc>
      </w:tr>
      <w:tr w:rsidR="00101013" w:rsidTr="00B60D7E">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Общеобразовательные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187E1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72443C">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r w:rsidR="0072443C">
              <w:rPr>
                <w:rFonts w:ascii="Times New Roman" w:eastAsia="Calibri" w:hAnsi="Times New Roman" w:cs="Times New Roman"/>
                <w:sz w:val="24"/>
                <w:szCs w:val="24"/>
                <w:lang w:eastAsia="en-US"/>
              </w:rPr>
              <w:t>5</w:t>
            </w:r>
            <w:r>
              <w:rPr>
                <w:rFonts w:ascii="Times New Roman" w:eastAsia="Calibri" w:hAnsi="Times New Roman" w:cs="Times New Roman"/>
                <w:sz w:val="24"/>
                <w:szCs w:val="24"/>
                <w:lang w:eastAsia="en-US"/>
              </w:rPr>
              <w:t>4</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554</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554</w:t>
            </w:r>
          </w:p>
        </w:tc>
      </w:tr>
      <w:tr w:rsidR="00101013" w:rsidTr="00B60D7E">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Организации дополнительного образования детей,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187E1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100</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100</w:t>
            </w:r>
          </w:p>
        </w:tc>
      </w:tr>
      <w:tr w:rsidR="00101013" w:rsidTr="00B60D7E">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autoSpaceDE w:val="0"/>
              <w:autoSpaceDN w:val="0"/>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Дома культуры, учреждения клубного типа,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мест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720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720</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ED3CF4" w:rsidRDefault="00FA2C52" w:rsidP="00ED3CF4">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710</w:t>
            </w:r>
          </w:p>
        </w:tc>
      </w:tr>
      <w:tr w:rsidR="00101013" w:rsidTr="00B60D7E">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autoSpaceDE w:val="0"/>
              <w:autoSpaceDN w:val="0"/>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Общедоступные библиотеки,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объект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921399"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r>
      <w:tr w:rsidR="00101013" w:rsidTr="00B60D7E">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autoSpaceDE w:val="0"/>
              <w:autoSpaceDN w:val="0"/>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Помещения для физкультурно-оздоровительных занятий,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кв. м</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0,0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520</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011F5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520</w:t>
            </w:r>
          </w:p>
        </w:tc>
      </w:tr>
      <w:tr w:rsidR="00101013" w:rsidTr="00B60D7E">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187E16" w:rsidRPr="00187E16" w:rsidRDefault="00FA2C52" w:rsidP="00BA2D8C">
            <w:pPr>
              <w:autoSpaceDE w:val="0"/>
              <w:autoSpaceDN w:val="0"/>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4.7</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Плоскостные сооружения,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sidRPr="00187E16">
              <w:rPr>
                <w:rFonts w:ascii="Times New Roman" w:eastAsia="Calibri" w:hAnsi="Times New Roman" w:cs="Times New Roman"/>
                <w:sz w:val="24"/>
                <w:szCs w:val="24"/>
                <w:lang w:eastAsia="en-US"/>
              </w:rPr>
              <w:t>-</w:t>
            </w:r>
            <w:r>
              <w:rPr>
                <w:rFonts w:ascii="Times New Roman" w:eastAsia="Times New Roman" w:hAnsi="Times New Roman" w:cs="Times New Roman"/>
                <w:sz w:val="24"/>
                <w:szCs w:val="24"/>
              </w:rPr>
              <w:t>"</w:t>
            </w:r>
            <w:r w:rsidRPr="00187E1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8618</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187E1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10118</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011F56" w:rsidRDefault="00FA2C52" w:rsidP="00E3775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10118</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b/>
                <w:bCs/>
                <w:sz w:val="24"/>
                <w:szCs w:val="24"/>
              </w:rPr>
              <w:t>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b/>
                <w:bCs/>
                <w:sz w:val="24"/>
                <w:szCs w:val="24"/>
              </w:rPr>
              <w:t>Транспортная инфраструктура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187E16"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187E16"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187E16" w:rsidP="00952735">
            <w:pPr>
              <w:autoSpaceDE w:val="0"/>
              <w:autoSpaceDN w:val="0"/>
              <w:spacing w:after="0" w:line="240" w:lineRule="auto"/>
              <w:jc w:val="center"/>
              <w:rPr>
                <w:rFonts w:ascii="Times New Roman" w:eastAsia="Times New Roman" w:hAnsi="Times New Roman" w:cs="Times New Roman"/>
                <w:color w:val="FF0000"/>
                <w:sz w:val="24"/>
                <w:szCs w:val="24"/>
              </w:rPr>
            </w:pP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F334EC" w:rsidRDefault="00187E16" w:rsidP="00952735">
            <w:pPr>
              <w:autoSpaceDE w:val="0"/>
              <w:autoSpaceDN w:val="0"/>
              <w:spacing w:after="0" w:line="240" w:lineRule="auto"/>
              <w:jc w:val="center"/>
              <w:rPr>
                <w:rFonts w:ascii="Times New Roman" w:eastAsia="Times New Roman" w:hAnsi="Times New Roman" w:cs="Times New Roman"/>
                <w:color w:val="FF0000"/>
                <w:sz w:val="24"/>
                <w:szCs w:val="24"/>
              </w:rPr>
            </w:pP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5.1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both"/>
              <w:rPr>
                <w:rFonts w:ascii="Times New Roman" w:eastAsia="Times New Roman" w:hAnsi="Times New Roman" w:cs="Times New Roman"/>
                <w:sz w:val="24"/>
                <w:szCs w:val="24"/>
              </w:rPr>
            </w:pPr>
            <w:r w:rsidRPr="00F334EC">
              <w:rPr>
                <w:rFonts w:ascii="Times New Roman" w:eastAsia="Times New Roman" w:hAnsi="Times New Roman" w:cs="Times New Roman"/>
                <w:bCs/>
                <w:sz w:val="24"/>
                <w:szCs w:val="24"/>
              </w:rPr>
              <w:t>Протяженность автомобильных дорог всего,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км</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27,1</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F334EC" w:rsidRDefault="00FA2C52" w:rsidP="00BA2D8C">
            <w:pPr>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27,1</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D497C" w:rsidRPr="00F334EC" w:rsidRDefault="00FA2C52" w:rsidP="00952735">
            <w:pPr>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5.1.1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D497C" w:rsidRPr="00F334EC" w:rsidRDefault="00FA2C52" w:rsidP="00952735">
            <w:pPr>
              <w:autoSpaceDE w:val="0"/>
              <w:autoSpaceDN w:val="0"/>
              <w:spacing w:after="0" w:line="240" w:lineRule="auto"/>
              <w:jc w:val="both"/>
              <w:rPr>
                <w:rFonts w:ascii="Times New Roman" w:eastAsia="Times New Roman" w:hAnsi="Times New Roman" w:cs="Times New Roman"/>
                <w:bCs/>
                <w:sz w:val="24"/>
                <w:szCs w:val="24"/>
              </w:rPr>
            </w:pPr>
            <w:r w:rsidRPr="00F334EC">
              <w:rPr>
                <w:rFonts w:ascii="Times New Roman" w:eastAsia="Times New Roman" w:hAnsi="Times New Roman" w:cs="Times New Roman"/>
                <w:bCs/>
                <w:sz w:val="24"/>
                <w:szCs w:val="24"/>
              </w:rPr>
              <w:t>Федерального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D497C" w:rsidRPr="00F334EC" w:rsidRDefault="00FA2C52" w:rsidP="00952735">
            <w:pPr>
              <w:autoSpaceDE w:val="0"/>
              <w:autoSpaceDN w:val="0"/>
              <w:spacing w:after="0" w:line="240" w:lineRule="auto"/>
              <w:jc w:val="center"/>
              <w:rPr>
                <w:rFonts w:ascii="Times New Roman" w:eastAsia="Calibri" w:hAnsi="Times New Roman" w:cs="Times New Roman"/>
                <w:sz w:val="24"/>
                <w:szCs w:val="24"/>
                <w:lang w:eastAsia="en-US"/>
              </w:rPr>
            </w:pPr>
            <w:r w:rsidRPr="00F334EC">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F334EC">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D497C"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6,4</w:t>
            </w:r>
            <w:r w:rsidR="00F334EC" w:rsidRPr="00F334EC">
              <w:rPr>
                <w:rFonts w:ascii="Times New Roman" w:eastAsia="Times New Roman" w:hAnsi="Times New Roman" w:cs="Times New Roman"/>
                <w:sz w:val="24"/>
                <w:szCs w:val="24"/>
              </w:rPr>
              <w:t>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D497C"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D497C" w:rsidRPr="00F334EC" w:rsidRDefault="00FA2C52" w:rsidP="00BA2D8C">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5.1.2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both"/>
              <w:rPr>
                <w:rFonts w:ascii="Times New Roman" w:eastAsia="Times New Roman" w:hAnsi="Times New Roman" w:cs="Times New Roman"/>
                <w:sz w:val="24"/>
                <w:szCs w:val="24"/>
              </w:rPr>
            </w:pPr>
            <w:r w:rsidRPr="00F334EC">
              <w:rPr>
                <w:rFonts w:ascii="Times New Roman" w:eastAsia="Times New Roman" w:hAnsi="Times New Roman" w:cs="Times New Roman"/>
                <w:bCs/>
                <w:sz w:val="24"/>
                <w:szCs w:val="24"/>
              </w:rPr>
              <w:t>Регионального и межмуниципального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F334EC">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19,70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F334EC" w:rsidRDefault="00FA2C52" w:rsidP="00BA2D8C">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26,10</w:t>
            </w:r>
          </w:p>
        </w:tc>
      </w:tr>
      <w:tr w:rsidR="00101013" w:rsidTr="0016008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5.1.3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both"/>
              <w:rPr>
                <w:rFonts w:ascii="Times New Roman" w:eastAsia="Times New Roman" w:hAnsi="Times New Roman" w:cs="Times New Roman"/>
                <w:bCs/>
                <w:sz w:val="24"/>
                <w:szCs w:val="24"/>
              </w:rPr>
            </w:pPr>
            <w:r w:rsidRPr="00F334EC">
              <w:rPr>
                <w:rFonts w:ascii="Times New Roman" w:eastAsia="Times New Roman" w:hAnsi="Times New Roman" w:cs="Times New Roman"/>
                <w:bCs/>
                <w:sz w:val="24"/>
                <w:szCs w:val="24"/>
              </w:rPr>
              <w:t>Местного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Calibri" w:hAnsi="Times New Roman" w:cs="Times New Roman"/>
                <w:sz w:val="24"/>
                <w:szCs w:val="24"/>
                <w:lang w:eastAsia="en-US"/>
              </w:rPr>
            </w:pPr>
            <w:r w:rsidRPr="00F334EC">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F334EC">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1,00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F334EC" w:rsidRDefault="00FA2C52" w:rsidP="00952735">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F334EC" w:rsidRDefault="00FA2C52" w:rsidP="00BA2D8C">
            <w:pPr>
              <w:autoSpaceDE w:val="0"/>
              <w:autoSpaceDN w:val="0"/>
              <w:spacing w:after="0" w:line="240" w:lineRule="auto"/>
              <w:jc w:val="center"/>
              <w:rPr>
                <w:rFonts w:ascii="Times New Roman" w:eastAsia="Times New Roman" w:hAnsi="Times New Roman" w:cs="Times New Roman"/>
                <w:sz w:val="24"/>
                <w:szCs w:val="24"/>
              </w:rPr>
            </w:pPr>
            <w:r w:rsidRPr="00F334EC">
              <w:rPr>
                <w:rFonts w:ascii="Times New Roman" w:eastAsia="Times New Roman" w:hAnsi="Times New Roman" w:cs="Times New Roman"/>
                <w:sz w:val="24"/>
                <w:szCs w:val="24"/>
              </w:rPr>
              <w:t>1,00</w:t>
            </w:r>
          </w:p>
        </w:tc>
      </w:tr>
      <w:tr w:rsidR="00101013" w:rsidTr="004057FA">
        <w:trPr>
          <w:trHeight w:val="262"/>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187E16" w:rsidRPr="00822F06" w:rsidRDefault="00FA2C52" w:rsidP="003B6A36">
            <w:pPr>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5.2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952735">
            <w:pPr>
              <w:autoSpaceDE w:val="0"/>
              <w:autoSpaceDN w:val="0"/>
              <w:spacing w:after="0" w:line="240" w:lineRule="auto"/>
              <w:jc w:val="both"/>
              <w:rPr>
                <w:rFonts w:ascii="Times New Roman" w:eastAsia="Times New Roman" w:hAnsi="Times New Roman" w:cs="Times New Roman"/>
                <w:sz w:val="24"/>
                <w:szCs w:val="24"/>
              </w:rPr>
            </w:pPr>
            <w:r w:rsidRPr="00822F06">
              <w:rPr>
                <w:rFonts w:ascii="Times New Roman" w:eastAsia="Times New Roman" w:hAnsi="Times New Roman" w:cs="Times New Roman"/>
                <w:bCs/>
                <w:sz w:val="24"/>
                <w:szCs w:val="24"/>
              </w:rPr>
              <w:t>Протяженность улично-дорожной сети населенных пунктов,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822F0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822F0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32,</w:t>
            </w:r>
            <w:r w:rsidR="00822F06" w:rsidRPr="00822F06">
              <w:rPr>
                <w:rFonts w:ascii="Times New Roman" w:eastAsia="Times New Roman" w:hAnsi="Times New Roman" w:cs="Times New Roman"/>
                <w:sz w:val="24"/>
                <w:szCs w:val="24"/>
              </w:rPr>
              <w:t>93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39,98</w:t>
            </w:r>
          </w:p>
        </w:tc>
      </w:tr>
      <w:tr w:rsidR="00101013" w:rsidTr="00160083">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187E16" w:rsidRPr="00822F06" w:rsidRDefault="00FA2C52" w:rsidP="00952735">
            <w:pPr>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5.2.1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952735">
            <w:pPr>
              <w:autoSpaceDE w:val="0"/>
              <w:autoSpaceDN w:val="0"/>
              <w:spacing w:after="0" w:line="240" w:lineRule="auto"/>
              <w:jc w:val="both"/>
              <w:rPr>
                <w:rFonts w:ascii="Times New Roman" w:eastAsia="Times New Roman" w:hAnsi="Times New Roman" w:cs="Times New Roman"/>
                <w:bCs/>
                <w:sz w:val="24"/>
                <w:szCs w:val="24"/>
              </w:rPr>
            </w:pPr>
            <w:r w:rsidRPr="00822F06">
              <w:rPr>
                <w:rFonts w:ascii="Times New Roman" w:eastAsia="Times New Roman" w:hAnsi="Times New Roman" w:cs="Times New Roman"/>
                <w:bCs/>
                <w:sz w:val="24"/>
                <w:szCs w:val="24"/>
              </w:rPr>
              <w:t xml:space="preserve">Главная </w:t>
            </w:r>
            <w:r w:rsidRPr="00822F06">
              <w:rPr>
                <w:rFonts w:ascii="Times New Roman" w:eastAsia="Times New Roman" w:hAnsi="Times New Roman" w:cs="Times New Roman"/>
                <w:bCs/>
                <w:sz w:val="24"/>
                <w:szCs w:val="24"/>
              </w:rPr>
              <w:t>улица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Calibri" w:eastAsia="Calibri" w:hAnsi="Calibri" w:cs="Times New Roman"/>
                <w:lang w:eastAsia="en-US"/>
              </w:rPr>
            </w:pPr>
            <w:r w:rsidRPr="00822F0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822F0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3,40</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3,40</w:t>
            </w:r>
          </w:p>
        </w:tc>
      </w:tr>
      <w:tr w:rsidR="00101013" w:rsidTr="00160083">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187E16" w:rsidRPr="00822F06" w:rsidRDefault="00FA2C52" w:rsidP="00952735">
            <w:pPr>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5.2.2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952735">
            <w:pPr>
              <w:autoSpaceDE w:val="0"/>
              <w:autoSpaceDN w:val="0"/>
              <w:spacing w:after="0" w:line="240" w:lineRule="auto"/>
              <w:jc w:val="both"/>
              <w:rPr>
                <w:rFonts w:ascii="Times New Roman" w:eastAsia="Times New Roman" w:hAnsi="Times New Roman" w:cs="Times New Roman"/>
                <w:bCs/>
                <w:sz w:val="24"/>
                <w:szCs w:val="24"/>
              </w:rPr>
            </w:pPr>
            <w:r w:rsidRPr="00822F06">
              <w:rPr>
                <w:rFonts w:ascii="Times New Roman" w:eastAsia="Times New Roman" w:hAnsi="Times New Roman" w:cs="Times New Roman"/>
                <w:bCs/>
                <w:sz w:val="24"/>
                <w:szCs w:val="24"/>
              </w:rPr>
              <w:t>Улица в жилой застройке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Calibri" w:hAnsi="Times New Roman" w:cs="Times New Roman"/>
                <w:sz w:val="24"/>
                <w:szCs w:val="24"/>
                <w:lang w:eastAsia="en-US"/>
              </w:rPr>
            </w:pPr>
            <w:r w:rsidRPr="00822F0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822F0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26,95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w:t>
            </w:r>
          </w:p>
        </w:tc>
        <w:tc>
          <w:tcPr>
            <w:tcW w:w="526" w:type="pct"/>
            <w:tcBorders>
              <w:top w:val="single" w:sz="6" w:space="0" w:color="auto"/>
              <w:left w:val="single" w:sz="6" w:space="0" w:color="auto"/>
              <w:bottom w:val="single" w:sz="6" w:space="0" w:color="auto"/>
              <w:right w:val="single" w:sz="4" w:space="0" w:color="auto"/>
            </w:tcBorders>
            <w:vAlign w:val="center"/>
          </w:tcPr>
          <w:p w:rsidR="00187E16"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34,00</w:t>
            </w:r>
          </w:p>
        </w:tc>
      </w:tr>
      <w:tr w:rsidR="00101013" w:rsidTr="00EE7634">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E3775F" w:rsidRPr="00822F06" w:rsidRDefault="00FA2C52" w:rsidP="00952735">
            <w:pPr>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lastRenderedPageBreak/>
              <w:t>5.2.3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3775F" w:rsidRPr="00822F06" w:rsidRDefault="00FA2C52" w:rsidP="00952735">
            <w:pPr>
              <w:autoSpaceDE w:val="0"/>
              <w:autoSpaceDN w:val="0"/>
              <w:spacing w:after="0" w:line="240" w:lineRule="auto"/>
              <w:jc w:val="both"/>
              <w:rPr>
                <w:rFonts w:ascii="Times New Roman" w:eastAsia="Times New Roman" w:hAnsi="Times New Roman" w:cs="Times New Roman"/>
                <w:bCs/>
                <w:sz w:val="24"/>
                <w:szCs w:val="24"/>
              </w:rPr>
            </w:pPr>
            <w:r w:rsidRPr="00822F06">
              <w:rPr>
                <w:rFonts w:ascii="Times New Roman" w:eastAsia="Times New Roman" w:hAnsi="Times New Roman" w:cs="Times New Roman"/>
                <w:bCs/>
                <w:sz w:val="24"/>
                <w:szCs w:val="24"/>
              </w:rPr>
              <w:t>Хозяйственные проезды, скотопрогоны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3775F" w:rsidRPr="00822F06" w:rsidRDefault="00FA2C52" w:rsidP="00200B26">
            <w:pPr>
              <w:autoSpaceDE w:val="0"/>
              <w:autoSpaceDN w:val="0"/>
              <w:spacing w:after="0" w:line="240" w:lineRule="auto"/>
              <w:jc w:val="center"/>
              <w:rPr>
                <w:rFonts w:ascii="Times New Roman" w:eastAsia="Calibri" w:hAnsi="Times New Roman" w:cs="Times New Roman"/>
                <w:sz w:val="24"/>
                <w:szCs w:val="24"/>
                <w:lang w:eastAsia="en-US"/>
              </w:rPr>
            </w:pPr>
            <w:r w:rsidRPr="00822F06">
              <w:rPr>
                <w:rFonts w:ascii="Times New Roman" w:eastAsia="Calibri" w:hAnsi="Times New Roman" w:cs="Times New Roman"/>
                <w:sz w:val="24"/>
                <w:szCs w:val="24"/>
                <w:lang w:eastAsia="en-US"/>
              </w:rPr>
              <w:t>-</w:t>
            </w:r>
            <w:r w:rsidR="00D82575">
              <w:rPr>
                <w:rFonts w:ascii="Times New Roman" w:eastAsia="Times New Roman" w:hAnsi="Times New Roman" w:cs="Times New Roman"/>
                <w:sz w:val="24"/>
                <w:szCs w:val="24"/>
              </w:rPr>
              <w:t>"</w:t>
            </w:r>
            <w:r w:rsidRPr="00822F06">
              <w:rPr>
                <w:rFonts w:ascii="Times New Roman" w:eastAsia="Calibri" w:hAnsi="Times New Roman" w:cs="Times New Roman"/>
                <w:sz w:val="24"/>
                <w:szCs w:val="24"/>
                <w:lang w:eastAsia="en-US"/>
              </w:rPr>
              <w:t>-</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3775F"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2,58</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3775F" w:rsidRPr="00822F06" w:rsidRDefault="00E3775F" w:rsidP="00200B26">
            <w:pPr>
              <w:autoSpaceDE w:val="0"/>
              <w:autoSpaceDN w:val="0"/>
              <w:spacing w:after="0" w:line="240" w:lineRule="auto"/>
              <w:jc w:val="center"/>
              <w:rPr>
                <w:rFonts w:ascii="Times New Roman" w:eastAsia="Times New Roman" w:hAnsi="Times New Roman" w:cs="Times New Roman"/>
                <w:sz w:val="24"/>
                <w:szCs w:val="24"/>
              </w:rPr>
            </w:pPr>
          </w:p>
        </w:tc>
        <w:tc>
          <w:tcPr>
            <w:tcW w:w="526" w:type="pct"/>
            <w:tcBorders>
              <w:top w:val="single" w:sz="6" w:space="0" w:color="auto"/>
              <w:left w:val="single" w:sz="6" w:space="0" w:color="auto"/>
              <w:bottom w:val="single" w:sz="6" w:space="0" w:color="auto"/>
              <w:right w:val="single" w:sz="4" w:space="0" w:color="auto"/>
            </w:tcBorders>
            <w:vAlign w:val="center"/>
          </w:tcPr>
          <w:p w:rsidR="00E3775F" w:rsidRPr="00822F06" w:rsidRDefault="00FA2C52" w:rsidP="00200B26">
            <w:pPr>
              <w:autoSpaceDE w:val="0"/>
              <w:autoSpaceDN w:val="0"/>
              <w:spacing w:after="0" w:line="240" w:lineRule="auto"/>
              <w:jc w:val="center"/>
              <w:rPr>
                <w:rFonts w:ascii="Times New Roman" w:eastAsia="Times New Roman" w:hAnsi="Times New Roman" w:cs="Times New Roman"/>
                <w:sz w:val="24"/>
                <w:szCs w:val="24"/>
              </w:rPr>
            </w:pPr>
            <w:r w:rsidRPr="00822F06">
              <w:rPr>
                <w:rFonts w:ascii="Times New Roman" w:eastAsia="Times New Roman" w:hAnsi="Times New Roman" w:cs="Times New Roman"/>
                <w:sz w:val="24"/>
                <w:szCs w:val="24"/>
              </w:rPr>
              <w:t>2,58</w:t>
            </w: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2D5C2D" w:rsidRDefault="00FA2C52" w:rsidP="00495153">
            <w:pPr>
              <w:spacing w:after="0" w:line="240" w:lineRule="auto"/>
              <w:jc w:val="center"/>
              <w:rPr>
                <w:rFonts w:ascii="Times New Roman" w:eastAsia="Calibri" w:hAnsi="Times New Roman" w:cs="Times New Roman"/>
                <w:b/>
                <w:sz w:val="24"/>
                <w:szCs w:val="24"/>
                <w:lang w:eastAsia="en-US"/>
              </w:rPr>
            </w:pPr>
            <w:r w:rsidRPr="002D5C2D">
              <w:rPr>
                <w:rFonts w:ascii="Times New Roman" w:eastAsia="Calibri" w:hAnsi="Times New Roman" w:cs="Times New Roman"/>
                <w:b/>
                <w:sz w:val="24"/>
                <w:szCs w:val="24"/>
                <w:lang w:eastAsia="en-US"/>
              </w:rPr>
              <w:t>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2D5C2D" w:rsidRDefault="00FA2C52" w:rsidP="00495153">
            <w:pPr>
              <w:spacing w:after="0" w:line="240" w:lineRule="auto"/>
              <w:jc w:val="center"/>
              <w:rPr>
                <w:rFonts w:ascii="Times New Roman" w:eastAsia="Calibri" w:hAnsi="Times New Roman" w:cs="Times New Roman"/>
                <w:b/>
                <w:sz w:val="24"/>
                <w:szCs w:val="24"/>
                <w:lang w:eastAsia="en-US"/>
              </w:rPr>
            </w:pPr>
            <w:r w:rsidRPr="002D5C2D">
              <w:rPr>
                <w:rFonts w:ascii="Times New Roman" w:eastAsia="Calibri" w:hAnsi="Times New Roman" w:cs="Times New Roman"/>
                <w:b/>
                <w:sz w:val="24"/>
                <w:szCs w:val="24"/>
                <w:lang w:eastAsia="en-US"/>
              </w:rPr>
              <w:t xml:space="preserve">Инженерная инфраструктура и </w:t>
            </w:r>
          </w:p>
          <w:p w:rsidR="00495153" w:rsidRPr="002D5C2D" w:rsidRDefault="00FA2C52" w:rsidP="00495153">
            <w:pPr>
              <w:spacing w:after="0" w:line="240" w:lineRule="auto"/>
              <w:jc w:val="center"/>
              <w:rPr>
                <w:rFonts w:ascii="Times New Roman" w:eastAsia="Calibri" w:hAnsi="Times New Roman" w:cs="Times New Roman"/>
                <w:b/>
                <w:sz w:val="24"/>
                <w:szCs w:val="24"/>
                <w:lang w:eastAsia="en-US"/>
              </w:rPr>
            </w:pPr>
            <w:r w:rsidRPr="002D5C2D">
              <w:rPr>
                <w:rFonts w:ascii="Times New Roman" w:eastAsia="Calibri" w:hAnsi="Times New Roman" w:cs="Times New Roman"/>
                <w:b/>
                <w:sz w:val="24"/>
                <w:szCs w:val="24"/>
                <w:lang w:eastAsia="en-US"/>
              </w:rPr>
              <w:t>благоустройство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 xml:space="preserve">Водоснабжение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495153" w:rsidRDefault="00495153" w:rsidP="00495153">
            <w:pPr>
              <w:spacing w:after="0" w:line="240" w:lineRule="auto"/>
              <w:jc w:val="center"/>
              <w:rPr>
                <w:rFonts w:ascii="Times New Roman" w:eastAsia="Calibri" w:hAnsi="Times New Roman" w:cs="Times New Roman"/>
                <w:sz w:val="24"/>
                <w:szCs w:val="24"/>
                <w:lang w:eastAsia="en-US"/>
              </w:rPr>
            </w:pP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 xml:space="preserve">Водопотребление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F31E70" w:rsidRPr="00495153" w:rsidRDefault="00F31E70" w:rsidP="00495153">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F31E70">
              <w:rPr>
                <w:rFonts w:ascii="Times New Roman" w:eastAsia="Times New Roman" w:hAnsi="Times New Roman" w:cs="Times New Roman"/>
                <w:bCs/>
                <w:sz w:val="24"/>
                <w:szCs w:val="24"/>
              </w:rPr>
              <w:t>с.Филимоново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8E36F8">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817</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795</w:t>
            </w:r>
          </w:p>
        </w:tc>
        <w:tc>
          <w:tcPr>
            <w:tcW w:w="526" w:type="pct"/>
            <w:tcBorders>
              <w:top w:val="single" w:sz="6" w:space="0" w:color="auto"/>
              <w:left w:val="single" w:sz="6" w:space="0" w:color="auto"/>
              <w:bottom w:val="single" w:sz="6" w:space="0" w:color="auto"/>
              <w:right w:val="single" w:sz="4" w:space="0" w:color="auto"/>
            </w:tcBorders>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781</w:t>
            </w: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F31E70" w:rsidRPr="00495153" w:rsidRDefault="00F31E70" w:rsidP="00495153">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F31E70">
            <w:pPr>
              <w:autoSpaceDE w:val="0"/>
              <w:autoSpaceDN w:val="0"/>
              <w:spacing w:after="0" w:line="240" w:lineRule="auto"/>
              <w:jc w:val="both"/>
              <w:rPr>
                <w:rFonts w:ascii="Times New Roman" w:eastAsia="Times New Roman" w:hAnsi="Times New Roman" w:cs="Times New Roman"/>
                <w:bCs/>
                <w:sz w:val="24"/>
                <w:szCs w:val="24"/>
              </w:rPr>
            </w:pPr>
            <w:r w:rsidRPr="00F31E70">
              <w:rPr>
                <w:rFonts w:ascii="Times New Roman" w:eastAsia="Times New Roman" w:hAnsi="Times New Roman" w:cs="Times New Roman"/>
                <w:bCs/>
                <w:sz w:val="24"/>
                <w:szCs w:val="24"/>
              </w:rPr>
              <w:t>с. Крутая Горка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8E36F8">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145</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145</w:t>
            </w:r>
          </w:p>
        </w:tc>
        <w:tc>
          <w:tcPr>
            <w:tcW w:w="526" w:type="pct"/>
            <w:tcBorders>
              <w:top w:val="single" w:sz="6" w:space="0" w:color="auto"/>
              <w:left w:val="single" w:sz="6" w:space="0" w:color="auto"/>
              <w:bottom w:val="single" w:sz="6" w:space="0" w:color="auto"/>
              <w:right w:val="single" w:sz="4" w:space="0" w:color="auto"/>
            </w:tcBorders>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145</w:t>
            </w: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 xml:space="preserve">Водоотведение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 xml:space="preserve">Водоотведение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F31E70" w:rsidRPr="00495153" w:rsidRDefault="00F31E70" w:rsidP="00495153">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F31E70">
              <w:rPr>
                <w:rFonts w:ascii="Times New Roman" w:eastAsia="Times New Roman" w:hAnsi="Times New Roman" w:cs="Times New Roman"/>
                <w:bCs/>
                <w:sz w:val="24"/>
                <w:szCs w:val="24"/>
              </w:rPr>
              <w:t>с.Филимоново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8E36F8">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583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564</w:t>
            </w:r>
          </w:p>
        </w:tc>
        <w:tc>
          <w:tcPr>
            <w:tcW w:w="526" w:type="pct"/>
            <w:tcBorders>
              <w:top w:val="single" w:sz="6" w:space="0" w:color="auto"/>
              <w:left w:val="single" w:sz="6" w:space="0" w:color="auto"/>
              <w:bottom w:val="single" w:sz="6" w:space="0" w:color="auto"/>
              <w:right w:val="single" w:sz="4" w:space="0" w:color="auto"/>
            </w:tcBorders>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553</w:t>
            </w: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F31E70" w:rsidRPr="00495153" w:rsidRDefault="00F31E70" w:rsidP="00495153">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F31E70">
            <w:pPr>
              <w:autoSpaceDE w:val="0"/>
              <w:autoSpaceDN w:val="0"/>
              <w:spacing w:after="0" w:line="240" w:lineRule="auto"/>
              <w:jc w:val="both"/>
              <w:rPr>
                <w:rFonts w:ascii="Times New Roman" w:eastAsia="Times New Roman" w:hAnsi="Times New Roman" w:cs="Times New Roman"/>
                <w:bCs/>
                <w:sz w:val="24"/>
                <w:szCs w:val="24"/>
              </w:rPr>
            </w:pPr>
            <w:r w:rsidRPr="00F31E70">
              <w:rPr>
                <w:rFonts w:ascii="Times New Roman" w:eastAsia="Times New Roman" w:hAnsi="Times New Roman" w:cs="Times New Roman"/>
                <w:bCs/>
                <w:sz w:val="24"/>
                <w:szCs w:val="24"/>
              </w:rPr>
              <w:t>с. Левобережное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8E36F8">
              <w:rPr>
                <w:rFonts w:ascii="Times New Roman" w:eastAsia="Calibri" w:hAnsi="Times New Roman" w:cs="Times New Roman"/>
                <w:sz w:val="24"/>
                <w:szCs w:val="24"/>
                <w:lang w:eastAsia="en-US"/>
              </w:rPr>
              <w:t>куб.м./сут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36</w:t>
            </w:r>
          </w:p>
        </w:tc>
        <w:tc>
          <w:tcPr>
            <w:tcW w:w="526" w:type="pct"/>
            <w:tcBorders>
              <w:top w:val="single" w:sz="6" w:space="0" w:color="auto"/>
              <w:left w:val="single" w:sz="6" w:space="0" w:color="auto"/>
              <w:bottom w:val="single" w:sz="6" w:space="0" w:color="auto"/>
              <w:right w:val="single" w:sz="4" w:space="0" w:color="auto"/>
            </w:tcBorders>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45</w:t>
            </w:r>
          </w:p>
        </w:tc>
      </w:tr>
      <w:tr w:rsidR="00101013" w:rsidTr="00B93EDC">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495153" w:rsidRDefault="00FA2C52" w:rsidP="00495153">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Энергоснабжение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c>
          <w:tcPr>
            <w:tcW w:w="526" w:type="pct"/>
            <w:tcBorders>
              <w:top w:val="single" w:sz="6" w:space="0" w:color="auto"/>
              <w:left w:val="single" w:sz="6" w:space="0" w:color="auto"/>
              <w:bottom w:val="single" w:sz="6" w:space="0" w:color="auto"/>
              <w:right w:val="single" w:sz="4" w:space="0" w:color="auto"/>
            </w:tcBorders>
          </w:tcPr>
          <w:p w:rsidR="00495153" w:rsidRPr="00F31E70" w:rsidRDefault="00495153" w:rsidP="00F31E70">
            <w:pPr>
              <w:spacing w:after="0" w:line="240" w:lineRule="auto"/>
              <w:jc w:val="center"/>
              <w:rPr>
                <w:rFonts w:ascii="Times New Roman" w:eastAsia="Calibri" w:hAnsi="Times New Roman" w:cs="Times New Roman"/>
                <w:sz w:val="24"/>
                <w:szCs w:val="24"/>
                <w:lang w:eastAsia="en-US"/>
              </w:rPr>
            </w:pPr>
          </w:p>
        </w:tc>
      </w:tr>
      <w:tr w:rsidR="00101013" w:rsidTr="00495153">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F31E70">
            <w:pPr>
              <w:spacing w:after="0" w:line="240" w:lineRule="auto"/>
              <w:jc w:val="center"/>
              <w:rPr>
                <w:rFonts w:ascii="Times New Roman" w:eastAsia="Calibri" w:hAnsi="Times New Roman" w:cs="Times New Roman"/>
                <w:sz w:val="24"/>
                <w:szCs w:val="24"/>
                <w:lang w:eastAsia="en-US"/>
              </w:rPr>
            </w:pPr>
            <w:r w:rsidRPr="00495153">
              <w:rPr>
                <w:rFonts w:ascii="Times New Roman" w:eastAsia="Calibri" w:hAnsi="Times New Roman" w:cs="Times New Roman"/>
                <w:sz w:val="24"/>
                <w:szCs w:val="24"/>
                <w:lang w:eastAsia="en-US"/>
              </w:rPr>
              <w:t>6.3.1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495153" w:rsidRDefault="00FA2C52" w:rsidP="00F31E70">
            <w:pPr>
              <w:autoSpaceDE w:val="0"/>
              <w:autoSpaceDN w:val="0"/>
              <w:spacing w:after="0" w:line="240" w:lineRule="auto"/>
              <w:jc w:val="both"/>
              <w:rPr>
                <w:rFonts w:ascii="Times New Roman" w:eastAsia="Times New Roman" w:hAnsi="Times New Roman" w:cs="Times New Roman"/>
                <w:bCs/>
                <w:sz w:val="24"/>
                <w:szCs w:val="24"/>
              </w:rPr>
            </w:pPr>
            <w:r w:rsidRPr="00495153">
              <w:rPr>
                <w:rFonts w:ascii="Times New Roman" w:eastAsia="Times New Roman" w:hAnsi="Times New Roman" w:cs="Times New Roman"/>
                <w:bCs/>
                <w:sz w:val="24"/>
                <w:szCs w:val="24"/>
              </w:rPr>
              <w:t>Потребность в электроэнергии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кВт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1023,83</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1012,49</w:t>
            </w:r>
          </w:p>
        </w:tc>
        <w:tc>
          <w:tcPr>
            <w:tcW w:w="526" w:type="pct"/>
            <w:tcBorders>
              <w:top w:val="single" w:sz="6" w:space="0" w:color="auto"/>
              <w:left w:val="single" w:sz="6" w:space="0" w:color="auto"/>
              <w:bottom w:val="single" w:sz="6" w:space="0" w:color="auto"/>
              <w:right w:val="single" w:sz="4" w:space="0" w:color="auto"/>
            </w:tcBorders>
          </w:tcPr>
          <w:p w:rsidR="00F31E70" w:rsidRPr="00F31E70" w:rsidRDefault="00FA2C52" w:rsidP="00F31E70">
            <w:pPr>
              <w:spacing w:after="0" w:line="240" w:lineRule="auto"/>
              <w:jc w:val="center"/>
              <w:rPr>
                <w:rFonts w:ascii="Times New Roman" w:eastAsia="Calibri" w:hAnsi="Times New Roman" w:cs="Times New Roman"/>
                <w:sz w:val="24"/>
                <w:szCs w:val="24"/>
                <w:lang w:eastAsia="en-US"/>
              </w:rPr>
            </w:pPr>
            <w:r w:rsidRPr="00F31E70">
              <w:rPr>
                <w:rFonts w:ascii="Times New Roman" w:eastAsia="Calibri" w:hAnsi="Times New Roman" w:cs="Times New Roman"/>
                <w:sz w:val="24"/>
                <w:szCs w:val="24"/>
                <w:lang w:eastAsia="en-US"/>
              </w:rPr>
              <w:t>1012,49</w:t>
            </w:r>
          </w:p>
        </w:tc>
      </w:tr>
      <w:tr w:rsidR="00101013" w:rsidTr="00B93EDC">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E24358" w:rsidRPr="00936407" w:rsidRDefault="00FA2C52" w:rsidP="002D5C2D">
            <w:pPr>
              <w:spacing w:after="0" w:line="240" w:lineRule="auto"/>
              <w:jc w:val="center"/>
              <w:rPr>
                <w:rFonts w:ascii="Times New Roman" w:eastAsia="Calibri" w:hAnsi="Times New Roman" w:cs="Times New Roman"/>
                <w:bCs/>
                <w:sz w:val="24"/>
                <w:szCs w:val="24"/>
              </w:rPr>
            </w:pPr>
            <w:r w:rsidRPr="00936407">
              <w:rPr>
                <w:rFonts w:ascii="Times New Roman" w:eastAsia="Calibri" w:hAnsi="Times New Roman" w:cs="Times New Roman"/>
                <w:bCs/>
                <w:sz w:val="24"/>
                <w:szCs w:val="24"/>
              </w:rPr>
              <w:t>6.</w:t>
            </w:r>
            <w:r w:rsidR="002D5C2D">
              <w:rPr>
                <w:rFonts w:ascii="Times New Roman" w:eastAsia="Calibri" w:hAnsi="Times New Roman" w:cs="Times New Roman"/>
                <w:bCs/>
                <w:sz w:val="24"/>
                <w:szCs w:val="24"/>
              </w:rPr>
              <w:t>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936407" w:rsidRDefault="00FA2C52" w:rsidP="00E24358">
            <w:pPr>
              <w:autoSpaceDE w:val="0"/>
              <w:autoSpaceDN w:val="0"/>
              <w:spacing w:after="0" w:line="240" w:lineRule="auto"/>
              <w:rPr>
                <w:rFonts w:ascii="Times New Roman" w:eastAsia="Calibri" w:hAnsi="Times New Roman" w:cs="Times New Roman"/>
                <w:bCs/>
                <w:sz w:val="24"/>
                <w:szCs w:val="24"/>
              </w:rPr>
            </w:pPr>
            <w:r w:rsidRPr="00936407">
              <w:rPr>
                <w:rFonts w:ascii="Times New Roman" w:eastAsia="Calibri" w:hAnsi="Times New Roman" w:cs="Times New Roman"/>
                <w:bCs/>
                <w:sz w:val="24"/>
                <w:szCs w:val="24"/>
              </w:rPr>
              <w:t>Теплоснабжение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F31E70" w:rsidRDefault="00E24358" w:rsidP="00F31E70">
            <w:pPr>
              <w:autoSpaceDE w:val="0"/>
              <w:autoSpaceDN w:val="0"/>
              <w:spacing w:after="0" w:line="240" w:lineRule="auto"/>
              <w:jc w:val="center"/>
              <w:rPr>
                <w:rFonts w:ascii="Times New Roman" w:eastAsia="Calibri" w:hAnsi="Times New Roman" w:cs="Times New Roman"/>
                <w:bCs/>
                <w:sz w:val="24"/>
                <w:szCs w:val="24"/>
              </w:rPr>
            </w:pP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E24358" w:rsidRPr="00F31E70" w:rsidRDefault="00E24358" w:rsidP="00F31E70">
            <w:pPr>
              <w:spacing w:after="0" w:line="240" w:lineRule="auto"/>
              <w:jc w:val="center"/>
              <w:rPr>
                <w:rFonts w:ascii="Times New Roman" w:eastAsia="Calibri" w:hAnsi="Times New Roman" w:cs="Times New Roman"/>
                <w:bCs/>
                <w:sz w:val="24"/>
                <w:szCs w:val="24"/>
              </w:rPr>
            </w:pP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E24358" w:rsidRPr="00F31E70" w:rsidRDefault="00E24358" w:rsidP="00F31E70">
            <w:pPr>
              <w:spacing w:after="0" w:line="240" w:lineRule="auto"/>
              <w:jc w:val="center"/>
              <w:rPr>
                <w:rFonts w:ascii="Times New Roman" w:eastAsia="Calibri" w:hAnsi="Times New Roman" w:cs="Times New Roman"/>
                <w:bCs/>
                <w:sz w:val="24"/>
                <w:szCs w:val="24"/>
              </w:rPr>
            </w:pPr>
          </w:p>
        </w:tc>
        <w:tc>
          <w:tcPr>
            <w:tcW w:w="526" w:type="pct"/>
            <w:tcBorders>
              <w:top w:val="single" w:sz="6" w:space="0" w:color="auto"/>
              <w:left w:val="single" w:sz="6" w:space="0" w:color="auto"/>
              <w:bottom w:val="single" w:sz="6" w:space="0" w:color="auto"/>
              <w:right w:val="single" w:sz="4" w:space="0" w:color="auto"/>
            </w:tcBorders>
            <w:vAlign w:val="bottom"/>
          </w:tcPr>
          <w:p w:rsidR="00E24358" w:rsidRPr="00F31E70" w:rsidRDefault="00E24358" w:rsidP="00F31E70">
            <w:pPr>
              <w:spacing w:after="0" w:line="240" w:lineRule="auto"/>
              <w:jc w:val="center"/>
              <w:rPr>
                <w:rFonts w:ascii="Times New Roman" w:eastAsia="Calibri" w:hAnsi="Times New Roman" w:cs="Times New Roman"/>
                <w:bCs/>
                <w:sz w:val="24"/>
                <w:szCs w:val="24"/>
              </w:rPr>
            </w:pPr>
          </w:p>
        </w:tc>
      </w:tr>
      <w:tr w:rsidR="00101013" w:rsidTr="00B93EDC">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E24358" w:rsidRPr="00936407" w:rsidRDefault="00FA2C52" w:rsidP="002D5C2D">
            <w:pPr>
              <w:spacing w:after="0" w:line="240" w:lineRule="auto"/>
              <w:jc w:val="center"/>
              <w:rPr>
                <w:rFonts w:ascii="Times New Roman" w:eastAsia="Calibri" w:hAnsi="Times New Roman" w:cs="Times New Roman"/>
                <w:bCs/>
                <w:sz w:val="24"/>
                <w:szCs w:val="24"/>
              </w:rPr>
            </w:pPr>
            <w:r w:rsidRPr="00936407">
              <w:rPr>
                <w:rFonts w:ascii="Times New Roman" w:eastAsia="Calibri" w:hAnsi="Times New Roman" w:cs="Times New Roman"/>
                <w:bCs/>
                <w:sz w:val="24"/>
                <w:szCs w:val="24"/>
              </w:rPr>
              <w:t>6.</w:t>
            </w:r>
            <w:r w:rsidR="002D5C2D">
              <w:rPr>
                <w:rFonts w:ascii="Times New Roman" w:eastAsia="Calibri" w:hAnsi="Times New Roman" w:cs="Times New Roman"/>
                <w:bCs/>
                <w:sz w:val="24"/>
                <w:szCs w:val="24"/>
              </w:rPr>
              <w:t>4</w:t>
            </w:r>
            <w:r w:rsidRPr="00936407">
              <w:rPr>
                <w:rFonts w:ascii="Times New Roman" w:eastAsia="Calibri" w:hAnsi="Times New Roman" w:cs="Times New Roman"/>
                <w:bCs/>
                <w:sz w:val="24"/>
                <w:szCs w:val="24"/>
              </w:rPr>
              <w:t>.1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936407" w:rsidRDefault="00FA2C52" w:rsidP="00E24358">
            <w:pPr>
              <w:autoSpaceDE w:val="0"/>
              <w:autoSpaceDN w:val="0"/>
              <w:spacing w:after="0" w:line="240" w:lineRule="auto"/>
              <w:rPr>
                <w:rFonts w:ascii="Times New Roman" w:eastAsia="Calibri" w:hAnsi="Times New Roman" w:cs="Times New Roman"/>
                <w:bCs/>
                <w:sz w:val="24"/>
                <w:szCs w:val="24"/>
              </w:rPr>
            </w:pPr>
            <w:r w:rsidRPr="00936407">
              <w:rPr>
                <w:rFonts w:ascii="Times New Roman" w:eastAsia="Calibri" w:hAnsi="Times New Roman" w:cs="Times New Roman"/>
                <w:bCs/>
                <w:sz w:val="24"/>
                <w:szCs w:val="24"/>
              </w:rPr>
              <w:t>Теплоснабжение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F31E70" w:rsidRDefault="00FA2C52" w:rsidP="00F31E70">
            <w:pPr>
              <w:autoSpaceDE w:val="0"/>
              <w:autoSpaceDN w:val="0"/>
              <w:spacing w:after="0" w:line="240" w:lineRule="auto"/>
              <w:jc w:val="center"/>
              <w:rPr>
                <w:rFonts w:ascii="Times New Roman" w:eastAsia="Calibri" w:hAnsi="Times New Roman" w:cs="Times New Roman"/>
                <w:bCs/>
                <w:sz w:val="24"/>
                <w:szCs w:val="24"/>
              </w:rPr>
            </w:pPr>
            <w:r w:rsidRPr="00F31E70">
              <w:rPr>
                <w:rFonts w:ascii="Times New Roman" w:eastAsia="Calibri" w:hAnsi="Times New Roman" w:cs="Times New Roman"/>
                <w:bCs/>
                <w:sz w:val="24"/>
                <w:szCs w:val="24"/>
              </w:rPr>
              <w:t>МВт</w:t>
            </w:r>
          </w:p>
        </w:tc>
        <w:tc>
          <w:tcPr>
            <w:tcW w:w="617"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F31E70" w:rsidRDefault="00FA2C52" w:rsidP="00F31E7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7,32</w:t>
            </w:r>
          </w:p>
        </w:tc>
        <w:tc>
          <w:tcPr>
            <w:tcW w:w="616"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E24358" w:rsidRPr="00F31E70" w:rsidRDefault="00FA2C52" w:rsidP="00F31E7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7,53</w:t>
            </w:r>
          </w:p>
        </w:tc>
        <w:tc>
          <w:tcPr>
            <w:tcW w:w="526" w:type="pct"/>
            <w:tcBorders>
              <w:top w:val="single" w:sz="6" w:space="0" w:color="auto"/>
              <w:left w:val="single" w:sz="6" w:space="0" w:color="auto"/>
              <w:bottom w:val="single" w:sz="6" w:space="0" w:color="auto"/>
              <w:right w:val="single" w:sz="4" w:space="0" w:color="auto"/>
            </w:tcBorders>
            <w:vAlign w:val="center"/>
          </w:tcPr>
          <w:p w:rsidR="00E24358" w:rsidRPr="00F31E70" w:rsidRDefault="00FA2C52" w:rsidP="00F31E7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8,16</w:t>
            </w:r>
          </w:p>
        </w:tc>
      </w:tr>
    </w:tbl>
    <w:p w:rsidR="0068239C" w:rsidRPr="00206600" w:rsidRDefault="0068239C" w:rsidP="00831038">
      <w:pPr>
        <w:spacing w:after="0" w:line="240" w:lineRule="auto"/>
        <w:jc w:val="both"/>
        <w:rPr>
          <w:rFonts w:ascii="Times New Roman" w:eastAsia="Times New Roman" w:hAnsi="Times New Roman" w:cs="Times New Roman"/>
          <w:sz w:val="20"/>
          <w:szCs w:val="20"/>
          <w:highlight w:val="lightGray"/>
          <w:lang w:val="en-US"/>
        </w:rPr>
        <w:sectPr w:rsidR="0068239C" w:rsidRPr="00206600" w:rsidSect="00F20356">
          <w:pgSz w:w="11906" w:h="16838"/>
          <w:pgMar w:top="851" w:right="567" w:bottom="851" w:left="1418" w:header="709" w:footer="423" w:gutter="0"/>
          <w:cols w:space="708"/>
          <w:docGrid w:linePitch="360"/>
        </w:sectPr>
      </w:pPr>
    </w:p>
    <w:p w:rsidR="001847A1" w:rsidRPr="00280E61" w:rsidRDefault="00FA2C52" w:rsidP="00355874">
      <w:pPr>
        <w:pStyle w:val="1"/>
        <w:numPr>
          <w:ilvl w:val="0"/>
          <w:numId w:val="4"/>
        </w:numPr>
        <w:spacing w:after="0"/>
        <w:ind w:left="0" w:firstLine="709"/>
        <w:jc w:val="both"/>
        <w:rPr>
          <w:b w:val="0"/>
          <w:szCs w:val="28"/>
        </w:rPr>
      </w:pPr>
      <w:bookmarkStart w:id="89" w:name="_Toc25761716"/>
      <w:r w:rsidRPr="00280E61">
        <w:rPr>
          <w:szCs w:val="28"/>
        </w:rPr>
        <w:lastRenderedPageBreak/>
        <w:t>Приложения</w:t>
      </w:r>
      <w:bookmarkEnd w:id="89"/>
    </w:p>
    <w:p w:rsidR="0068239C" w:rsidRPr="00280E61" w:rsidRDefault="0068239C" w:rsidP="00831038">
      <w:pPr>
        <w:pStyle w:val="S"/>
        <w:ind w:firstLine="0"/>
        <w:rPr>
          <w:b/>
          <w:szCs w:val="28"/>
          <w:lang w:eastAsia="ru-RU"/>
        </w:rPr>
      </w:pPr>
    </w:p>
    <w:p w:rsidR="0068239C" w:rsidRPr="00280E61" w:rsidRDefault="00FA2C52" w:rsidP="00355874">
      <w:pPr>
        <w:pStyle w:val="1"/>
        <w:numPr>
          <w:ilvl w:val="1"/>
          <w:numId w:val="4"/>
        </w:numPr>
        <w:spacing w:after="0"/>
        <w:ind w:left="1418" w:hanging="709"/>
        <w:jc w:val="both"/>
        <w:rPr>
          <w:szCs w:val="28"/>
        </w:rPr>
      </w:pPr>
      <w:bookmarkStart w:id="90" w:name="_Toc25761717"/>
      <w:r w:rsidRPr="00280E61">
        <w:rPr>
          <w:szCs w:val="28"/>
        </w:rPr>
        <w:t xml:space="preserve">Перечень земельных участков, находящихся в собственности Красноярского края, расположенных на территории </w:t>
      </w:r>
      <w:r w:rsidR="00206600" w:rsidRPr="00280E61">
        <w:rPr>
          <w:szCs w:val="28"/>
        </w:rPr>
        <w:t>Филимонов</w:t>
      </w:r>
      <w:r w:rsidRPr="00280E61">
        <w:rPr>
          <w:szCs w:val="28"/>
        </w:rPr>
        <w:t>ского сельсовета Канского района Красноярского края</w:t>
      </w:r>
      <w:bookmarkEnd w:id="90"/>
    </w:p>
    <w:p w:rsidR="0068239C" w:rsidRPr="00280E61" w:rsidRDefault="0068239C" w:rsidP="00831038">
      <w:pPr>
        <w:pStyle w:val="S"/>
        <w:ind w:firstLine="0"/>
        <w:rPr>
          <w:szCs w:val="28"/>
          <w:lang w:eastAsia="ru-RU"/>
        </w:rPr>
      </w:pPr>
    </w:p>
    <w:tbl>
      <w:tblPr>
        <w:tblOverlap w:val="never"/>
        <w:tblW w:w="5000" w:type="pct"/>
        <w:jc w:val="center"/>
        <w:tblCellMar>
          <w:left w:w="10" w:type="dxa"/>
          <w:right w:w="10" w:type="dxa"/>
        </w:tblCellMar>
        <w:tblLook w:val="0000" w:firstRow="0" w:lastRow="0" w:firstColumn="0" w:lastColumn="0" w:noHBand="0" w:noVBand="0"/>
      </w:tblPr>
      <w:tblGrid>
        <w:gridCol w:w="365"/>
        <w:gridCol w:w="1754"/>
        <w:gridCol w:w="2261"/>
        <w:gridCol w:w="1441"/>
        <w:gridCol w:w="2096"/>
        <w:gridCol w:w="2024"/>
      </w:tblGrid>
      <w:tr w:rsidR="00101013" w:rsidTr="00846422">
        <w:trPr>
          <w:trHeight w:hRule="exact" w:val="754"/>
          <w:jc w:val="center"/>
        </w:trPr>
        <w:tc>
          <w:tcPr>
            <w:tcW w:w="184" w:type="pct"/>
            <w:tcBorders>
              <w:top w:val="single" w:sz="4" w:space="0" w:color="auto"/>
              <w:lef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rPr>
                <w:b/>
                <w:sz w:val="24"/>
                <w:szCs w:val="24"/>
              </w:rPr>
            </w:pPr>
            <w:r w:rsidRPr="00C0061A">
              <w:rPr>
                <w:rStyle w:val="29pt0"/>
                <w:b/>
                <w:sz w:val="24"/>
                <w:szCs w:val="24"/>
              </w:rPr>
              <w:t>№ п/п</w:t>
            </w:r>
          </w:p>
        </w:tc>
        <w:tc>
          <w:tcPr>
            <w:tcW w:w="882" w:type="pct"/>
            <w:tcBorders>
              <w:top w:val="single" w:sz="4" w:space="0" w:color="auto"/>
              <w:lef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ind w:left="-6" w:firstLine="6"/>
              <w:jc w:val="center"/>
              <w:rPr>
                <w:b/>
                <w:sz w:val="24"/>
                <w:szCs w:val="24"/>
              </w:rPr>
            </w:pPr>
            <w:r w:rsidRPr="00C0061A">
              <w:rPr>
                <w:rStyle w:val="29pt0"/>
                <w:b/>
                <w:sz w:val="24"/>
                <w:szCs w:val="24"/>
              </w:rPr>
              <w:t>РНКИ общий</w:t>
            </w:r>
          </w:p>
        </w:tc>
        <w:tc>
          <w:tcPr>
            <w:tcW w:w="1137" w:type="pct"/>
            <w:tcBorders>
              <w:top w:val="single" w:sz="4" w:space="0" w:color="auto"/>
              <w:lef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ind w:left="160"/>
              <w:jc w:val="center"/>
              <w:rPr>
                <w:b/>
                <w:sz w:val="24"/>
                <w:szCs w:val="24"/>
              </w:rPr>
            </w:pPr>
            <w:r w:rsidRPr="00C0061A">
              <w:rPr>
                <w:rStyle w:val="29pt0"/>
                <w:b/>
                <w:sz w:val="24"/>
                <w:szCs w:val="24"/>
              </w:rPr>
              <w:t>Кадастровый номер</w:t>
            </w:r>
          </w:p>
        </w:tc>
        <w:tc>
          <w:tcPr>
            <w:tcW w:w="725" w:type="pct"/>
            <w:tcBorders>
              <w:top w:val="single" w:sz="4" w:space="0" w:color="auto"/>
              <w:lef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jc w:val="center"/>
              <w:rPr>
                <w:b/>
                <w:sz w:val="24"/>
                <w:szCs w:val="24"/>
              </w:rPr>
            </w:pPr>
            <w:r w:rsidRPr="00C0061A">
              <w:rPr>
                <w:rStyle w:val="29pt0"/>
                <w:b/>
                <w:sz w:val="24"/>
                <w:szCs w:val="24"/>
              </w:rPr>
              <w:t>Площадь, кв.м.</w:t>
            </w:r>
          </w:p>
        </w:tc>
        <w:tc>
          <w:tcPr>
            <w:tcW w:w="1054" w:type="pct"/>
            <w:tcBorders>
              <w:top w:val="single" w:sz="4" w:space="0" w:color="auto"/>
              <w:lef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jc w:val="center"/>
              <w:rPr>
                <w:b/>
                <w:sz w:val="24"/>
                <w:szCs w:val="24"/>
              </w:rPr>
            </w:pPr>
            <w:r w:rsidRPr="00C0061A">
              <w:rPr>
                <w:rStyle w:val="29pt0"/>
                <w:b/>
                <w:sz w:val="24"/>
                <w:szCs w:val="24"/>
              </w:rPr>
              <w:t>Адрес (местоположение)</w:t>
            </w:r>
          </w:p>
        </w:tc>
        <w:tc>
          <w:tcPr>
            <w:tcW w:w="1018" w:type="pct"/>
            <w:tcBorders>
              <w:top w:val="single" w:sz="4" w:space="0" w:color="auto"/>
              <w:left w:val="single" w:sz="4" w:space="0" w:color="auto"/>
              <w:right w:val="single" w:sz="4" w:space="0" w:color="auto"/>
            </w:tcBorders>
            <w:shd w:val="clear" w:color="auto" w:fill="FFFFFF"/>
            <w:vAlign w:val="center"/>
          </w:tcPr>
          <w:p w:rsidR="00680D5C" w:rsidRPr="00C0061A" w:rsidRDefault="00FA2C52" w:rsidP="00C0061A">
            <w:pPr>
              <w:pStyle w:val="29"/>
              <w:shd w:val="clear" w:color="auto" w:fill="auto"/>
              <w:spacing w:before="0" w:after="0" w:line="240" w:lineRule="auto"/>
              <w:jc w:val="center"/>
              <w:rPr>
                <w:b/>
                <w:sz w:val="24"/>
                <w:szCs w:val="24"/>
              </w:rPr>
            </w:pPr>
            <w:r w:rsidRPr="00C0061A">
              <w:rPr>
                <w:rStyle w:val="29pt0"/>
                <w:b/>
                <w:sz w:val="24"/>
                <w:szCs w:val="24"/>
              </w:rPr>
              <w:t>Наименование балансодержателя</w:t>
            </w:r>
          </w:p>
        </w:tc>
      </w:tr>
      <w:tr w:rsidR="00101013" w:rsidTr="00846422">
        <w:trPr>
          <w:trHeight w:hRule="exact" w:val="3753"/>
          <w:jc w:val="center"/>
        </w:trPr>
        <w:tc>
          <w:tcPr>
            <w:tcW w:w="184" w:type="pct"/>
            <w:tcBorders>
              <w:top w:val="single" w:sz="4" w:space="0" w:color="auto"/>
              <w:lef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hanging="240"/>
              <w:jc w:val="center"/>
              <w:rPr>
                <w:rStyle w:val="29pt0"/>
                <w:sz w:val="24"/>
                <w:szCs w:val="24"/>
                <w:lang w:bidi="en-US"/>
              </w:rPr>
            </w:pPr>
            <w:r w:rsidRPr="00C0061A">
              <w:rPr>
                <w:rStyle w:val="29pt0"/>
                <w:sz w:val="24"/>
                <w:szCs w:val="24"/>
                <w:lang w:bidi="en-US"/>
              </w:rPr>
              <w:t>1</w:t>
            </w:r>
          </w:p>
        </w:tc>
        <w:tc>
          <w:tcPr>
            <w:tcW w:w="882" w:type="pct"/>
            <w:tcBorders>
              <w:top w:val="single" w:sz="4" w:space="0" w:color="auto"/>
              <w:lef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П11000028965</w:t>
            </w:r>
          </w:p>
        </w:tc>
        <w:tc>
          <w:tcPr>
            <w:tcW w:w="1137" w:type="pct"/>
            <w:tcBorders>
              <w:top w:val="single" w:sz="4" w:space="0" w:color="auto"/>
              <w:lef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24:18:4301007:61</w:t>
            </w:r>
          </w:p>
        </w:tc>
        <w:tc>
          <w:tcPr>
            <w:tcW w:w="725" w:type="pct"/>
            <w:tcBorders>
              <w:top w:val="single" w:sz="4" w:space="0" w:color="auto"/>
              <w:lef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3243,00</w:t>
            </w:r>
          </w:p>
        </w:tc>
        <w:tc>
          <w:tcPr>
            <w:tcW w:w="1054" w:type="pct"/>
            <w:tcBorders>
              <w:top w:val="single" w:sz="4" w:space="0" w:color="auto"/>
              <w:lef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 xml:space="preserve">Местоположение установлено относительно ориентира, расположенного в границах участка. Почтовый адрес ориентира: Россия, Красноярский край, Канский район, с. Филимоново. </w:t>
            </w:r>
            <w:r w:rsidRPr="00C0061A">
              <w:rPr>
                <w:rStyle w:val="29pt0"/>
                <w:sz w:val="24"/>
                <w:szCs w:val="24"/>
                <w:lang w:bidi="en-US"/>
              </w:rPr>
              <w:t>ул. Западная, зд. 5</w:t>
            </w:r>
          </w:p>
        </w:tc>
        <w:tc>
          <w:tcPr>
            <w:tcW w:w="1018" w:type="pct"/>
            <w:tcBorders>
              <w:top w:val="single" w:sz="4" w:space="0" w:color="auto"/>
              <w:left w:val="single" w:sz="4" w:space="0" w:color="auto"/>
              <w:righ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 xml:space="preserve">Краевое государственное бюджетное учреждение социального обслуживания </w:t>
            </w:r>
            <w:r w:rsidR="00090ABE" w:rsidRPr="00C0061A">
              <w:rPr>
                <w:rStyle w:val="29pt0"/>
                <w:sz w:val="24"/>
                <w:szCs w:val="24"/>
                <w:lang w:bidi="en-US"/>
              </w:rPr>
              <w:t>«</w:t>
            </w:r>
            <w:r w:rsidR="00B953DD">
              <w:rPr>
                <w:rStyle w:val="29pt0"/>
                <w:sz w:val="24"/>
                <w:szCs w:val="24"/>
                <w:lang w:bidi="en-US"/>
              </w:rPr>
              <w:t>Пансионат д</w:t>
            </w:r>
            <w:r w:rsidRPr="00C0061A">
              <w:rPr>
                <w:rStyle w:val="29pt0"/>
                <w:sz w:val="24"/>
                <w:szCs w:val="24"/>
                <w:lang w:bidi="en-US"/>
              </w:rPr>
              <w:t xml:space="preserve">ля граждан пожилого возраста и инвалидов </w:t>
            </w:r>
            <w:r w:rsidR="00090ABE" w:rsidRPr="00C0061A">
              <w:rPr>
                <w:rStyle w:val="29pt0"/>
                <w:sz w:val="24"/>
                <w:szCs w:val="24"/>
                <w:lang w:bidi="en-US"/>
              </w:rPr>
              <w:t>«</w:t>
            </w:r>
            <w:r w:rsidRPr="00C0061A">
              <w:rPr>
                <w:rStyle w:val="29pt0"/>
                <w:sz w:val="24"/>
                <w:szCs w:val="24"/>
                <w:lang w:bidi="en-US"/>
              </w:rPr>
              <w:t>Кедр</w:t>
            </w:r>
            <w:r w:rsidR="00090ABE" w:rsidRPr="00C0061A">
              <w:rPr>
                <w:rStyle w:val="29pt0"/>
                <w:sz w:val="24"/>
                <w:szCs w:val="24"/>
                <w:lang w:bidi="en-US"/>
              </w:rPr>
              <w:t>»</w:t>
            </w:r>
          </w:p>
        </w:tc>
      </w:tr>
      <w:tr w:rsidR="00101013" w:rsidTr="00846422">
        <w:trPr>
          <w:trHeight w:hRule="exact" w:val="3817"/>
          <w:jc w:val="center"/>
        </w:trPr>
        <w:tc>
          <w:tcPr>
            <w:tcW w:w="18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hanging="240"/>
              <w:jc w:val="center"/>
              <w:rPr>
                <w:rStyle w:val="29pt0"/>
                <w:sz w:val="24"/>
                <w:szCs w:val="24"/>
                <w:lang w:bidi="en-US"/>
              </w:rPr>
            </w:pPr>
            <w:r w:rsidRPr="00C0061A">
              <w:rPr>
                <w:rStyle w:val="29pt0"/>
                <w:sz w:val="24"/>
                <w:szCs w:val="24"/>
                <w:lang w:bidi="en-US"/>
              </w:rPr>
              <w:t>2</w:t>
            </w:r>
          </w:p>
        </w:tc>
        <w:tc>
          <w:tcPr>
            <w:tcW w:w="882"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36"/>
              <w:jc w:val="center"/>
              <w:rPr>
                <w:rStyle w:val="29pt0"/>
                <w:sz w:val="24"/>
                <w:szCs w:val="24"/>
                <w:lang w:bidi="en-US"/>
              </w:rPr>
            </w:pPr>
            <w:r w:rsidRPr="00C0061A">
              <w:rPr>
                <w:rStyle w:val="29pt0"/>
                <w:sz w:val="24"/>
                <w:szCs w:val="24"/>
                <w:lang w:bidi="en-US"/>
              </w:rPr>
              <w:t>П11000003097</w:t>
            </w:r>
          </w:p>
        </w:tc>
        <w:tc>
          <w:tcPr>
            <w:tcW w:w="1137"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24:18:4301008:85</w:t>
            </w:r>
          </w:p>
        </w:tc>
        <w:tc>
          <w:tcPr>
            <w:tcW w:w="725"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5996,00</w:t>
            </w:r>
          </w:p>
        </w:tc>
        <w:tc>
          <w:tcPr>
            <w:tcW w:w="105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 xml:space="preserve">Местоположение установлено относительно ориентира, </w:t>
            </w:r>
            <w:r w:rsidRPr="00C0061A">
              <w:rPr>
                <w:rStyle w:val="29pt0"/>
                <w:sz w:val="24"/>
                <w:szCs w:val="24"/>
                <w:lang w:bidi="en-US"/>
              </w:rPr>
              <w:t>расположенного в границах участка. Ориентир здание. Почтовый адрес ориентира: Красноярский край,</w:t>
            </w:r>
            <w:r w:rsidR="00280E61" w:rsidRPr="00C0061A">
              <w:rPr>
                <w:rStyle w:val="29pt0"/>
                <w:sz w:val="24"/>
                <w:szCs w:val="24"/>
                <w:lang w:bidi="en-US"/>
              </w:rPr>
              <w:t xml:space="preserve"> </w:t>
            </w:r>
            <w:r w:rsidRPr="00C0061A">
              <w:rPr>
                <w:rStyle w:val="29pt0"/>
                <w:sz w:val="24"/>
                <w:szCs w:val="24"/>
                <w:lang w:bidi="en-US"/>
              </w:rPr>
              <w:t>р-н Канский, с. Филимоново. ул. Спортивная, 4</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jc w:val="center"/>
              <w:rPr>
                <w:rStyle w:val="29pt0"/>
                <w:sz w:val="24"/>
                <w:szCs w:val="24"/>
                <w:lang w:bidi="en-US"/>
              </w:rPr>
            </w:pPr>
            <w:r w:rsidRPr="00C0061A">
              <w:rPr>
                <w:rStyle w:val="29pt0"/>
                <w:sz w:val="24"/>
                <w:szCs w:val="24"/>
                <w:lang w:bidi="en-US"/>
              </w:rPr>
              <w:t xml:space="preserve">Краевое государственное бюджетное учреждение здравоохранения </w:t>
            </w:r>
            <w:r w:rsidR="00090ABE" w:rsidRPr="00C0061A">
              <w:rPr>
                <w:rStyle w:val="29pt0"/>
                <w:sz w:val="24"/>
                <w:szCs w:val="24"/>
                <w:lang w:bidi="en-US"/>
              </w:rPr>
              <w:t>«</w:t>
            </w:r>
            <w:r w:rsidRPr="00C0061A">
              <w:rPr>
                <w:rStyle w:val="29pt0"/>
                <w:sz w:val="24"/>
                <w:szCs w:val="24"/>
                <w:lang w:bidi="en-US"/>
              </w:rPr>
              <w:t>Канская межрайонная больница</w:t>
            </w:r>
            <w:r w:rsidR="00090ABE" w:rsidRPr="00C0061A">
              <w:rPr>
                <w:rStyle w:val="29pt0"/>
                <w:sz w:val="24"/>
                <w:szCs w:val="24"/>
                <w:lang w:bidi="en-US"/>
              </w:rPr>
              <w:t>»</w:t>
            </w:r>
          </w:p>
        </w:tc>
      </w:tr>
      <w:tr w:rsidR="00101013" w:rsidTr="00846422">
        <w:trPr>
          <w:trHeight w:hRule="exact" w:val="2698"/>
          <w:jc w:val="center"/>
        </w:trPr>
        <w:tc>
          <w:tcPr>
            <w:tcW w:w="18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hanging="240"/>
              <w:jc w:val="center"/>
              <w:rPr>
                <w:rStyle w:val="29pt0"/>
                <w:sz w:val="24"/>
                <w:szCs w:val="24"/>
                <w:lang w:bidi="en-US"/>
              </w:rPr>
            </w:pPr>
            <w:r w:rsidRPr="00C0061A">
              <w:rPr>
                <w:rStyle w:val="29pt0"/>
                <w:sz w:val="24"/>
                <w:szCs w:val="24"/>
                <w:lang w:bidi="en-US"/>
              </w:rPr>
              <w:t>3</w:t>
            </w:r>
          </w:p>
        </w:tc>
        <w:tc>
          <w:tcPr>
            <w:tcW w:w="882"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П11000027629</w:t>
            </w:r>
          </w:p>
        </w:tc>
        <w:tc>
          <w:tcPr>
            <w:tcW w:w="1137"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24:18:0000000:2989</w:t>
            </w:r>
          </w:p>
        </w:tc>
        <w:tc>
          <w:tcPr>
            <w:tcW w:w="725"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55506,00</w:t>
            </w:r>
          </w:p>
        </w:tc>
        <w:tc>
          <w:tcPr>
            <w:tcW w:w="105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 xml:space="preserve">РФ, Красноярский край, Канский район, с. Филимоново, автомобильная дорога </w:t>
            </w:r>
            <w:r w:rsidR="00090ABE" w:rsidRPr="00C0061A">
              <w:rPr>
                <w:rStyle w:val="29pt0"/>
                <w:sz w:val="24"/>
                <w:szCs w:val="24"/>
                <w:lang w:bidi="en-US"/>
              </w:rPr>
              <w:t>«</w:t>
            </w:r>
            <w:r w:rsidRPr="00C0061A">
              <w:rPr>
                <w:rStyle w:val="29pt0"/>
                <w:sz w:val="24"/>
                <w:szCs w:val="24"/>
                <w:lang w:bidi="en-US"/>
              </w:rPr>
              <w:t>Канск – Комарово</w:t>
            </w:r>
            <w:r w:rsidR="00090ABE" w:rsidRPr="00C0061A">
              <w:rPr>
                <w:rStyle w:val="29pt0"/>
                <w:sz w:val="24"/>
                <w:szCs w:val="24"/>
                <w:lang w:bidi="en-US"/>
              </w:rPr>
              <w:t>»</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 xml:space="preserve">Краевое государственное казенное учреждение </w:t>
            </w:r>
            <w:r w:rsidR="00090ABE" w:rsidRPr="00C0061A">
              <w:rPr>
                <w:rStyle w:val="29pt0"/>
                <w:sz w:val="24"/>
                <w:szCs w:val="24"/>
                <w:lang w:bidi="en-US"/>
              </w:rPr>
              <w:t>«</w:t>
            </w:r>
            <w:r w:rsidRPr="00C0061A">
              <w:rPr>
                <w:rStyle w:val="29pt0"/>
                <w:sz w:val="24"/>
                <w:szCs w:val="24"/>
                <w:lang w:bidi="en-US"/>
              </w:rPr>
              <w:t>Управление автомобильных дорог по Красноярскому краю</w:t>
            </w:r>
            <w:r w:rsidR="00090ABE" w:rsidRPr="00C0061A">
              <w:rPr>
                <w:rStyle w:val="29pt0"/>
                <w:sz w:val="24"/>
                <w:szCs w:val="24"/>
                <w:lang w:bidi="en-US"/>
              </w:rPr>
              <w:t>»</w:t>
            </w:r>
          </w:p>
        </w:tc>
      </w:tr>
      <w:tr w:rsidR="00101013" w:rsidTr="00846422">
        <w:trPr>
          <w:trHeight w:hRule="exact" w:val="5557"/>
          <w:jc w:val="center"/>
        </w:trPr>
        <w:tc>
          <w:tcPr>
            <w:tcW w:w="18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hanging="240"/>
              <w:jc w:val="center"/>
              <w:rPr>
                <w:rStyle w:val="29pt0"/>
                <w:sz w:val="24"/>
                <w:szCs w:val="24"/>
                <w:lang w:bidi="en-US"/>
              </w:rPr>
            </w:pPr>
            <w:r w:rsidRPr="00C0061A">
              <w:rPr>
                <w:rStyle w:val="29pt0"/>
                <w:sz w:val="24"/>
                <w:szCs w:val="24"/>
                <w:lang w:bidi="en-US"/>
              </w:rPr>
              <w:lastRenderedPageBreak/>
              <w:t>4</w:t>
            </w:r>
          </w:p>
        </w:tc>
        <w:tc>
          <w:tcPr>
            <w:tcW w:w="882"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П11000001310</w:t>
            </w:r>
          </w:p>
        </w:tc>
        <w:tc>
          <w:tcPr>
            <w:tcW w:w="1137"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24:18:1000007:114</w:t>
            </w:r>
          </w:p>
        </w:tc>
        <w:tc>
          <w:tcPr>
            <w:tcW w:w="725"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600,00</w:t>
            </w:r>
          </w:p>
        </w:tc>
        <w:tc>
          <w:tcPr>
            <w:tcW w:w="1054" w:type="pct"/>
            <w:tcBorders>
              <w:top w:val="single" w:sz="4" w:space="0" w:color="auto"/>
              <w:left w:val="single" w:sz="4" w:space="0" w:color="auto"/>
              <w:bottom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Местоположение установлено относительно ориентира.</w:t>
            </w:r>
            <w:r w:rsidR="00280E61" w:rsidRPr="00C0061A">
              <w:rPr>
                <w:rStyle w:val="29pt0"/>
                <w:sz w:val="24"/>
                <w:szCs w:val="24"/>
                <w:lang w:bidi="en-US"/>
              </w:rPr>
              <w:t xml:space="preserve"> </w:t>
            </w:r>
            <w:r w:rsidRPr="00C0061A">
              <w:rPr>
                <w:rStyle w:val="29pt0"/>
                <w:sz w:val="24"/>
                <w:szCs w:val="24"/>
                <w:lang w:bidi="en-US"/>
              </w:rPr>
              <w:t>расположенного за пределами участка. Ориентир с. Филимоново. Участок находится примерно в 2500 м от ориентира по направлению на юго-восток. Почтовый адрес ориентира: К</w:t>
            </w:r>
            <w:r w:rsidRPr="00C0061A">
              <w:rPr>
                <w:rStyle w:val="29pt0"/>
                <w:sz w:val="24"/>
                <w:szCs w:val="24"/>
                <w:lang w:bidi="en-US"/>
              </w:rPr>
              <w:t>расноярский край, Канский район</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853637" w:rsidRPr="00C0061A" w:rsidRDefault="00FA2C52" w:rsidP="00C0061A">
            <w:pPr>
              <w:pStyle w:val="29"/>
              <w:shd w:val="clear" w:color="auto" w:fill="auto"/>
              <w:spacing w:before="0" w:after="0" w:line="240" w:lineRule="auto"/>
              <w:ind w:left="240"/>
              <w:jc w:val="center"/>
              <w:rPr>
                <w:rStyle w:val="29pt0"/>
                <w:sz w:val="24"/>
                <w:szCs w:val="24"/>
                <w:lang w:bidi="en-US"/>
              </w:rPr>
            </w:pPr>
            <w:r w:rsidRPr="00C0061A">
              <w:rPr>
                <w:rStyle w:val="29pt0"/>
                <w:sz w:val="24"/>
                <w:szCs w:val="24"/>
                <w:lang w:bidi="en-US"/>
              </w:rPr>
              <w:t>Государственная казна Красноярского края</w:t>
            </w:r>
          </w:p>
        </w:tc>
      </w:tr>
      <w:tr w:rsidR="00101013" w:rsidTr="00846422">
        <w:trPr>
          <w:trHeight w:hRule="exact" w:val="2829"/>
          <w:jc w:val="center"/>
        </w:trPr>
        <w:tc>
          <w:tcPr>
            <w:tcW w:w="184" w:type="pct"/>
            <w:tcBorders>
              <w:top w:val="single" w:sz="4" w:space="0" w:color="auto"/>
              <w:left w:val="single" w:sz="4" w:space="0" w:color="auto"/>
              <w:bottom w:val="single" w:sz="4" w:space="0" w:color="auto"/>
            </w:tcBorders>
            <w:shd w:val="clear" w:color="auto" w:fill="FFFFFF"/>
            <w:vAlign w:val="center"/>
          </w:tcPr>
          <w:p w:rsidR="00CB3460" w:rsidRPr="00C0061A" w:rsidRDefault="00FA2C52" w:rsidP="00C0061A">
            <w:pPr>
              <w:pStyle w:val="29"/>
              <w:shd w:val="clear" w:color="auto" w:fill="auto"/>
              <w:spacing w:before="0" w:after="0" w:line="240" w:lineRule="auto"/>
              <w:ind w:left="240" w:hanging="240"/>
              <w:jc w:val="center"/>
              <w:rPr>
                <w:rStyle w:val="29pt0"/>
                <w:sz w:val="24"/>
                <w:szCs w:val="24"/>
                <w:lang w:bidi="en-US"/>
              </w:rPr>
            </w:pPr>
            <w:r>
              <w:rPr>
                <w:rStyle w:val="29pt0"/>
                <w:sz w:val="24"/>
                <w:szCs w:val="24"/>
                <w:lang w:bidi="en-US"/>
              </w:rPr>
              <w:t>5</w:t>
            </w:r>
          </w:p>
        </w:tc>
        <w:tc>
          <w:tcPr>
            <w:tcW w:w="882" w:type="pct"/>
            <w:tcBorders>
              <w:top w:val="single" w:sz="4" w:space="0" w:color="auto"/>
              <w:left w:val="single" w:sz="4" w:space="0" w:color="auto"/>
              <w:bottom w:val="single" w:sz="4" w:space="0" w:color="auto"/>
            </w:tcBorders>
            <w:shd w:val="clear" w:color="auto" w:fill="FFFFFF"/>
            <w:vAlign w:val="center"/>
          </w:tcPr>
          <w:p w:rsidR="00CB3460" w:rsidRPr="00C0061A" w:rsidRDefault="00FA2C52" w:rsidP="00EC3365">
            <w:pPr>
              <w:pStyle w:val="29"/>
              <w:shd w:val="clear" w:color="auto" w:fill="auto"/>
              <w:spacing w:before="0" w:after="0" w:line="240" w:lineRule="auto"/>
              <w:ind w:left="240"/>
              <w:jc w:val="center"/>
              <w:rPr>
                <w:rStyle w:val="29pt0"/>
                <w:sz w:val="24"/>
                <w:szCs w:val="24"/>
                <w:lang w:bidi="en-US"/>
              </w:rPr>
            </w:pPr>
            <w:r>
              <w:rPr>
                <w:rStyle w:val="29pt0"/>
                <w:sz w:val="24"/>
                <w:szCs w:val="24"/>
                <w:lang w:bidi="en-US"/>
              </w:rPr>
              <w:t>П11000027298</w:t>
            </w:r>
          </w:p>
        </w:tc>
        <w:tc>
          <w:tcPr>
            <w:tcW w:w="1137" w:type="pct"/>
            <w:tcBorders>
              <w:top w:val="single" w:sz="4" w:space="0" w:color="auto"/>
              <w:left w:val="single" w:sz="4" w:space="0" w:color="auto"/>
              <w:bottom w:val="single" w:sz="4" w:space="0" w:color="auto"/>
            </w:tcBorders>
            <w:shd w:val="clear" w:color="auto" w:fill="FFFFFF"/>
            <w:vAlign w:val="center"/>
          </w:tcPr>
          <w:p w:rsidR="00CB3460" w:rsidRPr="00C0061A"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24:18:0000000:536</w:t>
            </w:r>
          </w:p>
        </w:tc>
        <w:tc>
          <w:tcPr>
            <w:tcW w:w="725" w:type="pct"/>
            <w:tcBorders>
              <w:top w:val="single" w:sz="4" w:space="0" w:color="auto"/>
              <w:left w:val="single" w:sz="4" w:space="0" w:color="auto"/>
              <w:bottom w:val="single" w:sz="4" w:space="0" w:color="auto"/>
            </w:tcBorders>
            <w:shd w:val="clear" w:color="auto" w:fill="FFFFFF"/>
            <w:vAlign w:val="center"/>
          </w:tcPr>
          <w:p w:rsidR="00CB3460" w:rsidRPr="00C0061A"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165 915,00</w:t>
            </w:r>
          </w:p>
        </w:tc>
        <w:tc>
          <w:tcPr>
            <w:tcW w:w="1054" w:type="pct"/>
            <w:tcBorders>
              <w:top w:val="single" w:sz="4" w:space="0" w:color="auto"/>
              <w:left w:val="single" w:sz="4" w:space="0" w:color="auto"/>
              <w:bottom w:val="single" w:sz="4" w:space="0" w:color="auto"/>
            </w:tcBorders>
            <w:shd w:val="clear" w:color="auto" w:fill="FFFFFF"/>
            <w:vAlign w:val="center"/>
          </w:tcPr>
          <w:p w:rsidR="00CB3460" w:rsidRPr="00C0061A"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Красноярский край, Канский район, автомобильная дорога "Канск - Комарово", участок № 2</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CB3460" w:rsidRPr="00C0061A"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 xml:space="preserve">Краевое госу-дарственное ка-зенное </w:t>
            </w:r>
            <w:r w:rsidRPr="00CB3460">
              <w:rPr>
                <w:rStyle w:val="29pt0"/>
                <w:sz w:val="24"/>
                <w:szCs w:val="24"/>
                <w:lang w:bidi="en-US"/>
              </w:rPr>
              <w:t>учрежде-ние «Управле-ние автомобиль-ных дорог по Красноярскому краю»</w:t>
            </w:r>
          </w:p>
        </w:tc>
      </w:tr>
      <w:tr w:rsidR="00101013" w:rsidTr="00846422">
        <w:trPr>
          <w:trHeight w:hRule="exact" w:val="2827"/>
          <w:jc w:val="center"/>
        </w:trPr>
        <w:tc>
          <w:tcPr>
            <w:tcW w:w="184" w:type="pct"/>
            <w:tcBorders>
              <w:top w:val="single" w:sz="4" w:space="0" w:color="auto"/>
              <w:left w:val="single" w:sz="4" w:space="0" w:color="auto"/>
              <w:bottom w:val="single" w:sz="4" w:space="0" w:color="auto"/>
            </w:tcBorders>
            <w:shd w:val="clear" w:color="auto" w:fill="FFFFFF"/>
            <w:vAlign w:val="center"/>
          </w:tcPr>
          <w:p w:rsidR="00CB3460" w:rsidRDefault="00FA2C52" w:rsidP="00C0061A">
            <w:pPr>
              <w:pStyle w:val="29"/>
              <w:shd w:val="clear" w:color="auto" w:fill="auto"/>
              <w:spacing w:before="0" w:after="0" w:line="240" w:lineRule="auto"/>
              <w:ind w:left="240" w:hanging="240"/>
              <w:jc w:val="center"/>
              <w:rPr>
                <w:rStyle w:val="29pt0"/>
                <w:sz w:val="24"/>
                <w:szCs w:val="24"/>
                <w:lang w:bidi="en-US"/>
              </w:rPr>
            </w:pPr>
            <w:r>
              <w:rPr>
                <w:rStyle w:val="29pt0"/>
                <w:sz w:val="24"/>
                <w:szCs w:val="24"/>
                <w:lang w:bidi="en-US"/>
              </w:rPr>
              <w:t>6</w:t>
            </w:r>
          </w:p>
        </w:tc>
        <w:tc>
          <w:tcPr>
            <w:tcW w:w="882" w:type="pct"/>
            <w:tcBorders>
              <w:top w:val="single" w:sz="4" w:space="0" w:color="auto"/>
              <w:left w:val="single" w:sz="4" w:space="0" w:color="auto"/>
              <w:bottom w:val="single" w:sz="4" w:space="0" w:color="auto"/>
            </w:tcBorders>
            <w:shd w:val="clear" w:color="auto" w:fill="FFFFFF"/>
            <w:vAlign w:val="center"/>
          </w:tcPr>
          <w:p w:rsidR="00CB3460" w:rsidRDefault="00FA2C52" w:rsidP="00C0061A">
            <w:pPr>
              <w:pStyle w:val="29"/>
              <w:shd w:val="clear" w:color="auto" w:fill="auto"/>
              <w:spacing w:before="0" w:after="0" w:line="240" w:lineRule="auto"/>
              <w:ind w:left="240"/>
              <w:jc w:val="center"/>
              <w:rPr>
                <w:rStyle w:val="29pt0"/>
                <w:sz w:val="24"/>
                <w:szCs w:val="24"/>
                <w:lang w:bidi="en-US"/>
              </w:rPr>
            </w:pPr>
            <w:r>
              <w:rPr>
                <w:rStyle w:val="29pt0"/>
                <w:sz w:val="24"/>
                <w:szCs w:val="24"/>
                <w:lang w:bidi="en-US"/>
              </w:rPr>
              <w:t>П11000027290</w:t>
            </w:r>
          </w:p>
        </w:tc>
        <w:tc>
          <w:tcPr>
            <w:tcW w:w="1137"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24:18:0000000:527</w:t>
            </w:r>
          </w:p>
        </w:tc>
        <w:tc>
          <w:tcPr>
            <w:tcW w:w="725"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5</w:t>
            </w:r>
            <w:r>
              <w:rPr>
                <w:rStyle w:val="29pt0"/>
                <w:sz w:val="24"/>
                <w:szCs w:val="24"/>
                <w:lang w:bidi="en-US"/>
              </w:rPr>
              <w:t> </w:t>
            </w:r>
            <w:r w:rsidRPr="00CB3460">
              <w:rPr>
                <w:rStyle w:val="29pt0"/>
                <w:sz w:val="24"/>
                <w:szCs w:val="24"/>
                <w:lang w:bidi="en-US"/>
              </w:rPr>
              <w:t>502</w:t>
            </w:r>
            <w:r>
              <w:rPr>
                <w:rStyle w:val="29pt0"/>
                <w:sz w:val="24"/>
                <w:szCs w:val="24"/>
                <w:lang w:bidi="en-US"/>
              </w:rPr>
              <w:t>,00</w:t>
            </w:r>
          </w:p>
        </w:tc>
        <w:tc>
          <w:tcPr>
            <w:tcW w:w="1054"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B3460">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Красноярский край, Канский район, автомобильная дорога "Канск-Левобережный", участок №2</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 xml:space="preserve">Краевое госу-дарственное ка-зенное </w:t>
            </w:r>
            <w:r w:rsidRPr="00CB3460">
              <w:rPr>
                <w:rStyle w:val="29pt0"/>
                <w:sz w:val="24"/>
                <w:szCs w:val="24"/>
                <w:lang w:bidi="en-US"/>
              </w:rPr>
              <w:t>учрежде-ние «Управле-ние автомобиль-ных дорог по Красноярскому краю»</w:t>
            </w:r>
          </w:p>
        </w:tc>
      </w:tr>
      <w:tr w:rsidR="00101013" w:rsidTr="00846422">
        <w:trPr>
          <w:trHeight w:hRule="exact" w:val="2827"/>
          <w:jc w:val="center"/>
        </w:trPr>
        <w:tc>
          <w:tcPr>
            <w:tcW w:w="184" w:type="pct"/>
            <w:tcBorders>
              <w:top w:val="single" w:sz="4" w:space="0" w:color="auto"/>
              <w:left w:val="single" w:sz="4" w:space="0" w:color="auto"/>
              <w:bottom w:val="single" w:sz="4" w:space="0" w:color="auto"/>
            </w:tcBorders>
            <w:shd w:val="clear" w:color="auto" w:fill="FFFFFF"/>
            <w:vAlign w:val="center"/>
          </w:tcPr>
          <w:p w:rsidR="00CB3460" w:rsidRDefault="00FA2C52" w:rsidP="00C0061A">
            <w:pPr>
              <w:pStyle w:val="29"/>
              <w:shd w:val="clear" w:color="auto" w:fill="auto"/>
              <w:spacing w:before="0" w:after="0" w:line="240" w:lineRule="auto"/>
              <w:ind w:left="240" w:hanging="240"/>
              <w:jc w:val="center"/>
              <w:rPr>
                <w:rStyle w:val="29pt0"/>
                <w:sz w:val="24"/>
                <w:szCs w:val="24"/>
                <w:lang w:bidi="en-US"/>
              </w:rPr>
            </w:pPr>
            <w:r>
              <w:rPr>
                <w:rStyle w:val="29pt0"/>
                <w:sz w:val="24"/>
                <w:szCs w:val="24"/>
                <w:lang w:bidi="en-US"/>
              </w:rPr>
              <w:t>7</w:t>
            </w:r>
          </w:p>
        </w:tc>
        <w:tc>
          <w:tcPr>
            <w:tcW w:w="882" w:type="pct"/>
            <w:tcBorders>
              <w:top w:val="single" w:sz="4" w:space="0" w:color="auto"/>
              <w:left w:val="single" w:sz="4" w:space="0" w:color="auto"/>
              <w:bottom w:val="single" w:sz="4" w:space="0" w:color="auto"/>
            </w:tcBorders>
            <w:shd w:val="clear" w:color="auto" w:fill="FFFFFF"/>
            <w:vAlign w:val="center"/>
          </w:tcPr>
          <w:p w:rsidR="00CB3460" w:rsidRDefault="00FA2C52" w:rsidP="00C0061A">
            <w:pPr>
              <w:pStyle w:val="29"/>
              <w:shd w:val="clear" w:color="auto" w:fill="auto"/>
              <w:spacing w:before="0" w:after="0" w:line="240" w:lineRule="auto"/>
              <w:ind w:left="240"/>
              <w:jc w:val="center"/>
              <w:rPr>
                <w:rStyle w:val="29pt0"/>
                <w:sz w:val="24"/>
                <w:szCs w:val="24"/>
                <w:lang w:bidi="en-US"/>
              </w:rPr>
            </w:pPr>
            <w:r>
              <w:rPr>
                <w:rStyle w:val="29pt0"/>
                <w:sz w:val="24"/>
                <w:szCs w:val="24"/>
                <w:lang w:bidi="en-US"/>
              </w:rPr>
              <w:t>П11000027311</w:t>
            </w:r>
          </w:p>
        </w:tc>
        <w:tc>
          <w:tcPr>
            <w:tcW w:w="1137"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24:18:0000000:550</w:t>
            </w:r>
          </w:p>
        </w:tc>
        <w:tc>
          <w:tcPr>
            <w:tcW w:w="725"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42</w:t>
            </w:r>
            <w:r>
              <w:rPr>
                <w:rStyle w:val="29pt0"/>
                <w:sz w:val="24"/>
                <w:szCs w:val="24"/>
                <w:lang w:bidi="en-US"/>
              </w:rPr>
              <w:t> </w:t>
            </w:r>
            <w:r w:rsidRPr="00CB3460">
              <w:rPr>
                <w:rStyle w:val="29pt0"/>
                <w:sz w:val="24"/>
                <w:szCs w:val="24"/>
                <w:lang w:bidi="en-US"/>
              </w:rPr>
              <w:t>324</w:t>
            </w:r>
            <w:r>
              <w:rPr>
                <w:rStyle w:val="29pt0"/>
                <w:sz w:val="24"/>
                <w:szCs w:val="24"/>
                <w:lang w:bidi="en-US"/>
              </w:rPr>
              <w:t>,00</w:t>
            </w:r>
          </w:p>
        </w:tc>
        <w:tc>
          <w:tcPr>
            <w:tcW w:w="1054" w:type="pct"/>
            <w:tcBorders>
              <w:top w:val="single" w:sz="4" w:space="0" w:color="auto"/>
              <w:left w:val="single" w:sz="4" w:space="0" w:color="auto"/>
              <w:bottom w:val="single" w:sz="4" w:space="0" w:color="auto"/>
            </w:tcBorders>
            <w:shd w:val="clear" w:color="auto" w:fill="FFFFFF"/>
            <w:vAlign w:val="center"/>
          </w:tcPr>
          <w:p w:rsidR="00CB3460" w:rsidRPr="00CB3460" w:rsidRDefault="00FA2C52" w:rsidP="00CB3460">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Красноярский край, Канский район, автомобильная дорога "Канск-Левобережный", участок №1</w:t>
            </w:r>
          </w:p>
        </w:tc>
        <w:tc>
          <w:tcPr>
            <w:tcW w:w="1018" w:type="pct"/>
            <w:tcBorders>
              <w:top w:val="single" w:sz="4" w:space="0" w:color="auto"/>
              <w:left w:val="single" w:sz="4" w:space="0" w:color="auto"/>
              <w:bottom w:val="single" w:sz="4" w:space="0" w:color="auto"/>
              <w:right w:val="single" w:sz="4" w:space="0" w:color="auto"/>
            </w:tcBorders>
            <w:shd w:val="clear" w:color="auto" w:fill="FFFFFF"/>
            <w:vAlign w:val="center"/>
          </w:tcPr>
          <w:p w:rsidR="00CB3460" w:rsidRPr="00CB3460" w:rsidRDefault="00FA2C52" w:rsidP="00C0061A">
            <w:pPr>
              <w:pStyle w:val="29"/>
              <w:shd w:val="clear" w:color="auto" w:fill="auto"/>
              <w:spacing w:before="0" w:after="0" w:line="240" w:lineRule="auto"/>
              <w:ind w:left="240"/>
              <w:jc w:val="center"/>
              <w:rPr>
                <w:rStyle w:val="29pt0"/>
                <w:sz w:val="24"/>
                <w:szCs w:val="24"/>
                <w:lang w:bidi="en-US"/>
              </w:rPr>
            </w:pPr>
            <w:r w:rsidRPr="00CB3460">
              <w:rPr>
                <w:rStyle w:val="29pt0"/>
                <w:sz w:val="24"/>
                <w:szCs w:val="24"/>
                <w:lang w:bidi="en-US"/>
              </w:rPr>
              <w:t xml:space="preserve">Краевое госу-дарственное ка-зенное </w:t>
            </w:r>
            <w:r w:rsidRPr="00CB3460">
              <w:rPr>
                <w:rStyle w:val="29pt0"/>
                <w:sz w:val="24"/>
                <w:szCs w:val="24"/>
                <w:lang w:bidi="en-US"/>
              </w:rPr>
              <w:t>учрежде-ние «Управле-ние автомобиль-ных дорог по Красноярскому краю»</w:t>
            </w:r>
          </w:p>
        </w:tc>
      </w:tr>
    </w:tbl>
    <w:p w:rsidR="0068239C" w:rsidRPr="0068239C" w:rsidRDefault="0068239C" w:rsidP="00831038">
      <w:pPr>
        <w:pStyle w:val="S"/>
        <w:ind w:firstLine="0"/>
        <w:rPr>
          <w:szCs w:val="28"/>
          <w:lang w:eastAsia="ru-RU"/>
        </w:rPr>
      </w:pPr>
    </w:p>
    <w:p w:rsidR="0068239C" w:rsidRPr="0068239C" w:rsidRDefault="0068239C" w:rsidP="00831038">
      <w:pPr>
        <w:pStyle w:val="S"/>
        <w:ind w:firstLine="0"/>
        <w:rPr>
          <w:szCs w:val="28"/>
          <w:lang w:eastAsia="ru-RU"/>
        </w:rPr>
        <w:sectPr w:rsidR="0068239C" w:rsidRPr="0068239C" w:rsidSect="00F20356">
          <w:pgSz w:w="11906" w:h="16838"/>
          <w:pgMar w:top="851" w:right="567" w:bottom="851" w:left="1418" w:header="709" w:footer="423" w:gutter="0"/>
          <w:cols w:space="708"/>
          <w:docGrid w:linePitch="360"/>
        </w:sectPr>
      </w:pPr>
    </w:p>
    <w:p w:rsidR="005E2A5B" w:rsidRDefault="00FA2C52" w:rsidP="005E2A5B">
      <w:pPr>
        <w:autoSpaceDE w:val="0"/>
        <w:autoSpaceDN w:val="0"/>
        <w:adjustRightInd w:val="0"/>
        <w:spacing w:after="0" w:line="240" w:lineRule="auto"/>
        <w:ind w:left="612"/>
        <w:jc w:val="right"/>
        <w:outlineLvl w:val="0"/>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Приложение 5</w:t>
      </w:r>
    </w:p>
    <w:p w:rsidR="005E2A5B" w:rsidRDefault="00FA2C52" w:rsidP="005E2A5B">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 распоряжению</w:t>
      </w:r>
    </w:p>
    <w:p w:rsidR="005E2A5B" w:rsidRDefault="00FA2C52" w:rsidP="005E2A5B">
      <w:pPr>
        <w:autoSpaceDE w:val="0"/>
        <w:autoSpaceDN w:val="0"/>
        <w:adjustRightInd w:val="0"/>
        <w:spacing w:after="0" w:line="240" w:lineRule="auto"/>
        <w:ind w:left="612"/>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Главы Канского района </w:t>
      </w:r>
    </w:p>
    <w:p w:rsidR="00C168F2" w:rsidRDefault="005E2A5B" w:rsidP="005E2A5B">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sz w:val="28"/>
          <w:szCs w:val="28"/>
          <w:lang w:eastAsia="en-US"/>
        </w:rPr>
        <w:t xml:space="preserve">                         от ________ №____ - рГ</w:t>
      </w:r>
    </w:p>
    <w:p w:rsidR="00056CAF" w:rsidRPr="00E14477" w:rsidRDefault="00FA2C52" w:rsidP="00056CAF">
      <w:pPr>
        <w:tabs>
          <w:tab w:val="left" w:pos="6660"/>
        </w:tabs>
        <w:spacing w:after="0" w:line="240" w:lineRule="auto"/>
        <w:ind w:firstLine="709"/>
        <w:rPr>
          <w:rFonts w:ascii="Times New Roman" w:eastAsia="Calibri" w:hAnsi="Times New Roman" w:cs="Times New Roman"/>
          <w:noProof/>
          <w:sz w:val="28"/>
          <w:szCs w:val="28"/>
          <w:lang w:eastAsia="en-US"/>
        </w:rPr>
      </w:pPr>
      <w:r>
        <w:rPr>
          <w:rFonts w:ascii="Times New Roman" w:hAnsi="Times New Roman"/>
          <w:noProof/>
          <w:sz w:val="28"/>
          <w:szCs w:val="28"/>
        </w:rPr>
        <w:pict>
          <v:shape id="Рисунок 3" o:spid="_x0000_s1026" type="#_x0000_t75" alt="логотип СибНИИ" style="position:absolute;left:0;text-align:left;margin-left:-19.2pt;margin-top:-7pt;width:260.5pt;height:90pt;z-index:-251656192;visibility:visible" wrapcoords="-124 0 -124 21240 21641 21240 21641 0 -124 0">
            <v:imagedata r:id="rId45" o:title="логотип СибНИИ"/>
            <w10:wrap type="tight"/>
          </v:shape>
        </w:pict>
      </w:r>
    </w:p>
    <w:p w:rsidR="002162E5" w:rsidRPr="00D00416" w:rsidRDefault="00FA2C52" w:rsidP="002162E5">
      <w:pPr>
        <w:tabs>
          <w:tab w:val="left" w:pos="6660"/>
        </w:tabs>
        <w:spacing w:after="0" w:line="240" w:lineRule="auto"/>
        <w:jc w:val="right"/>
        <w:rPr>
          <w:rFonts w:ascii="Times New Roman" w:eastAsia="Calibri" w:hAnsi="Times New Roman" w:cs="Times New Roman"/>
          <w:b/>
          <w:noProof/>
          <w:lang w:eastAsia="en-US"/>
        </w:rPr>
      </w:pPr>
      <w:r w:rsidRPr="00D00416">
        <w:rPr>
          <w:rFonts w:ascii="Times New Roman" w:eastAsia="Calibri" w:hAnsi="Times New Roman" w:cs="Times New Roman"/>
          <w:b/>
          <w:lang w:eastAsia="en-US"/>
        </w:rPr>
        <w:t xml:space="preserve">Проект №: </w:t>
      </w:r>
      <w:r w:rsidRPr="00285EFA">
        <w:rPr>
          <w:rFonts w:ascii="Times New Roman" w:eastAsia="Calibri" w:hAnsi="Times New Roman" w:cs="Times New Roman"/>
          <w:b/>
          <w:lang w:eastAsia="en-US"/>
        </w:rPr>
        <w:t>ГП/ПЗЗ-201919-2</w:t>
      </w:r>
      <w:r>
        <w:rPr>
          <w:rFonts w:ascii="Times New Roman" w:eastAsia="Calibri" w:hAnsi="Times New Roman" w:cs="Times New Roman"/>
          <w:b/>
          <w:lang w:eastAsia="en-US"/>
        </w:rPr>
        <w:t>4</w:t>
      </w:r>
      <w:r w:rsidRPr="00285EFA">
        <w:rPr>
          <w:rFonts w:ascii="Times New Roman" w:eastAsia="Calibri" w:hAnsi="Times New Roman" w:cs="Times New Roman"/>
          <w:b/>
          <w:lang w:eastAsia="en-US"/>
        </w:rPr>
        <w:t>-2019</w:t>
      </w:r>
    </w:p>
    <w:p w:rsidR="00056CAF" w:rsidRPr="00056CAF" w:rsidRDefault="00056CAF" w:rsidP="00056CAF">
      <w:pPr>
        <w:tabs>
          <w:tab w:val="left" w:pos="6660"/>
        </w:tabs>
        <w:spacing w:after="0" w:line="240" w:lineRule="auto"/>
        <w:ind w:firstLine="709"/>
        <w:jc w:val="right"/>
        <w:rPr>
          <w:rFonts w:ascii="Times New Roman" w:eastAsia="Calibri" w:hAnsi="Times New Roman" w:cs="Times New Roman"/>
          <w:b/>
          <w:noProof/>
          <w:sz w:val="28"/>
          <w:szCs w:val="28"/>
          <w:lang w:eastAsia="en-US"/>
        </w:rPr>
      </w:pPr>
    </w:p>
    <w:p w:rsidR="00056CAF" w:rsidRPr="00E14477" w:rsidRDefault="00FA2C52" w:rsidP="00056CAF">
      <w:pPr>
        <w:tabs>
          <w:tab w:val="left" w:pos="4723"/>
        </w:tabs>
        <w:spacing w:after="0" w:line="240" w:lineRule="auto"/>
        <w:ind w:firstLine="709"/>
        <w:rPr>
          <w:rFonts w:ascii="Times New Roman" w:eastAsia="Calibri" w:hAnsi="Times New Roman" w:cs="Times New Roman"/>
          <w:noProof/>
          <w:sz w:val="28"/>
          <w:szCs w:val="28"/>
          <w:lang w:eastAsia="en-US"/>
        </w:rPr>
      </w:pPr>
      <w:r w:rsidRPr="00E14477">
        <w:rPr>
          <w:rFonts w:ascii="Times New Roman" w:eastAsia="Calibri" w:hAnsi="Times New Roman" w:cs="Times New Roman"/>
          <w:noProof/>
          <w:sz w:val="28"/>
          <w:szCs w:val="28"/>
          <w:lang w:eastAsia="en-US"/>
        </w:rPr>
        <w:tab/>
      </w:r>
    </w:p>
    <w:p w:rsidR="00056CAF" w:rsidRPr="00E14477" w:rsidRDefault="00056CAF" w:rsidP="00056CAF">
      <w:pPr>
        <w:tabs>
          <w:tab w:val="left" w:pos="6660"/>
        </w:tabs>
        <w:spacing w:after="0" w:line="240" w:lineRule="auto"/>
        <w:ind w:firstLine="709"/>
        <w:rPr>
          <w:rFonts w:ascii="Times New Roman" w:eastAsia="Calibri" w:hAnsi="Times New Roman" w:cs="Times New Roman"/>
          <w:noProof/>
          <w:sz w:val="28"/>
          <w:szCs w:val="28"/>
          <w:lang w:eastAsia="en-US"/>
        </w:rPr>
      </w:pPr>
    </w:p>
    <w:p w:rsidR="00056CAF" w:rsidRPr="00E14477" w:rsidRDefault="00056CAF" w:rsidP="00056CAF">
      <w:pPr>
        <w:tabs>
          <w:tab w:val="left" w:pos="6660"/>
        </w:tabs>
        <w:spacing w:after="0" w:line="240" w:lineRule="auto"/>
        <w:ind w:firstLine="709"/>
        <w:rPr>
          <w:rFonts w:ascii="Times New Roman" w:eastAsia="Calibri" w:hAnsi="Times New Roman" w:cs="Times New Roman"/>
          <w:noProof/>
          <w:sz w:val="28"/>
          <w:szCs w:val="28"/>
          <w:lang w:eastAsia="en-US"/>
        </w:rPr>
      </w:pPr>
    </w:p>
    <w:p w:rsidR="00056CAF" w:rsidRPr="00E14477" w:rsidRDefault="00056CAF" w:rsidP="00056CAF">
      <w:pPr>
        <w:tabs>
          <w:tab w:val="left" w:pos="6660"/>
        </w:tabs>
        <w:spacing w:after="0" w:line="240" w:lineRule="auto"/>
        <w:ind w:firstLine="709"/>
        <w:rPr>
          <w:rFonts w:ascii="Times New Roman" w:eastAsia="Calibri" w:hAnsi="Times New Roman" w:cs="Times New Roman"/>
          <w:noProof/>
          <w:sz w:val="28"/>
          <w:szCs w:val="28"/>
          <w:lang w:eastAsia="en-US"/>
        </w:rPr>
      </w:pPr>
    </w:p>
    <w:p w:rsidR="002162E5" w:rsidRPr="00E14477" w:rsidRDefault="002162E5" w:rsidP="00056CAF">
      <w:pPr>
        <w:tabs>
          <w:tab w:val="left" w:pos="2880"/>
        </w:tabs>
        <w:spacing w:after="0" w:line="240" w:lineRule="auto"/>
        <w:jc w:val="center"/>
        <w:rPr>
          <w:rFonts w:ascii="Times New Roman" w:eastAsia="Calibri" w:hAnsi="Times New Roman" w:cs="Times New Roman"/>
          <w:sz w:val="28"/>
          <w:szCs w:val="28"/>
          <w:lang w:eastAsia="en-US"/>
        </w:rPr>
      </w:pPr>
    </w:p>
    <w:p w:rsidR="00056CAF" w:rsidRPr="00E14477" w:rsidRDefault="00056CAF" w:rsidP="00056CAF">
      <w:pPr>
        <w:tabs>
          <w:tab w:val="left" w:pos="2880"/>
        </w:tabs>
        <w:spacing w:after="0" w:line="240" w:lineRule="auto"/>
        <w:jc w:val="right"/>
        <w:rPr>
          <w:rFonts w:ascii="Times New Roman" w:eastAsia="Calibri" w:hAnsi="Times New Roman" w:cs="Times New Roman"/>
          <w:b/>
          <w:sz w:val="28"/>
          <w:szCs w:val="28"/>
          <w:lang w:eastAsia="en-US"/>
        </w:rPr>
      </w:pPr>
    </w:p>
    <w:p w:rsidR="002D5AF2" w:rsidRDefault="002162E5" w:rsidP="002162E5">
      <w:pPr>
        <w:tabs>
          <w:tab w:val="left" w:pos="6660"/>
        </w:tabs>
        <w:spacing w:after="0" w:line="240" w:lineRule="auto"/>
        <w:ind w:left="-426"/>
        <w:jc w:val="center"/>
        <w:rPr>
          <w:rFonts w:ascii="Times New Roman" w:eastAsia="Calibri" w:hAnsi="Times New Roman" w:cs="Times New Roman"/>
          <w:sz w:val="28"/>
          <w:szCs w:val="28"/>
          <w:lang w:eastAsia="en-US"/>
        </w:rPr>
      </w:pPr>
      <w:r w:rsidRPr="00D00416">
        <w:rPr>
          <w:rFonts w:ascii="Times New Roman" w:eastAsia="Calibri" w:hAnsi="Times New Roman" w:cs="Times New Roman"/>
          <w:sz w:val="28"/>
          <w:szCs w:val="28"/>
          <w:lang w:eastAsia="en-US"/>
        </w:rPr>
        <w:t xml:space="preserve">Заказчик: </w:t>
      </w:r>
      <w:r w:rsidRPr="00285EFA">
        <w:rPr>
          <w:rFonts w:ascii="Times New Roman" w:eastAsia="Calibri" w:hAnsi="Times New Roman" w:cs="Times New Roman"/>
          <w:sz w:val="28"/>
          <w:szCs w:val="28"/>
          <w:lang w:eastAsia="en-US"/>
        </w:rPr>
        <w:t>Администрация Канского района</w:t>
      </w:r>
    </w:p>
    <w:p w:rsidR="002D5AF2" w:rsidRDefault="002D5AF2" w:rsidP="002D5AF2">
      <w:pPr>
        <w:tabs>
          <w:tab w:val="left" w:pos="2880"/>
        </w:tabs>
        <w:spacing w:after="0" w:line="240" w:lineRule="auto"/>
        <w:rPr>
          <w:rFonts w:ascii="Times New Roman" w:eastAsia="Calibri" w:hAnsi="Times New Roman" w:cs="Times New Roman"/>
          <w:sz w:val="28"/>
          <w:szCs w:val="28"/>
          <w:lang w:eastAsia="en-US"/>
        </w:rPr>
      </w:pPr>
    </w:p>
    <w:p w:rsidR="002162E5" w:rsidRDefault="002162E5" w:rsidP="002D5AF2">
      <w:pPr>
        <w:tabs>
          <w:tab w:val="left" w:pos="2880"/>
        </w:tabs>
        <w:spacing w:after="0" w:line="360" w:lineRule="auto"/>
        <w:jc w:val="center"/>
        <w:rPr>
          <w:rFonts w:ascii="Times New Roman" w:eastAsia="Calibri" w:hAnsi="Times New Roman" w:cs="Times New Roman"/>
          <w:b/>
          <w:sz w:val="32"/>
          <w:szCs w:val="32"/>
          <w:lang w:eastAsia="en-US"/>
        </w:rPr>
      </w:pPr>
    </w:p>
    <w:p w:rsidR="002162E5" w:rsidRDefault="002162E5" w:rsidP="002D5AF2">
      <w:pPr>
        <w:tabs>
          <w:tab w:val="left" w:pos="2880"/>
        </w:tabs>
        <w:spacing w:after="0" w:line="360" w:lineRule="auto"/>
        <w:jc w:val="center"/>
        <w:rPr>
          <w:rFonts w:ascii="Times New Roman" w:eastAsia="Calibri" w:hAnsi="Times New Roman" w:cs="Times New Roman"/>
          <w:b/>
          <w:sz w:val="32"/>
          <w:szCs w:val="32"/>
          <w:lang w:eastAsia="en-US"/>
        </w:rPr>
      </w:pPr>
    </w:p>
    <w:p w:rsidR="002162E5" w:rsidRDefault="00FA2C52" w:rsidP="002162E5">
      <w:pPr>
        <w:tabs>
          <w:tab w:val="left" w:pos="2880"/>
        </w:tabs>
        <w:spacing w:after="0" w:line="360" w:lineRule="auto"/>
        <w:jc w:val="center"/>
        <w:rPr>
          <w:rFonts w:ascii="Times New Roman" w:eastAsia="Calibri" w:hAnsi="Times New Roman" w:cs="Times New Roman"/>
          <w:b/>
          <w:color w:val="000000"/>
          <w:sz w:val="30"/>
          <w:szCs w:val="30"/>
          <w:lang w:eastAsia="en-US"/>
        </w:rPr>
      </w:pPr>
      <w:r w:rsidRPr="00285EFA">
        <w:rPr>
          <w:rFonts w:ascii="Times New Roman" w:eastAsia="Calibri" w:hAnsi="Times New Roman" w:cs="Times New Roman"/>
          <w:b/>
          <w:color w:val="000000"/>
          <w:sz w:val="30"/>
          <w:szCs w:val="30"/>
          <w:lang w:eastAsia="en-US"/>
        </w:rPr>
        <w:t>ПРОЕКТ ГЕНЕРАЛЬН</w:t>
      </w:r>
      <w:r>
        <w:rPr>
          <w:rFonts w:ascii="Times New Roman" w:eastAsia="Calibri" w:hAnsi="Times New Roman" w:cs="Times New Roman"/>
          <w:b/>
          <w:color w:val="000000"/>
          <w:sz w:val="30"/>
          <w:szCs w:val="30"/>
          <w:lang w:eastAsia="en-US"/>
        </w:rPr>
        <w:t>ОГО</w:t>
      </w:r>
      <w:r w:rsidRPr="00285EFA">
        <w:rPr>
          <w:rFonts w:ascii="Times New Roman" w:eastAsia="Calibri" w:hAnsi="Times New Roman" w:cs="Times New Roman"/>
          <w:b/>
          <w:color w:val="000000"/>
          <w:sz w:val="30"/>
          <w:szCs w:val="30"/>
          <w:lang w:eastAsia="en-US"/>
        </w:rPr>
        <w:t xml:space="preserve"> ПЛАН</w:t>
      </w:r>
      <w:r>
        <w:rPr>
          <w:rFonts w:ascii="Times New Roman" w:eastAsia="Calibri" w:hAnsi="Times New Roman" w:cs="Times New Roman"/>
          <w:b/>
          <w:color w:val="000000"/>
          <w:sz w:val="30"/>
          <w:szCs w:val="30"/>
          <w:lang w:eastAsia="en-US"/>
        </w:rPr>
        <w:t>А</w:t>
      </w:r>
      <w:r w:rsidRPr="00285EFA">
        <w:rPr>
          <w:rFonts w:ascii="Times New Roman" w:eastAsia="Calibri" w:hAnsi="Times New Roman" w:cs="Times New Roman"/>
          <w:b/>
          <w:color w:val="000000"/>
          <w:sz w:val="30"/>
          <w:szCs w:val="30"/>
          <w:lang w:eastAsia="en-US"/>
        </w:rPr>
        <w:t xml:space="preserve"> </w:t>
      </w:r>
      <w:r>
        <w:rPr>
          <w:rFonts w:ascii="Times New Roman" w:eastAsia="Calibri" w:hAnsi="Times New Roman" w:cs="Times New Roman"/>
          <w:b/>
          <w:color w:val="000000"/>
          <w:sz w:val="30"/>
          <w:szCs w:val="30"/>
          <w:lang w:eastAsia="en-US"/>
        </w:rPr>
        <w:t>ФИЛИМОНОВСКОГО</w:t>
      </w:r>
      <w:r w:rsidRPr="00285EFA">
        <w:rPr>
          <w:rFonts w:ascii="Times New Roman" w:eastAsia="Calibri" w:hAnsi="Times New Roman" w:cs="Times New Roman"/>
          <w:b/>
          <w:color w:val="000000"/>
          <w:sz w:val="30"/>
          <w:szCs w:val="30"/>
          <w:lang w:eastAsia="en-US"/>
        </w:rPr>
        <w:t xml:space="preserve"> </w:t>
      </w:r>
    </w:p>
    <w:p w:rsidR="002162E5" w:rsidRPr="00285EFA" w:rsidRDefault="00FA2C52" w:rsidP="002162E5">
      <w:pPr>
        <w:tabs>
          <w:tab w:val="left" w:pos="2880"/>
        </w:tabs>
        <w:spacing w:after="0" w:line="360" w:lineRule="auto"/>
        <w:jc w:val="center"/>
        <w:rPr>
          <w:rFonts w:ascii="Times New Roman" w:eastAsia="Calibri" w:hAnsi="Times New Roman" w:cs="Times New Roman"/>
          <w:b/>
          <w:color w:val="000000"/>
          <w:sz w:val="30"/>
          <w:szCs w:val="30"/>
          <w:lang w:eastAsia="en-US"/>
        </w:rPr>
      </w:pPr>
      <w:r w:rsidRPr="00285EFA">
        <w:rPr>
          <w:rFonts w:ascii="Times New Roman" w:eastAsia="Calibri" w:hAnsi="Times New Roman" w:cs="Times New Roman"/>
          <w:b/>
          <w:color w:val="000000"/>
          <w:sz w:val="30"/>
          <w:szCs w:val="30"/>
          <w:lang w:eastAsia="en-US"/>
        </w:rPr>
        <w:t>СЕЛЬСОВЕТА КАНСКОГО РАЙОНА КРАСНОЯРСКОГО КРАЯ</w:t>
      </w:r>
    </w:p>
    <w:p w:rsidR="002162E5" w:rsidRPr="00D00416" w:rsidRDefault="002162E5" w:rsidP="002162E5">
      <w:pPr>
        <w:spacing w:after="0" w:line="240" w:lineRule="auto"/>
        <w:jc w:val="center"/>
        <w:rPr>
          <w:rFonts w:ascii="Times New Roman" w:eastAsia="Calibri" w:hAnsi="Times New Roman" w:cs="Times New Roman"/>
          <w:b/>
          <w:sz w:val="36"/>
          <w:szCs w:val="36"/>
          <w:lang w:eastAsia="en-US"/>
        </w:rPr>
      </w:pPr>
    </w:p>
    <w:p w:rsidR="00A442C0" w:rsidRPr="00097F40" w:rsidRDefault="00FA2C52" w:rsidP="00A442C0">
      <w:pPr>
        <w:tabs>
          <w:tab w:val="left" w:pos="2880"/>
        </w:tabs>
        <w:spacing w:after="0" w:line="360" w:lineRule="auto"/>
        <w:jc w:val="center"/>
        <w:rPr>
          <w:rFonts w:ascii="Times New Roman" w:eastAsia="Times New Roman" w:hAnsi="Times New Roman" w:cs="Times New Roman"/>
          <w:b/>
          <w:sz w:val="28"/>
          <w:szCs w:val="28"/>
        </w:rPr>
      </w:pPr>
      <w:r w:rsidRPr="00097F40">
        <w:rPr>
          <w:rFonts w:ascii="Times New Roman" w:eastAsia="Times New Roman" w:hAnsi="Times New Roman" w:cs="Times New Roman"/>
          <w:b/>
          <w:sz w:val="28"/>
          <w:szCs w:val="28"/>
        </w:rPr>
        <w:t>Перечень основных факторов риска возникновения чрезвычайных ситуаций природного и техногенного характера</w:t>
      </w:r>
      <w:r w:rsidRPr="00E9000B">
        <w:rPr>
          <w:rFonts w:ascii="Times New Roman" w:eastAsia="Times New Roman" w:hAnsi="Times New Roman" w:cs="Times New Roman"/>
          <w:b/>
          <w:sz w:val="28"/>
          <w:szCs w:val="28"/>
        </w:rPr>
        <w:t xml:space="preserve"> </w:t>
      </w:r>
    </w:p>
    <w:p w:rsidR="002162E5" w:rsidRPr="00E14477" w:rsidRDefault="002162E5" w:rsidP="00056CAF">
      <w:pPr>
        <w:tabs>
          <w:tab w:val="left" w:pos="2880"/>
        </w:tabs>
        <w:spacing w:after="0" w:line="360" w:lineRule="auto"/>
        <w:jc w:val="center"/>
        <w:rPr>
          <w:rFonts w:ascii="Times New Roman" w:eastAsia="Calibri" w:hAnsi="Times New Roman" w:cs="Times New Roman"/>
          <w:b/>
          <w:sz w:val="24"/>
          <w:szCs w:val="24"/>
          <w:lang w:eastAsia="en-US"/>
        </w:rPr>
      </w:pPr>
    </w:p>
    <w:p w:rsidR="00056CAF" w:rsidRPr="0041253B" w:rsidRDefault="00FA2C52" w:rsidP="00056CAF">
      <w:pPr>
        <w:spacing w:after="0" w:line="240" w:lineRule="auto"/>
        <w:jc w:val="center"/>
        <w:rPr>
          <w:rFonts w:ascii="Times New Roman" w:eastAsia="Calibri" w:hAnsi="Times New Roman" w:cs="Times New Roman"/>
          <w:b/>
          <w:sz w:val="28"/>
          <w:szCs w:val="28"/>
          <w:lang w:eastAsia="en-US"/>
        </w:rPr>
      </w:pPr>
      <w:r w:rsidRPr="00E14477">
        <w:rPr>
          <w:rFonts w:ascii="Times New Roman" w:eastAsia="Calibri" w:hAnsi="Times New Roman" w:cs="Times New Roman"/>
          <w:b/>
          <w:sz w:val="28"/>
          <w:szCs w:val="28"/>
          <w:lang w:eastAsia="en-US"/>
        </w:rPr>
        <w:t xml:space="preserve">Том </w:t>
      </w:r>
      <w:r w:rsidRPr="00E14477">
        <w:rPr>
          <w:rFonts w:ascii="Times New Roman" w:eastAsia="Calibri" w:hAnsi="Times New Roman" w:cs="Times New Roman"/>
          <w:b/>
          <w:sz w:val="28"/>
          <w:szCs w:val="28"/>
          <w:lang w:val="en-US" w:eastAsia="en-US"/>
        </w:rPr>
        <w:t>I</w:t>
      </w:r>
      <w:r w:rsidRPr="00E14477">
        <w:rPr>
          <w:rFonts w:ascii="Times New Roman" w:eastAsia="Calibri" w:hAnsi="Times New Roman" w:cs="Times New Roman"/>
          <w:b/>
          <w:sz w:val="28"/>
          <w:szCs w:val="28"/>
          <w:lang w:eastAsia="en-US"/>
        </w:rPr>
        <w:t>I</w:t>
      </w:r>
      <w:r w:rsidR="000E2558">
        <w:rPr>
          <w:rFonts w:ascii="Times New Roman" w:eastAsia="Calibri" w:hAnsi="Times New Roman" w:cs="Times New Roman"/>
          <w:b/>
          <w:sz w:val="28"/>
          <w:szCs w:val="28"/>
          <w:lang w:val="en-US" w:eastAsia="en-US"/>
        </w:rPr>
        <w:t>I</w:t>
      </w:r>
    </w:p>
    <w:p w:rsidR="00056CAF" w:rsidRPr="00E14477" w:rsidRDefault="00056CAF" w:rsidP="00056CAF">
      <w:pPr>
        <w:spacing w:after="0" w:line="240" w:lineRule="auto"/>
        <w:rPr>
          <w:rFonts w:ascii="Times New Roman" w:eastAsia="Calibri" w:hAnsi="Times New Roman" w:cs="Times New Roman"/>
          <w:noProof/>
          <w:sz w:val="28"/>
          <w:szCs w:val="28"/>
        </w:rPr>
      </w:pPr>
    </w:p>
    <w:p w:rsidR="00056CAF" w:rsidRDefault="00FA2C52" w:rsidP="00056CAF">
      <w:pPr>
        <w:spacing w:after="0" w:line="240" w:lineRule="auto"/>
        <w:jc w:val="center"/>
        <w:rPr>
          <w:rFonts w:ascii="Times New Roman" w:eastAsia="Calibri" w:hAnsi="Times New Roman" w:cs="Times New Roman"/>
          <w:noProof/>
          <w:sz w:val="28"/>
          <w:szCs w:val="28"/>
        </w:rPr>
      </w:pPr>
      <w:r>
        <w:rPr>
          <w:rFonts w:ascii="Times New Roman" w:hAnsi="Times New Roman"/>
          <w:noProof/>
          <w:sz w:val="28"/>
          <w:szCs w:val="28"/>
        </w:rPr>
        <w:pict>
          <v:shape id="Рисунок 1" o:spid="_x0000_s1027" type="#_x0000_t75" alt="https://www.bankgorodov.ru/system/img.php?f=/public//photos/coa/172726_bi.jpg&amp;w=254&amp;h=580" style="position:absolute;left:0;text-align:left;margin-left:178.1pt;margin-top:.9pt;width:140.85pt;height:175.2pt;z-index:251661312;visibility:visible">
            <v:imagedata r:id="rId46" o:title="172726_bi"/>
          </v:shape>
        </w:pict>
      </w:r>
    </w:p>
    <w:p w:rsidR="008F52E5" w:rsidRDefault="008F52E5" w:rsidP="00056CAF">
      <w:pPr>
        <w:spacing w:after="0" w:line="240" w:lineRule="auto"/>
        <w:jc w:val="center"/>
        <w:rPr>
          <w:rFonts w:ascii="Times New Roman" w:eastAsia="Calibri" w:hAnsi="Times New Roman" w:cs="Times New Roman"/>
          <w:noProof/>
          <w:sz w:val="28"/>
          <w:szCs w:val="28"/>
        </w:rPr>
      </w:pPr>
    </w:p>
    <w:p w:rsidR="002162E5" w:rsidRDefault="002162E5" w:rsidP="00056CAF">
      <w:pPr>
        <w:spacing w:after="0" w:line="240" w:lineRule="auto"/>
        <w:jc w:val="center"/>
        <w:rPr>
          <w:rFonts w:ascii="Times New Roman" w:eastAsia="Calibri" w:hAnsi="Times New Roman" w:cs="Times New Roman"/>
          <w:noProof/>
          <w:sz w:val="28"/>
          <w:szCs w:val="28"/>
        </w:rPr>
      </w:pPr>
    </w:p>
    <w:p w:rsidR="002162E5" w:rsidRPr="00E14477" w:rsidRDefault="002162E5" w:rsidP="00056CAF">
      <w:pPr>
        <w:spacing w:after="0" w:line="240" w:lineRule="auto"/>
        <w:jc w:val="center"/>
        <w:rPr>
          <w:rFonts w:ascii="Times New Roman" w:eastAsia="Calibri" w:hAnsi="Times New Roman" w:cs="Times New Roman"/>
          <w:noProof/>
          <w:sz w:val="28"/>
          <w:szCs w:val="28"/>
        </w:rPr>
      </w:pPr>
    </w:p>
    <w:p w:rsidR="00056CAF" w:rsidRDefault="00056CAF" w:rsidP="00056CAF">
      <w:pPr>
        <w:spacing w:after="0" w:line="240" w:lineRule="auto"/>
        <w:jc w:val="center"/>
        <w:rPr>
          <w:rFonts w:ascii="Times New Roman" w:eastAsia="Calibri" w:hAnsi="Times New Roman" w:cs="Times New Roman"/>
          <w:noProof/>
          <w:sz w:val="28"/>
          <w:szCs w:val="28"/>
        </w:rPr>
      </w:pPr>
    </w:p>
    <w:p w:rsidR="002162E5" w:rsidRDefault="002162E5" w:rsidP="00056CAF">
      <w:pPr>
        <w:spacing w:after="0" w:line="240" w:lineRule="auto"/>
        <w:jc w:val="center"/>
        <w:rPr>
          <w:rFonts w:ascii="Times New Roman" w:eastAsia="Calibri" w:hAnsi="Times New Roman" w:cs="Times New Roman"/>
          <w:noProof/>
          <w:sz w:val="28"/>
          <w:szCs w:val="28"/>
        </w:rPr>
      </w:pPr>
    </w:p>
    <w:p w:rsidR="002162E5" w:rsidRDefault="002162E5" w:rsidP="00056CAF">
      <w:pPr>
        <w:spacing w:after="0" w:line="240" w:lineRule="auto"/>
        <w:jc w:val="center"/>
        <w:rPr>
          <w:rFonts w:ascii="Times New Roman" w:eastAsia="Calibri" w:hAnsi="Times New Roman" w:cs="Times New Roman"/>
          <w:noProof/>
          <w:sz w:val="28"/>
          <w:szCs w:val="28"/>
        </w:rPr>
      </w:pPr>
    </w:p>
    <w:p w:rsidR="002162E5" w:rsidRDefault="002162E5" w:rsidP="00056CAF">
      <w:pPr>
        <w:spacing w:after="0" w:line="240" w:lineRule="auto"/>
        <w:jc w:val="center"/>
        <w:rPr>
          <w:rFonts w:ascii="Times New Roman" w:eastAsia="Calibri" w:hAnsi="Times New Roman" w:cs="Times New Roman"/>
          <w:noProof/>
          <w:sz w:val="28"/>
          <w:szCs w:val="28"/>
        </w:rPr>
      </w:pPr>
    </w:p>
    <w:p w:rsidR="002162E5" w:rsidRPr="00E14477" w:rsidRDefault="002162E5" w:rsidP="00056CAF">
      <w:pPr>
        <w:spacing w:after="0" w:line="240" w:lineRule="auto"/>
        <w:jc w:val="center"/>
        <w:rPr>
          <w:rFonts w:ascii="Times New Roman" w:eastAsia="Calibri" w:hAnsi="Times New Roman" w:cs="Times New Roman"/>
          <w:noProof/>
          <w:sz w:val="28"/>
          <w:szCs w:val="28"/>
        </w:rPr>
      </w:pPr>
    </w:p>
    <w:p w:rsidR="00056CAF" w:rsidRDefault="00056CAF" w:rsidP="00056CAF">
      <w:pPr>
        <w:spacing w:after="0" w:line="240" w:lineRule="auto"/>
        <w:rPr>
          <w:rFonts w:ascii="Times New Roman" w:eastAsia="Calibri" w:hAnsi="Times New Roman" w:cs="Times New Roman"/>
          <w:sz w:val="28"/>
          <w:szCs w:val="28"/>
          <w:lang w:eastAsia="en-US"/>
        </w:rPr>
      </w:pPr>
    </w:p>
    <w:p w:rsidR="002162E5" w:rsidRPr="00E14477" w:rsidRDefault="002162E5" w:rsidP="00056CAF">
      <w:pPr>
        <w:spacing w:after="0" w:line="240" w:lineRule="auto"/>
        <w:rPr>
          <w:rFonts w:ascii="Times New Roman" w:eastAsia="Calibri" w:hAnsi="Times New Roman" w:cs="Times New Roman"/>
          <w:sz w:val="28"/>
          <w:szCs w:val="28"/>
          <w:lang w:eastAsia="en-US"/>
        </w:rPr>
      </w:pPr>
    </w:p>
    <w:p w:rsidR="00056CAF" w:rsidRPr="00E14477" w:rsidRDefault="00056CAF" w:rsidP="00056CAF">
      <w:pPr>
        <w:spacing w:after="0" w:line="240" w:lineRule="auto"/>
        <w:rPr>
          <w:rFonts w:ascii="Times New Roman" w:eastAsia="Calibri" w:hAnsi="Times New Roman" w:cs="Times New Roman"/>
          <w:sz w:val="28"/>
          <w:szCs w:val="28"/>
          <w:lang w:eastAsia="en-US"/>
        </w:rPr>
      </w:pPr>
    </w:p>
    <w:p w:rsidR="00056CAF" w:rsidRPr="00E14477" w:rsidRDefault="00FA2C52" w:rsidP="00056CAF">
      <w:pPr>
        <w:spacing w:after="0" w:line="240" w:lineRule="auto"/>
        <w:rPr>
          <w:rFonts w:ascii="Times New Roman" w:eastAsia="Calibri" w:hAnsi="Times New Roman" w:cs="Times New Roman"/>
          <w:sz w:val="28"/>
          <w:szCs w:val="28"/>
          <w:lang w:eastAsia="en-US"/>
        </w:rPr>
      </w:pPr>
      <w:r w:rsidRPr="00E14477">
        <w:rPr>
          <w:rFonts w:ascii="Times New Roman" w:eastAsia="Calibri" w:hAnsi="Times New Roman" w:cs="Times New Roman"/>
          <w:sz w:val="28"/>
          <w:szCs w:val="28"/>
          <w:lang w:eastAsia="en-US"/>
        </w:rPr>
        <w:t>Генеральный директор                                                                       В. М. Савко</w:t>
      </w:r>
    </w:p>
    <w:p w:rsidR="00056CAF" w:rsidRPr="00E14477" w:rsidRDefault="00FA2C52" w:rsidP="00056CAF">
      <w:pPr>
        <w:spacing w:after="0" w:line="240" w:lineRule="auto"/>
        <w:rPr>
          <w:rFonts w:ascii="Times New Roman" w:eastAsia="Calibri" w:hAnsi="Times New Roman" w:cs="Times New Roman"/>
          <w:sz w:val="28"/>
          <w:szCs w:val="28"/>
          <w:lang w:eastAsia="en-US"/>
        </w:rPr>
      </w:pP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r w:rsidRPr="00E14477">
        <w:rPr>
          <w:rFonts w:ascii="Times New Roman" w:eastAsia="Calibri" w:hAnsi="Times New Roman" w:cs="Times New Roman"/>
          <w:sz w:val="28"/>
          <w:szCs w:val="28"/>
          <w:lang w:eastAsia="en-US"/>
        </w:rPr>
        <w:tab/>
      </w:r>
    </w:p>
    <w:p w:rsidR="00056CAF" w:rsidRPr="00E14477" w:rsidRDefault="00FA2C52" w:rsidP="00056CAF">
      <w:pPr>
        <w:spacing w:after="0" w:line="240" w:lineRule="auto"/>
        <w:rPr>
          <w:rFonts w:ascii="Times New Roman" w:eastAsia="Calibri" w:hAnsi="Times New Roman" w:cs="Times New Roman"/>
          <w:sz w:val="28"/>
          <w:szCs w:val="28"/>
          <w:lang w:eastAsia="en-US"/>
        </w:rPr>
      </w:pP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r>
      <w:r w:rsidRPr="00E14477">
        <w:rPr>
          <w:rFonts w:ascii="Times New Roman" w:eastAsia="Calibri" w:hAnsi="Times New Roman" w:cs="Times New Roman"/>
          <w:b/>
          <w:sz w:val="28"/>
          <w:szCs w:val="28"/>
          <w:lang w:eastAsia="en-US"/>
        </w:rPr>
        <w:tab/>
        <w:t xml:space="preserve">  </w:t>
      </w:r>
      <w:r w:rsidRPr="00E14477">
        <w:rPr>
          <w:rFonts w:ascii="Times New Roman" w:eastAsia="Calibri" w:hAnsi="Times New Roman" w:cs="Times New Roman"/>
          <w:b/>
          <w:sz w:val="28"/>
          <w:szCs w:val="28"/>
          <w:lang w:eastAsia="en-US"/>
        </w:rPr>
        <w:tab/>
        <w:t xml:space="preserve">  </w:t>
      </w:r>
    </w:p>
    <w:p w:rsidR="002162E5" w:rsidRPr="00E14477" w:rsidRDefault="002162E5" w:rsidP="00056CAF">
      <w:pPr>
        <w:spacing w:after="0" w:line="240" w:lineRule="auto"/>
        <w:rPr>
          <w:rFonts w:ascii="Times New Roman" w:eastAsia="Calibri" w:hAnsi="Times New Roman" w:cs="Times New Roman"/>
          <w:b/>
          <w:sz w:val="28"/>
          <w:szCs w:val="28"/>
          <w:lang w:eastAsia="en-US"/>
        </w:rPr>
      </w:pPr>
    </w:p>
    <w:p w:rsidR="00056CAF" w:rsidRDefault="00056CAF" w:rsidP="00056CAF">
      <w:pPr>
        <w:spacing w:after="0" w:line="240" w:lineRule="auto"/>
        <w:rPr>
          <w:rFonts w:ascii="Times New Roman" w:eastAsia="Calibri" w:hAnsi="Times New Roman" w:cs="Times New Roman"/>
          <w:b/>
          <w:sz w:val="28"/>
          <w:szCs w:val="28"/>
          <w:lang w:eastAsia="en-US"/>
        </w:rPr>
      </w:pPr>
    </w:p>
    <w:p w:rsidR="002162E5" w:rsidRPr="00E14477" w:rsidRDefault="002162E5" w:rsidP="00056CAF">
      <w:pPr>
        <w:spacing w:after="0" w:line="240" w:lineRule="auto"/>
        <w:rPr>
          <w:rFonts w:ascii="Times New Roman" w:eastAsia="Calibri" w:hAnsi="Times New Roman" w:cs="Times New Roman"/>
          <w:b/>
          <w:sz w:val="28"/>
          <w:szCs w:val="28"/>
          <w:lang w:eastAsia="en-US"/>
        </w:rPr>
      </w:pPr>
    </w:p>
    <w:p w:rsidR="00056CAF" w:rsidRPr="00E14477" w:rsidRDefault="00FA2C52" w:rsidP="00056CAF">
      <w:pPr>
        <w:spacing w:after="0" w:line="240" w:lineRule="auto"/>
        <w:jc w:val="center"/>
        <w:rPr>
          <w:rFonts w:ascii="Times New Roman" w:eastAsia="Calibri" w:hAnsi="Times New Roman" w:cs="Times New Roman"/>
          <w:sz w:val="28"/>
          <w:szCs w:val="28"/>
          <w:lang w:eastAsia="en-US"/>
        </w:rPr>
      </w:pPr>
      <w:r w:rsidRPr="00E14477">
        <w:rPr>
          <w:rFonts w:ascii="Times New Roman" w:eastAsia="Calibri" w:hAnsi="Times New Roman" w:cs="Times New Roman"/>
          <w:sz w:val="28"/>
          <w:szCs w:val="28"/>
          <w:lang w:eastAsia="en-US"/>
        </w:rPr>
        <w:t xml:space="preserve">Новосибирск </w:t>
      </w:r>
    </w:p>
    <w:p w:rsidR="00733EB5" w:rsidRDefault="00056CAF" w:rsidP="002162E5">
      <w:pPr>
        <w:spacing w:after="0" w:line="240" w:lineRule="auto"/>
        <w:jc w:val="center"/>
        <w:rPr>
          <w:rFonts w:ascii="Times New Roman" w:eastAsia="Calibri" w:hAnsi="Times New Roman" w:cs="Times New Roman"/>
          <w:sz w:val="28"/>
          <w:szCs w:val="28"/>
          <w:lang w:eastAsia="en-US"/>
        </w:rPr>
      </w:pPr>
      <w:r w:rsidRPr="00E14477">
        <w:rPr>
          <w:rFonts w:ascii="Times New Roman" w:eastAsia="Calibri" w:hAnsi="Times New Roman" w:cs="Times New Roman"/>
          <w:sz w:val="28"/>
          <w:szCs w:val="28"/>
          <w:lang w:eastAsia="en-US"/>
        </w:rPr>
        <w:t>20</w:t>
      </w:r>
      <w:r w:rsidR="00571B29">
        <w:rPr>
          <w:rFonts w:ascii="Times New Roman" w:eastAsia="Calibri" w:hAnsi="Times New Roman" w:cs="Times New Roman"/>
          <w:sz w:val="28"/>
          <w:szCs w:val="28"/>
          <w:lang w:eastAsia="en-US"/>
        </w:rPr>
        <w:t>20</w:t>
      </w:r>
    </w:p>
    <w:p w:rsidR="00733EB5" w:rsidRPr="00E14477" w:rsidRDefault="00733EB5" w:rsidP="00056CAF">
      <w:pPr>
        <w:spacing w:after="0" w:line="240" w:lineRule="auto"/>
        <w:jc w:val="center"/>
        <w:rPr>
          <w:rFonts w:ascii="Times New Roman" w:eastAsia="Calibri" w:hAnsi="Times New Roman" w:cs="Times New Roman"/>
          <w:sz w:val="28"/>
          <w:szCs w:val="28"/>
          <w:lang w:eastAsia="en-US"/>
        </w:rPr>
        <w:sectPr w:rsidR="00733EB5" w:rsidRPr="00E14477" w:rsidSect="00056CAF">
          <w:headerReference w:type="default" r:id="rId47"/>
          <w:footerReference w:type="default" r:id="rId48"/>
          <w:type w:val="nextColumn"/>
          <w:pgSz w:w="11906" w:h="16838"/>
          <w:pgMar w:top="709" w:right="566" w:bottom="284" w:left="1418" w:header="708" w:footer="708" w:gutter="0"/>
          <w:pgNumType w:start="1"/>
          <w:cols w:space="708"/>
          <w:titlePg/>
          <w:docGrid w:linePitch="360"/>
        </w:sectPr>
      </w:pPr>
    </w:p>
    <w:p w:rsidR="00571B29" w:rsidRPr="00F965E0" w:rsidRDefault="00FA2C52" w:rsidP="00571B29">
      <w:pPr>
        <w:spacing w:after="0" w:line="240" w:lineRule="auto"/>
        <w:ind w:firstLine="709"/>
        <w:jc w:val="center"/>
        <w:rPr>
          <w:rFonts w:ascii="Times New Roman" w:eastAsia="Times New Roman" w:hAnsi="Times New Roman" w:cs="Times New Roman"/>
          <w:b/>
          <w:sz w:val="28"/>
          <w:szCs w:val="28"/>
          <w:lang w:val="x-none" w:eastAsia="x-none"/>
        </w:rPr>
      </w:pPr>
      <w:r w:rsidRPr="00F965E0">
        <w:rPr>
          <w:rFonts w:ascii="Times New Roman" w:eastAsia="Times New Roman" w:hAnsi="Times New Roman" w:cs="Times New Roman"/>
          <w:b/>
          <w:sz w:val="28"/>
          <w:szCs w:val="28"/>
          <w:lang w:val="x-none" w:eastAsia="x-none"/>
        </w:rPr>
        <w:lastRenderedPageBreak/>
        <w:t>СОДЕРЖАНИЕ</w:t>
      </w:r>
    </w:p>
    <w:p w:rsidR="00571B29" w:rsidRPr="00592E5E" w:rsidRDefault="00571B29" w:rsidP="00571B29">
      <w:pPr>
        <w:spacing w:after="0" w:line="240" w:lineRule="auto"/>
        <w:ind w:firstLine="709"/>
        <w:jc w:val="center"/>
        <w:rPr>
          <w:rFonts w:ascii="Times New Roman" w:eastAsia="Times New Roman" w:hAnsi="Times New Roman" w:cs="Times New Roman"/>
          <w:sz w:val="28"/>
          <w:szCs w:val="28"/>
          <w:lang w:val="x-none" w:eastAsia="x-none"/>
        </w:rPr>
      </w:pP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sidRPr="00A534E0">
        <w:rPr>
          <w:rFonts w:ascii="Times New Roman" w:eastAsia="Times New Roman" w:hAnsi="Times New Roman" w:cs="Times New Roman"/>
          <w:b/>
          <w:noProof/>
          <w:sz w:val="28"/>
          <w:szCs w:val="28"/>
        </w:rPr>
        <w:fldChar w:fldCharType="begin"/>
      </w:r>
      <w:r w:rsidR="00571B29" w:rsidRPr="00A534E0">
        <w:rPr>
          <w:rFonts w:ascii="Times New Roman" w:eastAsia="Times New Roman" w:hAnsi="Times New Roman" w:cs="Times New Roman"/>
          <w:b/>
          <w:noProof/>
          <w:sz w:val="28"/>
          <w:szCs w:val="28"/>
        </w:rPr>
        <w:instrText xml:space="preserve"> TOC \o "1-3" \u </w:instrText>
      </w:r>
      <w:r w:rsidRPr="00A534E0">
        <w:rPr>
          <w:rFonts w:ascii="Times New Roman" w:eastAsia="Times New Roman" w:hAnsi="Times New Roman" w:cs="Times New Roman"/>
          <w:b/>
          <w:noProof/>
          <w:sz w:val="28"/>
          <w:szCs w:val="28"/>
        </w:rPr>
        <w:fldChar w:fldCharType="separate"/>
      </w:r>
      <w:r>
        <w:rPr>
          <w:rFonts w:ascii="Times New Roman" w:eastAsia="Times New Roman" w:hAnsi="Times New Roman" w:cs="Times New Roman"/>
          <w:b/>
          <w:noProof/>
          <w:sz w:val="28"/>
          <w:szCs w:val="28"/>
          <w:lang w:eastAsia="en-US"/>
        </w:rPr>
        <w:t>1.</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 xml:space="preserve">Результаты анализа возможных последствий воздействия современных средств поражения и ЧС техногенного и природного характера на функционирование </w:t>
      </w:r>
      <w:r w:rsidRPr="00F224B8">
        <w:rPr>
          <w:rFonts w:ascii="Times New Roman" w:eastAsia="Times New Roman" w:hAnsi="Times New Roman" w:cs="Times New Roman"/>
          <w:b/>
          <w:noProof/>
          <w:sz w:val="28"/>
          <w:szCs w:val="28"/>
          <w:lang w:eastAsia="en-US"/>
        </w:rPr>
        <w:t xml:space="preserve">рассматриваемой </w:t>
      </w:r>
      <w:r>
        <w:rPr>
          <w:rFonts w:ascii="Times New Roman" w:eastAsia="Times New Roman" w:hAnsi="Times New Roman" w:cs="Times New Roman"/>
          <w:b/>
          <w:noProof/>
          <w:sz w:val="28"/>
          <w:szCs w:val="28"/>
          <w:lang w:eastAsia="en-US"/>
        </w:rPr>
        <w:t>территории</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_Toc59099468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3</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Pr>
          <w:rFonts w:ascii="Times New Roman" w:eastAsia="Times New Roman" w:hAnsi="Times New Roman" w:cs="Times New Roman"/>
          <w:b/>
          <w:noProof/>
          <w:sz w:val="28"/>
          <w:szCs w:val="28"/>
          <w:lang w:eastAsia="en-US"/>
        </w:rPr>
        <w:t>2.</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 xml:space="preserve">Основные показатели по существующим мероприятиям по защите территории от ЧС природного и техногенного характера, мероприятиям по ГО, отражающие состояние защиты населения и территории в военное и мирное время на момент </w:t>
      </w:r>
      <w:r>
        <w:rPr>
          <w:rFonts w:ascii="Times New Roman" w:eastAsia="Times New Roman" w:hAnsi="Times New Roman" w:cs="Times New Roman"/>
          <w:b/>
          <w:noProof/>
          <w:sz w:val="28"/>
          <w:szCs w:val="28"/>
          <w:lang w:eastAsia="en-US"/>
        </w:rPr>
        <w:t>разработки обоснования проекта планировки территории</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_Toc59099469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16</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Pr>
          <w:rFonts w:ascii="Times New Roman" w:eastAsia="Times New Roman" w:hAnsi="Times New Roman" w:cs="Times New Roman"/>
          <w:b/>
          <w:noProof/>
          <w:sz w:val="28"/>
          <w:szCs w:val="28"/>
          <w:lang w:eastAsia="en-US"/>
        </w:rPr>
        <w:t>3.</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 xml:space="preserve">Обоснование предложений по повышению устойчивости функционирования территории поселения (округа), защите </w:t>
      </w:r>
      <w:r>
        <w:rPr>
          <w:rFonts w:ascii="Times New Roman" w:eastAsia="Times New Roman" w:hAnsi="Times New Roman" w:cs="Times New Roman"/>
          <w:b/>
          <w:noProof/>
          <w:sz w:val="28"/>
          <w:szCs w:val="28"/>
          <w:lang w:eastAsia="en-US"/>
        </w:rPr>
        <w:t>и жизнеобеспечению его населения в военное время и в ЧС техногенного и природного характера</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_Toc59099470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17</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Pr>
          <w:rFonts w:ascii="Times New Roman" w:eastAsia="Times New Roman" w:hAnsi="Times New Roman" w:cs="Times New Roman"/>
          <w:b/>
          <w:noProof/>
          <w:sz w:val="28"/>
          <w:szCs w:val="28"/>
          <w:lang w:eastAsia="en-US"/>
        </w:rPr>
        <w:t>4.</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Для территорий, отнесенных к группам по ГО городов, других муниципа</w:t>
      </w:r>
      <w:r>
        <w:rPr>
          <w:rFonts w:ascii="Times New Roman" w:eastAsia="Times New Roman" w:hAnsi="Times New Roman" w:cs="Times New Roman"/>
          <w:b/>
          <w:noProof/>
          <w:sz w:val="28"/>
          <w:szCs w:val="28"/>
          <w:lang w:eastAsia="en-US"/>
        </w:rPr>
        <w:t xml:space="preserve">льных образований, а также расположенных в зоне возможных разрушений, не отнесенных к группам по ГО городов и других поселений (округов), расчет численности населения, подлежащего рассредоточению и эвакуации в загородную зону, расчет эвакуации населения с </w:t>
      </w:r>
      <w:r>
        <w:rPr>
          <w:rFonts w:ascii="Times New Roman" w:eastAsia="Times New Roman" w:hAnsi="Times New Roman" w:cs="Times New Roman"/>
          <w:b/>
          <w:noProof/>
          <w:sz w:val="28"/>
          <w:szCs w:val="28"/>
          <w:lang w:eastAsia="en-US"/>
        </w:rPr>
        <w:t>определением количества, вместимости и расположения сборных эвакуационных пунктов в зависимости от радиуса доступности и времени сбора людей; составление картограмм пассажиропотоков и грузопотоков, расчет вместимости ЗС ГО с учетом наибольшей работающей см</w:t>
      </w:r>
      <w:r>
        <w:rPr>
          <w:rFonts w:ascii="Times New Roman" w:eastAsia="Times New Roman" w:hAnsi="Times New Roman" w:cs="Times New Roman"/>
          <w:b/>
          <w:noProof/>
          <w:sz w:val="28"/>
          <w:szCs w:val="28"/>
          <w:lang w:eastAsia="en-US"/>
        </w:rPr>
        <w:t>ены дежурного и обслуживающего персонала организаций, обеспечивающих жизнедеятельность части территории поселения (округа) и объектов особой важности, а также перечень указанных организаций.</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_Toc59099471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24</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Pr>
          <w:rFonts w:ascii="Times New Roman" w:eastAsia="Times New Roman" w:hAnsi="Times New Roman" w:cs="Times New Roman"/>
          <w:b/>
          <w:noProof/>
          <w:sz w:val="28"/>
          <w:szCs w:val="28"/>
          <w:lang w:eastAsia="en-US"/>
        </w:rPr>
        <w:t>5.</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Перечень возможных источников ЧС природного характера, которые могут оказывать воздействие на проектируемую территорию</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_Toc59099472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28</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Pr>
          <w:rFonts w:ascii="Times New Roman" w:eastAsia="Times New Roman" w:hAnsi="Times New Roman" w:cs="Times New Roman"/>
          <w:b/>
          <w:noProof/>
          <w:sz w:val="28"/>
          <w:szCs w:val="28"/>
          <w:lang w:eastAsia="en-US"/>
        </w:rPr>
        <w:t>6.</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Перечень источников ЧС техногенного характера на проектируемой территории, а также вблизи указанной территории</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_Toc59099473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31</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sidRPr="00F224B8">
        <w:rPr>
          <w:rFonts w:ascii="Times New Roman" w:eastAsia="Times New Roman" w:hAnsi="Times New Roman" w:cs="Times New Roman"/>
          <w:b/>
          <w:noProof/>
          <w:sz w:val="28"/>
          <w:szCs w:val="28"/>
          <w:lang w:eastAsia="en-US"/>
        </w:rPr>
        <w:t>7.</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Перечень возможных источников ЧС биолого-социал</w:t>
      </w:r>
      <w:r>
        <w:rPr>
          <w:rFonts w:ascii="Times New Roman" w:eastAsia="Times New Roman" w:hAnsi="Times New Roman" w:cs="Times New Roman"/>
          <w:b/>
          <w:noProof/>
          <w:sz w:val="28"/>
          <w:szCs w:val="28"/>
          <w:lang w:eastAsia="en-US"/>
        </w:rPr>
        <w:t>ьного характера на проектируемой территории</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_Toc59099474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43</w:t>
      </w:r>
      <w:r>
        <w:rPr>
          <w:rFonts w:ascii="Times New Roman" w:eastAsia="Times New Roman" w:hAnsi="Times New Roman" w:cs="Times New Roman"/>
          <w:b/>
          <w:noProof/>
          <w:sz w:val="28"/>
          <w:szCs w:val="28"/>
          <w:lang w:eastAsia="en-US"/>
        </w:rPr>
        <w:fldChar w:fldCharType="end"/>
      </w:r>
    </w:p>
    <w:p w:rsidR="00F965E0" w:rsidRPr="00F04FF7" w:rsidRDefault="00FA2C52">
      <w:pPr>
        <w:tabs>
          <w:tab w:val="left" w:pos="1100"/>
          <w:tab w:val="right" w:leader="dot" w:pos="9911"/>
        </w:tabs>
        <w:spacing w:after="0" w:line="288" w:lineRule="auto"/>
        <w:ind w:firstLine="567"/>
        <w:jc w:val="both"/>
        <w:rPr>
          <w:rFonts w:ascii="Calibri" w:eastAsia="Times New Roman" w:hAnsi="Calibri" w:cs="Times New Roman"/>
          <w:noProof/>
        </w:rPr>
      </w:pPr>
      <w:r w:rsidRPr="00F224B8">
        <w:rPr>
          <w:rFonts w:ascii="Times New Roman" w:eastAsia="Times New Roman" w:hAnsi="Times New Roman" w:cs="Times New Roman"/>
          <w:b/>
          <w:noProof/>
          <w:sz w:val="28"/>
          <w:szCs w:val="28"/>
          <w:lang w:eastAsia="en-US"/>
        </w:rPr>
        <w:t>8.</w:t>
      </w:r>
      <w:r w:rsidRPr="00F04FF7">
        <w:rPr>
          <w:rFonts w:ascii="Calibri" w:eastAsia="Times New Roman" w:hAnsi="Calibri" w:cs="Times New Roman"/>
          <w:noProof/>
        </w:rPr>
        <w:tab/>
      </w:r>
      <w:r>
        <w:rPr>
          <w:rFonts w:ascii="Times New Roman" w:eastAsia="Times New Roman" w:hAnsi="Times New Roman" w:cs="Times New Roman"/>
          <w:b/>
          <w:noProof/>
          <w:sz w:val="28"/>
          <w:szCs w:val="28"/>
          <w:lang w:eastAsia="en-US"/>
        </w:rPr>
        <w:t>Перечень мероприятий по обеспечению пожарной безопасности</w:t>
      </w:r>
      <w:r>
        <w:rPr>
          <w:rFonts w:ascii="Times New Roman" w:eastAsia="Times New Roman" w:hAnsi="Times New Roman" w:cs="Times New Roman"/>
          <w:b/>
          <w:noProof/>
          <w:sz w:val="28"/>
          <w:szCs w:val="28"/>
          <w:lang w:eastAsia="en-US"/>
        </w:rPr>
        <w:tab/>
      </w:r>
      <w:r>
        <w:rPr>
          <w:rFonts w:ascii="Times New Roman" w:eastAsia="Times New Roman" w:hAnsi="Times New Roman" w:cs="Times New Roman"/>
          <w:b/>
          <w:noProof/>
          <w:sz w:val="28"/>
          <w:szCs w:val="28"/>
          <w:lang w:eastAsia="en-US"/>
        </w:rPr>
        <w:fldChar w:fldCharType="begin"/>
      </w:r>
      <w:r>
        <w:rPr>
          <w:rFonts w:ascii="Times New Roman" w:eastAsia="Times New Roman" w:hAnsi="Times New Roman" w:cs="Times New Roman"/>
          <w:b/>
          <w:noProof/>
          <w:sz w:val="28"/>
          <w:szCs w:val="28"/>
          <w:lang w:eastAsia="en-US"/>
        </w:rPr>
        <w:instrText xml:space="preserve"> PAGEREF _Toc59099475 \h </w:instrText>
      </w:r>
      <w:r>
        <w:rPr>
          <w:rFonts w:ascii="Times New Roman" w:eastAsia="Times New Roman" w:hAnsi="Times New Roman" w:cs="Times New Roman"/>
          <w:b/>
          <w:noProof/>
          <w:sz w:val="28"/>
          <w:szCs w:val="28"/>
          <w:lang w:eastAsia="en-US"/>
        </w:rPr>
      </w:r>
      <w:r>
        <w:rPr>
          <w:rFonts w:ascii="Times New Roman" w:eastAsia="Times New Roman" w:hAnsi="Times New Roman" w:cs="Times New Roman"/>
          <w:b/>
          <w:noProof/>
          <w:sz w:val="28"/>
          <w:szCs w:val="28"/>
          <w:lang w:eastAsia="en-US"/>
        </w:rPr>
        <w:fldChar w:fldCharType="separate"/>
      </w:r>
      <w:r>
        <w:rPr>
          <w:rFonts w:ascii="Times New Roman" w:eastAsia="Times New Roman" w:hAnsi="Times New Roman" w:cs="Times New Roman"/>
          <w:b/>
          <w:noProof/>
          <w:sz w:val="28"/>
          <w:szCs w:val="28"/>
          <w:lang w:eastAsia="en-US"/>
        </w:rPr>
        <w:t>48</w:t>
      </w:r>
      <w:r>
        <w:rPr>
          <w:rFonts w:ascii="Times New Roman" w:eastAsia="Times New Roman" w:hAnsi="Times New Roman" w:cs="Times New Roman"/>
          <w:b/>
          <w:noProof/>
          <w:sz w:val="28"/>
          <w:szCs w:val="28"/>
          <w:lang w:eastAsia="en-US"/>
        </w:rPr>
        <w:fldChar w:fldCharType="end"/>
      </w:r>
    </w:p>
    <w:p w:rsidR="00571B29" w:rsidRDefault="00FA2C52" w:rsidP="00F965E0">
      <w:pPr>
        <w:spacing w:after="0" w:line="240" w:lineRule="auto"/>
        <w:ind w:firstLine="709"/>
        <w:rPr>
          <w:rFonts w:ascii="Calibri" w:eastAsia="Calibri" w:hAnsi="Calibri" w:cs="Times New Roman"/>
          <w:sz w:val="28"/>
          <w:szCs w:val="28"/>
          <w:lang w:eastAsia="en-US"/>
        </w:rPr>
      </w:pPr>
      <w:r w:rsidRPr="00A534E0">
        <w:rPr>
          <w:rFonts w:ascii="Times New Roman" w:eastAsia="Calibri" w:hAnsi="Times New Roman" w:cs="Times New Roman"/>
          <w:bCs/>
          <w:sz w:val="28"/>
          <w:szCs w:val="28"/>
        </w:rPr>
        <w:fldChar w:fldCharType="end"/>
      </w:r>
    </w:p>
    <w:p w:rsidR="00571B29" w:rsidRDefault="00571B29"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10670C" w:rsidRDefault="0010670C"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F965E0" w:rsidRDefault="00F965E0"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F965E0" w:rsidRDefault="00F965E0"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F965E0" w:rsidRDefault="00F965E0"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10670C" w:rsidRDefault="0010670C" w:rsidP="00571B29">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p>
    <w:p w:rsidR="00571B29" w:rsidRPr="000269FC"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91" w:name="_Toc59099468"/>
      <w:bookmarkStart w:id="92" w:name="_Toc509398202"/>
      <w:bookmarkStart w:id="93" w:name="_Toc529442941"/>
      <w:r w:rsidRPr="000269FC">
        <w:rPr>
          <w:rFonts w:ascii="Times New Roman" w:eastAsia="Times New Roman" w:hAnsi="Times New Roman" w:cs="Times New Roman"/>
          <w:b/>
          <w:bCs/>
          <w:sz w:val="28"/>
          <w:szCs w:val="28"/>
          <w:lang w:val="x-none" w:eastAsia="x-none"/>
        </w:rPr>
        <w:lastRenderedPageBreak/>
        <w:t xml:space="preserve">Результаты анализа возможных последствий воздействия современных средств поражения и ЧС техногенного и природного характера на функционирование </w:t>
      </w:r>
      <w:r w:rsidRPr="00F965E0">
        <w:rPr>
          <w:rFonts w:ascii="Times New Roman" w:eastAsia="Times New Roman" w:hAnsi="Times New Roman" w:cs="Times New Roman"/>
          <w:b/>
          <w:bCs/>
          <w:sz w:val="28"/>
          <w:szCs w:val="28"/>
          <w:lang w:eastAsia="x-none"/>
        </w:rPr>
        <w:t xml:space="preserve">рассматриваемой </w:t>
      </w:r>
      <w:r w:rsidRPr="000269FC">
        <w:rPr>
          <w:rFonts w:ascii="Times New Roman" w:eastAsia="Times New Roman" w:hAnsi="Times New Roman" w:cs="Times New Roman"/>
          <w:b/>
          <w:bCs/>
          <w:sz w:val="28"/>
          <w:szCs w:val="28"/>
          <w:lang w:val="x-none" w:eastAsia="x-none"/>
        </w:rPr>
        <w:t>территории</w:t>
      </w:r>
      <w:bookmarkEnd w:id="91"/>
      <w:r w:rsidRPr="000269FC">
        <w:rPr>
          <w:rFonts w:ascii="Times New Roman" w:eastAsia="Times New Roman" w:hAnsi="Times New Roman" w:cs="Times New Roman"/>
          <w:b/>
          <w:bCs/>
          <w:sz w:val="28"/>
          <w:szCs w:val="28"/>
          <w:lang w:val="x-none" w:eastAsia="x-none"/>
        </w:rPr>
        <w:t xml:space="preserve"> </w:t>
      </w:r>
      <w:bookmarkEnd w:id="92"/>
      <w:bookmarkEnd w:id="93"/>
    </w:p>
    <w:p w:rsidR="00571B29" w:rsidRPr="000269FC" w:rsidRDefault="00571B29" w:rsidP="00571B29">
      <w:pPr>
        <w:spacing w:after="0"/>
        <w:ind w:firstLine="567"/>
        <w:rPr>
          <w:rFonts w:ascii="Times New Roman" w:eastAsia="Calibri" w:hAnsi="Times New Roman" w:cs="Times New Roman"/>
          <w:sz w:val="28"/>
          <w:lang w:eastAsia="en-US"/>
        </w:rPr>
      </w:pPr>
    </w:p>
    <w:p w:rsidR="006D5E4B" w:rsidRPr="0089160D" w:rsidRDefault="00FA2C52" w:rsidP="006D5E4B">
      <w:pPr>
        <w:spacing w:after="0" w:line="240" w:lineRule="auto"/>
        <w:ind w:firstLine="709"/>
        <w:jc w:val="both"/>
        <w:rPr>
          <w:rFonts w:ascii="Times New Roman" w:eastAsia="Calibri" w:hAnsi="Times New Roman" w:cs="Times New Roman"/>
          <w:sz w:val="28"/>
          <w:szCs w:val="28"/>
          <w:lang w:eastAsia="en-US"/>
        </w:rPr>
      </w:pPr>
      <w:r w:rsidRPr="0089160D">
        <w:rPr>
          <w:rFonts w:ascii="Times New Roman" w:eastAsia="Calibri" w:hAnsi="Times New Roman" w:cs="Times New Roman"/>
          <w:sz w:val="28"/>
          <w:szCs w:val="28"/>
          <w:lang w:eastAsia="en-US"/>
        </w:rPr>
        <w:t xml:space="preserve">На территории с.Филимоново располагается ООО </w:t>
      </w:r>
      <w:r>
        <w:rPr>
          <w:rFonts w:ascii="Times New Roman" w:eastAsia="Calibri" w:hAnsi="Times New Roman" w:cs="Times New Roman"/>
          <w:sz w:val="28"/>
          <w:szCs w:val="28"/>
          <w:lang w:eastAsia="en-US"/>
        </w:rPr>
        <w:t>«</w:t>
      </w:r>
      <w:r w:rsidRPr="0089160D">
        <w:rPr>
          <w:rFonts w:ascii="Times New Roman" w:eastAsia="Calibri" w:hAnsi="Times New Roman" w:cs="Times New Roman"/>
          <w:sz w:val="28"/>
          <w:szCs w:val="28"/>
          <w:lang w:eastAsia="en-US"/>
        </w:rPr>
        <w:t>Филимоновский молочно-консервный комб</w:t>
      </w:r>
      <w:r w:rsidRPr="0089160D">
        <w:rPr>
          <w:rFonts w:ascii="Times New Roman" w:eastAsia="Calibri" w:hAnsi="Times New Roman" w:cs="Times New Roman"/>
          <w:sz w:val="28"/>
          <w:szCs w:val="28"/>
          <w:lang w:eastAsia="en-US"/>
        </w:rPr>
        <w:t>инат</w:t>
      </w:r>
      <w:r>
        <w:rPr>
          <w:rFonts w:ascii="Times New Roman" w:eastAsia="Calibri" w:hAnsi="Times New Roman" w:cs="Times New Roman"/>
          <w:sz w:val="28"/>
          <w:szCs w:val="28"/>
          <w:lang w:eastAsia="en-US"/>
        </w:rPr>
        <w:t>»</w:t>
      </w:r>
      <w:r w:rsidRPr="0089160D">
        <w:rPr>
          <w:rFonts w:ascii="Times New Roman" w:eastAsia="Calibri" w:hAnsi="Times New Roman" w:cs="Times New Roman"/>
          <w:sz w:val="28"/>
          <w:szCs w:val="28"/>
          <w:lang w:eastAsia="en-US"/>
        </w:rPr>
        <w:t>. На его территории используется АХОВ – аммиак в количестве 0,3 тонны.</w:t>
      </w:r>
    </w:p>
    <w:p w:rsidR="00571B29" w:rsidRPr="000269FC" w:rsidRDefault="00FA2C52" w:rsidP="00571B29">
      <w:pPr>
        <w:spacing w:after="0"/>
        <w:ind w:firstLine="567"/>
        <w:jc w:val="both"/>
        <w:rPr>
          <w:rFonts w:ascii="Times New Roman" w:eastAsia="Calibri" w:hAnsi="Times New Roman" w:cs="Times New Roman"/>
          <w:sz w:val="28"/>
          <w:szCs w:val="28"/>
          <w:shd w:val="clear" w:color="auto" w:fill="FFFFFF"/>
          <w:lang w:eastAsia="en-US"/>
        </w:rPr>
      </w:pPr>
      <w:r w:rsidRPr="000269FC">
        <w:rPr>
          <w:rFonts w:ascii="Times New Roman" w:eastAsia="Calibri" w:hAnsi="Times New Roman" w:cs="Times New Roman"/>
          <w:sz w:val="28"/>
          <w:szCs w:val="28"/>
          <w:shd w:val="clear" w:color="auto" w:fill="FFFFFF"/>
          <w:lang w:eastAsia="en-US"/>
        </w:rPr>
        <w:t xml:space="preserve">При планировании и строительстве вновь строящихся опасных объектов с использованием химически опасных веществ, необходимо руководствоваться требованиями Федерального закона </w:t>
      </w:r>
      <w:r w:rsidRPr="000269FC">
        <w:rPr>
          <w:rFonts w:ascii="Times New Roman" w:eastAsia="Calibri" w:hAnsi="Times New Roman" w:cs="Times New Roman"/>
          <w:sz w:val="28"/>
          <w:szCs w:val="28"/>
          <w:shd w:val="clear" w:color="auto" w:fill="FFFFFF"/>
          <w:lang w:eastAsia="en-US"/>
        </w:rPr>
        <w:t>№116-ФЗ «О промышленной безопасности опасных производственных объектов» и других Федеральных норм и правил в области промышленной безопасности, а также иными нормативными актами, регламентирующими размещение аналогичных объектов.</w:t>
      </w:r>
    </w:p>
    <w:p w:rsidR="00571B29" w:rsidRPr="000269FC" w:rsidRDefault="00FA2C52" w:rsidP="00571B29">
      <w:pPr>
        <w:spacing w:after="0"/>
        <w:ind w:firstLine="567"/>
        <w:jc w:val="both"/>
        <w:rPr>
          <w:rFonts w:ascii="Times New Roman" w:eastAsia="Calibri" w:hAnsi="Times New Roman" w:cs="Times New Roman"/>
          <w:sz w:val="28"/>
          <w:szCs w:val="28"/>
          <w:shd w:val="clear" w:color="auto" w:fill="FFFFFF"/>
          <w:lang w:eastAsia="en-US"/>
        </w:rPr>
      </w:pPr>
      <w:r w:rsidRPr="000269FC">
        <w:rPr>
          <w:rFonts w:ascii="Times New Roman" w:eastAsia="Calibri" w:hAnsi="Times New Roman" w:cs="Times New Roman"/>
          <w:sz w:val="28"/>
          <w:szCs w:val="28"/>
          <w:shd w:val="clear" w:color="auto" w:fill="FFFFFF"/>
          <w:lang w:eastAsia="en-US"/>
        </w:rPr>
        <w:t>Основной частью мероприяти</w:t>
      </w:r>
      <w:r w:rsidRPr="000269FC">
        <w:rPr>
          <w:rFonts w:ascii="Times New Roman" w:eastAsia="Calibri" w:hAnsi="Times New Roman" w:cs="Times New Roman"/>
          <w:sz w:val="28"/>
          <w:szCs w:val="28"/>
          <w:shd w:val="clear" w:color="auto" w:fill="FFFFFF"/>
          <w:lang w:eastAsia="en-US"/>
        </w:rPr>
        <w:t>я по защите населения от ЧС, связанных с авариями на данных объектах являются информирование населения о возможных опасностях и своевременное оповещение населения с указанием действий для обеспечения безопасности людей.</w:t>
      </w:r>
    </w:p>
    <w:p w:rsidR="00571B29" w:rsidRPr="000269FC" w:rsidRDefault="00571B29" w:rsidP="00571B29">
      <w:pPr>
        <w:spacing w:after="0"/>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Гидродинамически опасные объекты</w:t>
      </w:r>
    </w:p>
    <w:p w:rsidR="006D5E4B" w:rsidRDefault="0010670C" w:rsidP="006D5E4B">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Гидродинамически опасных объектов на территории нет. </w:t>
      </w:r>
      <w:r w:rsidR="00FA2C52">
        <w:rPr>
          <w:rFonts w:ascii="Times New Roman" w:eastAsia="Calibri" w:hAnsi="Times New Roman" w:cs="Times New Roman"/>
          <w:sz w:val="28"/>
          <w:szCs w:val="28"/>
          <w:lang w:eastAsia="en-US"/>
        </w:rPr>
        <w:t>Рассматриваема</w:t>
      </w:r>
      <w:r w:rsidR="00AF58A2">
        <w:rPr>
          <w:rFonts w:ascii="Times New Roman" w:eastAsia="Calibri" w:hAnsi="Times New Roman" w:cs="Times New Roman"/>
          <w:sz w:val="28"/>
          <w:szCs w:val="28"/>
          <w:lang w:eastAsia="en-US"/>
        </w:rPr>
        <w:t>я</w:t>
      </w:r>
      <w:r w:rsidR="00FA2C52">
        <w:rPr>
          <w:rFonts w:ascii="Times New Roman" w:eastAsia="Calibri" w:hAnsi="Times New Roman" w:cs="Times New Roman"/>
          <w:sz w:val="28"/>
          <w:szCs w:val="28"/>
          <w:lang w:eastAsia="en-US"/>
        </w:rPr>
        <w:t xml:space="preserve"> территория  попадает в зону подтопления .В период весеннего паводка в зоне подтопления от реки Большая Уря могут оказаться 12 домов и 39 человек в с. Филимоново.</w:t>
      </w:r>
    </w:p>
    <w:p w:rsidR="006D5E4B" w:rsidRPr="000F6453" w:rsidRDefault="00FA2C52" w:rsidP="006D5E4B">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В период весеннего </w:t>
      </w:r>
      <w:r>
        <w:rPr>
          <w:rFonts w:ascii="Times New Roman" w:eastAsia="Calibri" w:hAnsi="Times New Roman" w:cs="Times New Roman"/>
          <w:sz w:val="28"/>
          <w:szCs w:val="28"/>
          <w:lang w:eastAsia="en-US"/>
        </w:rPr>
        <w:t>паводка в зоне подтопления от реки Кан могут оказаться 3 дома и 70 человек в с. Левобережное.</w:t>
      </w:r>
    </w:p>
    <w:p w:rsidR="006D5E4B" w:rsidRDefault="00FA2C52" w:rsidP="006D5E4B">
      <w:pPr>
        <w:spacing w:after="0" w:line="240" w:lineRule="auto"/>
        <w:ind w:firstLine="709"/>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Кан могут оказаться 19 домов и 52 человека в с. Бережки.</w:t>
      </w:r>
    </w:p>
    <w:p w:rsidR="006D5E4B" w:rsidRDefault="006D5E4B" w:rsidP="006D5E4B">
      <w:pPr>
        <w:spacing w:after="0" w:line="240" w:lineRule="auto"/>
        <w:ind w:firstLine="709"/>
        <w:rPr>
          <w:rFonts w:ascii="Times New Roman" w:eastAsia="Calibri" w:hAnsi="Times New Roman" w:cs="Times New Roman"/>
          <w:sz w:val="28"/>
          <w:szCs w:val="28"/>
          <w:highlight w:val="lightGray"/>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Аварии на автомобильном транспорте при </w:t>
      </w:r>
      <w:r w:rsidRPr="000269FC">
        <w:rPr>
          <w:rFonts w:ascii="Times New Roman" w:eastAsia="Calibri" w:hAnsi="Times New Roman" w:cs="Times New Roman"/>
          <w:sz w:val="28"/>
          <w:szCs w:val="28"/>
          <w:u w:val="single"/>
          <w:lang w:eastAsia="en-US"/>
        </w:rPr>
        <w:t>перевозке опасных грузов</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w:t>
      </w:r>
      <w:r w:rsidRPr="000269FC">
        <w:rPr>
          <w:rFonts w:ascii="Times New Roman" w:eastAsia="Calibri" w:hAnsi="Times New Roman" w:cs="Times New Roman"/>
          <w:sz w:val="28"/>
          <w:szCs w:val="28"/>
          <w:lang w:eastAsia="en-US"/>
        </w:rPr>
        <w:t>ний.</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Основные причины дорожно-транспортных происшествий: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а) неудовлетворительное с</w:t>
      </w:r>
      <w:r w:rsidRPr="000269FC">
        <w:rPr>
          <w:rFonts w:ascii="Times New Roman" w:eastAsia="Calibri" w:hAnsi="Times New Roman" w:cs="Times New Roman"/>
          <w:sz w:val="28"/>
          <w:szCs w:val="28"/>
          <w:lang w:eastAsia="en-US"/>
        </w:rPr>
        <w:t>остояние дорожных условий:</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неровное покрытие, трещины, ямы на дорожном полотне;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 xml:space="preserve">- несоответствие параметров </w:t>
      </w:r>
      <w:r w:rsidRPr="000269FC">
        <w:rPr>
          <w:rFonts w:ascii="Times New Roman" w:eastAsia="Calibri" w:hAnsi="Times New Roman" w:cs="Times New Roman"/>
          <w:sz w:val="28"/>
          <w:szCs w:val="28"/>
          <w:lang w:eastAsia="en-US"/>
        </w:rPr>
        <w:t>дороги ее техническим категориям;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б) технические неисправности транспорта и оборудования: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отказ и неполадки в работе оборудования;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нарушение требований эксплуатации транспорта и оборудования;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Проектная авария при внезапной разгерметизации автоцистерны</w:t>
      </w:r>
      <w:r w:rsidRPr="000269FC">
        <w:rPr>
          <w:rFonts w:ascii="Times New Roman" w:eastAsia="Calibri" w:hAnsi="Times New Roman" w:cs="Times New Roman"/>
          <w:sz w:val="28"/>
          <w:szCs w:val="28"/>
          <w:lang w:eastAsia="en-US"/>
        </w:rPr>
        <w:t xml:space="preserve"> с ЛВЖ</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w:t>
      </w:r>
      <w:r w:rsidRPr="000269FC">
        <w:rPr>
          <w:rFonts w:ascii="Times New Roman" w:eastAsia="Calibri" w:hAnsi="Times New Roman" w:cs="Times New Roman"/>
          <w:sz w:val="28"/>
          <w:szCs w:val="28"/>
          <w:lang w:eastAsia="en-US"/>
        </w:rPr>
        <w:t>оростных автомагистралей.</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случае возникновения аварий на автотранспорте проведение АСДНР будет затруднено из-за недостаточного количества профессиональных спасателей, обеспеченных современными специальными приспособлениями и инструментами, необходимыми д</w:t>
      </w:r>
      <w:r w:rsidRPr="000269FC">
        <w:rPr>
          <w:rFonts w:ascii="Times New Roman" w:eastAsia="Calibri" w:hAnsi="Times New Roman" w:cs="Times New Roman"/>
          <w:sz w:val="28"/>
          <w:szCs w:val="28"/>
          <w:lang w:eastAsia="en-US"/>
        </w:rPr>
        <w:t>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ЛВЖ автотранспортом):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аварий</w:t>
      </w:r>
      <w:r w:rsidRPr="000269FC">
        <w:rPr>
          <w:rFonts w:ascii="Times New Roman" w:eastAsia="Calibri" w:hAnsi="Times New Roman" w:cs="Times New Roman"/>
          <w:sz w:val="28"/>
          <w:szCs w:val="28"/>
          <w:lang w:eastAsia="en-US"/>
        </w:rPr>
        <w:t>ный разлив цистерны с АХОВ (аммиак, хлор);</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аварийный разлив цистерны с ЛВЖ (бензин, дизельное топливо);</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Основные поражающие факторы при аварии на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токсическое поражение АХОВ (аммиак, хлор);</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тепловое излучение при воспламенении </w:t>
      </w:r>
      <w:r w:rsidRPr="000269FC">
        <w:rPr>
          <w:rFonts w:ascii="Times New Roman" w:eastAsia="Calibri" w:hAnsi="Times New Roman" w:cs="Times New Roman"/>
          <w:sz w:val="28"/>
          <w:szCs w:val="28"/>
          <w:lang w:eastAsia="en-US"/>
        </w:rPr>
        <w:t>разлитого топлива;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воздушная ударная волна при взрыве топливно-воздушной смеси, образовавшейся при разливе топлива.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w:t>
      </w:r>
      <w:r w:rsidRPr="000269FC">
        <w:rPr>
          <w:rFonts w:ascii="Times New Roman" w:eastAsia="Calibri" w:hAnsi="Times New Roman" w:cs="Times New Roman"/>
          <w:sz w:val="28"/>
          <w:szCs w:val="28"/>
          <w:u w:val="single"/>
          <w:lang w:eastAsia="en-US"/>
        </w:rPr>
        <w:t>азвития аварии, связанной с проливом АХОВ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автоцистерны, перевозящей АХОВ (аммиак, хлор) в результате дорожно-транспортного происшествия.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tbl>
      <w:tblPr>
        <w:tblW w:w="8910" w:type="dxa"/>
        <w:tblInd w:w="817" w:type="dxa"/>
        <w:tblLook w:val="01E0" w:firstRow="1" w:lastRow="1" w:firstColumn="1" w:lastColumn="1" w:noHBand="0" w:noVBand="0"/>
      </w:tblPr>
      <w:tblGrid>
        <w:gridCol w:w="5103"/>
        <w:gridCol w:w="3807"/>
      </w:tblGrid>
      <w:tr w:rsidR="00101013" w:rsidTr="0010670C">
        <w:tc>
          <w:tcPr>
            <w:tcW w:w="5103"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количество участвующего в аварии аммиака на автотранспорте</w:t>
            </w:r>
          </w:p>
        </w:tc>
        <w:tc>
          <w:tcPr>
            <w:tcW w:w="3807" w:type="dxa"/>
          </w:tcPr>
          <w:p w:rsidR="00571B29" w:rsidRPr="000269FC" w:rsidRDefault="00FA2C52" w:rsidP="0010670C">
            <w:pPr>
              <w:spacing w:after="0"/>
              <w:ind w:left="31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Q0 = 3,81 т (83 % от объема цистерны);</w:t>
            </w:r>
          </w:p>
        </w:tc>
      </w:tr>
      <w:tr w:rsidR="00101013" w:rsidTr="0010670C">
        <w:tc>
          <w:tcPr>
            <w:tcW w:w="5103"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количество участвующего в аварии хлора на автотранспорте</w:t>
            </w:r>
          </w:p>
        </w:tc>
        <w:tc>
          <w:tcPr>
            <w:tcW w:w="3807" w:type="dxa"/>
          </w:tcPr>
          <w:p w:rsidR="00571B29" w:rsidRPr="000269FC" w:rsidRDefault="00FA2C52" w:rsidP="0010670C">
            <w:pPr>
              <w:spacing w:after="0"/>
              <w:ind w:left="31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Q0 = 1,0 т (80 % от объема контейнера);</w:t>
            </w:r>
          </w:p>
        </w:tc>
      </w:tr>
      <w:tr w:rsidR="00101013" w:rsidTr="0010670C">
        <w:tc>
          <w:tcPr>
            <w:tcW w:w="5103"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плотность аммиака</w:t>
            </w:r>
          </w:p>
        </w:tc>
        <w:tc>
          <w:tcPr>
            <w:tcW w:w="3807" w:type="dxa"/>
          </w:tcPr>
          <w:p w:rsidR="00571B29" w:rsidRPr="000269FC" w:rsidRDefault="00FA2C52" w:rsidP="0010670C">
            <w:pPr>
              <w:spacing w:after="0"/>
              <w:ind w:left="31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d = 0,681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tc>
      </w:tr>
      <w:tr w:rsidR="00101013" w:rsidTr="0010670C">
        <w:tc>
          <w:tcPr>
            <w:tcW w:w="5103"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плотность хлора</w:t>
            </w:r>
          </w:p>
        </w:tc>
        <w:tc>
          <w:tcPr>
            <w:tcW w:w="3807" w:type="dxa"/>
          </w:tcPr>
          <w:p w:rsidR="00571B29" w:rsidRPr="000269FC" w:rsidRDefault="00FA2C52" w:rsidP="0010670C">
            <w:pPr>
              <w:spacing w:after="0"/>
              <w:ind w:left="31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d = 1,55</w:t>
            </w:r>
            <w:r w:rsidRPr="000269FC">
              <w:rPr>
                <w:rFonts w:ascii="Times New Roman" w:eastAsia="Calibri" w:hAnsi="Times New Roman" w:cs="Times New Roman"/>
                <w:sz w:val="28"/>
                <w:szCs w:val="28"/>
                <w:lang w:eastAsia="en-US"/>
              </w:rPr>
              <w:t>3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tc>
      </w:tr>
      <w:tr w:rsidR="00101013" w:rsidTr="0010670C">
        <w:tc>
          <w:tcPr>
            <w:tcW w:w="5103"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толщина слоя, участвующего в аварии вещества</w:t>
            </w:r>
          </w:p>
        </w:tc>
        <w:tc>
          <w:tcPr>
            <w:tcW w:w="3807" w:type="dxa"/>
          </w:tcPr>
          <w:p w:rsidR="00571B29" w:rsidRPr="000269FC" w:rsidRDefault="00FA2C52" w:rsidP="0010670C">
            <w:pPr>
              <w:spacing w:after="0"/>
              <w:ind w:left="31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h = 0,05 м.</w:t>
            </w:r>
          </w:p>
        </w:tc>
      </w:tr>
    </w:tbl>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lastRenderedPageBreak/>
        <w:t>Порядок оценки последствий аварий.</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Эквивалентное количество вещества по первичному облаку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2610" w:dyaOrig="360">
          <v:shape id="_x0000_i1026" type="#_x0000_t75" style="width:130.5pt;height:18pt" o:ole="" fillcolor="window">
            <v:imagedata r:id="rId49" o:title=""/>
          </v:shape>
          <o:OLEObject Type="Embed" ProgID="Equation.3" ShapeID="_x0000_i1026" DrawAspect="Content" ObjectID="_1753172324" r:id="rId50"/>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К1, К3, К5, К7 – коэффициенты;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 xml:space="preserve">Q0 – </w:t>
      </w:r>
      <w:r w:rsidRPr="000269FC">
        <w:rPr>
          <w:rFonts w:ascii="Times New Roman" w:eastAsia="Calibri" w:hAnsi="Times New Roman" w:cs="Times New Roman"/>
          <w:sz w:val="28"/>
          <w:szCs w:val="28"/>
          <w:lang w:eastAsia="en-US"/>
        </w:rPr>
        <w:t>количество выброшенного вещества, т.</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Эквивалентное количество вещества по вторичному облаку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4785" w:dyaOrig="360">
          <v:shape id="_x0000_i1027" type="#_x0000_t75" style="width:239.25pt;height:18pt" o:ole="" fillcolor="window">
            <v:imagedata r:id="rId51" o:title=""/>
          </v:shape>
          <o:OLEObject Type="Embed" ProgID="Equation.3" ShapeID="_x0000_i1027" DrawAspect="Content" ObjectID="_1753172325" r:id="rId52"/>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К2, К4, К6 – коэффициенты;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Q0 – количество выброшенного вещества, т;</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h – толщина слоя АХОВ,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d – плотность</w:t>
      </w:r>
      <w:r w:rsidRPr="000269FC">
        <w:rPr>
          <w:rFonts w:ascii="Times New Roman" w:eastAsia="Calibri" w:hAnsi="Times New Roman" w:cs="Times New Roman"/>
          <w:sz w:val="28"/>
          <w:szCs w:val="28"/>
          <w:lang w:eastAsia="en-US"/>
        </w:rPr>
        <w:t xml:space="preserve"> АХОВ,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Результаты расчетов представлены в таблице 1.</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Характеристики зон заражения при выбросе АХОВ.</w:t>
      </w:r>
      <w:r w:rsidRPr="000269FC">
        <w:rPr>
          <w:rFonts w:ascii="Times New Roman" w:eastAsia="Calibri" w:hAnsi="Times New Roman" w:cs="Times New Roman"/>
          <w:sz w:val="28"/>
          <w:szCs w:val="28"/>
          <w:lang w:eastAsia="en-US"/>
        </w:rPr>
        <w:tab/>
        <w:t xml:space="preserve"> </w:t>
      </w:r>
      <w:r w:rsidRPr="000269FC">
        <w:rPr>
          <w:rFonts w:ascii="Times New Roman" w:eastAsia="Calibri" w:hAnsi="Times New Roman" w:cs="Times New Roman"/>
          <w:sz w:val="28"/>
          <w:szCs w:val="28"/>
          <w:lang w:eastAsia="en-US"/>
        </w:rPr>
        <w:tab/>
        <w:t>Таблица 1</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2249"/>
        <w:gridCol w:w="2084"/>
        <w:gridCol w:w="1712"/>
        <w:gridCol w:w="1819"/>
        <w:gridCol w:w="1947"/>
      </w:tblGrid>
      <w:tr w:rsidR="00101013" w:rsidTr="0010670C">
        <w:trPr>
          <w:cantSplit/>
          <w:trHeight w:val="454"/>
          <w:jc w:val="center"/>
        </w:trPr>
        <w:tc>
          <w:tcPr>
            <w:tcW w:w="24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c>
          <w:tcPr>
            <w:tcW w:w="108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Наименование </w:t>
            </w:r>
            <w:r w:rsidRPr="000269FC">
              <w:rPr>
                <w:rFonts w:ascii="Times New Roman" w:eastAsia="Calibri" w:hAnsi="Times New Roman" w:cs="Times New Roman"/>
                <w:sz w:val="28"/>
                <w:szCs w:val="28"/>
                <w:lang w:eastAsia="en-US"/>
              </w:rPr>
              <w:br/>
              <w:t>объекта</w:t>
            </w:r>
          </w:p>
        </w:tc>
        <w:tc>
          <w:tcPr>
            <w:tcW w:w="100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Наименование опасного </w:t>
            </w:r>
            <w:r w:rsidRPr="000269FC">
              <w:rPr>
                <w:rFonts w:ascii="Times New Roman" w:eastAsia="Calibri" w:hAnsi="Times New Roman" w:cs="Times New Roman"/>
                <w:sz w:val="28"/>
                <w:szCs w:val="28"/>
                <w:lang w:eastAsia="en-US"/>
              </w:rPr>
              <w:br/>
              <w:t>вещества</w:t>
            </w:r>
          </w:p>
        </w:tc>
        <w:tc>
          <w:tcPr>
            <w:tcW w:w="82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Количество опасного вещества, т</w:t>
            </w:r>
          </w:p>
        </w:tc>
        <w:tc>
          <w:tcPr>
            <w:tcW w:w="881"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Полная глубина зоны заражения, км</w:t>
            </w:r>
          </w:p>
        </w:tc>
        <w:tc>
          <w:tcPr>
            <w:tcW w:w="943"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Площадь зоны зар</w:t>
            </w:r>
            <w:r w:rsidRPr="000269FC">
              <w:rPr>
                <w:rFonts w:ascii="Times New Roman" w:eastAsia="Calibri" w:hAnsi="Times New Roman" w:cs="Times New Roman"/>
                <w:sz w:val="28"/>
                <w:szCs w:val="28"/>
                <w:lang w:eastAsia="en-US"/>
              </w:rPr>
              <w:t>ажения, км</w:t>
            </w:r>
            <w:r w:rsidRPr="000269FC">
              <w:rPr>
                <w:rFonts w:ascii="Times New Roman" w:eastAsia="Calibri" w:hAnsi="Times New Roman" w:cs="Times New Roman"/>
                <w:sz w:val="28"/>
                <w:szCs w:val="28"/>
                <w:vertAlign w:val="superscript"/>
                <w:lang w:eastAsia="en-US"/>
              </w:rPr>
              <w:t>2</w:t>
            </w:r>
          </w:p>
        </w:tc>
      </w:tr>
      <w:tr w:rsidR="00101013" w:rsidTr="0010670C">
        <w:trPr>
          <w:cantSplit/>
          <w:trHeight w:val="918"/>
          <w:jc w:val="center"/>
        </w:trPr>
        <w:tc>
          <w:tcPr>
            <w:tcW w:w="249" w:type="pct"/>
            <w:vMerge w:val="restar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w:t>
            </w:r>
          </w:p>
        </w:tc>
        <w:tc>
          <w:tcPr>
            <w:tcW w:w="1089" w:type="pct"/>
            <w:vMerge w:val="restar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Автомобильная</w:t>
            </w:r>
            <w:r w:rsidRPr="000269FC">
              <w:rPr>
                <w:rFonts w:ascii="Times New Roman" w:eastAsia="Calibri" w:hAnsi="Times New Roman" w:cs="Times New Roman"/>
                <w:sz w:val="28"/>
                <w:szCs w:val="28"/>
                <w:lang w:eastAsia="en-US"/>
              </w:rPr>
              <w:br/>
              <w:t xml:space="preserve">дорога </w:t>
            </w:r>
          </w:p>
        </w:tc>
        <w:tc>
          <w:tcPr>
            <w:tcW w:w="100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Аммиак</w:t>
            </w:r>
          </w:p>
        </w:tc>
        <w:tc>
          <w:tcPr>
            <w:tcW w:w="82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3,81</w:t>
            </w:r>
          </w:p>
        </w:tc>
        <w:tc>
          <w:tcPr>
            <w:tcW w:w="881"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0,45</w:t>
            </w:r>
          </w:p>
        </w:tc>
        <w:tc>
          <w:tcPr>
            <w:tcW w:w="943"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0,081</w:t>
            </w:r>
          </w:p>
        </w:tc>
      </w:tr>
      <w:tr w:rsidR="00101013" w:rsidTr="0010670C">
        <w:trPr>
          <w:cantSplit/>
          <w:trHeight w:val="918"/>
          <w:jc w:val="center"/>
        </w:trPr>
        <w:tc>
          <w:tcPr>
            <w:tcW w:w="249" w:type="pct"/>
            <w:vMerge/>
            <w:vAlign w:val="center"/>
          </w:tcPr>
          <w:p w:rsidR="00571B29" w:rsidRPr="000269FC" w:rsidRDefault="00571B29" w:rsidP="0010670C">
            <w:pPr>
              <w:spacing w:after="0"/>
              <w:jc w:val="both"/>
              <w:rPr>
                <w:rFonts w:ascii="Times New Roman" w:eastAsia="Calibri" w:hAnsi="Times New Roman" w:cs="Times New Roman"/>
                <w:sz w:val="28"/>
                <w:szCs w:val="28"/>
                <w:lang w:eastAsia="en-US"/>
              </w:rPr>
            </w:pPr>
          </w:p>
        </w:tc>
        <w:tc>
          <w:tcPr>
            <w:tcW w:w="1089" w:type="pct"/>
            <w:vMerge/>
            <w:vAlign w:val="center"/>
          </w:tcPr>
          <w:p w:rsidR="00571B29" w:rsidRPr="000269FC" w:rsidRDefault="00571B29" w:rsidP="0010670C">
            <w:pPr>
              <w:spacing w:after="0"/>
              <w:jc w:val="both"/>
              <w:rPr>
                <w:rFonts w:ascii="Times New Roman" w:eastAsia="Calibri" w:hAnsi="Times New Roman" w:cs="Times New Roman"/>
                <w:sz w:val="28"/>
                <w:szCs w:val="28"/>
                <w:lang w:eastAsia="en-US"/>
              </w:rPr>
            </w:pPr>
          </w:p>
        </w:tc>
        <w:tc>
          <w:tcPr>
            <w:tcW w:w="100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Хлор</w:t>
            </w:r>
          </w:p>
        </w:tc>
        <w:tc>
          <w:tcPr>
            <w:tcW w:w="82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w:t>
            </w:r>
          </w:p>
        </w:tc>
        <w:tc>
          <w:tcPr>
            <w:tcW w:w="881"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1,13</w:t>
            </w:r>
          </w:p>
        </w:tc>
        <w:tc>
          <w:tcPr>
            <w:tcW w:w="943"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0,5</w:t>
            </w:r>
          </w:p>
        </w:tc>
      </w:tr>
    </w:tbl>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развития аварии, связанной с воспламенением проливов пропана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Возникновение аварии данного типа возможно при нарушении </w:t>
      </w:r>
      <w:r w:rsidRPr="000269FC">
        <w:rPr>
          <w:rFonts w:ascii="Times New Roman" w:eastAsia="Calibri" w:hAnsi="Times New Roman" w:cs="Times New Roman"/>
          <w:sz w:val="28"/>
          <w:szCs w:val="28"/>
          <w:lang w:eastAsia="en-US"/>
        </w:rPr>
        <w:t>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w:t>
      </w:r>
      <w:r w:rsidRPr="000269FC">
        <w:rPr>
          <w:rFonts w:ascii="Times New Roman" w:eastAsia="Calibri" w:hAnsi="Times New Roman" w:cs="Times New Roman"/>
          <w:sz w:val="28"/>
          <w:szCs w:val="28"/>
          <w:lang w:eastAsia="en-US"/>
        </w:rPr>
        <w:t>ие электропроводки автомобиля,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количество разлившегося при аварии пропана</w:t>
      </w:r>
      <w:r w:rsidRPr="000269FC">
        <w:rPr>
          <w:rFonts w:ascii="Times New Roman" w:eastAsia="Times New Roman" w:hAnsi="Times New Roman" w:cs="Times New Roman"/>
          <w:sz w:val="28"/>
          <w:szCs w:val="28"/>
        </w:rPr>
        <w:tab/>
      </w:r>
      <w:r w:rsidRPr="000269FC">
        <w:rPr>
          <w:rFonts w:ascii="Times New Roman" w:eastAsia="Times New Roman" w:hAnsi="Times New Roman" w:cs="Times New Roman"/>
          <w:sz w:val="28"/>
          <w:szCs w:val="28"/>
          <w:lang w:val="en-US"/>
        </w:rPr>
        <w:t>V</w:t>
      </w:r>
      <w:r w:rsidRPr="000269FC">
        <w:rPr>
          <w:rFonts w:ascii="Times New Roman" w:eastAsia="Times New Roman" w:hAnsi="Times New Roman" w:cs="Times New Roman"/>
          <w:sz w:val="28"/>
          <w:szCs w:val="28"/>
        </w:rPr>
        <w:t xml:space="preserve"> = 8,55 м</w:t>
      </w:r>
      <w:r w:rsidRPr="000269FC">
        <w:rPr>
          <w:rFonts w:ascii="Times New Roman" w:eastAsia="Times New Roman" w:hAnsi="Times New Roman" w:cs="Times New Roman"/>
          <w:sz w:val="28"/>
          <w:szCs w:val="28"/>
          <w:vertAlign w:val="superscript"/>
        </w:rPr>
        <w:t>3</w:t>
      </w:r>
      <w:r w:rsidRPr="000269FC">
        <w:rPr>
          <w:rFonts w:ascii="Times New Roman" w:eastAsia="Times New Roman" w:hAnsi="Times New Roman" w:cs="Times New Roman"/>
          <w:sz w:val="28"/>
          <w:szCs w:val="28"/>
        </w:rPr>
        <w:t xml:space="preserve"> (95 % от объема цистерны);</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площадь пролива</w:t>
      </w:r>
      <w:r w:rsidRPr="000269FC">
        <w:rPr>
          <w:rFonts w:ascii="Times New Roman" w:eastAsia="Times New Roman" w:hAnsi="Times New Roman" w:cs="Times New Roman"/>
          <w:sz w:val="28"/>
          <w:szCs w:val="28"/>
        </w:rPr>
        <w:tab/>
      </w:r>
      <w:r w:rsidRPr="000269FC">
        <w:rPr>
          <w:rFonts w:ascii="Times New Roman" w:eastAsia="Times New Roman" w:hAnsi="Times New Roman" w:cs="Times New Roman"/>
          <w:sz w:val="28"/>
          <w:szCs w:val="28"/>
          <w:lang w:val="en-US"/>
        </w:rPr>
        <w:t>S</w:t>
      </w:r>
      <w:r w:rsidRPr="000269FC">
        <w:rPr>
          <w:rFonts w:ascii="Times New Roman" w:eastAsia="Times New Roman" w:hAnsi="Times New Roman" w:cs="Times New Roman"/>
          <w:sz w:val="28"/>
          <w:szCs w:val="28"/>
        </w:rPr>
        <w:t xml:space="preserve"> = 171,0 м</w:t>
      </w:r>
      <w:r w:rsidRPr="000269FC">
        <w:rPr>
          <w:rFonts w:ascii="Times New Roman" w:eastAsia="Times New Roman" w:hAnsi="Times New Roman" w:cs="Times New Roman"/>
          <w:sz w:val="28"/>
          <w:szCs w:val="28"/>
          <w:vertAlign w:val="superscript"/>
        </w:rPr>
        <w:t>2</w:t>
      </w:r>
      <w:r w:rsidRPr="000269FC">
        <w:rPr>
          <w:rFonts w:ascii="Times New Roman" w:eastAsia="Times New Roman" w:hAnsi="Times New Roman" w:cs="Times New Roman"/>
          <w:sz w:val="28"/>
          <w:szCs w:val="28"/>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w:t>
      </w:r>
      <w:r w:rsidRPr="000269FC">
        <w:rPr>
          <w:rFonts w:ascii="Times New Roman" w:eastAsia="Calibri" w:hAnsi="Times New Roman" w:cs="Times New Roman"/>
          <w:sz w:val="28"/>
          <w:szCs w:val="28"/>
          <w:lang w:eastAsia="en-US"/>
        </w:rPr>
        <w:t>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и более.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составляет 81 м.</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w:t>
      </w:r>
      <w:r w:rsidRPr="000269FC">
        <w:rPr>
          <w:rFonts w:ascii="Times New Roman" w:eastAsia="Calibri" w:hAnsi="Times New Roman" w:cs="Times New Roman"/>
          <w:sz w:val="28"/>
          <w:szCs w:val="28"/>
          <w:lang w:eastAsia="en-US"/>
        </w:rPr>
        <w:t>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количество ра</w:t>
      </w:r>
      <w:r w:rsidRPr="000269FC">
        <w:rPr>
          <w:rFonts w:ascii="Times New Roman" w:eastAsia="Times New Roman" w:hAnsi="Times New Roman" w:cs="Times New Roman"/>
          <w:sz w:val="28"/>
          <w:szCs w:val="28"/>
        </w:rPr>
        <w:t>злившегося при аварии пропана</w:t>
      </w:r>
      <w:r w:rsidRPr="000269FC">
        <w:rPr>
          <w:rFonts w:ascii="Times New Roman" w:eastAsia="Times New Roman" w:hAnsi="Times New Roman" w:cs="Times New Roman"/>
          <w:sz w:val="28"/>
          <w:szCs w:val="28"/>
        </w:rPr>
        <w:tab/>
        <w:t>V = 8,55 м</w:t>
      </w:r>
      <w:r w:rsidRPr="000269FC">
        <w:rPr>
          <w:rFonts w:ascii="Times New Roman" w:eastAsia="Times New Roman" w:hAnsi="Times New Roman" w:cs="Times New Roman"/>
          <w:sz w:val="28"/>
          <w:szCs w:val="28"/>
          <w:vertAlign w:val="superscript"/>
        </w:rPr>
        <w:t>3</w:t>
      </w:r>
      <w:r w:rsidRPr="000269FC">
        <w:rPr>
          <w:rFonts w:ascii="Times New Roman" w:eastAsia="Times New Roman" w:hAnsi="Times New Roman" w:cs="Times New Roman"/>
          <w:sz w:val="28"/>
          <w:szCs w:val="28"/>
        </w:rPr>
        <w:t xml:space="preserve"> (95 % от объема цистерны);</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молярная масса СУГ</w:t>
      </w:r>
      <w:r w:rsidRPr="000269FC">
        <w:rPr>
          <w:rFonts w:ascii="Times New Roman" w:eastAsia="Times New Roman" w:hAnsi="Times New Roman" w:cs="Times New Roman"/>
          <w:sz w:val="28"/>
          <w:szCs w:val="28"/>
        </w:rPr>
        <w:tab/>
        <w:t xml:space="preserve"> М = 44,0 г/моль;</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время испарения</w:t>
      </w:r>
      <w:r w:rsidRPr="000269FC">
        <w:rPr>
          <w:rFonts w:ascii="Times New Roman" w:eastAsia="Times New Roman" w:hAnsi="Times New Roman" w:cs="Times New Roman"/>
          <w:sz w:val="28"/>
          <w:szCs w:val="28"/>
        </w:rPr>
        <w:tab/>
        <w:t xml:space="preserve"> Т = 60 мин.</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w:t>
      </w:r>
      <w:r w:rsidRPr="000269FC">
        <w:rPr>
          <w:rFonts w:ascii="Times New Roman" w:eastAsia="Calibri" w:hAnsi="Times New Roman" w:cs="Times New Roman"/>
          <w:sz w:val="28"/>
          <w:szCs w:val="28"/>
          <w:lang w:eastAsia="en-US"/>
        </w:rPr>
        <w:t>альные повреждения зданий и сооружений. Для минимального повреждения зданий и сооружений величина избыточного давления соответствует 3,6 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84,5 м.</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w:t>
      </w:r>
      <w:r w:rsidRPr="000269FC">
        <w:rPr>
          <w:rFonts w:ascii="Times New Roman" w:eastAsia="Calibri" w:hAnsi="Times New Roman" w:cs="Times New Roman"/>
          <w:sz w:val="28"/>
          <w:szCs w:val="28"/>
          <w:u w:val="single"/>
          <w:lang w:eastAsia="en-US"/>
        </w:rPr>
        <w:t>тия аварии, связанной с образованием «огненного шара» при разрушении автоцистерны.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p w:rsidR="00571B29" w:rsidRPr="000269FC" w:rsidRDefault="00FA2C52" w:rsidP="00571B29">
      <w:pPr>
        <w:numPr>
          <w:ilvl w:val="0"/>
          <w:numId w:val="18"/>
        </w:numPr>
        <w:tabs>
          <w:tab w:val="clear" w:pos="928"/>
          <w:tab w:val="left" w:pos="993"/>
          <w:tab w:val="num" w:pos="1418"/>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масса СУГ, участвующего в аварии</w:t>
      </w:r>
      <w:r w:rsidRPr="000269FC">
        <w:rPr>
          <w:rFonts w:ascii="Times New Roman" w:eastAsia="Times New Roman" w:hAnsi="Times New Roman" w:cs="Times New Roman"/>
          <w:sz w:val="28"/>
          <w:szCs w:val="28"/>
        </w:rPr>
        <w:tab/>
        <w:t>М = 4531,5 кг.</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Определим, на каком расстоянии от геометрического центра «огненного шара»</w:t>
      </w:r>
      <w:r w:rsidRPr="000269FC">
        <w:rPr>
          <w:rFonts w:ascii="Times New Roman" w:eastAsia="Calibri" w:hAnsi="Times New Roman" w:cs="Times New Roman"/>
          <w:sz w:val="28"/>
          <w:szCs w:val="28"/>
          <w:lang w:eastAsia="en-US"/>
        </w:rPr>
        <w:t xml:space="preserve"> люди могут получить ожоги 1-ой степени, что соответствует импульсу теплового излучения 120 кДж/м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line="240" w:lineRule="auto"/>
        <w:ind w:firstLine="567"/>
        <w:jc w:val="both"/>
        <w:rPr>
          <w:rFonts w:ascii="Times New Roman" w:eastAsia="Calibri" w:hAnsi="Times New Roman" w:cs="Times New Roman"/>
          <w:sz w:val="28"/>
          <w:szCs w:val="20"/>
          <w:lang w:val="x-none" w:eastAsia="x-none"/>
        </w:rPr>
      </w:pPr>
      <w:r w:rsidRPr="000269FC">
        <w:rPr>
          <w:rFonts w:ascii="Times New Roman" w:eastAsia="Calibri" w:hAnsi="Times New Roman" w:cs="Times New Roman"/>
          <w:sz w:val="28"/>
          <w:szCs w:val="20"/>
          <w:lang w:val="x-none" w:eastAsia="x-none"/>
        </w:rPr>
        <w:t xml:space="preserve">Расстояние, </w:t>
      </w:r>
      <w:r w:rsidRPr="003F12E0">
        <w:rPr>
          <w:rFonts w:ascii="Times New Roman" w:eastAsia="Calibri" w:hAnsi="Times New Roman" w:cs="Times New Roman"/>
          <w:sz w:val="28"/>
          <w:szCs w:val="20"/>
          <w:lang w:val="x-none" w:eastAsia="x-none"/>
        </w:rPr>
        <w:t>на котором будет наблюдаться импульс теплового потока, равный 120 кДж/м</w:t>
      </w:r>
      <w:r w:rsidRPr="003F12E0">
        <w:rPr>
          <w:rFonts w:ascii="Times New Roman" w:eastAsia="Calibri" w:hAnsi="Times New Roman" w:cs="Times New Roman"/>
          <w:sz w:val="28"/>
          <w:szCs w:val="20"/>
          <w:vertAlign w:val="superscript"/>
          <w:lang w:val="x-none" w:eastAsia="x-none"/>
        </w:rPr>
        <w:t>2</w:t>
      </w:r>
      <w:r w:rsidRPr="003F12E0">
        <w:rPr>
          <w:rFonts w:ascii="Times New Roman" w:eastAsia="Calibri" w:hAnsi="Times New Roman" w:cs="Times New Roman"/>
          <w:sz w:val="28"/>
          <w:szCs w:val="20"/>
          <w:lang w:val="x-none" w:eastAsia="x-none"/>
        </w:rPr>
        <w:t>, составляет 161 м.</w:t>
      </w:r>
    </w:p>
    <w:p w:rsidR="00571B29" w:rsidRPr="000269FC" w:rsidRDefault="00571B29" w:rsidP="00571B29">
      <w:pPr>
        <w:spacing w:after="0" w:line="240" w:lineRule="auto"/>
        <w:ind w:firstLine="567"/>
        <w:jc w:val="both"/>
        <w:rPr>
          <w:rFonts w:ascii="Times New Roman" w:eastAsia="Calibri" w:hAnsi="Times New Roman" w:cs="Times New Roman"/>
          <w:sz w:val="28"/>
          <w:szCs w:val="20"/>
          <w:lang w:val="x-none" w:eastAsia="x-none"/>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lastRenderedPageBreak/>
        <w:t xml:space="preserve">Сценарий развития аварии, связанной с </w:t>
      </w:r>
      <w:r w:rsidRPr="000269FC">
        <w:rPr>
          <w:rFonts w:ascii="Times New Roman" w:eastAsia="Calibri" w:hAnsi="Times New Roman" w:cs="Times New Roman"/>
          <w:sz w:val="28"/>
          <w:szCs w:val="28"/>
          <w:u w:val="single"/>
          <w:lang w:eastAsia="en-US"/>
        </w:rPr>
        <w:t>воспламенением проливов бензина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w:t>
      </w:r>
      <w:r w:rsidRPr="000269FC">
        <w:rPr>
          <w:rFonts w:ascii="Times New Roman" w:eastAsia="Calibri" w:hAnsi="Times New Roman" w:cs="Times New Roman"/>
          <w:sz w:val="28"/>
          <w:szCs w:val="28"/>
          <w:lang w:eastAsia="en-US"/>
        </w:rPr>
        <w:t>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количество разлившегося при аварии бензина</w:t>
      </w:r>
      <w:r w:rsidRPr="000269FC">
        <w:rPr>
          <w:rFonts w:ascii="Times New Roman" w:eastAsia="Times New Roman" w:hAnsi="Times New Roman" w:cs="Times New Roman"/>
          <w:sz w:val="28"/>
          <w:szCs w:val="28"/>
        </w:rPr>
        <w:tab/>
      </w:r>
      <w:r w:rsidRPr="000269FC">
        <w:rPr>
          <w:rFonts w:ascii="Times New Roman" w:eastAsia="Times New Roman" w:hAnsi="Times New Roman" w:cs="Times New Roman"/>
          <w:sz w:val="28"/>
          <w:szCs w:val="28"/>
          <w:lang w:val="en-US"/>
        </w:rPr>
        <w:t>V</w:t>
      </w:r>
      <w:r w:rsidRPr="000269FC">
        <w:rPr>
          <w:rFonts w:ascii="Times New Roman" w:eastAsia="Times New Roman" w:hAnsi="Times New Roman" w:cs="Times New Roman"/>
          <w:sz w:val="28"/>
          <w:szCs w:val="28"/>
        </w:rPr>
        <w:t xml:space="preserve"> = 8,55 м</w:t>
      </w:r>
      <w:r w:rsidRPr="000269FC">
        <w:rPr>
          <w:rFonts w:ascii="Times New Roman" w:eastAsia="Times New Roman" w:hAnsi="Times New Roman" w:cs="Times New Roman"/>
          <w:sz w:val="28"/>
          <w:szCs w:val="28"/>
          <w:vertAlign w:val="superscript"/>
        </w:rPr>
        <w:t>3</w:t>
      </w:r>
      <w:r w:rsidRPr="000269FC">
        <w:rPr>
          <w:rFonts w:ascii="Times New Roman" w:eastAsia="Times New Roman" w:hAnsi="Times New Roman" w:cs="Times New Roman"/>
          <w:sz w:val="28"/>
          <w:szCs w:val="28"/>
        </w:rPr>
        <w:t xml:space="preserve"> (95 % от объема цистерны);</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площадь пролива</w:t>
      </w:r>
      <w:r w:rsidRPr="000269FC">
        <w:rPr>
          <w:rFonts w:ascii="Times New Roman" w:eastAsia="Times New Roman" w:hAnsi="Times New Roman" w:cs="Times New Roman"/>
          <w:sz w:val="28"/>
          <w:szCs w:val="28"/>
        </w:rPr>
        <w:tab/>
      </w:r>
      <w:r w:rsidRPr="000269FC">
        <w:rPr>
          <w:rFonts w:ascii="Times New Roman" w:eastAsia="Times New Roman" w:hAnsi="Times New Roman" w:cs="Times New Roman"/>
          <w:sz w:val="28"/>
          <w:szCs w:val="28"/>
          <w:lang w:val="en-US"/>
        </w:rPr>
        <w:t>S</w:t>
      </w:r>
      <w:r w:rsidRPr="000269FC">
        <w:rPr>
          <w:rFonts w:ascii="Times New Roman" w:eastAsia="Times New Roman" w:hAnsi="Times New Roman" w:cs="Times New Roman"/>
          <w:sz w:val="28"/>
          <w:szCs w:val="28"/>
        </w:rPr>
        <w:t xml:space="preserve"> = 171,0 м</w:t>
      </w:r>
      <w:r w:rsidRPr="000269FC">
        <w:rPr>
          <w:rFonts w:ascii="Times New Roman" w:eastAsia="Times New Roman" w:hAnsi="Times New Roman" w:cs="Times New Roman"/>
          <w:sz w:val="28"/>
          <w:szCs w:val="28"/>
          <w:vertAlign w:val="superscript"/>
        </w:rPr>
        <w:t>2</w:t>
      </w:r>
      <w:r w:rsidRPr="000269FC">
        <w:rPr>
          <w:rFonts w:ascii="Times New Roman" w:eastAsia="Times New Roman" w:hAnsi="Times New Roman" w:cs="Times New Roman"/>
          <w:sz w:val="28"/>
          <w:szCs w:val="28"/>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произойти </w:t>
      </w:r>
      <w:r w:rsidRPr="000269FC">
        <w:rPr>
          <w:rFonts w:ascii="Times New Roman" w:eastAsia="Calibri" w:hAnsi="Times New Roman" w:cs="Times New Roman"/>
          <w:sz w:val="28"/>
          <w:szCs w:val="28"/>
          <w:lang w:eastAsia="en-US"/>
        </w:rPr>
        <w:t>поражение людей тепловым потоком. Болевые ощущения у людей от теплового излучения возникают при интенсивности теплового воздействия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и более.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w:t>
      </w:r>
      <w:r w:rsidRPr="003F12E0">
        <w:rPr>
          <w:rFonts w:ascii="Times New Roman" w:eastAsia="Calibri" w:hAnsi="Times New Roman" w:cs="Times New Roman"/>
          <w:sz w:val="28"/>
          <w:szCs w:val="28"/>
          <w:lang w:eastAsia="en-US"/>
        </w:rPr>
        <w:t>составляет 61,2 м.</w:t>
      </w:r>
    </w:p>
    <w:p w:rsidR="00571B29" w:rsidRPr="000269FC" w:rsidRDefault="00571B29" w:rsidP="00571B29">
      <w:pPr>
        <w:spacing w:after="0"/>
        <w:ind w:firstLine="567"/>
        <w:jc w:val="both"/>
        <w:rPr>
          <w:rFonts w:ascii="Times New Roman" w:eastAsia="Calibri" w:hAnsi="Times New Roman" w:cs="Times New Roman"/>
          <w:sz w:val="28"/>
          <w:szCs w:val="28"/>
          <w:u w:val="single"/>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w:t>
      </w:r>
      <w:r w:rsidRPr="000269FC">
        <w:rPr>
          <w:rFonts w:ascii="Times New Roman" w:eastAsia="Calibri" w:hAnsi="Times New Roman" w:cs="Times New Roman"/>
          <w:sz w:val="28"/>
          <w:szCs w:val="28"/>
          <w:u w:val="single"/>
          <w:lang w:eastAsia="en-US"/>
        </w:rPr>
        <w:t>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бензином (в резуль</w:t>
      </w:r>
      <w:r w:rsidRPr="000269FC">
        <w:rPr>
          <w:rFonts w:ascii="Times New Roman" w:eastAsia="Calibri" w:hAnsi="Times New Roman" w:cs="Times New Roman"/>
          <w:sz w:val="28"/>
          <w:szCs w:val="28"/>
          <w:lang w:eastAsia="en-US"/>
        </w:rPr>
        <w:t>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w:t>
      </w:r>
      <w:r w:rsidRPr="000269FC">
        <w:rPr>
          <w:rFonts w:ascii="Times New Roman" w:eastAsia="Calibri" w:hAnsi="Times New Roman" w:cs="Times New Roman"/>
          <w:sz w:val="28"/>
          <w:szCs w:val="28"/>
          <w:lang w:eastAsia="en-US"/>
        </w:rPr>
        <w:t>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Исходные данные:</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количество разлившегося при аварии бензина</w:t>
      </w:r>
      <w:r w:rsidRPr="000269FC">
        <w:rPr>
          <w:rFonts w:ascii="Times New Roman" w:eastAsia="Times New Roman" w:hAnsi="Times New Roman" w:cs="Times New Roman"/>
          <w:sz w:val="28"/>
          <w:szCs w:val="28"/>
        </w:rPr>
        <w:tab/>
      </w:r>
      <w:r w:rsidRPr="000269FC">
        <w:rPr>
          <w:rFonts w:ascii="Times New Roman" w:eastAsia="Times New Roman" w:hAnsi="Times New Roman" w:cs="Times New Roman"/>
          <w:sz w:val="28"/>
          <w:szCs w:val="28"/>
          <w:lang w:val="en-US"/>
        </w:rPr>
        <w:t>V</w:t>
      </w:r>
      <w:r w:rsidRPr="000269FC">
        <w:rPr>
          <w:rFonts w:ascii="Times New Roman" w:eastAsia="Times New Roman" w:hAnsi="Times New Roman" w:cs="Times New Roman"/>
          <w:sz w:val="28"/>
          <w:szCs w:val="28"/>
        </w:rPr>
        <w:t xml:space="preserve"> = 8,55 м</w:t>
      </w:r>
      <w:r w:rsidRPr="000269FC">
        <w:rPr>
          <w:rFonts w:ascii="Times New Roman" w:eastAsia="Times New Roman" w:hAnsi="Times New Roman" w:cs="Times New Roman"/>
          <w:sz w:val="28"/>
          <w:szCs w:val="28"/>
          <w:vertAlign w:val="superscript"/>
        </w:rPr>
        <w:t>3</w:t>
      </w:r>
      <w:r w:rsidRPr="000269FC">
        <w:rPr>
          <w:rFonts w:ascii="Times New Roman" w:eastAsia="Times New Roman" w:hAnsi="Times New Roman" w:cs="Times New Roman"/>
          <w:sz w:val="28"/>
          <w:szCs w:val="28"/>
        </w:rPr>
        <w:t xml:space="preserve"> (95 % от объема цистерны);</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молярная масса бензина</w:t>
      </w:r>
      <w:r w:rsidRPr="000269FC">
        <w:rPr>
          <w:rFonts w:ascii="Times New Roman" w:eastAsia="Times New Roman" w:hAnsi="Times New Roman" w:cs="Times New Roman"/>
          <w:sz w:val="28"/>
          <w:szCs w:val="28"/>
        </w:rPr>
        <w:tab/>
        <w:t xml:space="preserve"> М = 94,0 г/моль;</w:t>
      </w:r>
    </w:p>
    <w:p w:rsidR="00571B29" w:rsidRPr="000269FC" w:rsidRDefault="00FA2C52" w:rsidP="00571B29">
      <w:pPr>
        <w:numPr>
          <w:ilvl w:val="0"/>
          <w:numId w:val="18"/>
        </w:numPr>
        <w:tabs>
          <w:tab w:val="clear" w:pos="928"/>
          <w:tab w:val="left" w:pos="993"/>
          <w:tab w:val="left" w:pos="6096"/>
        </w:tabs>
        <w:spacing w:after="0" w:line="240" w:lineRule="auto"/>
        <w:ind w:left="993" w:hanging="284"/>
        <w:jc w:val="both"/>
        <w:rPr>
          <w:rFonts w:ascii="Times New Roman" w:eastAsia="Times New Roman" w:hAnsi="Times New Roman" w:cs="Times New Roman"/>
          <w:sz w:val="28"/>
          <w:szCs w:val="28"/>
        </w:rPr>
      </w:pPr>
      <w:r w:rsidRPr="000269FC">
        <w:rPr>
          <w:rFonts w:ascii="Times New Roman" w:eastAsia="Times New Roman" w:hAnsi="Times New Roman" w:cs="Times New Roman"/>
          <w:sz w:val="28"/>
          <w:szCs w:val="28"/>
        </w:rPr>
        <w:t>время испарения</w:t>
      </w:r>
      <w:r w:rsidRPr="000269FC">
        <w:rPr>
          <w:rFonts w:ascii="Times New Roman" w:eastAsia="Times New Roman" w:hAnsi="Times New Roman" w:cs="Times New Roman"/>
          <w:sz w:val="28"/>
          <w:szCs w:val="28"/>
        </w:rPr>
        <w:tab/>
        <w:t xml:space="preserve"> Т = 60 мин.</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и сооружени</w:t>
      </w:r>
      <w:r w:rsidRPr="000269FC">
        <w:rPr>
          <w:rFonts w:ascii="Times New Roman" w:eastAsia="Calibri" w:hAnsi="Times New Roman" w:cs="Times New Roman"/>
          <w:sz w:val="28"/>
          <w:szCs w:val="28"/>
          <w:lang w:eastAsia="en-US"/>
        </w:rPr>
        <w:t xml:space="preserve">й. Для минимального </w:t>
      </w:r>
      <w:r w:rsidRPr="000269FC">
        <w:rPr>
          <w:rFonts w:ascii="Times New Roman" w:eastAsia="Calibri" w:hAnsi="Times New Roman" w:cs="Times New Roman"/>
          <w:sz w:val="28"/>
          <w:szCs w:val="28"/>
          <w:lang w:eastAsia="en-US"/>
        </w:rPr>
        <w:lastRenderedPageBreak/>
        <w:t>повреждения зданий и сооружений величина избыточного давления соответствует 3,6 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14,5 м.</w:t>
      </w:r>
    </w:p>
    <w:p w:rsidR="00571B29" w:rsidRPr="000269FC" w:rsidRDefault="00571B29" w:rsidP="00571B29">
      <w:pPr>
        <w:spacing w:after="0"/>
        <w:ind w:firstLine="567"/>
        <w:jc w:val="both"/>
        <w:rPr>
          <w:rFonts w:ascii="Times New Roman" w:eastAsia="Calibri" w:hAnsi="Times New Roman" w:cs="Times New Roman"/>
          <w:sz w:val="28"/>
          <w:szCs w:val="28"/>
          <w:u w:val="single"/>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развития аварии, связанной с воспламенение</w:t>
      </w:r>
      <w:r w:rsidRPr="000269FC">
        <w:rPr>
          <w:rFonts w:ascii="Times New Roman" w:eastAsia="Calibri" w:hAnsi="Times New Roman" w:cs="Times New Roman"/>
          <w:sz w:val="28"/>
          <w:szCs w:val="28"/>
          <w:u w:val="single"/>
          <w:lang w:eastAsia="en-US"/>
        </w:rPr>
        <w:t>м проливов дизтоплива на автомобильном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w:t>
      </w:r>
      <w:r w:rsidRPr="000269FC">
        <w:rPr>
          <w:rFonts w:ascii="Times New Roman" w:eastAsia="Calibri" w:hAnsi="Times New Roman" w:cs="Times New Roman"/>
          <w:sz w:val="28"/>
          <w:szCs w:val="28"/>
          <w:lang w:eastAsia="en-US"/>
        </w:rPr>
        <w:t>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количество</w:t>
      </w:r>
      <w:r w:rsidRPr="000269FC">
        <w:rPr>
          <w:rFonts w:ascii="Times New Roman" w:eastAsia="Calibri" w:hAnsi="Times New Roman" w:cs="Times New Roman"/>
          <w:sz w:val="28"/>
          <w:szCs w:val="28"/>
          <w:lang w:eastAsia="en-US"/>
        </w:rPr>
        <w:t xml:space="preserve"> разлившегося при аварии ДТ</w:t>
      </w:r>
      <w:r w:rsidRPr="000269FC">
        <w:rPr>
          <w:rFonts w:ascii="Times New Roman" w:eastAsia="Calibri" w:hAnsi="Times New Roman" w:cs="Times New Roman"/>
          <w:sz w:val="28"/>
          <w:szCs w:val="28"/>
          <w:lang w:eastAsia="en-US"/>
        </w:rPr>
        <w:tab/>
        <w:t xml:space="preserve"> V = 8,55 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 xml:space="preserve"> (95 % от объема 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площадь пролива</w:t>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t>S = 171,0 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произойти поражение людей тепловым </w:t>
      </w:r>
      <w:r w:rsidRPr="000269FC">
        <w:rPr>
          <w:rFonts w:ascii="Times New Roman" w:eastAsia="Calibri" w:hAnsi="Times New Roman" w:cs="Times New Roman"/>
          <w:sz w:val="28"/>
          <w:szCs w:val="28"/>
          <w:lang w:eastAsia="en-US"/>
        </w:rPr>
        <w:t>потоком. Болевые ощущения у людей от тепловой радиации возникают при интенсивности теплового воздействия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и более.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w:t>
      </w:r>
      <w:r w:rsidRPr="003F12E0">
        <w:rPr>
          <w:rFonts w:ascii="Times New Roman" w:eastAsia="Calibri" w:hAnsi="Times New Roman" w:cs="Times New Roman"/>
          <w:sz w:val="28"/>
          <w:szCs w:val="28"/>
          <w:lang w:eastAsia="en-US"/>
        </w:rPr>
        <w:t>составляет 45,2 м.</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Аварии на </w:t>
      </w:r>
      <w:r w:rsidRPr="000269FC">
        <w:rPr>
          <w:rFonts w:ascii="Times New Roman" w:eastAsia="Calibri" w:hAnsi="Times New Roman" w:cs="Times New Roman"/>
          <w:sz w:val="28"/>
          <w:szCs w:val="28"/>
          <w:u w:val="single"/>
          <w:lang w:eastAsia="en-US"/>
        </w:rPr>
        <w:t>железнодорожном транспорте при перевозке опасных грузов</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Аварийные ситуации на железной дороге.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Чрезвычайные ситуации на транспорте подразделяются на аварии и катастрофы, происшедшие на различных видах транспорта (железнодорожном, автомобильном, трубопровод</w:t>
      </w:r>
      <w:r w:rsidRPr="000269FC">
        <w:rPr>
          <w:rFonts w:ascii="Times New Roman" w:eastAsia="Calibri" w:hAnsi="Times New Roman" w:cs="Times New Roman"/>
          <w:sz w:val="28"/>
          <w:szCs w:val="28"/>
          <w:lang w:eastAsia="en-US"/>
        </w:rPr>
        <w:t>ном).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Аварии и катастрофы на транспорте могут быть двух типов. Это аварии (катастрофы), происходящие на производственных объектах, не связанных непосредственно с движением транспорта (депо, станции, порты, и др.) и аварии во время движения транспортных сре</w:t>
      </w:r>
      <w:r w:rsidRPr="000269FC">
        <w:rPr>
          <w:rFonts w:ascii="Times New Roman" w:eastAsia="Calibri" w:hAnsi="Times New Roman" w:cs="Times New Roman"/>
          <w:sz w:val="28"/>
          <w:szCs w:val="28"/>
          <w:lang w:eastAsia="en-US"/>
        </w:rPr>
        <w:t>дств.</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Возгорания, утечки, просыпания опасного вещества при повреждении тары или подвижного состава с опасным грузом, а также повреждения путей могут привести к крушению, взрыву, пожару подвижного состава, отравлению, ожогам, заболеваниям людей и животных, </w:t>
      </w:r>
      <w:r w:rsidRPr="000269FC">
        <w:rPr>
          <w:rFonts w:ascii="Times New Roman" w:eastAsia="Calibri" w:hAnsi="Times New Roman" w:cs="Times New Roman"/>
          <w:sz w:val="28"/>
          <w:szCs w:val="28"/>
          <w:lang w:eastAsia="en-US"/>
        </w:rPr>
        <w:t>оказавшихся в зоне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Наиболее опасными аварийными ситуациями на железной дороге являются: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ab/>
        <w:t>а) крушение товарных поездов, перевозящих взрывопожароопасные вещества, так как может произойти детонация взрывоопасных веществ и возгорание пожароопасных веще</w:t>
      </w:r>
      <w:r w:rsidRPr="000269FC">
        <w:rPr>
          <w:rFonts w:ascii="Times New Roman" w:eastAsia="Calibri" w:hAnsi="Times New Roman" w:cs="Times New Roman"/>
          <w:sz w:val="28"/>
          <w:szCs w:val="28"/>
          <w:lang w:eastAsia="en-US"/>
        </w:rPr>
        <w:t>ств что приведет к мощному взрыву, возникновению крупного пожара, человеческим жертвам и потребует привлечение больших сил и средств для ликвидации ЧС;</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б) крушения товарных поездов, перевозящих АХОВ, что приведет к разливу до 60 тонн АХОВ, образование зон</w:t>
      </w:r>
      <w:r w:rsidRPr="000269FC">
        <w:rPr>
          <w:rFonts w:ascii="Times New Roman" w:eastAsia="Calibri" w:hAnsi="Times New Roman" w:cs="Times New Roman"/>
          <w:sz w:val="28"/>
          <w:szCs w:val="28"/>
          <w:lang w:eastAsia="en-US"/>
        </w:rPr>
        <w:t xml:space="preserve"> химического заражения площадью до 15 км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большому количеству пострадавших, если крушение произойдет в черте населенного пункта.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Наиболее вероятной аварийной ситуацией на железной дороге может быть разгерметизация или трещина в цистерне во время транспор</w:t>
      </w:r>
      <w:r w:rsidRPr="000269FC">
        <w:rPr>
          <w:rFonts w:ascii="Times New Roman" w:eastAsia="Calibri" w:hAnsi="Times New Roman" w:cs="Times New Roman"/>
          <w:sz w:val="28"/>
          <w:szCs w:val="28"/>
          <w:lang w:eastAsia="en-US"/>
        </w:rPr>
        <w:t>тировки, в результате чего происходит разлив (выброс) жидкости, находящейся в цистерне, что может привести (если жидкость относится к АХОВ) к отравлению населения, находящегося вблизи полотна железной дороги и попадающих в зону возможного заражения.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Рассмо</w:t>
      </w:r>
      <w:r w:rsidRPr="000269FC">
        <w:rPr>
          <w:rFonts w:ascii="Times New Roman" w:eastAsia="Calibri" w:hAnsi="Times New Roman" w:cs="Times New Roman"/>
          <w:sz w:val="28"/>
          <w:szCs w:val="28"/>
          <w:lang w:eastAsia="en-US"/>
        </w:rPr>
        <w:t>трим следующие сценарии аварийных ситуаций на транспорте (при перевозке СУГ, ЛВЖ и аварийно химически опасных веществ железнодорожным транспортом):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аварийный разлив цистерны с АХОВ (аммиак, хлор);</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аварийный разлив цистерны с ЛВЖ (бензин);</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аварийный р</w:t>
      </w:r>
      <w:r w:rsidRPr="000269FC">
        <w:rPr>
          <w:rFonts w:ascii="Times New Roman" w:eastAsia="Calibri" w:hAnsi="Times New Roman" w:cs="Times New Roman"/>
          <w:sz w:val="28"/>
          <w:szCs w:val="28"/>
          <w:lang w:eastAsia="en-US"/>
        </w:rPr>
        <w:t>азлив цистерны с СУГ (пропан).</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Основные поражающие факторы при аварии на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токсическое поражение АХОВ (аммиак, хлор);</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тепловое излучение при воспламенении разлитого топлива;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воздушная ударная волна при взрыве топливно-воздушной смеси, образ</w:t>
      </w:r>
      <w:r w:rsidRPr="000269FC">
        <w:rPr>
          <w:rFonts w:ascii="Times New Roman" w:eastAsia="Calibri" w:hAnsi="Times New Roman" w:cs="Times New Roman"/>
          <w:sz w:val="28"/>
          <w:szCs w:val="28"/>
          <w:lang w:eastAsia="en-US"/>
        </w:rPr>
        <w:t>овавшейся при разливе топлива.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развития аварии, связанной с проливом АХОВ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w:t>
      </w:r>
      <w:r w:rsidRPr="000269FC">
        <w:rPr>
          <w:rFonts w:ascii="Times New Roman" w:eastAsia="Calibri" w:hAnsi="Times New Roman" w:cs="Times New Roman"/>
          <w:sz w:val="28"/>
          <w:szCs w:val="28"/>
          <w:lang w:eastAsia="en-US"/>
        </w:rPr>
        <w:t xml:space="preserve"> аварии данного типа возможно при нарушении герметичности железнодорожной цистерны, перевозящей АХОВ (аммиак, хлор) в результате железнодорожной катастрофы.</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tbl>
      <w:tblPr>
        <w:tblW w:w="0" w:type="auto"/>
        <w:tblInd w:w="817" w:type="dxa"/>
        <w:tblLook w:val="01E0" w:firstRow="1" w:lastRow="1" w:firstColumn="1" w:lastColumn="1" w:noHBand="0" w:noVBand="0"/>
      </w:tblPr>
      <w:tblGrid>
        <w:gridCol w:w="5387"/>
        <w:gridCol w:w="3523"/>
      </w:tblGrid>
      <w:tr w:rsidR="00101013" w:rsidTr="0010670C">
        <w:tc>
          <w:tcPr>
            <w:tcW w:w="5387"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количество участвующего в аварии аммиака на ж/д транспорте</w:t>
            </w:r>
          </w:p>
        </w:tc>
        <w:tc>
          <w:tcPr>
            <w:tcW w:w="3523" w:type="dxa"/>
          </w:tcPr>
          <w:p w:rsidR="00571B29"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Q0 = 43,0 т (83 % </w:t>
            </w:r>
            <w:r w:rsidRPr="000269FC">
              <w:rPr>
                <w:rFonts w:ascii="Times New Roman" w:eastAsia="Calibri" w:hAnsi="Times New Roman" w:cs="Times New Roman"/>
                <w:sz w:val="28"/>
                <w:szCs w:val="28"/>
                <w:lang w:eastAsia="en-US"/>
              </w:rPr>
              <w:t>от объема цистерны);</w:t>
            </w:r>
          </w:p>
        </w:tc>
      </w:tr>
      <w:tr w:rsidR="00101013" w:rsidTr="0010670C">
        <w:tc>
          <w:tcPr>
            <w:tcW w:w="5387"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количество участвующего в аварии хлора на ж/д транспорте</w:t>
            </w:r>
          </w:p>
        </w:tc>
        <w:tc>
          <w:tcPr>
            <w:tcW w:w="3523" w:type="dxa"/>
          </w:tcPr>
          <w:p w:rsidR="00571B29"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Q0 = 57,5 т (80 % от объема цистерны);</w:t>
            </w:r>
          </w:p>
        </w:tc>
      </w:tr>
      <w:tr w:rsidR="00101013" w:rsidTr="0010670C">
        <w:tc>
          <w:tcPr>
            <w:tcW w:w="5387"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плотность аммиака</w:t>
            </w:r>
          </w:p>
        </w:tc>
        <w:tc>
          <w:tcPr>
            <w:tcW w:w="3523" w:type="dxa"/>
          </w:tcPr>
          <w:p w:rsidR="00571B29"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d = 0,681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tc>
      </w:tr>
      <w:tr w:rsidR="00101013" w:rsidTr="0010670C">
        <w:tc>
          <w:tcPr>
            <w:tcW w:w="5387"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плотность хлора</w:t>
            </w:r>
          </w:p>
        </w:tc>
        <w:tc>
          <w:tcPr>
            <w:tcW w:w="3523" w:type="dxa"/>
          </w:tcPr>
          <w:p w:rsidR="00571B29"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d = 1,553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tc>
      </w:tr>
      <w:tr w:rsidR="00101013" w:rsidTr="0010670C">
        <w:tc>
          <w:tcPr>
            <w:tcW w:w="5387" w:type="dxa"/>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 толщина слоя, участвующего в аварии вещества</w:t>
            </w:r>
          </w:p>
        </w:tc>
        <w:tc>
          <w:tcPr>
            <w:tcW w:w="3523" w:type="dxa"/>
          </w:tcPr>
          <w:p w:rsidR="00571B29"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h = 0,05 м.</w:t>
            </w:r>
          </w:p>
        </w:tc>
      </w:tr>
    </w:tbl>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w:t>
      </w:r>
      <w:r w:rsidRPr="000269FC">
        <w:rPr>
          <w:rFonts w:ascii="Times New Roman" w:eastAsia="Calibri" w:hAnsi="Times New Roman" w:cs="Times New Roman"/>
          <w:sz w:val="28"/>
          <w:szCs w:val="28"/>
          <w:u w:val="single"/>
          <w:lang w:eastAsia="en-US"/>
        </w:rPr>
        <w:t>ядок оценки последствий аварий.</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Эквивалентное количество вещества по первичному облаку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2610" w:dyaOrig="360">
          <v:shape id="_x0000_i1028" type="#_x0000_t75" style="width:130.5pt;height:18pt" o:ole="" fillcolor="window">
            <v:imagedata r:id="rId49" o:title=""/>
          </v:shape>
          <o:OLEObject Type="Embed" ProgID="Equation.3" ShapeID="_x0000_i1028" DrawAspect="Content" ObjectID="_1753172326" r:id="rId53"/>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К1, К3, К5, К7 – коэффициенты;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Q0 – количество выброшенного вещества, т.</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Эквивалентное количество вещества по </w:t>
      </w:r>
      <w:r w:rsidRPr="000269FC">
        <w:rPr>
          <w:rFonts w:ascii="Times New Roman" w:eastAsia="Calibri" w:hAnsi="Times New Roman" w:cs="Times New Roman"/>
          <w:sz w:val="28"/>
          <w:szCs w:val="28"/>
          <w:lang w:eastAsia="en-US"/>
        </w:rPr>
        <w:t>вторичному облаку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4785" w:dyaOrig="360">
          <v:shape id="_x0000_i1029" type="#_x0000_t75" style="width:239.25pt;height:18pt" o:ole="" fillcolor="window">
            <v:imagedata r:id="rId51" o:title=""/>
          </v:shape>
          <o:OLEObject Type="Embed" ProgID="Equation.3" ShapeID="_x0000_i1029" DrawAspect="Content" ObjectID="_1753172327" r:id="rId54"/>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К2, К4, К6 – коэффициенты;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Q0 – количество выброшенного вещества, т;</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h – толщина слоя АХОВ,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d – плотность АХОВ, т/м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Характеристики зон заражения при выбросе АХОВ.</w:t>
      </w:r>
      <w:r w:rsidRPr="000269FC">
        <w:rPr>
          <w:rFonts w:ascii="Times New Roman" w:eastAsia="Calibri" w:hAnsi="Times New Roman" w:cs="Times New Roman"/>
          <w:sz w:val="28"/>
          <w:szCs w:val="28"/>
          <w:lang w:eastAsia="en-US"/>
        </w:rPr>
        <w:tab/>
        <w:t xml:space="preserve"> </w:t>
      </w:r>
      <w:r w:rsidRPr="000269FC">
        <w:rPr>
          <w:rFonts w:ascii="Times New Roman" w:eastAsia="Calibri" w:hAnsi="Times New Roman" w:cs="Times New Roman"/>
          <w:sz w:val="28"/>
          <w:szCs w:val="28"/>
          <w:lang w:eastAsia="en-US"/>
        </w:rPr>
        <w:tab/>
        <w:t xml:space="preserve"> Таблица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
        <w:gridCol w:w="2249"/>
        <w:gridCol w:w="2082"/>
        <w:gridCol w:w="1713"/>
        <w:gridCol w:w="1622"/>
        <w:gridCol w:w="1957"/>
      </w:tblGrid>
      <w:tr w:rsidR="00101013" w:rsidTr="0010670C">
        <w:trPr>
          <w:cantSplit/>
          <w:trHeight w:val="454"/>
        </w:trPr>
        <w:tc>
          <w:tcPr>
            <w:tcW w:w="254"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c>
          <w:tcPr>
            <w:tcW w:w="1109"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Наименование </w:t>
            </w:r>
            <w:r w:rsidRPr="000269FC">
              <w:rPr>
                <w:rFonts w:ascii="Times New Roman" w:eastAsia="Calibri" w:hAnsi="Times New Roman" w:cs="Times New Roman"/>
                <w:sz w:val="28"/>
                <w:szCs w:val="28"/>
                <w:lang w:eastAsia="en-US"/>
              </w:rPr>
              <w:br/>
              <w:t>объекта</w:t>
            </w:r>
          </w:p>
        </w:tc>
        <w:tc>
          <w:tcPr>
            <w:tcW w:w="1027"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Наименование опасного </w:t>
            </w:r>
            <w:r w:rsidRPr="000269FC">
              <w:rPr>
                <w:rFonts w:ascii="Times New Roman" w:eastAsia="Calibri" w:hAnsi="Times New Roman" w:cs="Times New Roman"/>
                <w:sz w:val="28"/>
                <w:szCs w:val="28"/>
                <w:lang w:eastAsia="en-US"/>
              </w:rPr>
              <w:br/>
              <w:t>вещества</w:t>
            </w:r>
          </w:p>
        </w:tc>
        <w:tc>
          <w:tcPr>
            <w:tcW w:w="845"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Количество опасного вещества, т</w:t>
            </w:r>
          </w:p>
        </w:tc>
        <w:tc>
          <w:tcPr>
            <w:tcW w:w="800"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Полная глубина зоны заражения, км</w:t>
            </w:r>
          </w:p>
        </w:tc>
        <w:tc>
          <w:tcPr>
            <w:tcW w:w="966"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Площадь зоны заражения, км</w:t>
            </w:r>
            <w:r w:rsidRPr="000269FC">
              <w:rPr>
                <w:rFonts w:ascii="Times New Roman" w:eastAsia="Calibri" w:hAnsi="Times New Roman" w:cs="Times New Roman"/>
                <w:sz w:val="28"/>
                <w:szCs w:val="28"/>
                <w:vertAlign w:val="superscript"/>
                <w:lang w:eastAsia="en-US"/>
              </w:rPr>
              <w:t>2</w:t>
            </w:r>
          </w:p>
        </w:tc>
      </w:tr>
      <w:tr w:rsidR="00101013" w:rsidTr="0010670C">
        <w:trPr>
          <w:cantSplit/>
          <w:trHeight w:val="454"/>
        </w:trPr>
        <w:tc>
          <w:tcPr>
            <w:tcW w:w="254" w:type="pct"/>
            <w:vMerge w:val="restar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w:t>
            </w:r>
          </w:p>
        </w:tc>
        <w:tc>
          <w:tcPr>
            <w:tcW w:w="1109" w:type="pct"/>
            <w:vMerge w:val="restar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Железная дорога</w:t>
            </w:r>
          </w:p>
        </w:tc>
        <w:tc>
          <w:tcPr>
            <w:tcW w:w="1027"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Аммиак</w:t>
            </w:r>
          </w:p>
        </w:tc>
        <w:tc>
          <w:tcPr>
            <w:tcW w:w="845"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43,0</w:t>
            </w:r>
          </w:p>
        </w:tc>
        <w:tc>
          <w:tcPr>
            <w:tcW w:w="800"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1,6</w:t>
            </w:r>
          </w:p>
        </w:tc>
        <w:tc>
          <w:tcPr>
            <w:tcW w:w="966"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w:t>
            </w:r>
          </w:p>
        </w:tc>
      </w:tr>
      <w:tr w:rsidR="00101013" w:rsidTr="0010670C">
        <w:trPr>
          <w:cantSplit/>
          <w:trHeight w:val="454"/>
        </w:trPr>
        <w:tc>
          <w:tcPr>
            <w:tcW w:w="254" w:type="pct"/>
            <w:vMerge/>
            <w:vAlign w:val="center"/>
          </w:tcPr>
          <w:p w:rsidR="00571B29" w:rsidRPr="000269FC" w:rsidRDefault="00571B29" w:rsidP="0010670C">
            <w:pPr>
              <w:spacing w:after="0"/>
              <w:jc w:val="both"/>
              <w:rPr>
                <w:rFonts w:ascii="Times New Roman" w:eastAsia="Calibri" w:hAnsi="Times New Roman" w:cs="Times New Roman"/>
                <w:sz w:val="28"/>
                <w:szCs w:val="28"/>
                <w:lang w:eastAsia="en-US"/>
              </w:rPr>
            </w:pPr>
          </w:p>
        </w:tc>
        <w:tc>
          <w:tcPr>
            <w:tcW w:w="1109" w:type="pct"/>
            <w:vMerge/>
            <w:vAlign w:val="center"/>
          </w:tcPr>
          <w:p w:rsidR="00571B29" w:rsidRPr="000269FC" w:rsidRDefault="00571B29" w:rsidP="0010670C">
            <w:pPr>
              <w:spacing w:after="0"/>
              <w:jc w:val="both"/>
              <w:rPr>
                <w:rFonts w:ascii="Times New Roman" w:eastAsia="Calibri" w:hAnsi="Times New Roman" w:cs="Times New Roman"/>
                <w:sz w:val="28"/>
                <w:szCs w:val="28"/>
                <w:lang w:eastAsia="en-US"/>
              </w:rPr>
            </w:pPr>
          </w:p>
        </w:tc>
        <w:tc>
          <w:tcPr>
            <w:tcW w:w="1027"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Хлор</w:t>
            </w:r>
          </w:p>
        </w:tc>
        <w:tc>
          <w:tcPr>
            <w:tcW w:w="845"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57,5</w:t>
            </w:r>
          </w:p>
        </w:tc>
        <w:tc>
          <w:tcPr>
            <w:tcW w:w="800"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10,52</w:t>
            </w:r>
          </w:p>
        </w:tc>
        <w:tc>
          <w:tcPr>
            <w:tcW w:w="966" w:type="pct"/>
            <w:vAlign w:val="center"/>
          </w:tcPr>
          <w:p w:rsidR="00571B29" w:rsidRPr="000269FC" w:rsidRDefault="00FA2C52" w:rsidP="0010670C">
            <w:p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43,43</w:t>
            </w:r>
          </w:p>
        </w:tc>
      </w:tr>
    </w:tbl>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Сценарий развития аварии, </w:t>
      </w:r>
      <w:r w:rsidRPr="000269FC">
        <w:rPr>
          <w:rFonts w:ascii="Times New Roman" w:eastAsia="Calibri" w:hAnsi="Times New Roman" w:cs="Times New Roman"/>
          <w:sz w:val="28"/>
          <w:szCs w:val="28"/>
          <w:u w:val="single"/>
          <w:lang w:eastAsia="en-US"/>
        </w:rPr>
        <w:t>связанной с воспламенением проливов бензина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w:t>
      </w:r>
      <w:r w:rsidRPr="000269FC">
        <w:rPr>
          <w:rFonts w:ascii="Times New Roman" w:eastAsia="Calibri" w:hAnsi="Times New Roman" w:cs="Times New Roman"/>
          <w:sz w:val="28"/>
          <w:szCs w:val="28"/>
          <w:lang w:eastAsia="en-US"/>
        </w:rPr>
        <w:t xml:space="preserve">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w:t>
      </w:r>
      <w:r w:rsidRPr="000269FC">
        <w:rPr>
          <w:rFonts w:ascii="Times New Roman" w:eastAsia="Calibri" w:hAnsi="Times New Roman" w:cs="Times New Roman"/>
          <w:sz w:val="28"/>
          <w:szCs w:val="28"/>
          <w:lang w:eastAsia="en-US"/>
        </w:rPr>
        <w:t>ство разлившегося при аварии бензина</w:t>
      </w:r>
      <w:r w:rsidRPr="000269FC">
        <w:rPr>
          <w:rFonts w:ascii="Times New Roman" w:eastAsia="Calibri" w:hAnsi="Times New Roman" w:cs="Times New Roman"/>
          <w:sz w:val="28"/>
          <w:szCs w:val="28"/>
          <w:lang w:eastAsia="en-US"/>
        </w:rPr>
        <w:tab/>
        <w:t xml:space="preserve"> V = 71,25 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 xml:space="preserve"> (95 % от объема 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площадь пролива</w:t>
      </w:r>
      <w:r w:rsidRPr="000269FC">
        <w:rPr>
          <w:rFonts w:ascii="Times New Roman" w:eastAsia="Calibri" w:hAnsi="Times New Roman" w:cs="Times New Roman"/>
          <w:sz w:val="28"/>
          <w:szCs w:val="28"/>
          <w:lang w:eastAsia="en-US"/>
        </w:rPr>
        <w:tab/>
        <w:t xml:space="preserve"> S = 1425,0 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может произойти поражение людей тепловым пот</w:t>
      </w:r>
      <w:r w:rsidRPr="000269FC">
        <w:rPr>
          <w:rFonts w:ascii="Times New Roman" w:eastAsia="Calibri" w:hAnsi="Times New Roman" w:cs="Times New Roman"/>
          <w:sz w:val="28"/>
          <w:szCs w:val="28"/>
          <w:lang w:eastAsia="en-US"/>
        </w:rPr>
        <w:t>оком. Болевые ощущения у людей от тепловой радиации возникают при интенсивности теплового воздействия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и более.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Интенсивность теплового излучения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1349" w:dyaOrig="330">
          <v:shape id="_x0000_i1030" type="#_x0000_t75" style="width:67.5pt;height:16.5pt" o:ole="" fillcolor="window">
            <v:imagedata r:id="rId55" o:title=""/>
          </v:shape>
          <o:OLEObject Type="Embed" ProgID="Equation.3" ShapeID="_x0000_i1030" DrawAspect="Content" ObjectID="_1753172328" r:id="rId56"/>
        </w:object>
      </w:r>
      <w:r w:rsidRPr="000269FC">
        <w:rPr>
          <w:rFonts w:ascii="Times New Roman" w:eastAsia="Calibri" w:hAnsi="Times New Roman" w:cs="Times New Roman"/>
          <w:sz w:val="28"/>
          <w:szCs w:val="28"/>
          <w:lang w:eastAsia="en-US"/>
        </w:rPr>
        <w:t>,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 xml:space="preserve">Ef – </w:t>
      </w:r>
      <w:r w:rsidRPr="000269FC">
        <w:rPr>
          <w:rFonts w:ascii="Times New Roman" w:eastAsia="Calibri" w:hAnsi="Times New Roman" w:cs="Times New Roman"/>
          <w:sz w:val="28"/>
          <w:szCs w:val="28"/>
          <w:lang w:eastAsia="en-US"/>
        </w:rPr>
        <w:t>среднеповерхностная плотность теплового излучения пламени,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Fq – угловой коэффициент облученности;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r>
      <w:r>
        <w:rPr>
          <w:rFonts w:ascii="Times New Roman" w:hAnsi="Times New Roman"/>
          <w:sz w:val="28"/>
          <w:szCs w:val="28"/>
        </w:rPr>
        <w:object w:dxaOrig="180" w:dyaOrig="225">
          <v:shape id="_x0000_i1031" type="#_x0000_t75" style="width:9pt;height:11.25pt" o:ole="" fillcolor="window">
            <v:imagedata r:id="rId57" o:title=""/>
          </v:shape>
          <o:OLEObject Type="Embed" ProgID="Equation.3" ShapeID="_x0000_i1031" DrawAspect="Content" ObjectID="_1753172329" r:id="rId58"/>
        </w:object>
      </w:r>
      <w:r w:rsidRPr="000269FC">
        <w:rPr>
          <w:rFonts w:ascii="Times New Roman" w:eastAsia="Calibri" w:hAnsi="Times New Roman" w:cs="Times New Roman"/>
          <w:sz w:val="28"/>
          <w:szCs w:val="28"/>
          <w:lang w:eastAsia="en-US"/>
        </w:rPr>
        <w:t xml:space="preserve"> – коэффициент пропускания атмосферы.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Эквивалентный диаметр пролива определяется из соотношения: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930" w:dyaOrig="660">
          <v:shape id="_x0000_i1032" type="#_x0000_t75" style="width:46.5pt;height:33pt" o:ole="" fillcolor="window">
            <v:imagedata r:id="rId59" o:title=""/>
          </v:shape>
          <o:OLEObject Type="Embed" ProgID="Equation.3" ShapeID="_x0000_i1032" DrawAspect="Content" ObjectID="_1753172330" r:id="rId60"/>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r>
      <w:r>
        <w:rPr>
          <w:rFonts w:ascii="Times New Roman" w:hAnsi="Times New Roman"/>
          <w:sz w:val="28"/>
          <w:szCs w:val="28"/>
        </w:rPr>
        <w:object w:dxaOrig="225" w:dyaOrig="270">
          <v:shape id="_x0000_i1033" type="#_x0000_t75" style="width:11.25pt;height:13.5pt" o:ole="">
            <v:imagedata r:id="rId61" o:title=""/>
          </v:shape>
          <o:OLEObject Type="Embed" ProgID="Equation.3" ShapeID="_x0000_i1033" DrawAspect="Content" ObjectID="_1753172331" r:id="rId62"/>
        </w:object>
      </w:r>
      <w:r w:rsidRPr="000269FC">
        <w:rPr>
          <w:rFonts w:ascii="Times New Roman" w:eastAsia="Calibri" w:hAnsi="Times New Roman" w:cs="Times New Roman"/>
          <w:sz w:val="28"/>
          <w:szCs w:val="28"/>
          <w:lang w:eastAsia="en-US"/>
        </w:rPr>
        <w:t xml:space="preserve"> – площадь пролива, м2.</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составляет 109 м.</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Сценарий развития аварии, связанной с воспламенением топливно-воздушной смеси с </w:t>
      </w:r>
      <w:r w:rsidRPr="000269FC">
        <w:rPr>
          <w:rFonts w:ascii="Times New Roman" w:eastAsia="Calibri" w:hAnsi="Times New Roman" w:cs="Times New Roman"/>
          <w:sz w:val="28"/>
          <w:szCs w:val="28"/>
          <w:u w:val="single"/>
          <w:lang w:eastAsia="en-US"/>
        </w:rPr>
        <w:t>образованием избыточного давления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w:t>
      </w:r>
      <w:r w:rsidRPr="000269FC">
        <w:rPr>
          <w:rFonts w:ascii="Times New Roman" w:eastAsia="Calibri" w:hAnsi="Times New Roman" w:cs="Times New Roman"/>
          <w:sz w:val="28"/>
          <w:szCs w:val="28"/>
          <w:lang w:eastAsia="en-US"/>
        </w:rPr>
        <w:t xml:space="preserve">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w:t>
      </w:r>
      <w:r w:rsidRPr="000269FC">
        <w:rPr>
          <w:rFonts w:ascii="Times New Roman" w:eastAsia="Calibri" w:hAnsi="Times New Roman" w:cs="Times New Roman"/>
          <w:sz w:val="28"/>
          <w:szCs w:val="28"/>
          <w:lang w:eastAsia="en-US"/>
        </w:rPr>
        <w:t>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количество разлившегося при аварии бензина </w:t>
      </w:r>
      <w:r w:rsidRPr="000269FC">
        <w:rPr>
          <w:rFonts w:ascii="Times New Roman" w:eastAsia="Calibri" w:hAnsi="Times New Roman" w:cs="Times New Roman"/>
          <w:sz w:val="28"/>
          <w:szCs w:val="28"/>
          <w:lang w:eastAsia="en-US"/>
        </w:rPr>
        <w:tab/>
        <w:t>V = 71,25 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 xml:space="preserve"> (95 % от объема 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молярная масса бензина</w:t>
      </w:r>
      <w:r w:rsidRPr="000269FC">
        <w:rPr>
          <w:rFonts w:ascii="Times New Roman" w:eastAsia="Calibri" w:hAnsi="Times New Roman" w:cs="Times New Roman"/>
          <w:sz w:val="28"/>
          <w:szCs w:val="28"/>
          <w:lang w:eastAsia="en-US"/>
        </w:rPr>
        <w:tab/>
        <w:t>М = 94,0 г/моль;</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время испарения</w:t>
      </w:r>
      <w:r w:rsidRPr="000269FC">
        <w:rPr>
          <w:rFonts w:ascii="Times New Roman" w:eastAsia="Calibri" w:hAnsi="Times New Roman" w:cs="Times New Roman"/>
          <w:sz w:val="28"/>
          <w:szCs w:val="28"/>
          <w:lang w:eastAsia="en-US"/>
        </w:rPr>
        <w:tab/>
        <w:t>Т = 60 мин.</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Порядок оценки </w:t>
      </w:r>
      <w:r w:rsidRPr="000269FC">
        <w:rPr>
          <w:rFonts w:ascii="Times New Roman" w:eastAsia="Calibri" w:hAnsi="Times New Roman" w:cs="Times New Roman"/>
          <w:sz w:val="28"/>
          <w:szCs w:val="28"/>
          <w:u w:val="single"/>
          <w:lang w:eastAsia="en-US"/>
        </w:rPr>
        <w:t>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 xml:space="preserve">Избыточное давление </w:t>
      </w:r>
      <w:r>
        <w:rPr>
          <w:rFonts w:ascii="Times New Roman" w:hAnsi="Times New Roman"/>
          <w:sz w:val="28"/>
          <w:szCs w:val="28"/>
        </w:rPr>
        <w:object w:dxaOrig="435" w:dyaOrig="345">
          <v:shape id="_x0000_i1034" type="#_x0000_t75" style="width:21.75pt;height:17.25pt" o:ole="" fillcolor="window">
            <v:imagedata r:id="rId63" o:title=""/>
          </v:shape>
          <o:OLEObject Type="Embed" ProgID="Equation.3" ShapeID="_x0000_i1034" DrawAspect="Content" ObjectID="_1753172332" r:id="rId64"/>
        </w:object>
      </w:r>
      <w:r w:rsidRPr="000269FC">
        <w:rPr>
          <w:rFonts w:ascii="Times New Roman" w:eastAsia="Calibri" w:hAnsi="Times New Roman" w:cs="Times New Roman"/>
          <w:sz w:val="28"/>
          <w:szCs w:val="28"/>
          <w:lang w:eastAsia="en-US"/>
        </w:rPr>
        <w:t xml:space="preserve"> на расстоянии R (м) от центра облака ТВС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1230" w:dyaOrig="360">
          <v:shape id="_x0000_i1035" type="#_x0000_t75" style="width:61.5pt;height:18pt" o:ole="" fillcolor="window">
            <v:imagedata r:id="rId65" o:title=""/>
          </v:shape>
          <o:OLEObject Type="Embed" ProgID="Equation.3" ShapeID="_x0000_i1035" DrawAspect="Content" ObjectID="_1753172333" r:id="rId66"/>
        </w:object>
      </w:r>
      <w:r w:rsidRPr="000269FC">
        <w:rPr>
          <w:rFonts w:ascii="Times New Roman" w:eastAsia="Calibri" w:hAnsi="Times New Roman" w:cs="Times New Roman"/>
          <w:sz w:val="28"/>
          <w:szCs w:val="28"/>
          <w:lang w:eastAsia="en-US"/>
        </w:rPr>
        <w:t>, 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w:t>
      </w:r>
      <w:r w:rsidRPr="000269FC">
        <w:rPr>
          <w:rFonts w:ascii="Times New Roman" w:eastAsia="Calibri" w:hAnsi="Times New Roman" w:cs="Times New Roman"/>
          <w:sz w:val="28"/>
          <w:szCs w:val="28"/>
          <w:lang w:eastAsia="en-US"/>
        </w:rPr>
        <w:tab/>
        <w:t>Р0 – атмосферное давление, равное 101,3 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4620" w:dyaOrig="375">
          <v:shape id="_x0000_i1036" type="#_x0000_t75" style="width:231pt;height:18.75pt" o:ole="" fillcolor="window">
            <v:imagedata r:id="rId67" o:title=""/>
          </v:shape>
          <o:OLEObject Type="Embed" ProgID="Equation.3" ShapeID="_x0000_i1036" DrawAspect="Content" ObjectID="_1753172334" r:id="rId68"/>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VГ – скорость распространения сгорания, м/с;</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СВ – скорость звука в воздухе, ра</w:t>
      </w:r>
      <w:r w:rsidRPr="000269FC">
        <w:rPr>
          <w:rFonts w:ascii="Times New Roman" w:eastAsia="Calibri" w:hAnsi="Times New Roman" w:cs="Times New Roman"/>
          <w:sz w:val="28"/>
          <w:szCs w:val="28"/>
          <w:lang w:eastAsia="en-US"/>
        </w:rPr>
        <w:t>вная 340 м/с;</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ab/>
        <w:t>σ – степень расширения продуктов сгорания (для газовых смесей равна 7).</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155 м.</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Сценарий развития аварии, связанной с воспламенением проливов </w:t>
      </w:r>
      <w:r w:rsidRPr="000269FC">
        <w:rPr>
          <w:rFonts w:ascii="Times New Roman" w:eastAsia="Calibri" w:hAnsi="Times New Roman" w:cs="Times New Roman"/>
          <w:sz w:val="28"/>
          <w:szCs w:val="28"/>
          <w:u w:val="single"/>
          <w:lang w:eastAsia="en-US"/>
        </w:rPr>
        <w:t>пропана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w:t>
      </w:r>
      <w:r w:rsidRPr="000269FC">
        <w:rPr>
          <w:rFonts w:ascii="Times New Roman" w:eastAsia="Calibri" w:hAnsi="Times New Roman" w:cs="Times New Roman"/>
          <w:sz w:val="28"/>
          <w:szCs w:val="28"/>
          <w:lang w:eastAsia="en-US"/>
        </w:rPr>
        <w:t>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количество разлившегося при аварии пропана</w:t>
      </w:r>
      <w:r w:rsidRPr="000269FC">
        <w:rPr>
          <w:rFonts w:ascii="Times New Roman" w:eastAsia="Calibri" w:hAnsi="Times New Roman" w:cs="Times New Roman"/>
          <w:sz w:val="28"/>
          <w:szCs w:val="28"/>
          <w:lang w:eastAsia="en-US"/>
        </w:rPr>
        <w:tab/>
        <w:t xml:space="preserve"> V = 70,3 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 xml:space="preserve"> (95 % от объема 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площадь пролива</w:t>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t>S = 1406,0 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может произойти поражение людей тепловым потоком. Болевые ощущения у людей от </w:t>
      </w:r>
      <w:r w:rsidRPr="000269FC">
        <w:rPr>
          <w:rFonts w:ascii="Times New Roman" w:eastAsia="Calibri" w:hAnsi="Times New Roman" w:cs="Times New Roman"/>
          <w:sz w:val="28"/>
          <w:szCs w:val="28"/>
          <w:lang w:eastAsia="en-US"/>
        </w:rPr>
        <w:t>тепловой радиации возникают при интенсивности теплового воздействия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xml:space="preserve"> и более.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составляет 152 м.</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Сценарий развития аварии, связанной с воспламенением </w:t>
      </w:r>
      <w:r w:rsidRPr="000269FC">
        <w:rPr>
          <w:rFonts w:ascii="Times New Roman" w:eastAsia="Calibri" w:hAnsi="Times New Roman" w:cs="Times New Roman"/>
          <w:sz w:val="28"/>
          <w:szCs w:val="28"/>
          <w:u w:val="single"/>
          <w:lang w:eastAsia="en-US"/>
        </w:rPr>
        <w:t>топливно-воздушной смеси, образовавшейся при проливах пропана, с образованием избыточного давления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ж/д к</w:t>
      </w:r>
      <w:r w:rsidRPr="000269FC">
        <w:rPr>
          <w:rFonts w:ascii="Times New Roman" w:eastAsia="Calibri" w:hAnsi="Times New Roman" w:cs="Times New Roman"/>
          <w:sz w:val="28"/>
          <w:szCs w:val="28"/>
          <w:lang w:eastAsia="en-US"/>
        </w:rPr>
        <w:t>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w:t>
      </w:r>
      <w:r w:rsidRPr="000269FC">
        <w:rPr>
          <w:rFonts w:ascii="Times New Roman" w:eastAsia="Calibri" w:hAnsi="Times New Roman" w:cs="Times New Roman"/>
          <w:sz w:val="28"/>
          <w:szCs w:val="28"/>
          <w:lang w:eastAsia="en-US"/>
        </w:rPr>
        <w:t xml:space="preserve">иками могут быть: разряд </w:t>
      </w:r>
      <w:r w:rsidRPr="000269FC">
        <w:rPr>
          <w:rFonts w:ascii="Times New Roman" w:eastAsia="Calibri" w:hAnsi="Times New Roman" w:cs="Times New Roman"/>
          <w:sz w:val="28"/>
          <w:szCs w:val="28"/>
          <w:lang w:eastAsia="en-US"/>
        </w:rPr>
        <w:lastRenderedPageBreak/>
        <w:t>статического электричества, образование искры от удара металлических предметов и т.д.</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количество разлившегося при аварии пропана</w:t>
      </w:r>
      <w:r w:rsidRPr="000269FC">
        <w:rPr>
          <w:rFonts w:ascii="Times New Roman" w:eastAsia="Calibri" w:hAnsi="Times New Roman" w:cs="Times New Roman"/>
          <w:sz w:val="28"/>
          <w:szCs w:val="28"/>
          <w:lang w:eastAsia="en-US"/>
        </w:rPr>
        <w:tab/>
        <w:t>V = 70,3 м</w:t>
      </w:r>
      <w:r w:rsidRPr="000269FC">
        <w:rPr>
          <w:rFonts w:ascii="Times New Roman" w:eastAsia="Calibri" w:hAnsi="Times New Roman" w:cs="Times New Roman"/>
          <w:sz w:val="28"/>
          <w:szCs w:val="28"/>
          <w:vertAlign w:val="superscript"/>
          <w:lang w:eastAsia="en-US"/>
        </w:rPr>
        <w:t>3</w:t>
      </w:r>
      <w:r w:rsidRPr="000269FC">
        <w:rPr>
          <w:rFonts w:ascii="Times New Roman" w:eastAsia="Calibri" w:hAnsi="Times New Roman" w:cs="Times New Roman"/>
          <w:sz w:val="28"/>
          <w:szCs w:val="28"/>
          <w:lang w:eastAsia="en-US"/>
        </w:rPr>
        <w:t xml:space="preserve"> (95 % от объема цистерны);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молярная масса СУГ</w:t>
      </w:r>
      <w:r w:rsidRPr="000269FC">
        <w:rPr>
          <w:rFonts w:ascii="Times New Roman" w:eastAsia="Calibri" w:hAnsi="Times New Roman" w:cs="Times New Roman"/>
          <w:sz w:val="28"/>
          <w:szCs w:val="28"/>
          <w:lang w:eastAsia="en-US"/>
        </w:rPr>
        <w:tab/>
        <w:t>М = 44,0 г/моль;</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врем</w:t>
      </w:r>
      <w:r w:rsidRPr="000269FC">
        <w:rPr>
          <w:rFonts w:ascii="Times New Roman" w:eastAsia="Calibri" w:hAnsi="Times New Roman" w:cs="Times New Roman"/>
          <w:sz w:val="28"/>
          <w:szCs w:val="28"/>
          <w:lang w:eastAsia="en-US"/>
        </w:rPr>
        <w:t>я испарения</w:t>
      </w:r>
      <w:r w:rsidRPr="000269FC">
        <w:rPr>
          <w:rFonts w:ascii="Times New Roman" w:eastAsia="Calibri" w:hAnsi="Times New Roman" w:cs="Times New Roman"/>
          <w:sz w:val="28"/>
          <w:szCs w:val="28"/>
          <w:lang w:eastAsia="en-US"/>
        </w:rPr>
        <w:tab/>
        <w:t>Т = 60 мин.</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w:t>
      </w:r>
      <w:r w:rsidRPr="000269FC">
        <w:rPr>
          <w:rFonts w:ascii="Times New Roman" w:eastAsia="Calibri" w:hAnsi="Times New Roman" w:cs="Times New Roman"/>
          <w:sz w:val="28"/>
          <w:szCs w:val="28"/>
          <w:lang w:eastAsia="en-US"/>
        </w:rPr>
        <w:t>кПа.</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354 м.</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Сценарий развития аварии, связанной с образованием «огненного шара» при разрушении железнодорожной цистерны с пропаном.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Возникновение аварии данного типа</w:t>
      </w:r>
      <w:r w:rsidRPr="000269FC">
        <w:rPr>
          <w:rFonts w:ascii="Times New Roman" w:eastAsia="Calibri" w:hAnsi="Times New Roman" w:cs="Times New Roman"/>
          <w:sz w:val="28"/>
          <w:szCs w:val="28"/>
          <w:lang w:eastAsia="en-US"/>
        </w:rPr>
        <w:t xml:space="preserve">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w:t>
      </w:r>
      <w:r w:rsidRPr="000269FC">
        <w:rPr>
          <w:rFonts w:ascii="Times New Roman" w:eastAsia="Calibri" w:hAnsi="Times New Roman" w:cs="Times New Roman"/>
          <w:sz w:val="28"/>
          <w:szCs w:val="28"/>
          <w:lang w:eastAsia="en-US"/>
        </w:rPr>
        <w:t>шинства углеводородов концентрационные пределы воспламенения их ПГФ шире, чем детонации.</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масса СУГ, участвующего в аварии</w:t>
      </w:r>
      <w:r w:rsidRPr="000269FC">
        <w:rPr>
          <w:rFonts w:ascii="Times New Roman" w:eastAsia="Calibri" w:hAnsi="Times New Roman" w:cs="Times New Roman"/>
          <w:sz w:val="28"/>
          <w:szCs w:val="28"/>
          <w:lang w:eastAsia="en-US"/>
        </w:rPr>
        <w:tab/>
        <w:t>М = 37259,0 кг.</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Поражающее действие «огненного шара» на человека определяется ве</w:t>
      </w:r>
      <w:r w:rsidRPr="000269FC">
        <w:rPr>
          <w:rFonts w:ascii="Times New Roman" w:eastAsia="Calibri" w:hAnsi="Times New Roman" w:cs="Times New Roman"/>
          <w:sz w:val="28"/>
          <w:szCs w:val="28"/>
          <w:lang w:eastAsia="en-US"/>
        </w:rPr>
        <w:t>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Определим, на каком расстоянии от геометрического центра «огненного шара» люди могут </w:t>
      </w:r>
      <w:r w:rsidRPr="000269FC">
        <w:rPr>
          <w:rFonts w:ascii="Times New Roman" w:eastAsia="Calibri" w:hAnsi="Times New Roman" w:cs="Times New Roman"/>
          <w:sz w:val="28"/>
          <w:szCs w:val="28"/>
          <w:lang w:eastAsia="en-US"/>
        </w:rPr>
        <w:t>получить ожоги 1-й степени, что соответствует импульсу теплового излучения 120 кДж/м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Расчет интенсивности теплового излучения «огненного шара» q,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проводят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 = Ef ∙Fq∙τ,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 Ef – среднеповерхностная плотность теплового излучени</w:t>
      </w:r>
      <w:r w:rsidRPr="000269FC">
        <w:rPr>
          <w:rFonts w:ascii="Times New Roman" w:eastAsia="Calibri" w:hAnsi="Times New Roman" w:cs="Times New Roman"/>
          <w:sz w:val="28"/>
          <w:szCs w:val="28"/>
          <w:lang w:eastAsia="en-US"/>
        </w:rPr>
        <w:t>я пламени, кВт/м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Fq– угловой коэффициент облученности;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τ – коэффициент пропускания атмосферы.</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3343" w:dyaOrig="705">
          <v:shape id="_x0000_i1037" type="#_x0000_t75" style="width:167.25pt;height:35.25pt" o:ole="">
            <v:imagedata r:id="rId69" o:title=""/>
          </v:shape>
          <o:OLEObject Type="Embed" ProgID="Equation.3" ShapeID="_x0000_i1037" DrawAspect="Content" ObjectID="_1753172335" r:id="rId70"/>
        </w:objec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где Н – высота центра «огненного шара»,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Ds – эффективный диаметр «огненного шара»,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r – расстояние от облучаемого объекта до точки </w:t>
      </w:r>
      <w:r w:rsidRPr="000269FC">
        <w:rPr>
          <w:rFonts w:ascii="Times New Roman" w:eastAsia="Calibri" w:hAnsi="Times New Roman" w:cs="Times New Roman"/>
          <w:sz w:val="28"/>
          <w:szCs w:val="28"/>
          <w:lang w:eastAsia="en-US"/>
        </w:rPr>
        <w:t>на поверхности земли непосредственно под центром «огненного шара»,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Время существования «огненного шара» ts, с, рассчитывают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ts = 0,92∙M</w:t>
      </w:r>
      <w:r w:rsidRPr="000269FC">
        <w:rPr>
          <w:rFonts w:ascii="Times New Roman" w:eastAsia="Calibri" w:hAnsi="Times New Roman" w:cs="Times New Roman"/>
          <w:sz w:val="28"/>
          <w:szCs w:val="28"/>
          <w:vertAlign w:val="superscript"/>
          <w:lang w:eastAsia="en-US"/>
        </w:rPr>
        <w:t>0,303</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 M – масса горючего вещества, кг.</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Коэффициент пропускания атмосферы τ рассчитывают по </w:t>
      </w:r>
      <w:r w:rsidRPr="000269FC">
        <w:rPr>
          <w:rFonts w:ascii="Times New Roman" w:eastAsia="Calibri" w:hAnsi="Times New Roman" w:cs="Times New Roman"/>
          <w:sz w:val="28"/>
          <w:szCs w:val="28"/>
          <w:lang w:eastAsia="en-US"/>
        </w:rPr>
        <w:t>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τ = </w:t>
      </w:r>
      <w:proofErr w:type="spellStart"/>
      <w:proofErr w:type="gramStart"/>
      <w:r w:rsidRPr="000269FC">
        <w:rPr>
          <w:rFonts w:ascii="Times New Roman" w:eastAsia="Calibri" w:hAnsi="Times New Roman" w:cs="Times New Roman"/>
          <w:sz w:val="28"/>
          <w:szCs w:val="28"/>
          <w:lang w:eastAsia="en-US"/>
        </w:rPr>
        <w:t>exp</w:t>
      </w:r>
      <w:proofErr w:type="spellEnd"/>
      <w:r w:rsidRPr="000269FC">
        <w:rPr>
          <w:rFonts w:ascii="Times New Roman" w:eastAsia="Calibri" w:hAnsi="Times New Roman" w:cs="Times New Roman"/>
          <w:sz w:val="28"/>
          <w:szCs w:val="28"/>
          <w:lang w:eastAsia="en-US"/>
        </w:rPr>
        <w:t>[</w:t>
      </w:r>
      <w:proofErr w:type="gramEnd"/>
      <w:r w:rsidRPr="000269FC">
        <w:rPr>
          <w:rFonts w:ascii="Times New Roman" w:eastAsia="Calibri" w:hAnsi="Times New Roman" w:cs="Times New Roman"/>
          <w:sz w:val="28"/>
          <w:szCs w:val="28"/>
          <w:lang w:eastAsia="en-US"/>
        </w:rPr>
        <w:t>-7,0∙ 10</w:t>
      </w:r>
      <w:r w:rsidRPr="000269FC">
        <w:rPr>
          <w:rFonts w:ascii="Times New Roman" w:eastAsia="Calibri" w:hAnsi="Times New Roman" w:cs="Times New Roman"/>
          <w:sz w:val="28"/>
          <w:szCs w:val="28"/>
          <w:vertAlign w:val="superscript"/>
          <w:lang w:eastAsia="en-US"/>
        </w:rPr>
        <w:t>-4</w:t>
      </w:r>
      <w:r w:rsidRPr="000269FC">
        <w:rPr>
          <w:rFonts w:ascii="Times New Roman" w:eastAsia="Calibri" w:hAnsi="Times New Roman" w:cs="Times New Roman"/>
          <w:sz w:val="28"/>
          <w:szCs w:val="28"/>
          <w:lang w:eastAsia="en-US"/>
        </w:rPr>
        <w:t>(</w:t>
      </w:r>
      <w:r>
        <w:rPr>
          <w:rFonts w:ascii="Times New Roman" w:hAnsi="Times New Roman"/>
          <w:sz w:val="28"/>
          <w:szCs w:val="28"/>
        </w:rPr>
        <w:object w:dxaOrig="900" w:dyaOrig="375">
          <v:shape id="_x0000_i1038" type="#_x0000_t75" style="width:45pt;height:18.75pt" o:ole="">
            <v:imagedata r:id="rId71" o:title=""/>
          </v:shape>
          <o:OLEObject Type="Embed" ProgID="Equation.3" ShapeID="_x0000_i1038" DrawAspect="Content" ObjectID="_1753172336" r:id="rId72"/>
        </w:object>
      </w:r>
      <w:r w:rsidRPr="000269FC">
        <w:rPr>
          <w:rFonts w:ascii="Times New Roman" w:eastAsia="Calibri" w:hAnsi="Times New Roman" w:cs="Times New Roman"/>
          <w:sz w:val="28"/>
          <w:szCs w:val="28"/>
          <w:lang w:eastAsia="en-US"/>
        </w:rPr>
        <w:t xml:space="preserve">- </w:t>
      </w:r>
      <w:proofErr w:type="spellStart"/>
      <w:r w:rsidRPr="000269FC">
        <w:rPr>
          <w:rFonts w:ascii="Times New Roman" w:eastAsia="Calibri" w:hAnsi="Times New Roman" w:cs="Times New Roman"/>
          <w:sz w:val="28"/>
          <w:szCs w:val="28"/>
          <w:lang w:eastAsia="en-US"/>
        </w:rPr>
        <w:t>Ds</w:t>
      </w:r>
      <w:proofErr w:type="spellEnd"/>
      <w:r w:rsidRPr="000269FC">
        <w:rPr>
          <w:rFonts w:ascii="Times New Roman" w:eastAsia="Calibri" w:hAnsi="Times New Roman" w:cs="Times New Roman"/>
          <w:sz w:val="28"/>
          <w:szCs w:val="28"/>
          <w:lang w:eastAsia="en-US"/>
        </w:rPr>
        <w:t>/2)].</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Импульс теплового потока Q, кДж/м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определяется по формуле: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 = q*t</w:t>
      </w:r>
      <w:r w:rsidRPr="000269FC">
        <w:rPr>
          <w:rFonts w:ascii="Times New Roman" w:eastAsia="Calibri" w:hAnsi="Times New Roman" w:cs="Times New Roman"/>
          <w:sz w:val="28"/>
          <w:szCs w:val="28"/>
          <w:vertAlign w:val="subscript"/>
          <w:lang w:eastAsia="en-US"/>
        </w:rPr>
        <w:t>s</w:t>
      </w:r>
      <w:r w:rsidRPr="000269FC">
        <w:rPr>
          <w:rFonts w:ascii="Times New Roman" w:eastAsia="Calibri" w:hAnsi="Times New Roman" w:cs="Times New Roman"/>
          <w:sz w:val="28"/>
          <w:szCs w:val="28"/>
          <w:lang w:eastAsia="en-US"/>
        </w:rPr>
        <w:t>.</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составляет 392 м.</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 xml:space="preserve">Сценарий </w:t>
      </w:r>
      <w:r w:rsidRPr="000269FC">
        <w:rPr>
          <w:rFonts w:ascii="Times New Roman" w:eastAsia="Calibri" w:hAnsi="Times New Roman" w:cs="Times New Roman"/>
          <w:sz w:val="28"/>
          <w:szCs w:val="28"/>
          <w:u w:val="single"/>
          <w:lang w:eastAsia="en-US"/>
        </w:rPr>
        <w:t>развития аварии, связанной с образованием избыточного давления в результате взрыва КВВ на железнодорожном транспорте.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Возникновение аварии данного типа возможно в результате ж/д катастрофы. Происходит загорание ж/д вагона, загорание ВМ в нем с последующим </w:t>
      </w:r>
      <w:r w:rsidRPr="000269FC">
        <w:rPr>
          <w:rFonts w:ascii="Times New Roman" w:eastAsia="Calibri" w:hAnsi="Times New Roman" w:cs="Times New Roman"/>
          <w:sz w:val="28"/>
          <w:szCs w:val="28"/>
          <w:lang w:eastAsia="en-US"/>
        </w:rPr>
        <w:t>переходом горения во взрыв.</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Исходные данные:</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количество ВМ</w:t>
      </w:r>
      <w:r w:rsidRPr="000269FC">
        <w:rPr>
          <w:rFonts w:ascii="Times New Roman" w:eastAsia="Calibri" w:hAnsi="Times New Roman" w:cs="Times New Roman"/>
          <w:sz w:val="28"/>
          <w:szCs w:val="28"/>
          <w:lang w:eastAsia="en-US"/>
        </w:rPr>
        <w:tab/>
        <w:t>m = 55 тонн.</w:t>
      </w: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Порядок оценки последствий аварии.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Определим, на каком расстоянии от центра взрыва могут произойти частичное повреждение рам, дверей, нарушение штукатурки и внутренних легких перегород</w:t>
      </w:r>
      <w:r w:rsidRPr="000269FC">
        <w:rPr>
          <w:rFonts w:ascii="Times New Roman" w:eastAsia="Calibri" w:hAnsi="Times New Roman" w:cs="Times New Roman"/>
          <w:sz w:val="28"/>
          <w:szCs w:val="28"/>
          <w:lang w:eastAsia="en-US"/>
        </w:rPr>
        <w:t xml:space="preserve">ок.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1170" w:dyaOrig="405">
          <v:shape id="_x0000_i1039" type="#_x0000_t75" style="width:58.5pt;height:20.25pt" o:ole="">
            <v:imagedata r:id="rId73" o:title=""/>
          </v:shape>
          <o:OLEObject Type="Embed" ProgID="Equation.3" ShapeID="_x0000_i1039" DrawAspect="Content" ObjectID="_1753172337" r:id="rId74"/>
        </w:object>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t xml:space="preserve"> </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Pr>
          <w:rFonts w:ascii="Times New Roman" w:hAnsi="Times New Roman"/>
          <w:sz w:val="28"/>
          <w:szCs w:val="28"/>
        </w:rPr>
        <w:object w:dxaOrig="1080" w:dyaOrig="405">
          <v:shape id="_x0000_i1040" type="#_x0000_t75" style="width:54pt;height:20.25pt" o:ole="">
            <v:imagedata r:id="rId75" o:title=""/>
          </v:shape>
          <o:OLEObject Type="Embed" ProgID="Equation.3" ShapeID="_x0000_i1040" DrawAspect="Content" ObjectID="_1753172338" r:id="rId76"/>
        </w:object>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r w:rsidRPr="000269FC">
        <w:rPr>
          <w:rFonts w:ascii="Times New Roman" w:eastAsia="Calibri" w:hAnsi="Times New Roman" w:cs="Times New Roman"/>
          <w:sz w:val="28"/>
          <w:szCs w:val="28"/>
          <w:lang w:eastAsia="en-US"/>
        </w:rPr>
        <w:tab/>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где rв – безопасное расстояние, 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Q – масса заряда взрывчатых веществ, кг;</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K, k – коэффициенты пропорциональности.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Расстояние, на котором будет наблюдаться частичное повреждение рам, две</w:t>
      </w:r>
      <w:r w:rsidRPr="000269FC">
        <w:rPr>
          <w:rFonts w:ascii="Times New Roman" w:eastAsia="Calibri" w:hAnsi="Times New Roman" w:cs="Times New Roman"/>
          <w:sz w:val="28"/>
          <w:szCs w:val="28"/>
          <w:lang w:eastAsia="en-US"/>
        </w:rPr>
        <w:t>рей, нарушение штукатурки и внутренних легких перегородок, составляет 1901,5 м.</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предупреждения ЧС и снижения последствий на территории рассматриваемого участка от аварий на транспорте требуется:</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поддержание автомобильных дорог и ж/д путей в состоянии,</w:t>
      </w:r>
      <w:r w:rsidRPr="000269FC">
        <w:rPr>
          <w:rFonts w:ascii="Times New Roman" w:eastAsia="Calibri" w:hAnsi="Times New Roman" w:cs="Times New Roman"/>
          <w:sz w:val="28"/>
          <w:szCs w:val="28"/>
          <w:lang w:eastAsia="en-US"/>
        </w:rPr>
        <w:t xml:space="preserve"> обеспечивающем безаварийную эксплуатацию автомобильного и железнодорожного транспорта;</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обеспечить при перевозке опасных грузов эксплуатацию технически исправного транспорта и оборудования; </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улучшение качества зимнего содержания дорог, особенно на участках</w:t>
      </w:r>
      <w:r w:rsidRPr="000269FC">
        <w:rPr>
          <w:rFonts w:ascii="Times New Roman" w:eastAsia="Calibri" w:hAnsi="Times New Roman" w:cs="Times New Roman"/>
          <w:sz w:val="28"/>
          <w:szCs w:val="28"/>
          <w:lang w:eastAsia="en-US"/>
        </w:rPr>
        <w:t xml:space="preserve"> с уклонами, перед мостами и в гололёд;</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устройство дорожных ограждений, разметка проезжей части, установка дорожных знаков;</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укрепление обочин, откосов насыпей, устройство водоотводов и др. инженерных мероприятий для предотвращения размывов на </w:t>
      </w:r>
      <w:r w:rsidRPr="000269FC">
        <w:rPr>
          <w:rFonts w:ascii="Times New Roman" w:eastAsia="Calibri" w:hAnsi="Times New Roman" w:cs="Times New Roman"/>
          <w:sz w:val="28"/>
          <w:szCs w:val="28"/>
          <w:lang w:eastAsia="en-US"/>
        </w:rPr>
        <w:t xml:space="preserve">предмостных участках; </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не использовать открытые источники огня во избежание возникновения пожара (взрыва);</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w:t>
      </w:r>
      <w:r w:rsidRPr="000269FC">
        <w:rPr>
          <w:rFonts w:ascii="Times New Roman" w:eastAsia="Calibri" w:hAnsi="Times New Roman" w:cs="Times New Roman"/>
          <w:sz w:val="28"/>
          <w:szCs w:val="28"/>
          <w:lang w:eastAsia="en-US"/>
        </w:rPr>
        <w:t>бленные участки местности;</w:t>
      </w:r>
    </w:p>
    <w:p w:rsidR="00571B29" w:rsidRPr="000269FC" w:rsidRDefault="00FA2C52" w:rsidP="00571B29">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исключить транспортировку особо опасных грузов через или вблизи жилых районов и общественно-социальных объектов.</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Аварии на коммунальных системах жизнеобеспечения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Аварии на коммунальных системах жизнеобеспечения (далее – КСЖ) при</w:t>
      </w:r>
      <w:r w:rsidRPr="000269FC">
        <w:rPr>
          <w:rFonts w:ascii="Times New Roman" w:eastAsia="Calibri" w:hAnsi="Times New Roman" w:cs="Times New Roman"/>
          <w:sz w:val="28"/>
          <w:szCs w:val="28"/>
          <w:lang w:eastAsia="en-US"/>
        </w:rPr>
        <w:t>водят к прекращению снабжения зданий и сооружений водой, электроэнергией, теплом.</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w:t>
      </w:r>
      <w:r w:rsidRPr="000269FC">
        <w:rPr>
          <w:rFonts w:ascii="Times New Roman" w:eastAsia="Calibri" w:hAnsi="Times New Roman" w:cs="Times New Roman"/>
          <w:sz w:val="28"/>
          <w:szCs w:val="28"/>
          <w:lang w:eastAsia="en-US"/>
        </w:rPr>
        <w:t>ствие коротких замыканий и возгорания газа. Кроме того, возможно затопление территории вследствие разрушения водопроводных труб и коллекторов, получение ожогов людьми при разрушении элементов системы паро- и теплоснабжения.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Нормальная жизнедеятельность мун</w:t>
      </w:r>
      <w:r w:rsidRPr="000269FC">
        <w:rPr>
          <w:rFonts w:ascii="Times New Roman" w:eastAsia="Calibri" w:hAnsi="Times New Roman" w:cs="Times New Roman"/>
          <w:sz w:val="28"/>
          <w:szCs w:val="28"/>
          <w:lang w:eastAsia="en-US"/>
        </w:rPr>
        <w:t>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поселения.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 основным факторам риска относятся: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повышение аварийности на инженерных коммуникациях и </w:t>
      </w:r>
      <w:r w:rsidRPr="000269FC">
        <w:rPr>
          <w:rFonts w:ascii="Times New Roman" w:eastAsia="Calibri" w:hAnsi="Times New Roman" w:cs="Times New Roman"/>
          <w:sz w:val="28"/>
          <w:szCs w:val="28"/>
          <w:lang w:eastAsia="en-US"/>
        </w:rPr>
        <w:t>источниках энергоснабжения;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возможность воздействия внешних факторов на качество воды, ограниченность водопотребления из закрытых водоисточников;</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снижение надежности и устойчивости энергоснабжения, связанное с недостаточным объемом замены устаревших инжене</w:t>
      </w:r>
      <w:r w:rsidRPr="000269FC">
        <w:rPr>
          <w:rFonts w:ascii="Times New Roman" w:eastAsia="Calibri" w:hAnsi="Times New Roman" w:cs="Times New Roman"/>
          <w:sz w:val="28"/>
          <w:szCs w:val="28"/>
          <w:lang w:eastAsia="en-US"/>
        </w:rPr>
        <w:t>рных сетей и основного энергетического оборудования;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старение жилого фонда, а также инженерной инфраструктуры населенных пунктов.</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Реализация указанных угроз может привести:</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 нарушению жизнедеятельности населения муниципального образования;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к дестабилизаци</w:t>
      </w:r>
      <w:r w:rsidRPr="000269FC">
        <w:rPr>
          <w:rFonts w:ascii="Times New Roman" w:eastAsia="Calibri" w:hAnsi="Times New Roman" w:cs="Times New Roman"/>
          <w:sz w:val="28"/>
          <w:szCs w:val="28"/>
          <w:lang w:eastAsia="en-US"/>
        </w:rPr>
        <w:t>и санитарно-эпидемиологической обстановки, повышению уровня инфекционных заболеваний;</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созданию нестабильной социальной обстановки.</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Аварии на коммунальных системах жизнеобеспечения носят локальный характер, поражение населения или персонала обслуживающих ор</w:t>
      </w:r>
      <w:r w:rsidRPr="000269FC">
        <w:rPr>
          <w:rFonts w:ascii="Times New Roman" w:eastAsia="Calibri" w:hAnsi="Times New Roman" w:cs="Times New Roman"/>
          <w:sz w:val="28"/>
          <w:szCs w:val="28"/>
          <w:lang w:eastAsia="en-US"/>
        </w:rPr>
        <w:t>ганизаций возможно при нахождении в непосредственной близости от источника ЧС.</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Аварии, связанные с отключением электроэнергии нарушают работу систем жизнеобеспечения населения.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случае аварии на сетях теплоснабжения в зимний период, возможен выход из стро</w:t>
      </w:r>
      <w:r w:rsidRPr="000269FC">
        <w:rPr>
          <w:rFonts w:ascii="Times New Roman" w:eastAsia="Calibri" w:hAnsi="Times New Roman" w:cs="Times New Roman"/>
          <w:sz w:val="28"/>
          <w:szCs w:val="28"/>
          <w:lang w:eastAsia="en-US"/>
        </w:rPr>
        <w:t>я систем теплоснабжения.</w:t>
      </w:r>
    </w:p>
    <w:p w:rsidR="00571B29" w:rsidRPr="000269FC" w:rsidRDefault="00571B29" w:rsidP="00571B29">
      <w:pPr>
        <w:spacing w:after="0"/>
        <w:ind w:firstLine="567"/>
        <w:jc w:val="both"/>
        <w:rPr>
          <w:rFonts w:ascii="Times New Roman" w:eastAsia="Calibri" w:hAnsi="Times New Roman" w:cs="Times New Roman"/>
          <w:sz w:val="28"/>
          <w:szCs w:val="28"/>
          <w:lang w:eastAsia="en-US"/>
        </w:rPr>
      </w:pP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Мероприятия по минимизации последствий (предупреждению) возникновения аварий на коммунальных системах жизнеобеспечения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 На системах энергоснабжения: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схема электрических сетей при необходимости должна </w:t>
      </w:r>
      <w:r w:rsidRPr="000269FC">
        <w:rPr>
          <w:rFonts w:ascii="Times New Roman" w:eastAsia="Calibri" w:hAnsi="Times New Roman" w:cs="Times New Roman"/>
          <w:sz w:val="28"/>
          <w:szCs w:val="28"/>
          <w:lang w:eastAsia="en-US"/>
        </w:rPr>
        <w:t>предусматривать возможность быстрого восстановления электроснабжения поселения;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наличие резервов материальных средств для ремонта электрических сетей;</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наличие резервных веток электроснабжения</w:t>
      </w:r>
    </w:p>
    <w:p w:rsidR="00571B29" w:rsidRPr="000269FC" w:rsidRDefault="00FA2C52" w:rsidP="00571B29">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б) На системах водоснабжения и водоотведения: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поддержание инженерно-технической инфраструктуры в исправном состоянии;</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постоянный мониторинг функционирования коммунальных сетей;</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накопление резервов на случай изменения погодных и других условий;</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наличие возможностей для немедленного реагирования в случа</w:t>
      </w:r>
      <w:r w:rsidRPr="000269FC">
        <w:rPr>
          <w:rFonts w:ascii="Times New Roman" w:eastAsia="Calibri" w:hAnsi="Times New Roman" w:cs="Times New Roman"/>
          <w:sz w:val="28"/>
          <w:szCs w:val="28"/>
          <w:lang w:eastAsia="en-US"/>
        </w:rPr>
        <w:t>е аварии, и при необходимости, оповещения и информирования населения;</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w:t>
      </w:r>
      <w:r w:rsidRPr="000269FC">
        <w:rPr>
          <w:rFonts w:ascii="Times New Roman" w:eastAsia="Calibri" w:hAnsi="Times New Roman" w:cs="Times New Roman"/>
          <w:sz w:val="28"/>
          <w:szCs w:val="28"/>
          <w:lang w:eastAsia="en-US"/>
        </w:rPr>
        <w:t>дению возникающих ЧС и их скорейшей ликвидации;</w:t>
      </w:r>
    </w:p>
    <w:p w:rsidR="00571B29" w:rsidRPr="000269FC" w:rsidRDefault="00FA2C52" w:rsidP="00571B29">
      <w:pPr>
        <w:numPr>
          <w:ilvl w:val="0"/>
          <w:numId w:val="22"/>
        </w:numPr>
        <w:tabs>
          <w:tab w:val="left" w:pos="993"/>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своевременное проведение реконструкции теплоэнергетических систем и сетей, а также жилого фонда, находящегося в муниципальной собственности.</w:t>
      </w:r>
    </w:p>
    <w:p w:rsidR="00571B29" w:rsidRDefault="00571B29">
      <w:pPr>
        <w:spacing w:after="0" w:line="240" w:lineRule="auto"/>
        <w:rPr>
          <w:rFonts w:ascii="Times New Roman" w:eastAsia="Times New Roman" w:hAnsi="Times New Roman" w:cs="Times New Roman"/>
          <w:b/>
          <w:bCs/>
          <w:sz w:val="28"/>
          <w:szCs w:val="28"/>
          <w:lang w:eastAsia="en-US"/>
        </w:rPr>
      </w:pPr>
    </w:p>
    <w:p w:rsidR="006D5E4B" w:rsidRPr="000269FC"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94" w:name="_Toc529442942"/>
      <w:bookmarkStart w:id="95" w:name="_Toc59099469"/>
      <w:r w:rsidRPr="000269FC">
        <w:rPr>
          <w:rFonts w:ascii="Times New Roman" w:eastAsia="Times New Roman" w:hAnsi="Times New Roman" w:cs="Times New Roman"/>
          <w:b/>
          <w:bCs/>
          <w:sz w:val="28"/>
          <w:szCs w:val="28"/>
          <w:lang w:val="x-none" w:eastAsia="x-none"/>
        </w:rPr>
        <w:t>Основные показатели по существующим мероприятиям по защите террито</w:t>
      </w:r>
      <w:r w:rsidRPr="000269FC">
        <w:rPr>
          <w:rFonts w:ascii="Times New Roman" w:eastAsia="Times New Roman" w:hAnsi="Times New Roman" w:cs="Times New Roman"/>
          <w:b/>
          <w:bCs/>
          <w:sz w:val="28"/>
          <w:szCs w:val="28"/>
          <w:lang w:val="x-none" w:eastAsia="x-none"/>
        </w:rPr>
        <w:t>рии от ЧС природного и техногенного характера, мероприятиям по ГО, отражающие состояние защиты населения и территории в военное и мирное время на момент разработки обоснования проекта планировки территории</w:t>
      </w:r>
      <w:bookmarkEnd w:id="94"/>
      <w:bookmarkEnd w:id="95"/>
    </w:p>
    <w:p w:rsidR="006D5E4B" w:rsidRPr="000269FC" w:rsidRDefault="006D5E4B" w:rsidP="006D5E4B">
      <w:pPr>
        <w:spacing w:after="0"/>
        <w:ind w:firstLine="567"/>
        <w:jc w:val="both"/>
        <w:rPr>
          <w:rFonts w:ascii="Times New Roman" w:eastAsia="Calibri" w:hAnsi="Times New Roman" w:cs="Times New Roman"/>
          <w:sz w:val="28"/>
          <w:szCs w:val="28"/>
          <w:lang w:eastAsia="en-US"/>
        </w:rPr>
      </w:pPr>
    </w:p>
    <w:p w:rsidR="006D5E4B" w:rsidRPr="000269FC" w:rsidRDefault="00FA2C52" w:rsidP="006D5E4B">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В настоящее время рассматриваемая территория не о</w:t>
      </w:r>
      <w:r w:rsidRPr="000269FC">
        <w:rPr>
          <w:rFonts w:ascii="Times New Roman" w:eastAsia="Calibri" w:hAnsi="Times New Roman" w:cs="Times New Roman"/>
          <w:sz w:val="28"/>
          <w:szCs w:val="28"/>
          <w:lang w:eastAsia="en-US"/>
        </w:rPr>
        <w:t>тносится к группам по ГО и располагается вне зон возможных разрушений и химического заражения, вне зоны вероятного катастрофического затопления, радиоактивного заражения.</w:t>
      </w:r>
    </w:p>
    <w:p w:rsidR="006D5E4B" w:rsidRPr="000269FC" w:rsidRDefault="00FA2C52" w:rsidP="006D5E4B">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Для оповещения населения города задействуется централизованная система оповещения на </w:t>
      </w:r>
      <w:r w:rsidRPr="000269FC">
        <w:rPr>
          <w:rFonts w:ascii="Times New Roman" w:eastAsia="Calibri" w:hAnsi="Times New Roman" w:cs="Times New Roman"/>
          <w:sz w:val="28"/>
          <w:szCs w:val="28"/>
          <w:lang w:eastAsia="en-US"/>
        </w:rPr>
        <w:t xml:space="preserve">базе аппаратуры П-160.  </w:t>
      </w:r>
    </w:p>
    <w:p w:rsidR="006D5E4B" w:rsidRPr="000269FC" w:rsidRDefault="00FA2C52" w:rsidP="006D5E4B">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Оповещение населения, проживающего в районах возможных ЧС проводится через Региональную автоматизированную систему централизованного оповещения (РАСЦО) и с использованием средств информирования мобильных операторов связи, радиотран</w:t>
      </w:r>
      <w:r w:rsidRPr="000269FC">
        <w:rPr>
          <w:rFonts w:ascii="Times New Roman" w:eastAsia="Calibri" w:hAnsi="Times New Roman" w:cs="Times New Roman"/>
          <w:sz w:val="28"/>
          <w:szCs w:val="28"/>
          <w:lang w:eastAsia="en-US"/>
        </w:rPr>
        <w:t>сляционной сети, а также через телевидение доводится обращение КЧС к населению, порядок оповещения в конкретно возможной ситуации. Так как возможно повреждение линий электропередач, как высоковольтных, так и городской сети, то предусматривается задействова</w:t>
      </w:r>
      <w:r w:rsidRPr="000269FC">
        <w:rPr>
          <w:rFonts w:ascii="Times New Roman" w:eastAsia="Calibri" w:hAnsi="Times New Roman" w:cs="Times New Roman"/>
          <w:sz w:val="28"/>
          <w:szCs w:val="28"/>
          <w:lang w:eastAsia="en-US"/>
        </w:rPr>
        <w:t>ние (до перехода на новый ретранслятор) телевидения и электросирен для оповещения и доведения информации может оказаться невозможным. Информация будет доводиться только с использованием узла проводного вещания, машин службы охраны общественного порядка, по</w:t>
      </w:r>
      <w:r w:rsidRPr="000269FC">
        <w:rPr>
          <w:rFonts w:ascii="Times New Roman" w:eastAsia="Calibri" w:hAnsi="Times New Roman" w:cs="Times New Roman"/>
          <w:sz w:val="28"/>
          <w:szCs w:val="28"/>
          <w:lang w:eastAsia="en-US"/>
        </w:rPr>
        <w:t>движных аппаратных повышенной проходимости службы оповещения и связи.</w:t>
      </w:r>
    </w:p>
    <w:p w:rsidR="006D5E4B" w:rsidRPr="000269FC" w:rsidRDefault="00FA2C52" w:rsidP="006D5E4B">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Оповещение населения осуществляется при помощи стационарных элементов территориальных систем оповещения и технических средств массовой информации, а при выходе их из строя – громкоговоря</w:t>
      </w:r>
      <w:r w:rsidRPr="000269FC">
        <w:rPr>
          <w:rFonts w:ascii="Times New Roman" w:eastAsia="Calibri" w:hAnsi="Times New Roman" w:cs="Times New Roman"/>
          <w:sz w:val="28"/>
          <w:szCs w:val="28"/>
          <w:lang w:eastAsia="en-US"/>
        </w:rPr>
        <w:t>щими устройствами, установленными на автотранспорте, а также с помощью изготовленных для этой цели указателей, транспарантов и другой наглядной информации.</w:t>
      </w:r>
    </w:p>
    <w:p w:rsidR="006D5E4B" w:rsidRPr="000269FC" w:rsidRDefault="00FA2C52" w:rsidP="006D5E4B">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 территории города располагается </w:t>
      </w:r>
      <w:r>
        <w:rPr>
          <w:rFonts w:ascii="Times New Roman" w:eastAsia="Calibri" w:hAnsi="Times New Roman" w:cs="Times New Roman"/>
          <w:sz w:val="28"/>
          <w:szCs w:val="28"/>
          <w:lang w:eastAsia="en-US"/>
        </w:rPr>
        <w:t xml:space="preserve">нет </w:t>
      </w:r>
      <w:r w:rsidRPr="000269FC">
        <w:rPr>
          <w:rFonts w:ascii="Times New Roman" w:eastAsia="Calibri" w:hAnsi="Times New Roman" w:cs="Times New Roman"/>
          <w:sz w:val="28"/>
          <w:szCs w:val="28"/>
          <w:lang w:eastAsia="en-US"/>
        </w:rPr>
        <w:t>пожарных част</w:t>
      </w:r>
      <w:r>
        <w:rPr>
          <w:rFonts w:ascii="Times New Roman" w:eastAsia="Calibri" w:hAnsi="Times New Roman" w:cs="Times New Roman"/>
          <w:sz w:val="28"/>
          <w:szCs w:val="28"/>
          <w:lang w:eastAsia="en-US"/>
        </w:rPr>
        <w:t>ей</w:t>
      </w:r>
      <w:r w:rsidRPr="000269FC">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10 ПСГ </w:t>
      </w:r>
      <w:r w:rsidR="00EC3405">
        <w:rPr>
          <w:rFonts w:ascii="Times New Roman" w:eastAsia="Calibri" w:hAnsi="Times New Roman" w:cs="Times New Roman"/>
          <w:sz w:val="28"/>
          <w:szCs w:val="28"/>
          <w:lang w:eastAsia="en-US"/>
        </w:rPr>
        <w:t>ФПС ГПС ГУ МЧС России по Красноярскому краю расположен а г. Канске, удаленность составляет 14 км.</w:t>
      </w:r>
    </w:p>
    <w:p w:rsidR="00EC3405" w:rsidRPr="000269FC"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96" w:name="_Toc529442943"/>
      <w:bookmarkStart w:id="97" w:name="_Toc59099470"/>
      <w:r w:rsidRPr="000269FC">
        <w:rPr>
          <w:rFonts w:ascii="Times New Roman" w:eastAsia="Times New Roman" w:hAnsi="Times New Roman" w:cs="Times New Roman"/>
          <w:b/>
          <w:bCs/>
          <w:sz w:val="28"/>
          <w:szCs w:val="28"/>
          <w:lang w:val="x-none" w:eastAsia="x-none"/>
        </w:rPr>
        <w:t xml:space="preserve">Обоснование предложений по повышению устойчивости функционирования территории поселения (округа), защите и жизнеобеспечению его населения в военное время и в ЧС </w:t>
      </w:r>
      <w:r w:rsidRPr="000269FC">
        <w:rPr>
          <w:rFonts w:ascii="Times New Roman" w:eastAsia="Times New Roman" w:hAnsi="Times New Roman" w:cs="Times New Roman"/>
          <w:b/>
          <w:bCs/>
          <w:sz w:val="28"/>
          <w:szCs w:val="28"/>
          <w:lang w:val="x-none" w:eastAsia="x-none"/>
        </w:rPr>
        <w:t>техногенного и природного характера</w:t>
      </w:r>
      <w:bookmarkEnd w:id="96"/>
      <w:bookmarkEnd w:id="97"/>
    </w:p>
    <w:p w:rsidR="00EC3405" w:rsidRPr="000269FC" w:rsidRDefault="00EC3405" w:rsidP="00EC3405">
      <w:pPr>
        <w:spacing w:after="0"/>
        <w:ind w:firstLine="567"/>
        <w:jc w:val="both"/>
        <w:rPr>
          <w:rFonts w:ascii="Times New Roman" w:eastAsia="Calibri" w:hAnsi="Times New Roman" w:cs="Times New Roman"/>
          <w:sz w:val="28"/>
          <w:szCs w:val="28"/>
          <w:lang w:eastAsia="en-US"/>
        </w:rPr>
      </w:pPr>
    </w:p>
    <w:p w:rsidR="00EC3405" w:rsidRPr="0038220C" w:rsidRDefault="00FA2C52" w:rsidP="00EC3405">
      <w:pPr>
        <w:spacing w:line="240" w:lineRule="auto"/>
        <w:jc w:val="both"/>
        <w:rPr>
          <w:rFonts w:ascii="Times New Roman" w:eastAsia="Calibri" w:hAnsi="Times New Roman" w:cs="Times New Roman"/>
          <w:sz w:val="28"/>
          <w:szCs w:val="28"/>
          <w:lang w:eastAsia="en-US"/>
        </w:rPr>
      </w:pPr>
      <w:r w:rsidRPr="0038220C">
        <w:rPr>
          <w:rFonts w:ascii="Times New Roman" w:eastAsia="Calibri" w:hAnsi="Times New Roman" w:cs="Times New Roman"/>
          <w:sz w:val="28"/>
          <w:szCs w:val="28"/>
          <w:lang w:eastAsia="en-US"/>
        </w:rPr>
        <w:t>В соответствии с СП 165.1325800.2014 «Инженерно-технические мероприятия по гражданской обороне». Актуализированная редакция СНиП 2.01.51-90 </w:t>
      </w:r>
      <w:r>
        <w:rPr>
          <w:rFonts w:ascii="Times New Roman" w:eastAsia="Calibri" w:hAnsi="Times New Roman" w:cs="Times New Roman"/>
          <w:sz w:val="28"/>
          <w:szCs w:val="28"/>
          <w:lang w:eastAsia="en-US"/>
        </w:rPr>
        <w:t xml:space="preserve"> рассмаатриваемая </w:t>
      </w:r>
      <w:r w:rsidRPr="0038220C">
        <w:rPr>
          <w:rFonts w:ascii="Times New Roman" w:eastAsia="Calibri" w:hAnsi="Times New Roman" w:cs="Times New Roman"/>
          <w:sz w:val="28"/>
          <w:szCs w:val="28"/>
          <w:lang w:eastAsia="en-US"/>
        </w:rPr>
        <w:t>территория Бердск находится в безопасном районе.</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соответств</w:t>
      </w:r>
      <w:r w:rsidRPr="000269FC">
        <w:rPr>
          <w:rFonts w:ascii="Times New Roman" w:eastAsia="Calibri" w:hAnsi="Times New Roman" w:cs="Times New Roman"/>
          <w:sz w:val="28"/>
          <w:szCs w:val="28"/>
          <w:lang w:eastAsia="en-US"/>
        </w:rPr>
        <w:t>ии с требованиями Федерального закона от 12.02.1998 N 28-ФЗ «О гражданской обороне» основными задачами в области гражданской обороны являются:</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обучение населения в области гражданской обороны;</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оповещение населения об опасностях, возникающих при ведении вое</w:t>
      </w:r>
      <w:r w:rsidRPr="000269FC">
        <w:rPr>
          <w:rFonts w:ascii="Times New Roman" w:eastAsia="Calibri" w:hAnsi="Times New Roman" w:cs="Times New Roman"/>
          <w:sz w:val="28"/>
          <w:szCs w:val="28"/>
          <w:lang w:eastAsia="en-US"/>
        </w:rPr>
        <w:t xml:space="preserve">нных действий или вследствие этих действий, а также при </w:t>
      </w:r>
      <w:r w:rsidRPr="000269FC">
        <w:rPr>
          <w:rFonts w:ascii="Times New Roman" w:eastAsia="Calibri" w:hAnsi="Times New Roman" w:cs="Times New Roman"/>
          <w:sz w:val="28"/>
          <w:szCs w:val="28"/>
          <w:lang w:eastAsia="en-US"/>
        </w:rPr>
        <w:lastRenderedPageBreak/>
        <w:t>возникновении чрезвычайных ситуаций природного и техногенного характера;</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эвакуация населения, материальных и культурных ценностей в безопасные районы;</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предоставление населению убежищ и средств индивид</w:t>
      </w:r>
      <w:r w:rsidRPr="000269FC">
        <w:rPr>
          <w:rFonts w:ascii="Times New Roman" w:eastAsia="Calibri" w:hAnsi="Times New Roman" w:cs="Times New Roman"/>
          <w:sz w:val="28"/>
          <w:szCs w:val="28"/>
          <w:lang w:eastAsia="en-US"/>
        </w:rPr>
        <w:t>уальной защиты;</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проведение мероприятий по световой маскировке и другим видам маскировки;</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проведение аварийно-спасательных работ в случае возникновения опасностей для населения при ведении военных действий или вследствие этих действий, а также вследствие чр</w:t>
      </w:r>
      <w:r w:rsidRPr="000269FC">
        <w:rPr>
          <w:rFonts w:ascii="Times New Roman" w:eastAsia="Calibri" w:hAnsi="Times New Roman" w:cs="Times New Roman"/>
          <w:sz w:val="28"/>
          <w:szCs w:val="28"/>
          <w:lang w:eastAsia="en-US"/>
        </w:rPr>
        <w:t>езвычайных ситуаций природного и техногенного характера;</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первоочередное обеспечение населения, пострадавшего при ведении военных действий или вследствие этих действий, в том числе медицинское обслуживание, оказание первой помощи, срочное предоставление жил</w:t>
      </w:r>
      <w:r w:rsidRPr="000269FC">
        <w:rPr>
          <w:rFonts w:ascii="Times New Roman" w:eastAsia="Calibri" w:hAnsi="Times New Roman" w:cs="Times New Roman"/>
          <w:sz w:val="28"/>
          <w:szCs w:val="28"/>
          <w:lang w:eastAsia="en-US"/>
        </w:rPr>
        <w:t>ья и принятие других необходимых мер;</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борьба с пожарами, возникшими при ведении военных действий или вследствие этих действий;</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обнаружение и обозначение районов, подвергшихся радиоактивному, химическому, биологическому и иному заражению;</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санитарная обработ</w:t>
      </w:r>
      <w:r w:rsidRPr="000269FC">
        <w:rPr>
          <w:rFonts w:ascii="Times New Roman" w:eastAsia="Calibri" w:hAnsi="Times New Roman" w:cs="Times New Roman"/>
          <w:sz w:val="28"/>
          <w:szCs w:val="28"/>
          <w:lang w:eastAsia="en-US"/>
        </w:rPr>
        <w:t>ка населения, обеззараживание зданий и сооружений, специальная обработка техники и территорий;</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восстановление и поддержание порядка в районах, пострадавших при ведении военных действий или вследствие этих действий, а также вследствие чрезвычайных ситуаций </w:t>
      </w:r>
      <w:r w:rsidRPr="000269FC">
        <w:rPr>
          <w:rFonts w:ascii="Times New Roman" w:eastAsia="Calibri" w:hAnsi="Times New Roman" w:cs="Times New Roman"/>
          <w:sz w:val="28"/>
          <w:szCs w:val="28"/>
          <w:lang w:eastAsia="en-US"/>
        </w:rPr>
        <w:t>природного и техногенного характера;</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срочное восстановление функционирования необходимых коммунальных служб в военное время;</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срочное захоронение трупов в военное время;</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разработка и осуществление мер, направленных на сохранение объектов, необходимых для ус</w:t>
      </w:r>
      <w:r w:rsidRPr="000269FC">
        <w:rPr>
          <w:rFonts w:ascii="Times New Roman" w:eastAsia="Calibri" w:hAnsi="Times New Roman" w:cs="Times New Roman"/>
          <w:sz w:val="28"/>
          <w:szCs w:val="28"/>
          <w:lang w:eastAsia="en-US"/>
        </w:rPr>
        <w:t>тойчивого функционирования экономики и выживания населения в военное время;</w:t>
      </w:r>
    </w:p>
    <w:p w:rsidR="00EC3405" w:rsidRPr="000269FC" w:rsidRDefault="00FA2C52" w:rsidP="00EC3405">
      <w:pPr>
        <w:numPr>
          <w:ilvl w:val="0"/>
          <w:numId w:val="23"/>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обеспечение постоянной готовности сил и средств гражданской обороны.</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Органы местного самоуправления самостоятельно в пределах границ муниципальных образований:</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проводят </w:t>
      </w:r>
      <w:r w:rsidRPr="000269FC">
        <w:rPr>
          <w:rFonts w:ascii="Times New Roman" w:eastAsia="Calibri" w:hAnsi="Times New Roman" w:cs="Times New Roman"/>
          <w:sz w:val="28"/>
          <w:szCs w:val="28"/>
          <w:lang w:eastAsia="en-US"/>
        </w:rPr>
        <w:t>мероприятия по гражданской обороне, разрабатывают и реализовывают планы гражданской обороны и защиты населения;</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проводят подготовку и обучение населения в области гражданской обороны;</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создают и поддерживают в состоянии постоянной готовности к исполь</w:t>
      </w:r>
      <w:r w:rsidRPr="000269FC">
        <w:rPr>
          <w:rFonts w:ascii="Times New Roman" w:eastAsia="Calibri" w:hAnsi="Times New Roman" w:cs="Times New Roman"/>
          <w:sz w:val="28"/>
          <w:szCs w:val="28"/>
          <w:lang w:eastAsia="en-US"/>
        </w:rPr>
        <w:t>зованию муниципальные системы оповещения населения об опасностях, возникающих при ведении военных действий или вследствие этих действий, а также об угрозе возникновения или о возникновении чрезвычайных ситуаций природного и техногенного характера, защитные</w:t>
      </w:r>
      <w:r w:rsidRPr="000269FC">
        <w:rPr>
          <w:rFonts w:ascii="Times New Roman" w:eastAsia="Calibri" w:hAnsi="Times New Roman" w:cs="Times New Roman"/>
          <w:sz w:val="28"/>
          <w:szCs w:val="28"/>
          <w:lang w:eastAsia="en-US"/>
        </w:rPr>
        <w:t xml:space="preserve"> сооружения и другие объекты гражданской обороны;</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проводят мероприятия по подготовке к эвакуации населения, материальных и культурных ценностей в безопасные районы;</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проводят первоочередные мероприятия по поддержанию устойчивого функционирования организаций</w:t>
      </w:r>
      <w:r w:rsidRPr="000269FC">
        <w:rPr>
          <w:rFonts w:ascii="Times New Roman" w:eastAsia="Calibri" w:hAnsi="Times New Roman" w:cs="Times New Roman"/>
          <w:sz w:val="28"/>
          <w:szCs w:val="28"/>
          <w:lang w:eastAsia="en-US"/>
        </w:rPr>
        <w:t xml:space="preserve"> в военное время;</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создают и содержат в целях гражданской обороны запасы продовольствия, медицинских средств индивидуальной защиты и иных средств;</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обеспечивают своевременное оповещение населения, в том числе экстренное оповещение населения, об опасностях, в</w:t>
      </w:r>
      <w:r w:rsidRPr="000269FC">
        <w:rPr>
          <w:rFonts w:ascii="Times New Roman" w:eastAsia="Calibri" w:hAnsi="Times New Roman" w:cs="Times New Roman"/>
          <w:sz w:val="28"/>
          <w:szCs w:val="28"/>
          <w:lang w:eastAsia="en-US"/>
        </w:rPr>
        <w:t>озникающих при ведении военных действий или вследствие этих действий, а также об угрозе возникновения или о возникновении чрезвычайных ситуаций природного и техногенного характера;</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пределах своих полномочий создают и поддерживают в состоянии готовности с</w:t>
      </w:r>
      <w:r w:rsidRPr="000269FC">
        <w:rPr>
          <w:rFonts w:ascii="Times New Roman" w:eastAsia="Calibri" w:hAnsi="Times New Roman" w:cs="Times New Roman"/>
          <w:sz w:val="28"/>
          <w:szCs w:val="28"/>
          <w:lang w:eastAsia="en-US"/>
        </w:rPr>
        <w:t>илы и средства гражданской обороны, необходимые для решения вопросов местного значения.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Организации в пределах своих полномочий и в порядке, установленном федеральными законами и иными нормативными правовыми актами Российской Федерации:</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планируют и организ</w:t>
      </w:r>
      <w:r w:rsidRPr="000269FC">
        <w:rPr>
          <w:rFonts w:ascii="Times New Roman" w:eastAsia="Calibri" w:hAnsi="Times New Roman" w:cs="Times New Roman"/>
          <w:sz w:val="28"/>
          <w:szCs w:val="28"/>
          <w:lang w:eastAsia="en-US"/>
        </w:rPr>
        <w:t>уют проведение мероприятий по гражданской обороне;</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проводят мероприятия по поддержанию своего устойчивого функционирования в военное время;</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осуществляют обучение своих работников в области гражданской обороны;</w:t>
      </w:r>
    </w:p>
    <w:p w:rsidR="00EC3405" w:rsidRPr="000269FC" w:rsidRDefault="00FA2C52" w:rsidP="00EC3405">
      <w:pPr>
        <w:numPr>
          <w:ilvl w:val="0"/>
          <w:numId w:val="24"/>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создают и содержат в целях гражданской обороны</w:t>
      </w:r>
      <w:r w:rsidRPr="000269FC">
        <w:rPr>
          <w:rFonts w:ascii="Times New Roman" w:eastAsia="Calibri" w:hAnsi="Times New Roman" w:cs="Times New Roman"/>
          <w:sz w:val="28"/>
          <w:szCs w:val="28"/>
          <w:lang w:eastAsia="en-US"/>
        </w:rPr>
        <w:t xml:space="preserve"> запасы материально-технических, продовольственных, медицинских и иных средств.</w:t>
      </w:r>
    </w:p>
    <w:p w:rsidR="00EC3405" w:rsidRPr="000269FC" w:rsidRDefault="00EC3405" w:rsidP="00EC3405">
      <w:pPr>
        <w:spacing w:after="0"/>
        <w:ind w:firstLine="567"/>
        <w:jc w:val="both"/>
        <w:rPr>
          <w:rFonts w:ascii="Times New Roman" w:eastAsia="Calibri" w:hAnsi="Times New Roman" w:cs="Times New Roman"/>
          <w:sz w:val="28"/>
          <w:szCs w:val="28"/>
          <w:lang w:eastAsia="en-US"/>
        </w:rPr>
      </w:pP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соответствии с постановлением Правительства РФ от 3 октября 1998 г. №1149 «О порядке отнесения территорий к группам по гражданской обороне» и требованиями СП 165.1325800.201</w:t>
      </w:r>
      <w:r w:rsidRPr="000269FC">
        <w:rPr>
          <w:rFonts w:ascii="Times New Roman" w:eastAsia="Calibri" w:hAnsi="Times New Roman" w:cs="Times New Roman"/>
          <w:sz w:val="28"/>
          <w:szCs w:val="28"/>
          <w:lang w:eastAsia="en-US"/>
        </w:rPr>
        <w:t>4</w:t>
      </w:r>
      <w:r w:rsidRPr="0038220C">
        <w:rPr>
          <w:rFonts w:ascii="Times New Roman" w:eastAsia="Calibri" w:hAnsi="Times New Roman" w:cs="Times New Roman"/>
          <w:sz w:val="28"/>
          <w:szCs w:val="28"/>
          <w:lang w:eastAsia="en-US"/>
        </w:rPr>
        <w:t>«Инженерно-технические мероприятия по гражданской обороне». Актуализированная редакция СНиП 2.01.51-90 </w:t>
      </w:r>
      <w:r>
        <w:rPr>
          <w:rFonts w:ascii="Times New Roman" w:eastAsia="Calibri" w:hAnsi="Times New Roman" w:cs="Times New Roman"/>
          <w:sz w:val="28"/>
          <w:szCs w:val="28"/>
          <w:lang w:eastAsia="en-US"/>
        </w:rPr>
        <w:t xml:space="preserve"> </w:t>
      </w:r>
      <w:r w:rsidRPr="000269FC">
        <w:rPr>
          <w:rFonts w:ascii="Times New Roman" w:eastAsia="Calibri" w:hAnsi="Times New Roman" w:cs="Times New Roman"/>
          <w:sz w:val="28"/>
          <w:szCs w:val="28"/>
          <w:lang w:eastAsia="en-US"/>
        </w:rPr>
        <w:t xml:space="preserve"> проектируем</w:t>
      </w:r>
      <w:r>
        <w:rPr>
          <w:rFonts w:ascii="Times New Roman" w:eastAsia="Calibri" w:hAnsi="Times New Roman" w:cs="Times New Roman"/>
          <w:sz w:val="28"/>
          <w:szCs w:val="28"/>
          <w:lang w:eastAsia="en-US"/>
        </w:rPr>
        <w:t>ая территория</w:t>
      </w:r>
      <w:r w:rsidRPr="000269FC">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 </w:t>
      </w:r>
      <w:r w:rsidRPr="000269FC">
        <w:rPr>
          <w:rFonts w:ascii="Times New Roman" w:eastAsia="Calibri" w:hAnsi="Times New Roman" w:cs="Times New Roman"/>
          <w:sz w:val="28"/>
          <w:szCs w:val="28"/>
          <w:lang w:eastAsia="en-US"/>
        </w:rPr>
        <w:t>характеризуется следующими параметрами:</w:t>
      </w:r>
    </w:p>
    <w:p w:rsidR="00EC3405" w:rsidRPr="000269FC" w:rsidRDefault="00FA2C52" w:rsidP="00EC3405">
      <w:pPr>
        <w:numPr>
          <w:ilvl w:val="0"/>
          <w:numId w:val="25"/>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не относится к группе территорий по ГО;</w:t>
      </w:r>
    </w:p>
    <w:p w:rsidR="00EC3405" w:rsidRPr="000269FC" w:rsidRDefault="00FA2C52" w:rsidP="00EC3405">
      <w:pPr>
        <w:numPr>
          <w:ilvl w:val="0"/>
          <w:numId w:val="25"/>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расположен в следующих зонах: вне зоны возмо</w:t>
      </w:r>
      <w:r w:rsidRPr="000269FC">
        <w:rPr>
          <w:rFonts w:ascii="Times New Roman" w:eastAsia="Calibri" w:hAnsi="Times New Roman" w:cs="Times New Roman"/>
          <w:sz w:val="28"/>
          <w:szCs w:val="28"/>
          <w:lang w:eastAsia="en-US"/>
        </w:rPr>
        <w:t>жных разрушений, вне зон химического заражения, вне зон радиоактивного заражения, вне зоны вероятного катастрофического затопления.</w:t>
      </w:r>
    </w:p>
    <w:p w:rsidR="00EC3405" w:rsidRPr="000269FC" w:rsidRDefault="00FA2C52" w:rsidP="00EC3405">
      <w:pPr>
        <w:numPr>
          <w:ilvl w:val="0"/>
          <w:numId w:val="25"/>
        </w:numPr>
        <w:spacing w:after="0"/>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зоне светомаскировки.</w:t>
      </w:r>
    </w:p>
    <w:p w:rsidR="00EC3405" w:rsidRPr="000269FC" w:rsidRDefault="00EC3405" w:rsidP="00EC3405">
      <w:pPr>
        <w:spacing w:after="0"/>
        <w:ind w:firstLine="567"/>
        <w:jc w:val="both"/>
        <w:rPr>
          <w:rFonts w:ascii="Times New Roman" w:eastAsia="Calibri" w:hAnsi="Times New Roman" w:cs="Times New Roman"/>
          <w:sz w:val="28"/>
          <w:szCs w:val="28"/>
          <w:lang w:eastAsia="en-US"/>
        </w:rPr>
      </w:pPr>
    </w:p>
    <w:p w:rsidR="00EC3405" w:rsidRPr="000269FC" w:rsidRDefault="00FA2C52" w:rsidP="00EC3405">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Организация оповещения населения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Оповещение населения осуществляется при помощи стационарных элемен</w:t>
      </w:r>
      <w:r w:rsidRPr="000269FC">
        <w:rPr>
          <w:rFonts w:ascii="Times New Roman" w:eastAsia="Calibri" w:hAnsi="Times New Roman" w:cs="Times New Roman"/>
          <w:sz w:val="28"/>
          <w:szCs w:val="28"/>
          <w:lang w:eastAsia="en-US"/>
        </w:rPr>
        <w:t>тов территориальных систем оповещения и технических средств массовой информации, а при выходе их из строя – громкоговорящими устройствами, установленными на автотранспорте, а также с помощью изготовленных для этой цели указателей, транспарантов и другой на</w:t>
      </w:r>
      <w:r w:rsidRPr="000269FC">
        <w:rPr>
          <w:rFonts w:ascii="Times New Roman" w:eastAsia="Calibri" w:hAnsi="Times New Roman" w:cs="Times New Roman"/>
          <w:sz w:val="28"/>
          <w:szCs w:val="28"/>
          <w:lang w:eastAsia="en-US"/>
        </w:rPr>
        <w:t>глядной информации.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Повышение надежности системы оповещения возможно:</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путем совершенствования компьютерной системы оповещения;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путем применения дистанционного централизованного включения электросирен как по физическим цепям, так и по радиоканалу (принц</w:t>
      </w:r>
      <w:r w:rsidRPr="000269FC">
        <w:rPr>
          <w:rFonts w:ascii="Times New Roman" w:eastAsia="Calibri" w:hAnsi="Times New Roman" w:cs="Times New Roman"/>
          <w:sz w:val="28"/>
          <w:szCs w:val="28"/>
          <w:lang w:eastAsia="en-US"/>
        </w:rPr>
        <w:t>ип пейджера), как всех одновременно, так и выборочно;</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путем перехвата радиотрансляции для передачи обращений к населению;</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осуществлением выборочного оповещения (по спискам) руководящего состава как по физическим цепям, так и по радиоканалу.</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Через </w:t>
      </w:r>
      <w:r w:rsidRPr="000269FC">
        <w:rPr>
          <w:rFonts w:ascii="Times New Roman" w:eastAsia="Calibri" w:hAnsi="Times New Roman" w:cs="Times New Roman"/>
          <w:sz w:val="28"/>
          <w:szCs w:val="28"/>
          <w:lang w:eastAsia="en-US"/>
        </w:rPr>
        <w:t>средства массовой информации (телевидение, радиовещание, печатные издания) до населения доводится информация в области защиты населения и территорий от ЧС, а также производится оповещение населения об угрозе возникновения и о возникновении ЧС.</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Заблаговреме</w:t>
      </w:r>
      <w:r w:rsidRPr="000269FC">
        <w:rPr>
          <w:rFonts w:ascii="Times New Roman" w:eastAsia="Calibri" w:hAnsi="Times New Roman" w:cs="Times New Roman"/>
          <w:sz w:val="28"/>
          <w:szCs w:val="28"/>
          <w:lang w:eastAsia="en-US"/>
        </w:rPr>
        <w:t>нное создание условий для эффективных действий населения в условиях ЧС и обеспечения мероприятий по жизнеобеспечению населения в зонах ЧС достигаются - организацией подготовки всех групп населения к действиям при угрозе и возникновении ЧС с целью дать обуч</w:t>
      </w:r>
      <w:r w:rsidRPr="000269FC">
        <w:rPr>
          <w:rFonts w:ascii="Times New Roman" w:eastAsia="Calibri" w:hAnsi="Times New Roman" w:cs="Times New Roman"/>
          <w:sz w:val="28"/>
          <w:szCs w:val="28"/>
          <w:lang w:eastAsia="en-US"/>
        </w:rPr>
        <w:t>аемым определенный объем знаний и привить практические навыки в применении средств защиты, способов и мероприятий защиты при возникновении ЧС. Предусматривается, что население обучается самостоятельно, на занятиях, тренировках, через средства массовой инфо</w:t>
      </w:r>
      <w:r w:rsidRPr="000269FC">
        <w:rPr>
          <w:rFonts w:ascii="Times New Roman" w:eastAsia="Calibri" w:hAnsi="Times New Roman" w:cs="Times New Roman"/>
          <w:sz w:val="28"/>
          <w:szCs w:val="28"/>
          <w:lang w:eastAsia="en-US"/>
        </w:rPr>
        <w:t>рмации. Объем и содержание подготовки определяются в соответствии с возможными реальными опасностями для человека.</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обеспечения надежного оповещения должно быть предусмотрено:</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управление системами с городского, загородного и подвижного пунктов управлени</w:t>
      </w:r>
      <w:r w:rsidRPr="000269FC">
        <w:rPr>
          <w:rFonts w:ascii="Times New Roman" w:eastAsia="Calibri" w:hAnsi="Times New Roman" w:cs="Times New Roman"/>
          <w:sz w:val="28"/>
          <w:szCs w:val="28"/>
          <w:lang w:eastAsia="en-US"/>
        </w:rPr>
        <w:t>я (кроме объектовой системы оповещения);</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размещение центров (пунктов) управления оповещением в помещениях, защищенных от воздействия опасных факторов чрезвычайных ситуаций мирного и военного времени;</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автономное (децентрализованное) управление муниципальным</w:t>
      </w:r>
      <w:r w:rsidRPr="000269FC">
        <w:rPr>
          <w:rFonts w:ascii="Times New Roman" w:eastAsia="Calibri" w:hAnsi="Times New Roman" w:cs="Times New Roman"/>
          <w:sz w:val="28"/>
          <w:szCs w:val="28"/>
          <w:lang w:eastAsia="en-US"/>
        </w:rPr>
        <w:t>и, локальными и объектовыми системами оповещения;</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прием и передача сигналов управления по территориально разнесенным каналам связи, в различных системах передачи;</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размещение, используемых в интересах оповещения центров (студий) теле- и радиовещания, средст</w:t>
      </w:r>
      <w:r w:rsidRPr="000269FC">
        <w:rPr>
          <w:rFonts w:ascii="Times New Roman" w:eastAsia="Calibri" w:hAnsi="Times New Roman" w:cs="Times New Roman"/>
          <w:sz w:val="28"/>
          <w:szCs w:val="28"/>
          <w:lang w:eastAsia="en-US"/>
        </w:rPr>
        <w:t>в связи и аппаратуры оповещения, на запасных пунктах управления органов исполнительной власти субъектов Российской Федерации и организаций;</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создание и использование запасов мобильных средств оповещения.</w:t>
      </w:r>
    </w:p>
    <w:p w:rsidR="00EC3405" w:rsidRPr="000269FC" w:rsidRDefault="00EC3405" w:rsidP="00EC3405">
      <w:pPr>
        <w:spacing w:after="0"/>
        <w:jc w:val="both"/>
        <w:rPr>
          <w:rFonts w:ascii="Times New Roman" w:eastAsia="Calibri" w:hAnsi="Times New Roman" w:cs="Times New Roman"/>
          <w:sz w:val="28"/>
          <w:szCs w:val="28"/>
          <w:lang w:eastAsia="en-US"/>
        </w:rPr>
      </w:pP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Комплексы технических средств оповещения должны обес</w:t>
      </w:r>
      <w:r w:rsidRPr="000269FC">
        <w:rPr>
          <w:rFonts w:ascii="Times New Roman" w:eastAsia="Calibri" w:hAnsi="Times New Roman" w:cs="Times New Roman"/>
          <w:sz w:val="28"/>
          <w:szCs w:val="28"/>
          <w:lang w:eastAsia="en-US"/>
        </w:rPr>
        <w:t>печивать:</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подготовку и хранение речевых и буквенно-цифровых сообщений, программ оповещения, вариантов (сценариев) и режимов запуска систем оповещения;</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формирование, передачу и прием информации оповещения (формализованных сигналов), речевых и буквенно-цифро</w:t>
      </w:r>
      <w:r w:rsidRPr="000269FC">
        <w:rPr>
          <w:rFonts w:ascii="Times New Roman" w:eastAsia="Calibri" w:hAnsi="Times New Roman" w:cs="Times New Roman"/>
          <w:sz w:val="28"/>
          <w:szCs w:val="28"/>
          <w:lang w:eastAsia="en-US"/>
        </w:rPr>
        <w:t>вых сообщений;</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дистанционное управление средствами оповещения населения, должностных лиц и органов управления;</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управление с не менее трех центров (пунктов) оповещения одного уровня в соответствии с установленной системой приоритетов;</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взаимное уведомление ц</w:t>
      </w:r>
      <w:r w:rsidRPr="000269FC">
        <w:rPr>
          <w:rFonts w:ascii="Times New Roman" w:eastAsia="Calibri" w:hAnsi="Times New Roman" w:cs="Times New Roman"/>
          <w:sz w:val="28"/>
          <w:szCs w:val="28"/>
          <w:lang w:eastAsia="en-US"/>
        </w:rPr>
        <w:t>ентров (пунктов) оповещения одного уровня о задействовании сети оповещения;</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приоритеты сигналам оповещения по отношению к работе пользователей отбираемого канала и вышестоящим инстанциям по отношению к нижестоящим;</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документирование на электронном носителе </w:t>
      </w:r>
      <w:r w:rsidRPr="000269FC">
        <w:rPr>
          <w:rFonts w:ascii="Times New Roman" w:eastAsia="Calibri" w:hAnsi="Times New Roman" w:cs="Times New Roman"/>
          <w:sz w:val="28"/>
          <w:szCs w:val="28"/>
          <w:lang w:eastAsia="en-US"/>
        </w:rPr>
        <w:t>и печатающем устройстве ПЭВМ процесса оповещения и действий оперативного дежурного.</w:t>
      </w:r>
    </w:p>
    <w:p w:rsidR="00EC3405" w:rsidRPr="000269FC" w:rsidRDefault="00EC3405" w:rsidP="00EC3405">
      <w:pPr>
        <w:spacing w:after="0"/>
        <w:jc w:val="both"/>
        <w:rPr>
          <w:rFonts w:ascii="Times New Roman" w:eastAsia="Calibri" w:hAnsi="Times New Roman" w:cs="Times New Roman"/>
          <w:sz w:val="28"/>
          <w:szCs w:val="28"/>
          <w:lang w:eastAsia="en-US"/>
        </w:rPr>
      </w:pP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Способы обмена информацией со взаимодействующими органами управления при оповещении должны быть организованы в автоматическом, автоматизированном и ручном режимах.</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Создани</w:t>
      </w:r>
      <w:r w:rsidRPr="000269FC">
        <w:rPr>
          <w:rFonts w:ascii="Times New Roman" w:eastAsia="Calibri" w:hAnsi="Times New Roman" w:cs="Times New Roman"/>
          <w:sz w:val="28"/>
          <w:szCs w:val="28"/>
          <w:lang w:eastAsia="en-US"/>
        </w:rPr>
        <w:t>е и совершенствование системы оповещения населения должны осуществлять:</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 базе комплексов технических средств оповещения, разработанных под контролем федерального органа исполнительной власти, осуществляющего государственную политику в области гражданской</w:t>
      </w:r>
      <w:r w:rsidRPr="000269FC">
        <w:rPr>
          <w:rFonts w:ascii="Times New Roman" w:eastAsia="Calibri" w:hAnsi="Times New Roman" w:cs="Times New Roman"/>
          <w:sz w:val="28"/>
          <w:szCs w:val="28"/>
          <w:lang w:eastAsia="en-US"/>
        </w:rPr>
        <w:t xml:space="preserve"> обороны и уполномоченного на решение задач в области гражданской обороны, прошедших в установленном порядке приемочные испытания и принятых к серийному производству на территории Российской Федерации;</w:t>
      </w:r>
    </w:p>
    <w:p w:rsidR="00EC3405" w:rsidRPr="000269FC" w:rsidRDefault="00FA2C52" w:rsidP="00EC3405">
      <w:pPr>
        <w:numPr>
          <w:ilvl w:val="0"/>
          <w:numId w:val="26"/>
        </w:numPr>
        <w:tabs>
          <w:tab w:val="left" w:pos="851"/>
        </w:tabs>
        <w:spacing w:after="0"/>
        <w:ind w:left="0"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с учетом развития сетей и систем связи, сетей теле- и </w:t>
      </w:r>
      <w:r w:rsidRPr="000269FC">
        <w:rPr>
          <w:rFonts w:ascii="Times New Roman" w:eastAsia="Calibri" w:hAnsi="Times New Roman" w:cs="Times New Roman"/>
          <w:sz w:val="28"/>
          <w:szCs w:val="28"/>
          <w:lang w:eastAsia="en-US"/>
        </w:rPr>
        <w:t>радиовещания.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Все подсистемы систем оповещения населения должны сопрягаться на программно-аппаратном уровне.</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Сопряжение систем оповещения населения вышестоящего уровня с системами оповещения населения нижестоящего уровня является </w:t>
      </w:r>
      <w:r w:rsidRPr="000269FC">
        <w:rPr>
          <w:rFonts w:ascii="Times New Roman" w:eastAsia="Calibri" w:hAnsi="Times New Roman" w:cs="Times New Roman"/>
          <w:sz w:val="28"/>
          <w:szCs w:val="28"/>
          <w:lang w:eastAsia="en-US"/>
        </w:rPr>
        <w:t>обязательством вышестоящего постоянно действующего органа управления Единой государственной системы предупреждения и ликвидации чрезвычайных ситуаций, кроме систем оповещения объектового уровня. Техническое и программное сопряжение объектовых систем оповещ</w:t>
      </w:r>
      <w:r w:rsidRPr="000269FC">
        <w:rPr>
          <w:rFonts w:ascii="Times New Roman" w:eastAsia="Calibri" w:hAnsi="Times New Roman" w:cs="Times New Roman"/>
          <w:sz w:val="28"/>
          <w:szCs w:val="28"/>
          <w:lang w:eastAsia="en-US"/>
        </w:rPr>
        <w:t>ения с региональной системой оповещения является обязательством собственника объекта.</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мирное время системы оповещения ГО могут использоваться в целях реализации задач по защите населения и территорий от чрезвычайных ситуаций природного и техногенного хар</w:t>
      </w:r>
      <w:r w:rsidRPr="000269FC">
        <w:rPr>
          <w:rFonts w:ascii="Times New Roman" w:eastAsia="Calibri" w:hAnsi="Times New Roman" w:cs="Times New Roman"/>
          <w:sz w:val="28"/>
          <w:szCs w:val="28"/>
          <w:lang w:eastAsia="en-US"/>
        </w:rPr>
        <w:t>актера.</w:t>
      </w:r>
    </w:p>
    <w:p w:rsidR="00EC3405" w:rsidRPr="000269FC" w:rsidRDefault="00EC3405" w:rsidP="00EC3405">
      <w:pPr>
        <w:spacing w:after="0"/>
        <w:ind w:firstLine="567"/>
        <w:jc w:val="both"/>
        <w:rPr>
          <w:rFonts w:ascii="Times New Roman" w:eastAsia="Calibri" w:hAnsi="Times New Roman" w:cs="Times New Roman"/>
          <w:sz w:val="28"/>
          <w:szCs w:val="28"/>
          <w:lang w:eastAsia="en-US"/>
        </w:rPr>
      </w:pPr>
    </w:p>
    <w:p w:rsidR="00EC3405" w:rsidRPr="000269FC" w:rsidRDefault="00FA2C52" w:rsidP="00EC3405">
      <w:pPr>
        <w:spacing w:after="0"/>
        <w:ind w:firstLine="567"/>
        <w:jc w:val="both"/>
        <w:rPr>
          <w:rFonts w:ascii="Times New Roman" w:eastAsia="Calibri" w:hAnsi="Times New Roman" w:cs="Times New Roman"/>
          <w:sz w:val="28"/>
          <w:szCs w:val="28"/>
          <w:u w:val="single"/>
          <w:lang w:eastAsia="en-US"/>
        </w:rPr>
      </w:pPr>
      <w:r w:rsidRPr="000269FC">
        <w:rPr>
          <w:rFonts w:ascii="Times New Roman" w:eastAsia="Calibri" w:hAnsi="Times New Roman" w:cs="Times New Roman"/>
          <w:sz w:val="28"/>
          <w:szCs w:val="28"/>
          <w:u w:val="single"/>
          <w:lang w:eastAsia="en-US"/>
        </w:rPr>
        <w:t>Светомаскировка.</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Организация и планирование мероприятий по светомаскировке осуществляется в соответствии с СП 264.1325800.2016. </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Ведение мероприятий по световой маскировке осуществляется: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 полном объеме - при внезапном нападении противника и пр</w:t>
      </w:r>
      <w:r w:rsidRPr="000269FC">
        <w:rPr>
          <w:rFonts w:ascii="Times New Roman" w:eastAsia="Calibri" w:hAnsi="Times New Roman" w:cs="Times New Roman"/>
          <w:sz w:val="28"/>
          <w:szCs w:val="28"/>
          <w:lang w:eastAsia="en-US"/>
        </w:rPr>
        <w:t>и выполнении первоочередных мероприятий по ГО третьей очереди;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частично - при выполнении первоочередных мероприятий по ГО первой и второй очередей или в условиях локального военного конфликта на части территории страны.</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Световую маскировку населенных пун</w:t>
      </w:r>
      <w:r w:rsidRPr="000269FC">
        <w:rPr>
          <w:rFonts w:ascii="Times New Roman" w:eastAsia="Calibri" w:hAnsi="Times New Roman" w:cs="Times New Roman"/>
          <w:sz w:val="28"/>
          <w:szCs w:val="28"/>
          <w:lang w:eastAsia="en-US"/>
        </w:rPr>
        <w:t>ктов и объектов организаций следует осуществлять электрическим, светотехническим, технологическим и механическим способами.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введении режима частичного затемнения освещение территорий стадионов и выставок, установки для архитектурной подсветки, осветите</w:t>
      </w:r>
      <w:r w:rsidRPr="000269FC">
        <w:rPr>
          <w:rFonts w:ascii="Times New Roman" w:eastAsia="Calibri" w:hAnsi="Times New Roman" w:cs="Times New Roman"/>
          <w:sz w:val="28"/>
          <w:szCs w:val="28"/>
          <w:lang w:eastAsia="en-US"/>
        </w:rPr>
        <w:t xml:space="preserve">льные приборы рекламного и витринного освещения должны отключаться от источников питания или электрических сетей. При этом должна быть исключена возможность их местного включения. </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Одновременно следует предусматривать снижение уровней наружного освещения г</w:t>
      </w:r>
      <w:r w:rsidRPr="000269FC">
        <w:rPr>
          <w:rFonts w:ascii="Times New Roman" w:eastAsia="Calibri" w:hAnsi="Times New Roman" w:cs="Times New Roman"/>
          <w:sz w:val="28"/>
          <w:szCs w:val="28"/>
          <w:lang w:eastAsia="en-US"/>
        </w:rPr>
        <w:t>ородских и поселковых улиц, дорог, площадей, территорий парков, бульваров, детских, школьных, лечебно-оздоровительных учреждений и других объектов с нормируемыми значениями в обычном режиме средней яркости 0,4 кд/м</w:t>
      </w:r>
      <w:r w:rsidRPr="000269FC">
        <w:rPr>
          <w:rFonts w:ascii="Times New Roman" w:eastAsia="Calibri" w:hAnsi="Times New Roman" w:cs="Times New Roman"/>
          <w:sz w:val="28"/>
          <w:szCs w:val="28"/>
          <w:vertAlign w:val="superscript"/>
          <w:lang w:eastAsia="en-US"/>
        </w:rPr>
        <w:t xml:space="preserve">2 </w:t>
      </w:r>
      <w:r w:rsidRPr="000269FC">
        <w:rPr>
          <w:rFonts w:ascii="Times New Roman" w:eastAsia="Calibri" w:hAnsi="Times New Roman" w:cs="Times New Roman"/>
          <w:sz w:val="28"/>
          <w:szCs w:val="28"/>
          <w:lang w:eastAsia="en-US"/>
        </w:rPr>
        <w:t xml:space="preserve">или средней освещенности 4 лк и </w:t>
      </w:r>
      <w:r w:rsidRPr="000269FC">
        <w:rPr>
          <w:rFonts w:ascii="Times New Roman" w:eastAsia="Calibri" w:hAnsi="Times New Roman" w:cs="Times New Roman"/>
          <w:sz w:val="28"/>
          <w:szCs w:val="28"/>
          <w:lang w:eastAsia="en-US"/>
        </w:rPr>
        <w:t>более путем выключения до половины осветительных приборов. При этом не допускается отключение двух рядом расположенных осветительных приборов.</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Снижение освещенности улиц и дорог с нормируемыми значениями средней яркости 0,2 кд/м</w:t>
      </w:r>
      <w:r w:rsidRPr="000269FC">
        <w:rPr>
          <w:rFonts w:ascii="Times New Roman" w:eastAsia="Calibri" w:hAnsi="Times New Roman" w:cs="Times New Roman"/>
          <w:sz w:val="28"/>
          <w:szCs w:val="28"/>
          <w:vertAlign w:val="superscript"/>
          <w:lang w:eastAsia="en-US"/>
        </w:rPr>
        <w:t xml:space="preserve">2 </w:t>
      </w:r>
      <w:r w:rsidRPr="000269FC">
        <w:rPr>
          <w:rFonts w:ascii="Times New Roman" w:eastAsia="Calibri" w:hAnsi="Times New Roman" w:cs="Times New Roman"/>
          <w:sz w:val="28"/>
          <w:szCs w:val="28"/>
          <w:lang w:eastAsia="en-US"/>
        </w:rPr>
        <w:t>или средней освещенности 2</w:t>
      </w:r>
      <w:r w:rsidRPr="000269FC">
        <w:rPr>
          <w:rFonts w:ascii="Times New Roman" w:eastAsia="Calibri" w:hAnsi="Times New Roman" w:cs="Times New Roman"/>
          <w:sz w:val="28"/>
          <w:szCs w:val="28"/>
          <w:lang w:eastAsia="en-US"/>
        </w:rPr>
        <w:t xml:space="preserve">лк и менее, пешеходных дорог, мостов и аллей, стоянок автомобилей и внутренних служебно-хозяйственных и </w:t>
      </w:r>
      <w:r w:rsidRPr="000269FC">
        <w:rPr>
          <w:rFonts w:ascii="Times New Roman" w:eastAsia="Calibri" w:hAnsi="Times New Roman" w:cs="Times New Roman"/>
          <w:sz w:val="28"/>
          <w:szCs w:val="28"/>
          <w:lang w:eastAsia="en-US"/>
        </w:rPr>
        <w:lastRenderedPageBreak/>
        <w:t>пожарных проездов, а также улиц и дорог сельских населенных пунктов в режиме частичного затемнения предусматривать не следует.</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режиме ложного освещени</w:t>
      </w:r>
      <w:r w:rsidRPr="000269FC">
        <w:rPr>
          <w:rFonts w:ascii="Times New Roman" w:eastAsia="Calibri" w:hAnsi="Times New Roman" w:cs="Times New Roman"/>
          <w:sz w:val="28"/>
          <w:szCs w:val="28"/>
          <w:lang w:eastAsia="en-US"/>
        </w:rPr>
        <w:t xml:space="preserve">я все наружное освещение населенных пунктов и организаций, не задействованное на организацию мероприятий ложного освещения, должно быть выключено. В местах проведения неотложных производственных, аварийно-спасательных и других неотложных работ, а также на </w:t>
      </w:r>
      <w:r w:rsidRPr="000269FC">
        <w:rPr>
          <w:rFonts w:ascii="Times New Roman" w:eastAsia="Calibri" w:hAnsi="Times New Roman" w:cs="Times New Roman"/>
          <w:sz w:val="28"/>
          <w:szCs w:val="28"/>
          <w:lang w:eastAsia="en-US"/>
        </w:rPr>
        <w:t>опасных участках путей эвакуации людей к защитным сооружениям и у входов в них следует предусматривать маскировочное стационарное или автономное освещение с помощью переносных осветительных фонарей. При расчете установок (систем) маскировочного освещения к</w:t>
      </w:r>
      <w:r w:rsidRPr="000269FC">
        <w:rPr>
          <w:rFonts w:ascii="Times New Roman" w:eastAsia="Calibri" w:hAnsi="Times New Roman" w:cs="Times New Roman"/>
          <w:sz w:val="28"/>
          <w:szCs w:val="28"/>
          <w:lang w:eastAsia="en-US"/>
        </w:rPr>
        <w:t>оэффициент запаса материалов и оборудования следует принимать равным 1 (от фактической потребности).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bookmarkStart w:id="98" w:name="i83974"/>
      <w:r w:rsidRPr="000269FC">
        <w:rPr>
          <w:rFonts w:ascii="Times New Roman" w:eastAsia="Calibri" w:hAnsi="Times New Roman" w:cs="Times New Roman"/>
          <w:sz w:val="28"/>
          <w:szCs w:val="28"/>
          <w:lang w:eastAsia="en-US"/>
        </w:rPr>
        <w:t>Применяемые в режиме ложного освещения осветительные приборы </w:t>
      </w:r>
      <w:bookmarkEnd w:id="98"/>
      <w:r w:rsidRPr="000269FC">
        <w:rPr>
          <w:rFonts w:ascii="Times New Roman" w:eastAsia="Calibri" w:hAnsi="Times New Roman" w:cs="Times New Roman"/>
          <w:sz w:val="28"/>
          <w:szCs w:val="28"/>
          <w:lang w:eastAsia="en-US"/>
        </w:rPr>
        <w:t>стационарного наружного маскировочного освещения должны удовлетворять следующим требованиям:</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w:t>
      </w:r>
      <w:r w:rsidRPr="000269FC">
        <w:rPr>
          <w:rFonts w:ascii="Times New Roman" w:eastAsia="Calibri" w:hAnsi="Times New Roman" w:cs="Times New Roman"/>
          <w:sz w:val="28"/>
          <w:szCs w:val="28"/>
          <w:lang w:eastAsia="en-US"/>
        </w:rPr>
        <w:t>) весь световой поток осветительных приборов должен быть направлен в нижнюю полусферу;</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б) создаваемая светильниками освещенность поверхностей не должна превышать 0,2 лк;</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 осветительные приборы должны иметь защитный угол не менее 15° и жесткое крепление, </w:t>
      </w:r>
      <w:r w:rsidRPr="000269FC">
        <w:rPr>
          <w:rFonts w:ascii="Times New Roman" w:eastAsia="Calibri" w:hAnsi="Times New Roman" w:cs="Times New Roman"/>
          <w:sz w:val="28"/>
          <w:szCs w:val="28"/>
          <w:lang w:eastAsia="en-US"/>
        </w:rPr>
        <w:t>исключающее возможность изменения их положения под воздействием ветра со скоростью до 40 м/с;</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 осветительные приборы следует размещать так, чтобы их световой поток не падал на стены строений и другие вертикальные поверхности, их установка вблизи поверхно</w:t>
      </w:r>
      <w:r w:rsidRPr="000269FC">
        <w:rPr>
          <w:rFonts w:ascii="Times New Roman" w:eastAsia="Calibri" w:hAnsi="Times New Roman" w:cs="Times New Roman"/>
          <w:sz w:val="28"/>
          <w:szCs w:val="28"/>
          <w:lang w:eastAsia="en-US"/>
        </w:rPr>
        <w:t>стей с зеркальным характером отражения не допускается.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bookmarkStart w:id="99" w:name="i92734"/>
      <w:r w:rsidRPr="000269FC">
        <w:rPr>
          <w:rFonts w:ascii="Times New Roman" w:eastAsia="Calibri" w:hAnsi="Times New Roman" w:cs="Times New Roman"/>
          <w:sz w:val="28"/>
          <w:szCs w:val="28"/>
          <w:lang w:eastAsia="en-US"/>
        </w:rPr>
        <w:t>В тех местах, где постоянное маскировочное освещение не предусмотрено, </w:t>
      </w:r>
      <w:bookmarkEnd w:id="99"/>
      <w:r w:rsidRPr="000269FC">
        <w:rPr>
          <w:rFonts w:ascii="Times New Roman" w:eastAsia="Calibri" w:hAnsi="Times New Roman" w:cs="Times New Roman"/>
          <w:sz w:val="28"/>
          <w:szCs w:val="28"/>
          <w:lang w:eastAsia="en-US"/>
        </w:rPr>
        <w:t>допускается применение переносных осветительных фонарей, создающих освещенность, не превышающую 2 лк, при размерах светового пятна</w:t>
      </w:r>
      <w:r w:rsidRPr="000269FC">
        <w:rPr>
          <w:rFonts w:ascii="Times New Roman" w:eastAsia="Calibri" w:hAnsi="Times New Roman" w:cs="Times New Roman"/>
          <w:sz w:val="28"/>
          <w:szCs w:val="28"/>
          <w:lang w:eastAsia="en-US"/>
        </w:rPr>
        <w:t xml:space="preserve"> на расстоянии 1 м от освещаемой поверхности не более 1 м</w:t>
      </w:r>
      <w:r w:rsidRPr="000269FC">
        <w:rPr>
          <w:rFonts w:ascii="Times New Roman" w:eastAsia="Calibri" w:hAnsi="Times New Roman" w:cs="Times New Roman"/>
          <w:sz w:val="28"/>
          <w:szCs w:val="28"/>
          <w:vertAlign w:val="superscript"/>
          <w:lang w:eastAsia="en-US"/>
        </w:rPr>
        <w:t>2</w:t>
      </w:r>
      <w:r w:rsidRPr="000269FC">
        <w:rPr>
          <w:rFonts w:ascii="Times New Roman" w:eastAsia="Calibri" w:hAnsi="Times New Roman" w:cs="Times New Roman"/>
          <w:sz w:val="28"/>
          <w:szCs w:val="28"/>
          <w:lang w:eastAsia="en-US"/>
        </w:rPr>
        <w:t>, и удовлетворяющих требованиям перечисления а) и г), а также применение специальных переносных осветительных приборов.</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bookmarkStart w:id="100" w:name="i105984"/>
      <w:r w:rsidRPr="000269FC">
        <w:rPr>
          <w:rFonts w:ascii="Times New Roman" w:eastAsia="Calibri" w:hAnsi="Times New Roman" w:cs="Times New Roman"/>
          <w:sz w:val="28"/>
          <w:szCs w:val="28"/>
          <w:lang w:eastAsia="en-US"/>
        </w:rPr>
        <w:t>Снижение освещенности в режиме ложного освещения до требуемых уровней </w:t>
      </w:r>
      <w:bookmarkEnd w:id="100"/>
      <w:r w:rsidRPr="000269FC">
        <w:rPr>
          <w:rFonts w:ascii="Times New Roman" w:eastAsia="Calibri" w:hAnsi="Times New Roman" w:cs="Times New Roman"/>
          <w:sz w:val="28"/>
          <w:szCs w:val="28"/>
          <w:lang w:eastAsia="en-US"/>
        </w:rPr>
        <w:t>достигае</w:t>
      </w:r>
      <w:r w:rsidRPr="000269FC">
        <w:rPr>
          <w:rFonts w:ascii="Times New Roman" w:eastAsia="Calibri" w:hAnsi="Times New Roman" w:cs="Times New Roman"/>
          <w:sz w:val="28"/>
          <w:szCs w:val="28"/>
          <w:lang w:eastAsia="en-US"/>
        </w:rPr>
        <w:t>тся следующими методами или их сочетанием:</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а) установкой ламп пониженной мощности;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б) заменой газоразрядных ламп высокого давления лампами накаливания и отключением зажигающих устройств;</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установкой осветительных приборов и маскировочных приспособлений к</w:t>
      </w:r>
      <w:r w:rsidRPr="000269FC">
        <w:rPr>
          <w:rFonts w:ascii="Times New Roman" w:eastAsia="Calibri" w:hAnsi="Times New Roman" w:cs="Times New Roman"/>
          <w:sz w:val="28"/>
          <w:szCs w:val="28"/>
          <w:lang w:eastAsia="en-US"/>
        </w:rPr>
        <w:t xml:space="preserve"> ним, приведенных в приложении </w:t>
      </w:r>
      <w:hyperlink r:id="rId77" w:anchor="i783969" w:tooltip="Приложение Б" w:history="1">
        <w:r w:rsidRPr="000269FC">
          <w:rPr>
            <w:rFonts w:ascii="Times New Roman" w:eastAsia="Calibri" w:hAnsi="Times New Roman" w:cs="Times New Roman"/>
            <w:sz w:val="28"/>
            <w:szCs w:val="28"/>
            <w:lang w:eastAsia="en-US"/>
          </w:rPr>
          <w:t>Б</w:t>
        </w:r>
      </w:hyperlink>
      <w:r w:rsidRPr="000269FC">
        <w:rPr>
          <w:rFonts w:ascii="Times New Roman" w:eastAsia="Calibri" w:hAnsi="Times New Roman" w:cs="Times New Roman"/>
          <w:sz w:val="28"/>
          <w:szCs w:val="28"/>
          <w:lang w:eastAsia="en-US"/>
        </w:rPr>
        <w:t>;</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г) заменой защитных колпаков, рассеивателей и преломителей света осветительных приборов маскировочными приспособлениями</w:t>
      </w:r>
      <w:r w:rsidRPr="000269FC">
        <w:rPr>
          <w:rFonts w:ascii="Times New Roman" w:eastAsia="Calibri" w:hAnsi="Times New Roman" w:cs="Times New Roman"/>
          <w:sz w:val="28"/>
          <w:szCs w:val="28"/>
          <w:lang w:eastAsia="en-US"/>
        </w:rPr>
        <w:t>;</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д) установкой специальных осветительных приборов, приведенных в приложении </w:t>
      </w:r>
      <w:hyperlink r:id="rId78" w:anchor="i826624" w:tooltip="Приложение В" w:history="1">
        <w:r w:rsidRPr="000269FC">
          <w:rPr>
            <w:rFonts w:ascii="Times New Roman" w:eastAsia="Calibri" w:hAnsi="Times New Roman" w:cs="Times New Roman"/>
            <w:sz w:val="28"/>
            <w:szCs w:val="28"/>
            <w:lang w:eastAsia="en-US"/>
          </w:rPr>
          <w:t>В</w:t>
        </w:r>
      </w:hyperlink>
      <w:r w:rsidRPr="000269FC">
        <w:rPr>
          <w:rFonts w:ascii="Times New Roman" w:eastAsia="Calibri" w:hAnsi="Times New Roman" w:cs="Times New Roman"/>
          <w:sz w:val="28"/>
          <w:szCs w:val="28"/>
          <w:lang w:eastAsia="en-US"/>
        </w:rPr>
        <w:t>;</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е) применением регуляторов напряжения для осветительных приборов.</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мас</w:t>
      </w:r>
      <w:r w:rsidRPr="000269FC">
        <w:rPr>
          <w:rFonts w:ascii="Times New Roman" w:eastAsia="Calibri" w:hAnsi="Times New Roman" w:cs="Times New Roman"/>
          <w:sz w:val="28"/>
          <w:szCs w:val="28"/>
          <w:lang w:eastAsia="en-US"/>
        </w:rPr>
        <w:t>кировочного освещения рекомендуется применять лампы накаливания, рассчитанные на напряжение 230 - 240 В. Применение газоразрядных ламп для маскировочного освещения не допускается.</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 осветительных приборах, предназначенных для ламп с цоколем Е40, лампы </w:t>
      </w:r>
      <w:r w:rsidRPr="000269FC">
        <w:rPr>
          <w:rFonts w:ascii="Times New Roman" w:eastAsia="Calibri" w:hAnsi="Times New Roman" w:cs="Times New Roman"/>
          <w:sz w:val="28"/>
          <w:szCs w:val="28"/>
          <w:lang w:eastAsia="en-US"/>
        </w:rPr>
        <w:t>накаливания с цоколем Е27 устанавливаются с помощью переходных патронов, приведенных в приложении </w:t>
      </w:r>
      <w:hyperlink r:id="rId79" w:anchor="i866756" w:tooltip="Приложение Г" w:history="1">
        <w:r w:rsidRPr="000269FC">
          <w:rPr>
            <w:rFonts w:ascii="Times New Roman" w:eastAsia="Calibri" w:hAnsi="Times New Roman" w:cs="Times New Roman"/>
            <w:sz w:val="28"/>
            <w:szCs w:val="28"/>
            <w:lang w:eastAsia="en-US"/>
          </w:rPr>
          <w:t>Г</w:t>
        </w:r>
      </w:hyperlink>
      <w:r w:rsidRPr="000269FC">
        <w:rPr>
          <w:rFonts w:ascii="Times New Roman" w:eastAsia="Calibri" w:hAnsi="Times New Roman" w:cs="Times New Roman"/>
          <w:sz w:val="28"/>
          <w:szCs w:val="28"/>
          <w:lang w:eastAsia="en-US"/>
        </w:rPr>
        <w:t>.</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населенных пунктах и организациях, продолжающих фу</w:t>
      </w:r>
      <w:r w:rsidRPr="000269FC">
        <w:rPr>
          <w:rFonts w:ascii="Times New Roman" w:eastAsia="Calibri" w:hAnsi="Times New Roman" w:cs="Times New Roman"/>
          <w:sz w:val="28"/>
          <w:szCs w:val="28"/>
          <w:lang w:eastAsia="en-US"/>
        </w:rPr>
        <w:t>нкционировать в военное время, для доведения информации об объектах, обозначения въездов на территории, углов зданий, выходов и ориентиров для проходов, габаритов транспортных средств в режиме ложного освещения следует применять световые знаки и дополнител</w:t>
      </w:r>
      <w:r w:rsidRPr="000269FC">
        <w:rPr>
          <w:rFonts w:ascii="Times New Roman" w:eastAsia="Calibri" w:hAnsi="Times New Roman" w:cs="Times New Roman"/>
          <w:sz w:val="28"/>
          <w:szCs w:val="28"/>
          <w:lang w:eastAsia="en-US"/>
        </w:rPr>
        <w:t xml:space="preserve">ьно белые или светящиеся краски, световозвращающие </w:t>
      </w:r>
      <w:r>
        <w:rPr>
          <w:rFonts w:ascii="Times New Roman" w:eastAsia="Calibri" w:hAnsi="Times New Roman" w:cs="Times New Roman"/>
          <w:sz w:val="28"/>
          <w:szCs w:val="28"/>
          <w:lang w:eastAsia="en-US"/>
        </w:rPr>
        <w:t xml:space="preserve"> </w:t>
      </w:r>
      <w:r w:rsidRPr="000269FC">
        <w:rPr>
          <w:rFonts w:ascii="Times New Roman" w:eastAsia="Calibri" w:hAnsi="Times New Roman" w:cs="Times New Roman"/>
          <w:sz w:val="28"/>
          <w:szCs w:val="28"/>
          <w:lang w:eastAsia="en-US"/>
        </w:rPr>
        <w:t>или рассеивающие свет покрытия, указанные в приложении </w:t>
      </w:r>
      <w:hyperlink r:id="rId80" w:anchor="i1123673" w:tooltip="Приложение Л" w:history="1">
        <w:r w:rsidRPr="000269FC">
          <w:rPr>
            <w:rFonts w:ascii="Times New Roman" w:eastAsia="Calibri" w:hAnsi="Times New Roman" w:cs="Times New Roman"/>
            <w:sz w:val="28"/>
            <w:szCs w:val="28"/>
            <w:lang w:eastAsia="en-US"/>
          </w:rPr>
          <w:t>Л</w:t>
        </w:r>
      </w:hyperlink>
      <w:r w:rsidRPr="000269FC">
        <w:rPr>
          <w:rFonts w:ascii="Times New Roman" w:eastAsia="Calibri" w:hAnsi="Times New Roman" w:cs="Times New Roman"/>
          <w:sz w:val="28"/>
          <w:szCs w:val="28"/>
          <w:lang w:eastAsia="en-US"/>
        </w:rPr>
        <w:t>.</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Управление наружным освещением населенных </w:t>
      </w:r>
      <w:r w:rsidRPr="000269FC">
        <w:rPr>
          <w:rFonts w:ascii="Times New Roman" w:eastAsia="Calibri" w:hAnsi="Times New Roman" w:cs="Times New Roman"/>
          <w:sz w:val="28"/>
          <w:szCs w:val="28"/>
          <w:lang w:eastAsia="en-US"/>
        </w:rPr>
        <w:t>пунктов следует предусматривать централизованным - телемеханическим или дистанционным способом, с применением автоматизированных систем, разработанных на отечественной элементной базе.</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Установки наружного освещения населенных пунктов должны включаться и от</w:t>
      </w:r>
      <w:r w:rsidRPr="000269FC">
        <w:rPr>
          <w:rFonts w:ascii="Times New Roman" w:eastAsia="Calibri" w:hAnsi="Times New Roman" w:cs="Times New Roman"/>
          <w:sz w:val="28"/>
          <w:szCs w:val="28"/>
          <w:lang w:eastAsia="en-US"/>
        </w:rPr>
        <w:t>ключаться из пунктов управления освещением.</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В режиме частичного затемнения вечерние фазы питания установок наружного освещения, управляемых централизованно, отключаются с помощью средств управления, после чего на этих фазах должны сниматься предохранители </w:t>
      </w:r>
      <w:r w:rsidRPr="000269FC">
        <w:rPr>
          <w:rFonts w:ascii="Times New Roman" w:eastAsia="Calibri" w:hAnsi="Times New Roman" w:cs="Times New Roman"/>
          <w:sz w:val="28"/>
          <w:szCs w:val="28"/>
          <w:lang w:eastAsia="en-US"/>
        </w:rPr>
        <w:t>и отключаться катушки автоматов. На вечерних фазах литания установок наружного освещения, управляемых децентрализованно фотоэлементами или программными реле времени, отключаются катушки автоматов и снимаются предохранители.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Центральный диспетчерский пункт </w:t>
      </w:r>
      <w:r w:rsidRPr="000269FC">
        <w:rPr>
          <w:rFonts w:ascii="Times New Roman" w:eastAsia="Calibri" w:hAnsi="Times New Roman" w:cs="Times New Roman"/>
          <w:sz w:val="28"/>
          <w:szCs w:val="28"/>
          <w:lang w:eastAsia="en-US"/>
        </w:rPr>
        <w:t>управления освещением, а при его отсутствии - диспетчерский пункт наружного освещения, должен быть обеспечен прямой телефонной связью со структурными подразделениями органов местного самоуправления, уполномоченными на решение задач в области гражданской об</w:t>
      </w:r>
      <w:r w:rsidRPr="000269FC">
        <w:rPr>
          <w:rFonts w:ascii="Times New Roman" w:eastAsia="Calibri" w:hAnsi="Times New Roman" w:cs="Times New Roman"/>
          <w:sz w:val="28"/>
          <w:szCs w:val="28"/>
          <w:lang w:eastAsia="en-US"/>
        </w:rPr>
        <w:t>ороны, и районными диспетчерскими пунктами.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качестве дублирующей связи следует предусматривать УКВ радиосвязь.</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При проектировании и строительстве на территории города всех типов объектов, зданий и сооружений, необходимо предусматривать в составе </w:t>
      </w:r>
      <w:r w:rsidRPr="000269FC">
        <w:rPr>
          <w:rFonts w:ascii="Times New Roman" w:eastAsia="Calibri" w:hAnsi="Times New Roman" w:cs="Times New Roman"/>
          <w:sz w:val="28"/>
          <w:szCs w:val="28"/>
          <w:lang w:eastAsia="en-US"/>
        </w:rPr>
        <w:t>проектов решения по светомаскировке.</w:t>
      </w:r>
    </w:p>
    <w:p w:rsidR="00571B29" w:rsidRDefault="00571B29">
      <w:pPr>
        <w:spacing w:after="0" w:line="240" w:lineRule="auto"/>
        <w:rPr>
          <w:rFonts w:ascii="Times New Roman" w:eastAsia="Times New Roman" w:hAnsi="Times New Roman" w:cs="Times New Roman"/>
          <w:b/>
          <w:bCs/>
          <w:sz w:val="28"/>
          <w:szCs w:val="28"/>
          <w:lang w:eastAsia="en-US"/>
        </w:rPr>
      </w:pPr>
    </w:p>
    <w:p w:rsidR="00EC3405" w:rsidRPr="000269FC"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101" w:name="_Toc529442944"/>
      <w:bookmarkStart w:id="102" w:name="_Toc59099471"/>
      <w:r w:rsidRPr="000269FC">
        <w:rPr>
          <w:rFonts w:ascii="Times New Roman" w:eastAsia="Times New Roman" w:hAnsi="Times New Roman" w:cs="Times New Roman"/>
          <w:b/>
          <w:bCs/>
          <w:sz w:val="28"/>
          <w:szCs w:val="28"/>
          <w:lang w:val="x-none" w:eastAsia="x-none"/>
        </w:rPr>
        <w:t xml:space="preserve">Для территорий, отнесенных к группам по ГО городов, других муниципальных образований, а также расположенных в зоне </w:t>
      </w:r>
      <w:r w:rsidRPr="000269FC">
        <w:rPr>
          <w:rFonts w:ascii="Times New Roman" w:eastAsia="Times New Roman" w:hAnsi="Times New Roman" w:cs="Times New Roman"/>
          <w:b/>
          <w:bCs/>
          <w:sz w:val="28"/>
          <w:szCs w:val="28"/>
          <w:lang w:val="x-none" w:eastAsia="x-none"/>
        </w:rPr>
        <w:lastRenderedPageBreak/>
        <w:t>возможных разрушений, не отнесенных к группам по ГО городов и других поселений (округов), расчет числен</w:t>
      </w:r>
      <w:r w:rsidRPr="000269FC">
        <w:rPr>
          <w:rFonts w:ascii="Times New Roman" w:eastAsia="Times New Roman" w:hAnsi="Times New Roman" w:cs="Times New Roman"/>
          <w:b/>
          <w:bCs/>
          <w:sz w:val="28"/>
          <w:szCs w:val="28"/>
          <w:lang w:val="x-none" w:eastAsia="x-none"/>
        </w:rPr>
        <w:t>ности населения, подлежащего рассредоточению и эвакуации в загородную зону, расчет эвакуации населения с определением количества, вместимости и расположения сборных эвакуационных пунктов в зависимости от радиуса доступности и времени сбора людей; составлен</w:t>
      </w:r>
      <w:r w:rsidRPr="000269FC">
        <w:rPr>
          <w:rFonts w:ascii="Times New Roman" w:eastAsia="Times New Roman" w:hAnsi="Times New Roman" w:cs="Times New Roman"/>
          <w:b/>
          <w:bCs/>
          <w:sz w:val="28"/>
          <w:szCs w:val="28"/>
          <w:lang w:val="x-none" w:eastAsia="x-none"/>
        </w:rPr>
        <w:t xml:space="preserve">ие картограмм пассажиропотоков и грузопотоков, расчет вместимости ЗС ГО с учетом наибольшей работающей смены дежурного и обслуживающего персонала организаций, обеспечивающих жизнедеятельность части территории поселения (округа) и объектов особой важности, </w:t>
      </w:r>
      <w:r w:rsidRPr="000269FC">
        <w:rPr>
          <w:rFonts w:ascii="Times New Roman" w:eastAsia="Times New Roman" w:hAnsi="Times New Roman" w:cs="Times New Roman"/>
          <w:b/>
          <w:bCs/>
          <w:sz w:val="28"/>
          <w:szCs w:val="28"/>
          <w:lang w:val="x-none" w:eastAsia="x-none"/>
        </w:rPr>
        <w:t>а также перечень указанных организаций.</w:t>
      </w:r>
      <w:bookmarkEnd w:id="101"/>
      <w:bookmarkEnd w:id="102"/>
    </w:p>
    <w:p w:rsidR="00EC3405" w:rsidRPr="00B8363A" w:rsidRDefault="00EC3405" w:rsidP="00EC3405">
      <w:pPr>
        <w:spacing w:after="0" w:line="240" w:lineRule="auto"/>
        <w:ind w:firstLine="709"/>
        <w:jc w:val="both"/>
        <w:rPr>
          <w:rFonts w:ascii="Times New Roman" w:eastAsia="Times New Roman" w:hAnsi="Times New Roman" w:cs="Times New Roman"/>
          <w:sz w:val="28"/>
          <w:szCs w:val="28"/>
          <w:lang w:val="x-none" w:eastAsia="x-none"/>
        </w:rPr>
      </w:pP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u w:val="single"/>
          <w:lang w:eastAsia="x-none"/>
        </w:rPr>
      </w:pPr>
      <w:r w:rsidRPr="000269FC">
        <w:rPr>
          <w:rFonts w:ascii="Times New Roman" w:eastAsia="Times New Roman" w:hAnsi="Times New Roman" w:cs="Times New Roman"/>
          <w:sz w:val="28"/>
          <w:szCs w:val="28"/>
          <w:u w:val="single"/>
          <w:lang w:eastAsia="x-none"/>
        </w:rPr>
        <w:t>Защитные сооружения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соответствии с п.7.7 СП 165.1325800.2014 в укрытиях следует предусматривать защиту наибольшей работающей смены организаций, отнесенных к первой и второй категориям по гражданской обороне, распо</w:t>
      </w:r>
      <w:r w:rsidRPr="000269FC">
        <w:rPr>
          <w:rFonts w:ascii="Times New Roman" w:eastAsia="Times New Roman" w:hAnsi="Times New Roman" w:cs="Times New Roman"/>
          <w:sz w:val="28"/>
          <w:szCs w:val="28"/>
          <w:lang w:eastAsia="x-none"/>
        </w:rPr>
        <w:t>ложенных вне территорий, отнесенных к группам по гражданской обороне и вне зон возможного радиоактивного загрязнения.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Проектирование защитных сооружений осуществляют в соответствии с СП 88.13330 и национальными стандартами в области гражданской обороны на </w:t>
      </w:r>
      <w:r w:rsidRPr="000269FC">
        <w:rPr>
          <w:rFonts w:ascii="Times New Roman" w:eastAsia="Times New Roman" w:hAnsi="Times New Roman" w:cs="Times New Roman"/>
          <w:sz w:val="28"/>
          <w:szCs w:val="28"/>
          <w:lang w:eastAsia="x-none"/>
        </w:rPr>
        <w:t>предприятиях, которых относятся к указанным выше категориям по ГО.</w:t>
      </w:r>
    </w:p>
    <w:p w:rsidR="00EC3405" w:rsidRPr="000269FC" w:rsidRDefault="00EC3405" w:rsidP="00EC3405">
      <w:pPr>
        <w:spacing w:after="0" w:line="240" w:lineRule="auto"/>
        <w:ind w:firstLine="709"/>
        <w:jc w:val="both"/>
        <w:rPr>
          <w:rFonts w:ascii="Times New Roman" w:eastAsia="Times New Roman" w:hAnsi="Times New Roman" w:cs="Times New Roman"/>
          <w:sz w:val="28"/>
          <w:szCs w:val="28"/>
          <w:lang w:eastAsia="x-none"/>
        </w:rPr>
      </w:pP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u w:val="single"/>
          <w:lang w:eastAsia="x-none"/>
        </w:rPr>
      </w:pPr>
      <w:r w:rsidRPr="000269FC">
        <w:rPr>
          <w:rFonts w:ascii="Times New Roman" w:eastAsia="Times New Roman" w:hAnsi="Times New Roman" w:cs="Times New Roman"/>
          <w:sz w:val="28"/>
          <w:szCs w:val="28"/>
          <w:u w:val="single"/>
          <w:lang w:eastAsia="x-none"/>
        </w:rPr>
        <w:t>Эвакуационные мероприятия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настоящее время п</w:t>
      </w:r>
      <w:r>
        <w:rPr>
          <w:rFonts w:ascii="Times New Roman" w:eastAsia="Times New Roman" w:hAnsi="Times New Roman" w:cs="Times New Roman"/>
          <w:sz w:val="28"/>
          <w:szCs w:val="28"/>
          <w:lang w:eastAsia="x-none"/>
        </w:rPr>
        <w:t>роектируемая</w:t>
      </w:r>
      <w:r w:rsidRPr="000269FC">
        <w:rPr>
          <w:rFonts w:ascii="Times New Roman" w:eastAsia="Times New Roman" w:hAnsi="Times New Roman" w:cs="Times New Roman"/>
          <w:sz w:val="28"/>
          <w:szCs w:val="28"/>
          <w:lang w:eastAsia="x-none"/>
        </w:rPr>
        <w:t xml:space="preserve"> территория относится к безопасным районам, и планировать эвакуацию из безопасных районов не требуется.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В случае изменения </w:t>
      </w:r>
      <w:r w:rsidRPr="000269FC">
        <w:rPr>
          <w:rFonts w:ascii="Times New Roman" w:eastAsia="Times New Roman" w:hAnsi="Times New Roman" w:cs="Times New Roman"/>
          <w:sz w:val="28"/>
          <w:szCs w:val="28"/>
          <w:lang w:eastAsia="x-none"/>
        </w:rPr>
        <w:t xml:space="preserve">ситуации и перевода территории в зону жесткого контроля, будет необходимо провести мероприятия по подготовке к эвакуации на особый период. </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целях организованного проведения эвакуационных мероприятий в максимально сжатые (короткие) сроки планирование и вс</w:t>
      </w:r>
      <w:r w:rsidRPr="000269FC">
        <w:rPr>
          <w:rFonts w:ascii="Times New Roman" w:eastAsia="Times New Roman" w:hAnsi="Times New Roman" w:cs="Times New Roman"/>
          <w:sz w:val="28"/>
          <w:szCs w:val="28"/>
          <w:lang w:eastAsia="x-none"/>
        </w:rPr>
        <w:t>есторонняя подготовка их производятся заблаговременно (в мирное время), а осуществление - в период перевода гражданской обороны с мирного на военное положение, при угрозе применения потенциальным противником средств поражения или в условиях начавшейся войн</w:t>
      </w:r>
      <w:r w:rsidRPr="000269FC">
        <w:rPr>
          <w:rFonts w:ascii="Times New Roman" w:eastAsia="Times New Roman" w:hAnsi="Times New Roman" w:cs="Times New Roman"/>
          <w:sz w:val="28"/>
          <w:szCs w:val="28"/>
          <w:lang w:eastAsia="x-none"/>
        </w:rPr>
        <w:t>ы (вооруженного конфликта).</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Эвакуационные мероприятия предусматриваются в соответствии с постановлением Правительства РФ от 22 июня 2004 № 303 «О порядке эвакуации населения, материальных и культурных ценностей в безопасные районы» (в редакции постановлени</w:t>
      </w:r>
      <w:r w:rsidRPr="000269FC">
        <w:rPr>
          <w:rFonts w:ascii="Times New Roman" w:eastAsia="Times New Roman" w:hAnsi="Times New Roman" w:cs="Times New Roman"/>
          <w:sz w:val="28"/>
          <w:szCs w:val="28"/>
          <w:lang w:eastAsia="x-none"/>
        </w:rPr>
        <w:t>я Правительства РФ от 03 февраля 2016 года № 61).</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Эвакуация населения, материальных и культурных ценностей - это комплекс мероприятий по организованному вывозу (выводу) населения, материальных и культурных ценностей из зон возможных опасностей и их размеще</w:t>
      </w:r>
      <w:r w:rsidRPr="000269FC">
        <w:rPr>
          <w:rFonts w:ascii="Times New Roman" w:eastAsia="Times New Roman" w:hAnsi="Times New Roman" w:cs="Times New Roman"/>
          <w:sz w:val="28"/>
          <w:szCs w:val="28"/>
          <w:lang w:eastAsia="x-none"/>
        </w:rPr>
        <w:t>ние в безопасных районах.</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Вывоз населения в безопасные районы осуществляется всеми видами транспорта независимо от форм собственности, привлекаемого в соответствии с законодательством Российской Федерации, не используемого по </w:t>
      </w:r>
      <w:r w:rsidRPr="000269FC">
        <w:rPr>
          <w:rFonts w:ascii="Times New Roman" w:eastAsia="Times New Roman" w:hAnsi="Times New Roman" w:cs="Times New Roman"/>
          <w:sz w:val="28"/>
          <w:szCs w:val="28"/>
          <w:lang w:eastAsia="x-none"/>
        </w:rPr>
        <w:lastRenderedPageBreak/>
        <w:t>мобилизационным планам и в инт</w:t>
      </w:r>
      <w:r w:rsidRPr="000269FC">
        <w:rPr>
          <w:rFonts w:ascii="Times New Roman" w:eastAsia="Times New Roman" w:hAnsi="Times New Roman" w:cs="Times New Roman"/>
          <w:sz w:val="28"/>
          <w:szCs w:val="28"/>
          <w:lang w:eastAsia="x-none"/>
        </w:rPr>
        <w:t>ересах Вооруженных Сил Российской Федерации, с одновременным выводом части населения пешим порядком.</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Зона возможных опасностей – зона возможных сильных разрушений, воз</w:t>
      </w:r>
      <w:r w:rsidRPr="000269FC">
        <w:rPr>
          <w:rFonts w:ascii="Times New Roman" w:eastAsia="Times New Roman" w:hAnsi="Times New Roman" w:cs="Times New Roman"/>
          <w:sz w:val="28"/>
          <w:szCs w:val="28"/>
          <w:lang w:eastAsia="x-none"/>
        </w:rPr>
        <w:t xml:space="preserve">можного радиоактивного заражения, химического и биологического загрязнения, возможного катастрофического затопления при разрушении гидротехнических сооружений в пределах 4-часового добегания волны прорыва. </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Безопасный район - территория, расположенная вне </w:t>
      </w:r>
      <w:r w:rsidRPr="000269FC">
        <w:rPr>
          <w:rFonts w:ascii="Times New Roman" w:eastAsia="Times New Roman" w:hAnsi="Times New Roman" w:cs="Times New Roman"/>
          <w:sz w:val="28"/>
          <w:szCs w:val="28"/>
          <w:lang w:eastAsia="x-none"/>
        </w:rPr>
        <w:t>зон возможных опасностей, зон возможных разрушений и подготовленная для жизнеобеспечения местного и эвакуированного населения, а также для  размещения и хранения материальных и культурных ценностей.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Зона возможных сильных разрушений – территория, в предела</w:t>
      </w:r>
      <w:r w:rsidRPr="000269FC">
        <w:rPr>
          <w:rFonts w:ascii="Times New Roman" w:eastAsia="Times New Roman" w:hAnsi="Times New Roman" w:cs="Times New Roman"/>
          <w:sz w:val="28"/>
          <w:szCs w:val="28"/>
          <w:lang w:eastAsia="x-none"/>
        </w:rPr>
        <w:t>х которой в результате воздействия обычных средств поражения здания и сооружения могут получить полные и сильные разрушения.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Зона возможных разрушений – территория, в пределах которой в результате воздействия обычных средств поражения здания и сооружения м</w:t>
      </w:r>
      <w:r w:rsidRPr="000269FC">
        <w:rPr>
          <w:rFonts w:ascii="Times New Roman" w:eastAsia="Times New Roman" w:hAnsi="Times New Roman" w:cs="Times New Roman"/>
          <w:sz w:val="28"/>
          <w:szCs w:val="28"/>
          <w:lang w:eastAsia="x-none"/>
        </w:rPr>
        <w:t>огут получить средние и слабые разрушения со снижением их эксплуатационной пригодности.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Организация планирования, подготовки и общее руководство проведением эвакуации, а также подготовка безопасных районов для размещения эвакуируемого населения  и его жизн</w:t>
      </w:r>
      <w:r w:rsidRPr="000269FC">
        <w:rPr>
          <w:rFonts w:ascii="Times New Roman" w:eastAsia="Times New Roman" w:hAnsi="Times New Roman" w:cs="Times New Roman"/>
          <w:sz w:val="28"/>
          <w:szCs w:val="28"/>
          <w:lang w:eastAsia="x-none"/>
        </w:rPr>
        <w:t>еобеспечения, хранения материальных и культурных ценностей в федеральных органах исполнительной власти, органах исполнительной власти субъектов Российской Федерации,  органах местного самоуправления и организациях возлагаются на их руководителей.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Эвакуации</w:t>
      </w:r>
      <w:r w:rsidRPr="000269FC">
        <w:rPr>
          <w:rFonts w:ascii="Times New Roman" w:eastAsia="Times New Roman" w:hAnsi="Times New Roman" w:cs="Times New Roman"/>
          <w:sz w:val="28"/>
          <w:szCs w:val="28"/>
          <w:lang w:eastAsia="x-none"/>
        </w:rPr>
        <w:t xml:space="preserve"> подлежат:</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работники расположенных в населенных пунктах организаций, переносящих производственную деятельность в военное время в безопасные районы, а также неработающие члены семей указанных работников;</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нетрудоспособное и не занятое в производстве на</w:t>
      </w:r>
      <w:r w:rsidRPr="000269FC">
        <w:rPr>
          <w:rFonts w:ascii="Times New Roman" w:eastAsia="Times New Roman" w:hAnsi="Times New Roman" w:cs="Times New Roman"/>
          <w:sz w:val="28"/>
          <w:szCs w:val="28"/>
          <w:lang w:eastAsia="x-none"/>
        </w:rPr>
        <w:t>селение;</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материальные и культурные ценности.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зависимости от масштаба, особенностей возникновения и развития военных действий производится частичная или общая эвакуация.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Частичная эвакуация проводится без нарушения действующих графиков работы транспорт</w:t>
      </w:r>
      <w:r w:rsidRPr="000269FC">
        <w:rPr>
          <w:rFonts w:ascii="Times New Roman" w:eastAsia="Times New Roman" w:hAnsi="Times New Roman" w:cs="Times New Roman"/>
          <w:sz w:val="28"/>
          <w:szCs w:val="28"/>
          <w:lang w:eastAsia="x-none"/>
        </w:rPr>
        <w:t>а. При этом эвакуируются нетрудоспособное и не занятое в производстве  население (лица, обучающиеся в школах-интернатах и образовательных учреждениях начального, среднего и высшего профессионального образования, совместно с преподавателями, обслуживающим п</w:t>
      </w:r>
      <w:r w:rsidRPr="000269FC">
        <w:rPr>
          <w:rFonts w:ascii="Times New Roman" w:eastAsia="Times New Roman" w:hAnsi="Times New Roman" w:cs="Times New Roman"/>
          <w:sz w:val="28"/>
          <w:szCs w:val="28"/>
          <w:lang w:eastAsia="x-none"/>
        </w:rPr>
        <w:t>ерсоналом и членами их семей, воспитанники детских домов, ведомственных детских садов, пенсионеры, содержащиеся в домах инвалидов и ветеранов, совместно с обслуживающим персоналом и членами их семей), материальные и культурные ценности, подлежащие первооче</w:t>
      </w:r>
      <w:r w:rsidRPr="000269FC">
        <w:rPr>
          <w:rFonts w:ascii="Times New Roman" w:eastAsia="Times New Roman" w:hAnsi="Times New Roman" w:cs="Times New Roman"/>
          <w:sz w:val="28"/>
          <w:szCs w:val="28"/>
          <w:lang w:eastAsia="x-none"/>
        </w:rPr>
        <w:t>редной эвакуации.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Общая эвакуация проводится в отношении всех категорий населения, за исключением нетранспортабельных больных, обслуживающего их персонала, а также граждан, подлежащих призыву на военную службу по мобилизации.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Нетрудоспособное и не занятое </w:t>
      </w:r>
      <w:r w:rsidRPr="000269FC">
        <w:rPr>
          <w:rFonts w:ascii="Times New Roman" w:eastAsia="Times New Roman" w:hAnsi="Times New Roman" w:cs="Times New Roman"/>
          <w:sz w:val="28"/>
          <w:szCs w:val="28"/>
          <w:lang w:eastAsia="x-none"/>
        </w:rPr>
        <w:t xml:space="preserve">в производстве население, и лица, не являющиеся членами семей работников организаций, продолжающих производственную деятельность в военное время, размещаются в более </w:t>
      </w:r>
      <w:r w:rsidRPr="000269FC">
        <w:rPr>
          <w:rFonts w:ascii="Times New Roman" w:eastAsia="Times New Roman" w:hAnsi="Times New Roman" w:cs="Times New Roman"/>
          <w:sz w:val="28"/>
          <w:szCs w:val="28"/>
          <w:lang w:eastAsia="x-none"/>
        </w:rPr>
        <w:lastRenderedPageBreak/>
        <w:t>отдаленных и безопасных районах по сравнению с районами, в которых размещаются работники у</w:t>
      </w:r>
      <w:r w:rsidRPr="000269FC">
        <w:rPr>
          <w:rFonts w:ascii="Times New Roman" w:eastAsia="Times New Roman" w:hAnsi="Times New Roman" w:cs="Times New Roman"/>
          <w:sz w:val="28"/>
          <w:szCs w:val="28"/>
          <w:lang w:eastAsia="x-none"/>
        </w:rPr>
        <w:t>казанных организаций.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Эвакуация, рассредоточение работников организаций планируются   заблаговременно в мирное время и осуществляются по территориально-производственному принципу, в соответствии с которым:</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эвакуация работников организаций, переносящих п</w:t>
      </w:r>
      <w:r w:rsidRPr="000269FC">
        <w:rPr>
          <w:rFonts w:ascii="Times New Roman" w:eastAsia="Times New Roman" w:hAnsi="Times New Roman" w:cs="Times New Roman"/>
          <w:sz w:val="28"/>
          <w:szCs w:val="28"/>
          <w:lang w:eastAsia="x-none"/>
        </w:rPr>
        <w:t>роизводственную деятельность в безопасные районы, рассредоточение работников организаций, а также эвакуация неработающих членов семей указанных работников организуются и проводятся соответствующими должностными лицами организаций;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эвакуация остального н</w:t>
      </w:r>
      <w:r w:rsidRPr="000269FC">
        <w:rPr>
          <w:rFonts w:ascii="Times New Roman" w:eastAsia="Times New Roman" w:hAnsi="Times New Roman" w:cs="Times New Roman"/>
          <w:sz w:val="28"/>
          <w:szCs w:val="28"/>
          <w:lang w:eastAsia="x-none"/>
        </w:rPr>
        <w:t>етрудоспособного населения и не занятого производстве населения организуется по месту жительства должностными лицами органов местного самоуправления.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При планировании эвакуации, рассредоточения работников организаций учитываются производственные и мобилиза</w:t>
      </w:r>
      <w:r w:rsidRPr="000269FC">
        <w:rPr>
          <w:rFonts w:ascii="Times New Roman" w:eastAsia="Times New Roman" w:hAnsi="Times New Roman" w:cs="Times New Roman"/>
          <w:sz w:val="28"/>
          <w:szCs w:val="28"/>
          <w:lang w:eastAsia="x-none"/>
        </w:rPr>
        <w:t>ционные планы, а также миграция населения.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Планирование, подготовка и проведение эвакуации осуществляются во взаимодействии с органами военного управления по вопросам:</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использования транспортных коммуникаций и транспортных средств;</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выделение сил и ср</w:t>
      </w:r>
      <w:r w:rsidRPr="000269FC">
        <w:rPr>
          <w:rFonts w:ascii="Times New Roman" w:eastAsia="Times New Roman" w:hAnsi="Times New Roman" w:cs="Times New Roman"/>
          <w:sz w:val="28"/>
          <w:szCs w:val="28"/>
          <w:lang w:eastAsia="x-none"/>
        </w:rPr>
        <w:t>едств для совместного регулирования движения на маршрутах эвакуации, обеспечения охраны общественного порядка и сохранности материальных и культурных ценностей;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обеспечение радиационной, химической, биологической, инженерной и противопожарной разведки;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г) выделение сил и средств для обеспечения радиационной, химической, биологической, инженерной защиты населения, и лечебно-профилактических мероприятий;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д) согласование перечней безопасных районов для размещения населения, мест хранения материальных и куль</w:t>
      </w:r>
      <w:r w:rsidRPr="000269FC">
        <w:rPr>
          <w:rFonts w:ascii="Times New Roman" w:eastAsia="Times New Roman" w:hAnsi="Times New Roman" w:cs="Times New Roman"/>
          <w:sz w:val="28"/>
          <w:szCs w:val="28"/>
          <w:lang w:eastAsia="x-none"/>
        </w:rPr>
        <w:t>турных ценностей;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е) возможного использования военных городков и оставляемого войсками имущества (оборудования) для размещения и первоочередного жизнеобеспечения эвакуируемого населения.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Для планирования, подготовки и проведения эвакуации федеральными орга</w:t>
      </w:r>
      <w:r w:rsidRPr="000269FC">
        <w:rPr>
          <w:rFonts w:ascii="Times New Roman" w:eastAsia="Times New Roman" w:hAnsi="Times New Roman" w:cs="Times New Roman"/>
          <w:sz w:val="28"/>
          <w:szCs w:val="28"/>
          <w:lang w:eastAsia="x-none"/>
        </w:rPr>
        <w:t>нами исполнительной власти, органами исполнительной власти субъектов Российской Федерации, органами местного самоуправления и организациями заблаговременно в мирное время создаются: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эвакуационные комиссии;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сборные эвакуационные пункты;</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в) </w:t>
      </w:r>
      <w:r w:rsidRPr="000269FC">
        <w:rPr>
          <w:rFonts w:ascii="Times New Roman" w:eastAsia="Times New Roman" w:hAnsi="Times New Roman" w:cs="Times New Roman"/>
          <w:sz w:val="28"/>
          <w:szCs w:val="28"/>
          <w:lang w:eastAsia="x-none"/>
        </w:rPr>
        <w:t>промежуточные пункты эвакуации;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г) группы управления на пеших маршрутах эвакуации населения;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д) эвакоприемные комиссии;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е) приемные эвакуационные пункты;</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ж) администрации пунктов посадки (высадки) населения, погрузки (выгрузки) материальных и </w:t>
      </w:r>
      <w:r w:rsidRPr="000269FC">
        <w:rPr>
          <w:rFonts w:ascii="Times New Roman" w:eastAsia="Times New Roman" w:hAnsi="Times New Roman" w:cs="Times New Roman"/>
          <w:sz w:val="28"/>
          <w:szCs w:val="28"/>
          <w:lang w:eastAsia="x-none"/>
        </w:rPr>
        <w:t>культурных ценностей на транспорт.</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Эвакуационные и эвакоприемные комиссии возглавляются руководителями или заместителями руководителей федеральных органов исполнительной власти, </w:t>
      </w:r>
      <w:r w:rsidRPr="000269FC">
        <w:rPr>
          <w:rFonts w:ascii="Times New Roman" w:eastAsia="Times New Roman" w:hAnsi="Times New Roman" w:cs="Times New Roman"/>
          <w:sz w:val="28"/>
          <w:szCs w:val="28"/>
          <w:lang w:eastAsia="x-none"/>
        </w:rPr>
        <w:lastRenderedPageBreak/>
        <w:t>органов исполнительной власти субъектов Российской Федерации, органов местного</w:t>
      </w:r>
      <w:r w:rsidRPr="000269FC">
        <w:rPr>
          <w:rFonts w:ascii="Times New Roman" w:eastAsia="Times New Roman" w:hAnsi="Times New Roman" w:cs="Times New Roman"/>
          <w:sz w:val="28"/>
          <w:szCs w:val="28"/>
          <w:lang w:eastAsia="x-none"/>
        </w:rPr>
        <w:t xml:space="preserve"> самоуправления и организаций.</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состав эвакуационных и эвакоприемных комиссий назначаются лица из числа руководящих работников федеральных органов исполнительной власти, органов исполнительной власти субъектов Российской  Федерации, органов местного самоу</w:t>
      </w:r>
      <w:r w:rsidRPr="000269FC">
        <w:rPr>
          <w:rFonts w:ascii="Times New Roman" w:eastAsia="Times New Roman" w:hAnsi="Times New Roman" w:cs="Times New Roman"/>
          <w:sz w:val="28"/>
          <w:szCs w:val="28"/>
          <w:lang w:eastAsia="x-none"/>
        </w:rPr>
        <w:t>правления и организаций, работников органов, осуществляющих управление гражданской оборонной, мобилизационных и транспортных органов, органов образования, здравоохранения, социального обеспечения, органов внутренних дел, связи, других органов и представите</w:t>
      </w:r>
      <w:r w:rsidRPr="000269FC">
        <w:rPr>
          <w:rFonts w:ascii="Times New Roman" w:eastAsia="Times New Roman" w:hAnsi="Times New Roman" w:cs="Times New Roman"/>
          <w:sz w:val="28"/>
          <w:szCs w:val="28"/>
          <w:lang w:eastAsia="x-none"/>
        </w:rPr>
        <w:t>ли военных комиссариатов, кроме граждан, подлежащих призыву на военную службу по мобилизации.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Основными задачами эвакуационных комиссий являются: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планирование эвакуации на соответствующем уровне;</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осуществление контроля за планированием эвакуации в по</w:t>
      </w:r>
      <w:r w:rsidRPr="000269FC">
        <w:rPr>
          <w:rFonts w:ascii="Times New Roman" w:eastAsia="Times New Roman" w:hAnsi="Times New Roman" w:cs="Times New Roman"/>
          <w:sz w:val="28"/>
          <w:szCs w:val="28"/>
          <w:lang w:eastAsia="x-none"/>
        </w:rPr>
        <w:t>дведомственных органах и организациях;</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организация и контроль подготовки и проведения эвакуации.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Сборные эвакуационные пункты создаются для сбора и постановки на учет эвакуируемого населения и организационной отправки его в безопасные  районы, Сборные </w:t>
      </w:r>
      <w:r w:rsidRPr="000269FC">
        <w:rPr>
          <w:rFonts w:ascii="Times New Roman" w:eastAsia="Times New Roman" w:hAnsi="Times New Roman" w:cs="Times New Roman"/>
          <w:sz w:val="28"/>
          <w:szCs w:val="28"/>
          <w:lang w:eastAsia="x-none"/>
        </w:rPr>
        <w:t>эвакуационные пункты располагаются в зданиях общественного назначения вблизи пунктов посадки на транспорт и в исходных пунктах маршрутов пешей эвакуации.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Целесообразно размещать сборные эвакуационные пункты на территории школ, больниц. Вместимость всех эва</w:t>
      </w:r>
      <w:r w:rsidRPr="000269FC">
        <w:rPr>
          <w:rFonts w:ascii="Times New Roman" w:eastAsia="Times New Roman" w:hAnsi="Times New Roman" w:cs="Times New Roman"/>
          <w:sz w:val="28"/>
          <w:szCs w:val="28"/>
          <w:lang w:eastAsia="x-none"/>
        </w:rPr>
        <w:t xml:space="preserve">куационных пунктов должна соответствовать полному количеству населения города. </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 xml:space="preserve">Сборный эвакуационный пункт обеспечивают связью с </w:t>
      </w:r>
      <w:r>
        <w:rPr>
          <w:rFonts w:ascii="Times New Roman" w:eastAsia="Times New Roman" w:hAnsi="Times New Roman" w:cs="Times New Roman"/>
          <w:sz w:val="28"/>
          <w:szCs w:val="28"/>
          <w:lang w:eastAsia="x-none"/>
        </w:rPr>
        <w:t xml:space="preserve">городской </w:t>
      </w:r>
      <w:r w:rsidRPr="000269FC">
        <w:rPr>
          <w:rFonts w:ascii="Times New Roman" w:eastAsia="Times New Roman" w:hAnsi="Times New Roman" w:cs="Times New Roman"/>
          <w:sz w:val="28"/>
          <w:szCs w:val="28"/>
          <w:lang w:eastAsia="x-none"/>
        </w:rPr>
        <w:t>эвакуационной комиссией, администрацией пункта посадки, исходного пункта на маршруте пешей эвакуации, эвакоприемными</w:t>
      </w:r>
      <w:r w:rsidRPr="000269FC">
        <w:rPr>
          <w:rFonts w:ascii="Times New Roman" w:eastAsia="Times New Roman" w:hAnsi="Times New Roman" w:cs="Times New Roman"/>
          <w:sz w:val="28"/>
          <w:szCs w:val="28"/>
          <w:lang w:eastAsia="x-none"/>
        </w:rPr>
        <w:t xml:space="preserve"> комиссиями, расположенными в безопасных районах, а также автомобильным транспортом.</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К сборному эвакуационному пункту прикрепляются организации, работники которых с неработающими членами семей, и население, не занятое в производстве, эвакуируется через это</w:t>
      </w:r>
      <w:r w:rsidRPr="000269FC">
        <w:rPr>
          <w:rFonts w:ascii="Times New Roman" w:eastAsia="Times New Roman" w:hAnsi="Times New Roman" w:cs="Times New Roman"/>
          <w:sz w:val="28"/>
          <w:szCs w:val="28"/>
          <w:lang w:eastAsia="x-none"/>
        </w:rPr>
        <w:t>т сборный эвакуационный пункт..</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За сборным эвакуационным пунктом закрепляются: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ближайшие защитные сооружения гражданской обороны;</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медицинская организация;</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в) организации жилищно-коммунального хозяйства.</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Промежуточные пункты эвакуации создаются в целя</w:t>
      </w:r>
      <w:r w:rsidRPr="000269FC">
        <w:rPr>
          <w:rFonts w:ascii="Times New Roman" w:eastAsia="Times New Roman" w:hAnsi="Times New Roman" w:cs="Times New Roman"/>
          <w:sz w:val="28"/>
          <w:szCs w:val="28"/>
          <w:lang w:eastAsia="x-none"/>
        </w:rPr>
        <w:t>х:</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а) кратковременного размещения населения за пределами зон возможных разрушений в ближайших населенных пунктах безопасных районов, расположенных вблизи железнодорожных, автомобильных и водных путей сообщения и оборудованных противорадиационными укрытиями</w:t>
      </w:r>
      <w:r w:rsidRPr="000269FC">
        <w:rPr>
          <w:rFonts w:ascii="Times New Roman" w:eastAsia="Times New Roman" w:hAnsi="Times New Roman" w:cs="Times New Roman"/>
          <w:sz w:val="28"/>
          <w:szCs w:val="28"/>
          <w:lang w:eastAsia="x-none"/>
        </w:rPr>
        <w:t xml:space="preserve"> и укрытиями;</w:t>
      </w:r>
    </w:p>
    <w:p w:rsidR="00EC3405" w:rsidRPr="000269FC" w:rsidRDefault="00FA2C52" w:rsidP="00EC3405">
      <w:pPr>
        <w:spacing w:after="0" w:line="240" w:lineRule="auto"/>
        <w:ind w:firstLine="709"/>
        <w:jc w:val="both"/>
        <w:rPr>
          <w:rFonts w:ascii="Times New Roman" w:eastAsia="Times New Roman" w:hAnsi="Times New Roman" w:cs="Times New Roman"/>
          <w:sz w:val="28"/>
          <w:szCs w:val="28"/>
          <w:lang w:eastAsia="x-none"/>
        </w:rPr>
      </w:pPr>
      <w:r w:rsidRPr="000269FC">
        <w:rPr>
          <w:rFonts w:ascii="Times New Roman" w:eastAsia="Times New Roman" w:hAnsi="Times New Roman" w:cs="Times New Roman"/>
          <w:sz w:val="28"/>
          <w:szCs w:val="28"/>
          <w:lang w:eastAsia="x-none"/>
        </w:rPr>
        <w:t>б) перерегистрации населения и проведения при необходимости дозиметрического и химического контроля, обмена одежды и обуви или специальной обработки, оказания медицинской помощи, санитарной обработки эвакуируемого населения и последующей орга</w:t>
      </w:r>
      <w:r w:rsidRPr="000269FC">
        <w:rPr>
          <w:rFonts w:ascii="Times New Roman" w:eastAsia="Times New Roman" w:hAnsi="Times New Roman" w:cs="Times New Roman"/>
          <w:sz w:val="28"/>
          <w:szCs w:val="28"/>
          <w:lang w:eastAsia="x-none"/>
        </w:rPr>
        <w:t xml:space="preserve">низационной отправки его в места постоянного размещения в безопасных районах. </w:t>
      </w:r>
    </w:p>
    <w:p w:rsidR="00571B29" w:rsidRDefault="00571B29">
      <w:pPr>
        <w:spacing w:after="0" w:line="240" w:lineRule="auto"/>
        <w:rPr>
          <w:rFonts w:ascii="Times New Roman" w:eastAsia="Times New Roman" w:hAnsi="Times New Roman" w:cs="Times New Roman"/>
          <w:b/>
          <w:bCs/>
          <w:sz w:val="28"/>
          <w:szCs w:val="28"/>
          <w:lang w:eastAsia="en-US"/>
        </w:rPr>
      </w:pPr>
    </w:p>
    <w:p w:rsidR="00A442C0"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103" w:name="_Toc23092127"/>
      <w:bookmarkStart w:id="104" w:name="_Toc59099472"/>
      <w:r>
        <w:rPr>
          <w:rFonts w:ascii="Times New Roman" w:eastAsia="Times New Roman" w:hAnsi="Times New Roman" w:cs="Times New Roman"/>
          <w:b/>
          <w:bCs/>
          <w:sz w:val="28"/>
          <w:szCs w:val="28"/>
          <w:lang w:val="x-none" w:eastAsia="x-none"/>
        </w:rPr>
        <w:lastRenderedPageBreak/>
        <w:t>П</w:t>
      </w:r>
      <w:r w:rsidRPr="00F32325">
        <w:rPr>
          <w:rFonts w:ascii="Times New Roman" w:eastAsia="Times New Roman" w:hAnsi="Times New Roman" w:cs="Times New Roman"/>
          <w:b/>
          <w:bCs/>
          <w:sz w:val="28"/>
          <w:szCs w:val="28"/>
          <w:lang w:val="x-none" w:eastAsia="x-none"/>
        </w:rPr>
        <w:t>еречень возможных источников ЧС природного характера, которые могут оказывать воздейств</w:t>
      </w:r>
      <w:r>
        <w:rPr>
          <w:rFonts w:ascii="Times New Roman" w:eastAsia="Times New Roman" w:hAnsi="Times New Roman" w:cs="Times New Roman"/>
          <w:b/>
          <w:bCs/>
          <w:sz w:val="28"/>
          <w:szCs w:val="28"/>
          <w:lang w:val="x-none" w:eastAsia="x-none"/>
        </w:rPr>
        <w:t>ие на проектируемую территорию</w:t>
      </w:r>
      <w:bookmarkEnd w:id="103"/>
      <w:bookmarkEnd w:id="104"/>
      <w:r>
        <w:rPr>
          <w:rFonts w:ascii="Times New Roman" w:eastAsia="Times New Roman" w:hAnsi="Times New Roman" w:cs="Times New Roman"/>
          <w:b/>
          <w:bCs/>
          <w:sz w:val="28"/>
          <w:szCs w:val="28"/>
          <w:lang w:val="x-none" w:eastAsia="x-none"/>
        </w:rPr>
        <w:t xml:space="preserve"> </w:t>
      </w:r>
    </w:p>
    <w:p w:rsidR="000F6453" w:rsidRDefault="000F6453" w:rsidP="00857526">
      <w:pPr>
        <w:spacing w:after="0" w:line="240" w:lineRule="auto"/>
        <w:ind w:firstLine="360"/>
        <w:jc w:val="both"/>
        <w:rPr>
          <w:rFonts w:ascii="Times New Roman" w:eastAsia="Calibri" w:hAnsi="Times New Roman" w:cs="Times New Roman"/>
          <w:sz w:val="28"/>
          <w:szCs w:val="28"/>
          <w:lang w:eastAsia="en-US"/>
        </w:rPr>
      </w:pP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Чрезвычайные ситуации природного характера </w:t>
      </w:r>
      <w:r w:rsidRPr="000F6453">
        <w:rPr>
          <w:rFonts w:ascii="Times New Roman" w:eastAsia="Calibri" w:hAnsi="Times New Roman" w:cs="Times New Roman"/>
          <w:sz w:val="28"/>
          <w:szCs w:val="28"/>
          <w:lang w:eastAsia="en-US"/>
        </w:rPr>
        <w:t>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Основными источниками ЧС природного характера на террит</w:t>
      </w:r>
      <w:r w:rsidRPr="000F6453">
        <w:rPr>
          <w:rFonts w:ascii="Times New Roman" w:eastAsia="Calibri" w:hAnsi="Times New Roman" w:cs="Times New Roman"/>
          <w:sz w:val="28"/>
          <w:szCs w:val="28"/>
          <w:lang w:eastAsia="en-US"/>
        </w:rPr>
        <w:t xml:space="preserve">ории рассматриваемой территории являются: </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неблагоприятные метеорологические явления (дожди, град, снегопады, снежные заносы, усиленные ветра);</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опасные гидрологические явления (повышение уровня воды в реках</w:t>
      </w:r>
      <w:r>
        <w:rPr>
          <w:rFonts w:ascii="Times New Roman" w:eastAsia="Calibri" w:hAnsi="Times New Roman" w:cs="Times New Roman"/>
          <w:sz w:val="28"/>
          <w:szCs w:val="28"/>
          <w:lang w:eastAsia="en-US"/>
        </w:rPr>
        <w:t xml:space="preserve"> </w:t>
      </w:r>
      <w:r w:rsidRPr="000F6453">
        <w:rPr>
          <w:rFonts w:ascii="Times New Roman" w:eastAsia="Calibri" w:hAnsi="Times New Roman" w:cs="Times New Roman"/>
          <w:sz w:val="28"/>
          <w:szCs w:val="28"/>
          <w:lang w:eastAsia="en-US"/>
        </w:rPr>
        <w:t>в период весеннего половодья и дождевых осадк</w:t>
      </w:r>
      <w:r w:rsidRPr="000F6453">
        <w:rPr>
          <w:rFonts w:ascii="Times New Roman" w:eastAsia="Calibri" w:hAnsi="Times New Roman" w:cs="Times New Roman"/>
          <w:sz w:val="28"/>
          <w:szCs w:val="28"/>
          <w:lang w:eastAsia="en-US"/>
        </w:rPr>
        <w:t>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природные пожары;</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опасные геологические процессы – землетрясения.</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w:t>
      </w:r>
      <w:r w:rsidRPr="000F6453">
        <w:rPr>
          <w:rFonts w:ascii="Times New Roman" w:eastAsia="Calibri" w:hAnsi="Times New Roman" w:cs="Times New Roman"/>
          <w:sz w:val="28"/>
          <w:szCs w:val="28"/>
          <w:lang w:eastAsia="en-US"/>
        </w:rPr>
        <w:t>выводят из строя коммуни</w:t>
      </w:r>
      <w:r w:rsidRPr="000F6453">
        <w:rPr>
          <w:rFonts w:ascii="Times New Roman" w:eastAsia="Calibri" w:hAnsi="Times New Roman" w:cs="Times New Roman"/>
          <w:sz w:val="28"/>
          <w:szCs w:val="28"/>
          <w:lang w:eastAsia="en-US"/>
        </w:rPr>
        <w:softHyphen/>
        <w:t xml:space="preserve">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w:t>
      </w:r>
      <w:r>
        <w:rPr>
          <w:rFonts w:ascii="Times New Roman" w:eastAsia="Calibri" w:hAnsi="Times New Roman" w:cs="Times New Roman"/>
          <w:sz w:val="28"/>
          <w:szCs w:val="28"/>
          <w:lang w:eastAsia="en-US"/>
        </w:rPr>
        <w:t xml:space="preserve">Вероятность ураганных ветров со скоростью более </w:t>
      </w:r>
      <w:r w:rsidR="00223BDF">
        <w:rPr>
          <w:rFonts w:ascii="Times New Roman" w:eastAsia="Calibri" w:hAnsi="Times New Roman" w:cs="Times New Roman"/>
          <w:sz w:val="28"/>
          <w:szCs w:val="28"/>
          <w:lang w:eastAsia="en-US"/>
        </w:rPr>
        <w:t>3</w:t>
      </w:r>
      <w:r>
        <w:rPr>
          <w:rFonts w:ascii="Times New Roman" w:eastAsia="Calibri" w:hAnsi="Times New Roman" w:cs="Times New Roman"/>
          <w:sz w:val="28"/>
          <w:szCs w:val="28"/>
          <w:lang w:eastAsia="en-US"/>
        </w:rPr>
        <w:t xml:space="preserve">5 м/с – 1 раз в 25 </w:t>
      </w:r>
      <w:r>
        <w:rPr>
          <w:rFonts w:ascii="Times New Roman" w:eastAsia="Calibri" w:hAnsi="Times New Roman" w:cs="Times New Roman"/>
          <w:sz w:val="28"/>
          <w:szCs w:val="28"/>
          <w:lang w:eastAsia="en-US"/>
        </w:rPr>
        <w:t>лет.</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Зимой при сильных снежных заносах временно может нарушиться транспортное движение с небольшими населенными пунктами района. При сильных продолжительных морозах возможны замерзания водопроводных систем, теплосетей. Нарушится водоснабжение населения и о</w:t>
      </w:r>
      <w:r w:rsidRPr="000F6453">
        <w:rPr>
          <w:rFonts w:ascii="Times New Roman" w:eastAsia="Calibri" w:hAnsi="Times New Roman" w:cs="Times New Roman"/>
          <w:sz w:val="28"/>
          <w:szCs w:val="28"/>
          <w:lang w:eastAsia="en-US"/>
        </w:rPr>
        <w:t>топление объектов.</w:t>
      </w:r>
    </w:p>
    <w:p w:rsidR="00A442C0"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w:t>
      </w:r>
      <w:r w:rsidR="00733EB5">
        <w:rPr>
          <w:rFonts w:ascii="Times New Roman" w:eastAsia="Calibri" w:hAnsi="Times New Roman" w:cs="Times New Roman"/>
          <w:sz w:val="28"/>
          <w:szCs w:val="28"/>
          <w:lang w:eastAsia="en-US"/>
        </w:rPr>
        <w:t>5</w:t>
      </w:r>
      <w:r w:rsidRPr="000F6453">
        <w:rPr>
          <w:rFonts w:ascii="Times New Roman" w:eastAsia="Calibri" w:hAnsi="Times New Roman" w:cs="Times New Roman"/>
          <w:sz w:val="28"/>
          <w:szCs w:val="28"/>
          <w:lang w:eastAsia="en-US"/>
        </w:rPr>
        <w:t xml:space="preserve"> к</w:t>
      </w:r>
      <w:r w:rsidRPr="000F6453">
        <w:rPr>
          <w:rFonts w:ascii="Times New Roman" w:eastAsia="Calibri" w:hAnsi="Times New Roman" w:cs="Times New Roman"/>
          <w:sz w:val="28"/>
          <w:szCs w:val="28"/>
          <w:lang w:eastAsia="en-US"/>
        </w:rPr>
        <w:t>ласс пожарной опасности. Основными источниками возникновения лесных пожа</w:t>
      </w:r>
      <w:r w:rsidR="00733EB5">
        <w:rPr>
          <w:rFonts w:ascii="Times New Roman" w:eastAsia="Calibri" w:hAnsi="Times New Roman" w:cs="Times New Roman"/>
          <w:sz w:val="28"/>
          <w:szCs w:val="28"/>
          <w:lang w:eastAsia="en-US"/>
        </w:rPr>
        <w:t>ров являются деятельность людей</w:t>
      </w:r>
      <w:r w:rsidRPr="000F6453">
        <w:rPr>
          <w:rFonts w:ascii="Times New Roman" w:eastAsia="Calibri" w:hAnsi="Times New Roman" w:cs="Times New Roman"/>
          <w:sz w:val="28"/>
          <w:szCs w:val="28"/>
          <w:lang w:eastAsia="en-US"/>
        </w:rPr>
        <w:t xml:space="preserve">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w:t>
      </w:r>
      <w:r w:rsidRPr="000F6453">
        <w:rPr>
          <w:rFonts w:ascii="Times New Roman" w:eastAsia="Calibri" w:hAnsi="Times New Roman" w:cs="Times New Roman"/>
          <w:sz w:val="28"/>
          <w:szCs w:val="28"/>
          <w:lang w:eastAsia="en-US"/>
        </w:rPr>
        <w:t>словиях (продолжительная засуха, высокие температуры воздуха, сильный ветер).</w:t>
      </w:r>
    </w:p>
    <w:p w:rsidR="00733EB5" w:rsidRPr="00733EB5" w:rsidRDefault="0048000E" w:rsidP="00733EB5">
      <w:pPr>
        <w:spacing w:after="0" w:line="240" w:lineRule="auto"/>
        <w:ind w:firstLine="567"/>
        <w:jc w:val="both"/>
        <w:rPr>
          <w:rFonts w:ascii="Times New Roman" w:eastAsia="Calibri" w:hAnsi="Times New Roman" w:cs="Times New Roman"/>
          <w:sz w:val="28"/>
          <w:szCs w:val="28"/>
          <w:lang w:eastAsia="en-US"/>
        </w:rPr>
      </w:pPr>
      <w:r w:rsidRPr="0048000E">
        <w:rPr>
          <w:rFonts w:ascii="Times New Roman" w:eastAsia="Calibri" w:hAnsi="Times New Roman" w:cs="Times New Roman"/>
          <w:sz w:val="28"/>
          <w:szCs w:val="28"/>
          <w:lang w:eastAsia="en-US"/>
        </w:rPr>
        <w:t>Населенные пункты примыкают к лесным массивам, находящимся на территории сельсовета, и попадают в зону лесных пожаров.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В сейсмически опасных районах должны быть </w:t>
      </w:r>
      <w:r w:rsidRPr="000F6453">
        <w:rPr>
          <w:rFonts w:ascii="Times New Roman" w:eastAsia="Calibri" w:hAnsi="Times New Roman" w:cs="Times New Roman"/>
          <w:sz w:val="28"/>
          <w:szCs w:val="28"/>
          <w:lang w:eastAsia="en-US"/>
        </w:rPr>
        <w:t>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14.13330.2014 «Строительство в сейсмических районах».</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 соответствии с СП 14.13330.2014 «Строительство</w:t>
      </w:r>
      <w:r w:rsidRPr="000F6453">
        <w:rPr>
          <w:rFonts w:ascii="Times New Roman" w:eastAsia="Calibri" w:hAnsi="Times New Roman" w:cs="Times New Roman"/>
          <w:sz w:val="28"/>
          <w:szCs w:val="28"/>
          <w:lang w:eastAsia="en-US"/>
        </w:rPr>
        <w:t xml:space="preserve"> в сейсмических районах» сейсмическая опасность при массовом строительстве равна 6 баллам.</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В соответствии с СП «Геофизика опасных природных процессов» территория размещения проектируемого объекта относится к опасной категории природных процессов.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Однако, с</w:t>
      </w:r>
      <w:r w:rsidRPr="000F6453">
        <w:rPr>
          <w:rFonts w:ascii="Times New Roman" w:eastAsia="Calibri" w:hAnsi="Times New Roman" w:cs="Times New Roman"/>
          <w:sz w:val="28"/>
          <w:szCs w:val="28"/>
          <w:lang w:eastAsia="en-US"/>
        </w:rPr>
        <w:t>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w:t>
      </w:r>
      <w:r w:rsidRPr="000F6453">
        <w:rPr>
          <w:rFonts w:ascii="Times New Roman" w:eastAsia="Calibri" w:hAnsi="Times New Roman" w:cs="Times New Roman"/>
          <w:sz w:val="28"/>
          <w:szCs w:val="28"/>
          <w:lang w:eastAsia="en-US"/>
        </w:rPr>
        <w:t>и неблагоприятных инженерно-геологических условиях сейсмичность конкретной площадки может быть увеличена или снижена.</w:t>
      </w:r>
    </w:p>
    <w:p w:rsidR="00A442C0" w:rsidRPr="000F6453" w:rsidRDefault="00A442C0" w:rsidP="00A442C0">
      <w:pPr>
        <w:spacing w:after="0" w:line="240" w:lineRule="auto"/>
        <w:ind w:firstLine="567"/>
        <w:jc w:val="both"/>
        <w:rPr>
          <w:rFonts w:ascii="Times New Roman" w:eastAsia="Calibri" w:hAnsi="Times New Roman" w:cs="Times New Roman"/>
          <w:sz w:val="28"/>
          <w:szCs w:val="28"/>
          <w:lang w:eastAsia="en-US"/>
        </w:rPr>
      </w:pP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Опасные метеорологические явления – природные процессы и явления, возникающие в атмосфере под воздействием различных природных факторов и</w:t>
      </w:r>
      <w:r w:rsidRPr="000F6453">
        <w:rPr>
          <w:rFonts w:ascii="Times New Roman" w:eastAsia="Calibri" w:hAnsi="Times New Roman" w:cs="Times New Roman"/>
          <w:sz w:val="28"/>
          <w:szCs w:val="28"/>
          <w:lang w:eastAsia="en-US"/>
        </w:rPr>
        <w:t>ли их сочетаний, оказывающие или могущие оказать поражающее воздействие на людей, объекты экономики и окружающую среду.</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 рассматриваемой территории к опасным явлениям погоды относятся:</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ветер, в том числе возможны ураганы со скоростью ветра более</w:t>
      </w:r>
      <w:r>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25 м/сек</w:t>
      </w:r>
      <w:r w:rsidRPr="000F6453">
        <w:rPr>
          <w:rFonts w:ascii="Times New Roman" w:eastAsia="Calibri" w:hAnsi="Times New Roman" w:cs="Times New Roman"/>
          <w:sz w:val="28"/>
          <w:szCs w:val="28"/>
          <w:lang w:eastAsia="en-US"/>
        </w:rPr>
        <w:t>;</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дождь (мокрый снег, дождь со снегом) количество осадков -50 мм и более за 12 часов;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ливень, количество осадков -30 мм и более за час;</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Продолжительные сильные дожди, количество осадков -100 мм и более за период более 12 часов, но м</w:t>
      </w:r>
      <w:r w:rsidRPr="000F6453">
        <w:rPr>
          <w:rFonts w:ascii="Times New Roman" w:eastAsia="Calibri" w:hAnsi="Times New Roman" w:cs="Times New Roman"/>
          <w:sz w:val="28"/>
          <w:szCs w:val="28"/>
          <w:lang w:eastAsia="en-US"/>
        </w:rPr>
        <w:t>енее 48 часов;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Сильный снег, количество осадков – не менее 20 мм за период не более 12 часов;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Сильная метель – общая или низовая метель при скорости ветра 15 м/сек и видимости менее500 м;</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Большие среднегодовые перепады температур (сильные морозы зимой и в</w:t>
      </w:r>
      <w:r w:rsidRPr="000F6453">
        <w:rPr>
          <w:rFonts w:ascii="Times New Roman" w:eastAsia="Calibri" w:hAnsi="Times New Roman" w:cs="Times New Roman"/>
          <w:sz w:val="28"/>
          <w:szCs w:val="28"/>
          <w:lang w:eastAsia="en-US"/>
        </w:rPr>
        <w:t>ысокие температуры летом).</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A442C0" w:rsidRPr="000F6453" w:rsidRDefault="00FA2C52" w:rsidP="00A442C0">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сильном ветре может произойти разрушение построек, повреждение воздушных лини</w:t>
      </w:r>
      <w:r w:rsidRPr="000F6453">
        <w:rPr>
          <w:rFonts w:ascii="Times New Roman" w:eastAsia="Calibri" w:hAnsi="Times New Roman" w:cs="Times New Roman"/>
          <w:sz w:val="28"/>
          <w:szCs w:val="28"/>
          <w:lang w:eastAsia="en-US"/>
        </w:rPr>
        <w:t>й связи электропередач, повал деревьев. Так же может быть затруднена работа транспорта;</w:t>
      </w:r>
    </w:p>
    <w:p w:rsidR="00A442C0" w:rsidRPr="000F6453" w:rsidRDefault="00FA2C52" w:rsidP="00A442C0">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w:t>
      </w:r>
      <w:r w:rsidRPr="000F6453">
        <w:rPr>
          <w:rFonts w:ascii="Times New Roman" w:eastAsia="Calibri" w:hAnsi="Times New Roman" w:cs="Times New Roman"/>
          <w:sz w:val="28"/>
          <w:szCs w:val="28"/>
          <w:lang w:eastAsia="en-US"/>
        </w:rPr>
        <w:t xml:space="preserve">ение наружных работ; </w:t>
      </w:r>
    </w:p>
    <w:p w:rsidR="00A442C0" w:rsidRPr="000F6453" w:rsidRDefault="00FA2C52" w:rsidP="00A442C0">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A442C0" w:rsidRPr="000F6453" w:rsidRDefault="00FA2C52" w:rsidP="00A442C0">
      <w:pPr>
        <w:numPr>
          <w:ilvl w:val="0"/>
          <w:numId w:val="17"/>
        </w:numPr>
        <w:spacing w:after="0" w:line="240" w:lineRule="auto"/>
        <w:ind w:left="993" w:hanging="426"/>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при сильной метели </w:t>
      </w:r>
      <w:r w:rsidRPr="000F6453">
        <w:rPr>
          <w:rFonts w:ascii="Times New Roman" w:eastAsia="Calibri" w:hAnsi="Times New Roman" w:cs="Times New Roman"/>
          <w:sz w:val="28"/>
          <w:szCs w:val="28"/>
          <w:lang w:eastAsia="en-US"/>
        </w:rPr>
        <w:t>из-за ветровой и снеговой нагрузки могут возникать снежные заносы, а так же происходить повреждения и разрушения построенных линий связи и электропередач и затруднения в работе транспорта.</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повседневной деятельности:</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 обеспечить готовность резервных ис</w:t>
      </w:r>
      <w:r w:rsidRPr="000F6453">
        <w:rPr>
          <w:rFonts w:ascii="Times New Roman" w:eastAsia="Calibri" w:hAnsi="Times New Roman" w:cs="Times New Roman"/>
          <w:sz w:val="28"/>
          <w:szCs w:val="28"/>
          <w:lang w:eastAsia="en-US"/>
        </w:rPr>
        <w:t xml:space="preserve">точников питания в лечебных учреждениях, на системах жизнеобеспечения и других объектах экономики; </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поддерживать в рабочем состоянии водосточные канавы, водопропускные трубы и другие сооружения обеспечивающих сток ливневых вод;</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 осуществлять устройство </w:t>
      </w:r>
      <w:r w:rsidRPr="000F6453">
        <w:rPr>
          <w:rFonts w:ascii="Times New Roman" w:eastAsia="Calibri" w:hAnsi="Times New Roman" w:cs="Times New Roman"/>
          <w:sz w:val="28"/>
          <w:szCs w:val="28"/>
          <w:lang w:eastAsia="en-US"/>
        </w:rPr>
        <w:t>новых  водопропускных труб для исключения подтопления территории при интенсивных осадках.</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При угрозе и возникновении опасных метеорологических явлений и процессов:</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немедленно проинформировать население через СМИ об опасных метеорологических явлениях;</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w:t>
      </w:r>
      <w:r w:rsidRPr="000F6453">
        <w:rPr>
          <w:rFonts w:ascii="Times New Roman" w:eastAsia="Calibri" w:hAnsi="Times New Roman" w:cs="Times New Roman"/>
          <w:sz w:val="28"/>
          <w:szCs w:val="28"/>
          <w:lang w:eastAsia="en-US"/>
        </w:rPr>
        <w:t>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привести в готовность аварийно-спасательные формирования;</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проверить готовность резервов материальных средств для ликвидации ЧС на объектах электроснабжения;</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осуществлять устройство обводных каналов, поддержание в рабочем состоянии старых и устройство новых водопропускных сооружений;</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обеспечить готовность р</w:t>
      </w:r>
      <w:r w:rsidRPr="000F6453">
        <w:rPr>
          <w:rFonts w:ascii="Times New Roman" w:eastAsia="Calibri" w:hAnsi="Times New Roman" w:cs="Times New Roman"/>
          <w:sz w:val="28"/>
          <w:szCs w:val="28"/>
          <w:lang w:eastAsia="en-US"/>
        </w:rPr>
        <w:t>езервных источников питания на системах жизнеобеспечения;</w:t>
      </w:r>
    </w:p>
    <w:p w:rsidR="00A442C0" w:rsidRPr="000F6453"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подготовить средства пожаротушения.</w:t>
      </w:r>
    </w:p>
    <w:p w:rsidR="00A442C0" w:rsidRDefault="00FA2C52" w:rsidP="00A442C0">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Проектные и строительные работы должны выполняться с учетом ветровой нагрузки для данного региона, интенсивности осадков.</w:t>
      </w:r>
    </w:p>
    <w:p w:rsidR="00A442C0" w:rsidRDefault="00FA2C52" w:rsidP="00A442C0">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В соответствии с СП </w:t>
      </w:r>
      <w:r>
        <w:rPr>
          <w:rFonts w:ascii="Times New Roman" w:eastAsia="Calibri" w:hAnsi="Times New Roman" w:cs="Times New Roman"/>
          <w:sz w:val="28"/>
          <w:szCs w:val="28"/>
          <w:lang w:eastAsia="en-US"/>
        </w:rPr>
        <w:t>115.13330.2016 к опасным природным процессам на данной территории относятся: землетрясения, наводнения в результате половодья.</w:t>
      </w:r>
    </w:p>
    <w:p w:rsidR="002067B4" w:rsidRDefault="00FA2C52" w:rsidP="002067B4">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Большая Уря могут оказаться 12 домов и 39 человек в с. Филимоново.</w:t>
      </w:r>
    </w:p>
    <w:p w:rsidR="002067B4" w:rsidRPr="000F6453" w:rsidRDefault="00FA2C52" w:rsidP="002067B4">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В </w:t>
      </w:r>
      <w:r>
        <w:rPr>
          <w:rFonts w:ascii="Times New Roman" w:eastAsia="Calibri" w:hAnsi="Times New Roman" w:cs="Times New Roman"/>
          <w:sz w:val="28"/>
          <w:szCs w:val="28"/>
          <w:lang w:eastAsia="en-US"/>
        </w:rPr>
        <w:t>период весеннего паводка в зоне подтопления от реки Кан могут оказаться 3 дома и 70 человек в д.Левобережное.</w:t>
      </w:r>
    </w:p>
    <w:p w:rsidR="002067B4" w:rsidRPr="000F6453" w:rsidRDefault="00FA2C52" w:rsidP="002067B4">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период весеннего паводка в зоне подтопления от реки Кан могут оказаться 19 домов и 52 человека в д.Бережки.</w:t>
      </w:r>
    </w:p>
    <w:p w:rsidR="002067B4" w:rsidRPr="000F6453" w:rsidRDefault="002067B4" w:rsidP="002067B4">
      <w:pPr>
        <w:spacing w:after="0" w:line="240" w:lineRule="auto"/>
        <w:ind w:firstLine="567"/>
        <w:jc w:val="both"/>
        <w:rPr>
          <w:rFonts w:ascii="Times New Roman" w:eastAsia="Calibri" w:hAnsi="Times New Roman" w:cs="Times New Roman"/>
          <w:sz w:val="28"/>
          <w:szCs w:val="28"/>
          <w:lang w:eastAsia="en-US"/>
        </w:rPr>
      </w:pPr>
    </w:p>
    <w:p w:rsidR="00A442C0" w:rsidRPr="000F6453"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val="x-none" w:eastAsia="x-none"/>
        </w:rPr>
      </w:pPr>
      <w:bookmarkStart w:id="105" w:name="_Toc5975356"/>
      <w:bookmarkStart w:id="106" w:name="_Toc23092128"/>
      <w:bookmarkStart w:id="107" w:name="_Toc59099473"/>
      <w:r>
        <w:rPr>
          <w:rFonts w:ascii="Times New Roman" w:eastAsia="Times New Roman" w:hAnsi="Times New Roman" w:cs="Times New Roman"/>
          <w:b/>
          <w:bCs/>
          <w:sz w:val="28"/>
          <w:szCs w:val="28"/>
          <w:lang w:val="x-none" w:eastAsia="x-none"/>
        </w:rPr>
        <w:t>Перечень источников ЧС техногенного</w:t>
      </w:r>
      <w:r>
        <w:rPr>
          <w:rFonts w:ascii="Times New Roman" w:eastAsia="Times New Roman" w:hAnsi="Times New Roman" w:cs="Times New Roman"/>
          <w:b/>
          <w:bCs/>
          <w:sz w:val="28"/>
          <w:szCs w:val="28"/>
          <w:lang w:val="x-none" w:eastAsia="x-none"/>
        </w:rPr>
        <w:t xml:space="preserve"> характера на проектируемой территории, а также вблизи указанной территории</w:t>
      </w:r>
      <w:bookmarkEnd w:id="105"/>
      <w:bookmarkEnd w:id="106"/>
      <w:bookmarkEnd w:id="107"/>
    </w:p>
    <w:p w:rsidR="00A442C0" w:rsidRDefault="00A442C0" w:rsidP="00A442C0">
      <w:pPr>
        <w:spacing w:after="0" w:line="240" w:lineRule="auto"/>
        <w:ind w:firstLine="567"/>
        <w:jc w:val="both"/>
        <w:rPr>
          <w:rFonts w:ascii="Times New Roman" w:eastAsia="Calibri" w:hAnsi="Times New Roman" w:cs="Times New Roman"/>
          <w:b/>
          <w:sz w:val="28"/>
          <w:szCs w:val="28"/>
          <w:lang w:eastAsia="en-US"/>
        </w:rPr>
      </w:pPr>
    </w:p>
    <w:p w:rsidR="00A442C0" w:rsidRPr="000F6453" w:rsidRDefault="00FA2C52" w:rsidP="00A442C0">
      <w:pPr>
        <w:spacing w:after="0" w:line="240" w:lineRule="auto"/>
        <w:ind w:firstLine="567"/>
        <w:jc w:val="both"/>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Источники возможных ЧС</w:t>
      </w:r>
      <w:r w:rsidRPr="000F6453">
        <w:rPr>
          <w:rFonts w:ascii="Times New Roman" w:eastAsia="Calibri" w:hAnsi="Times New Roman" w:cs="Times New Roman"/>
          <w:b/>
          <w:sz w:val="28"/>
          <w:szCs w:val="28"/>
          <w:lang w:eastAsia="en-US"/>
        </w:rPr>
        <w:t xml:space="preserve"> на транспорте при перевозке опасных грузов</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Аварии на автомобильном транспорте при перевозке опасных грузов</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Аварии на автомобильном транспорте </w:t>
      </w:r>
      <w:r w:rsidRPr="00920689">
        <w:rPr>
          <w:rFonts w:ascii="Times New Roman" w:eastAsia="Calibri" w:hAnsi="Times New Roman" w:cs="Times New Roman"/>
          <w:sz w:val="28"/>
          <w:szCs w:val="28"/>
          <w:lang w:eastAsia="en-US"/>
        </w:rPr>
        <w:t>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На период ликвидации аварии, может быть приостановлено</w:t>
      </w:r>
      <w:r w:rsidRPr="00920689">
        <w:rPr>
          <w:rFonts w:ascii="Times New Roman" w:eastAsia="Calibri" w:hAnsi="Times New Roman" w:cs="Times New Roman"/>
          <w:sz w:val="28"/>
          <w:szCs w:val="28"/>
          <w:lang w:eastAsia="en-US"/>
        </w:rPr>
        <w:t xml:space="preserve"> движение автомобильного транспорта, а разгерметизация емкостей с топливом, может привести к возникновению пожара. </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Основные причины дорожно-транспортных происшествий:  </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 xml:space="preserve"> а) неудовлетворительное состояние дорожных условий: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низкое сцепление покрытия проез</w:t>
      </w:r>
      <w:r w:rsidRPr="00920689">
        <w:rPr>
          <w:rFonts w:ascii="Times New Roman" w:eastAsia="Calibri" w:hAnsi="Times New Roman" w:cs="Times New Roman"/>
          <w:sz w:val="28"/>
          <w:szCs w:val="28"/>
          <w:lang w:eastAsia="en-US"/>
        </w:rPr>
        <w:t>жей части, особенно в зимнее время, отсутствие ограждений на опасных участках с большими уклонами перед мостами;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неровное покрытие, трещины, ямы на дорожном полотне;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несоответствие параметров дороги ее техническим категориям;</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б) технические неисправнос</w:t>
      </w:r>
      <w:r w:rsidRPr="00920689">
        <w:rPr>
          <w:rFonts w:ascii="Times New Roman" w:eastAsia="Calibri" w:hAnsi="Times New Roman" w:cs="Times New Roman"/>
          <w:sz w:val="28"/>
          <w:szCs w:val="28"/>
          <w:lang w:eastAsia="en-US"/>
        </w:rPr>
        <w:t>ти транспорта и оборудования:</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отказ и неполадки в работе оборудования;</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нарушение требований эксплуатации транспорта и оборудования; </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Проектная авария при внезапной разгерметизации автоцистерны с ЛВЖ</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 связи с ежегодным увеличением количества автотрансп</w:t>
      </w:r>
      <w:r w:rsidRPr="00920689">
        <w:rPr>
          <w:rFonts w:ascii="Times New Roman" w:eastAsia="Calibri" w:hAnsi="Times New Roman" w:cs="Times New Roman"/>
          <w:sz w:val="28"/>
          <w:szCs w:val="28"/>
          <w:lang w:eastAsia="en-US"/>
        </w:rPr>
        <w:t>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 случае возникновения аварий на а</w:t>
      </w:r>
      <w:r w:rsidRPr="00920689">
        <w:rPr>
          <w:rFonts w:ascii="Times New Roman" w:eastAsia="Calibri" w:hAnsi="Times New Roman" w:cs="Times New Roman"/>
          <w:sz w:val="28"/>
          <w:szCs w:val="28"/>
          <w:lang w:eastAsia="en-US"/>
        </w:rPr>
        <w:t>втотранспорте проведение АСДНР</w:t>
      </w:r>
      <w:r>
        <w:rPr>
          <w:rFonts w:ascii="Times New Roman" w:eastAsia="Calibri" w:hAnsi="Times New Roman" w:cs="Times New Roman"/>
          <w:sz w:val="28"/>
          <w:szCs w:val="28"/>
          <w:lang w:eastAsia="en-US"/>
        </w:rPr>
        <w:t xml:space="preserve"> возложено на профессиональный АСО при МКУ г.п.г. Россошь «Центр по ГО и защите от ЧС». </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Рассмотрим следующие сценарии аварийных ситуаций на транспорте:</w:t>
      </w:r>
    </w:p>
    <w:p w:rsidR="007461C3"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АХОВ (аммиак, хлор);</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аварийный </w:t>
      </w:r>
      <w:r>
        <w:rPr>
          <w:rFonts w:ascii="Times New Roman" w:eastAsia="Calibri" w:hAnsi="Times New Roman" w:cs="Times New Roman"/>
          <w:sz w:val="28"/>
          <w:szCs w:val="28"/>
          <w:lang w:eastAsia="en-US"/>
        </w:rPr>
        <w:t>разлив цистерны с СУГ;</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ЛВЖ (бензин, дизельное топливо);</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Основные поражающие факторы при аварии на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токсическое поражение АХОВ (аммиак, хлор);</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тепловое излучение при воспламенении разлитого топлива;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воздушная у</w:t>
      </w:r>
      <w:r w:rsidRPr="00920689">
        <w:rPr>
          <w:rFonts w:ascii="Times New Roman" w:eastAsia="Calibri" w:hAnsi="Times New Roman" w:cs="Times New Roman"/>
          <w:sz w:val="28"/>
          <w:szCs w:val="28"/>
          <w:lang w:eastAsia="en-US"/>
        </w:rPr>
        <w:t>дарная волна при взрыве топливно-воздушной смеси, образовавшейся при разливе топлива.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прол</w:t>
      </w:r>
      <w:r w:rsidRPr="00920689">
        <w:rPr>
          <w:rFonts w:ascii="Times New Roman" w:eastAsia="Calibri" w:hAnsi="Times New Roman" w:cs="Times New Roman"/>
          <w:sz w:val="28"/>
          <w:szCs w:val="28"/>
          <w:u w:val="single"/>
          <w:lang w:eastAsia="en-US"/>
        </w:rPr>
        <w:t>ивом АХОВ на автомобильном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автоцистерны, перевозящей АХОВ (аммиак, хлор) в результате дорожно-транспортного происшествия.</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tbl>
      <w:tblPr>
        <w:tblW w:w="8910" w:type="dxa"/>
        <w:tblInd w:w="817" w:type="dxa"/>
        <w:tblLook w:val="01E0" w:firstRow="1" w:lastRow="1" w:firstColumn="1" w:lastColumn="1" w:noHBand="0" w:noVBand="0"/>
      </w:tblPr>
      <w:tblGrid>
        <w:gridCol w:w="5103"/>
        <w:gridCol w:w="3807"/>
      </w:tblGrid>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участвующего в аварии а</w:t>
            </w:r>
            <w:r w:rsidRPr="00920689">
              <w:rPr>
                <w:rFonts w:ascii="Times New Roman" w:eastAsia="Calibri" w:hAnsi="Times New Roman" w:cs="Times New Roman"/>
                <w:sz w:val="28"/>
                <w:szCs w:val="28"/>
                <w:lang w:eastAsia="en-US"/>
              </w:rPr>
              <w:t>ммиака на автотранспорте</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3,81 т (83 % от объема цистерны);</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участвующего в аварии хлора на автотранспорте</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1,0 т (80 % от объема контейнера);</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плотность аммиака</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плотность хлора</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1,553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 xml:space="preserve">толщина слоя, </w:t>
            </w:r>
            <w:r w:rsidRPr="00920689">
              <w:rPr>
                <w:rFonts w:ascii="Times New Roman" w:eastAsia="Calibri" w:hAnsi="Times New Roman" w:cs="Times New Roman"/>
                <w:sz w:val="28"/>
                <w:szCs w:val="28"/>
                <w:lang w:eastAsia="en-US"/>
              </w:rPr>
              <w:t>участвующего в аварии вещества</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СП 165.1325800.2014.</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Результаты расчетов представлены в таблице </w:t>
      </w:r>
      <w:r>
        <w:rPr>
          <w:rFonts w:ascii="Times New Roman" w:eastAsia="Calibri" w:hAnsi="Times New Roman" w:cs="Times New Roman"/>
          <w:sz w:val="28"/>
          <w:szCs w:val="28"/>
          <w:lang w:eastAsia="en-US"/>
        </w:rPr>
        <w:t>1</w:t>
      </w:r>
      <w:r w:rsidRPr="00920689">
        <w:rPr>
          <w:rFonts w:ascii="Times New Roman" w:eastAsia="Calibri" w:hAnsi="Times New Roman" w:cs="Times New Roman"/>
          <w:sz w:val="28"/>
          <w:szCs w:val="28"/>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Т</w:t>
      </w:r>
      <w:r w:rsidRPr="00920689">
        <w:rPr>
          <w:rFonts w:ascii="Times New Roman" w:eastAsia="Calibri" w:hAnsi="Times New Roman" w:cs="Times New Roman"/>
          <w:sz w:val="28"/>
          <w:szCs w:val="28"/>
          <w:lang w:eastAsia="en-US"/>
        </w:rPr>
        <w:t xml:space="preserve">аблица </w:t>
      </w:r>
      <w:r>
        <w:rPr>
          <w:rFonts w:ascii="Times New Roman" w:eastAsia="Calibri" w:hAnsi="Times New Roman" w:cs="Times New Roman"/>
          <w:sz w:val="28"/>
          <w:szCs w:val="28"/>
          <w:lang w:eastAsia="en-US"/>
        </w:rPr>
        <w:t>1</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2249"/>
        <w:gridCol w:w="2084"/>
        <w:gridCol w:w="1712"/>
        <w:gridCol w:w="1819"/>
        <w:gridCol w:w="1947"/>
      </w:tblGrid>
      <w:tr w:rsidR="00101013" w:rsidTr="009E1A90">
        <w:trPr>
          <w:cantSplit/>
          <w:trHeight w:val="454"/>
          <w:jc w:val="center"/>
        </w:trPr>
        <w:tc>
          <w:tcPr>
            <w:tcW w:w="24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w:t>
            </w:r>
          </w:p>
        </w:tc>
        <w:tc>
          <w:tcPr>
            <w:tcW w:w="108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0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2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опасного вещества, т</w:t>
            </w:r>
          </w:p>
        </w:tc>
        <w:tc>
          <w:tcPr>
            <w:tcW w:w="881"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43"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Площадь зоны заражения, км</w:t>
            </w:r>
            <w:r w:rsidRPr="00920689">
              <w:rPr>
                <w:rFonts w:ascii="Times New Roman" w:eastAsia="Calibri" w:hAnsi="Times New Roman" w:cs="Times New Roman"/>
                <w:sz w:val="28"/>
                <w:szCs w:val="28"/>
                <w:vertAlign w:val="superscript"/>
                <w:lang w:eastAsia="en-US"/>
              </w:rPr>
              <w:t>2</w:t>
            </w:r>
          </w:p>
        </w:tc>
      </w:tr>
      <w:tr w:rsidR="00101013" w:rsidTr="009E1A90">
        <w:trPr>
          <w:cantSplit/>
          <w:trHeight w:val="918"/>
          <w:jc w:val="center"/>
        </w:trPr>
        <w:tc>
          <w:tcPr>
            <w:tcW w:w="249" w:type="pct"/>
            <w:vMerge w:val="restar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089" w:type="pct"/>
            <w:vMerge w:val="restar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Автомобильная</w:t>
            </w:r>
            <w:r w:rsidRPr="00920689">
              <w:rPr>
                <w:rFonts w:ascii="Times New Roman" w:eastAsia="Calibri" w:hAnsi="Times New Roman" w:cs="Times New Roman"/>
                <w:sz w:val="28"/>
                <w:szCs w:val="28"/>
                <w:lang w:eastAsia="en-US"/>
              </w:rPr>
              <w:br/>
              <w:t xml:space="preserve">дорога </w:t>
            </w:r>
          </w:p>
        </w:tc>
        <w:tc>
          <w:tcPr>
            <w:tcW w:w="100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2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3,81</w:t>
            </w:r>
          </w:p>
        </w:tc>
        <w:tc>
          <w:tcPr>
            <w:tcW w:w="881"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0,45</w:t>
            </w:r>
          </w:p>
        </w:tc>
        <w:tc>
          <w:tcPr>
            <w:tcW w:w="943"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0,081</w:t>
            </w:r>
          </w:p>
        </w:tc>
      </w:tr>
      <w:tr w:rsidR="00101013" w:rsidTr="009E1A90">
        <w:trPr>
          <w:cantSplit/>
          <w:trHeight w:val="918"/>
          <w:jc w:val="center"/>
        </w:trPr>
        <w:tc>
          <w:tcPr>
            <w:tcW w:w="249" w:type="pct"/>
            <w:vMerge/>
            <w:vAlign w:val="center"/>
          </w:tcPr>
          <w:p w:rsidR="007461C3" w:rsidRPr="00920689" w:rsidRDefault="007461C3" w:rsidP="009E1A90">
            <w:pPr>
              <w:spacing w:after="0"/>
              <w:jc w:val="both"/>
              <w:rPr>
                <w:rFonts w:ascii="Times New Roman" w:eastAsia="Calibri" w:hAnsi="Times New Roman" w:cs="Times New Roman"/>
                <w:sz w:val="28"/>
                <w:szCs w:val="28"/>
                <w:lang w:eastAsia="en-US"/>
              </w:rPr>
            </w:pPr>
          </w:p>
        </w:tc>
        <w:tc>
          <w:tcPr>
            <w:tcW w:w="1089" w:type="pct"/>
            <w:vMerge/>
            <w:vAlign w:val="center"/>
          </w:tcPr>
          <w:p w:rsidR="007461C3" w:rsidRPr="00920689" w:rsidRDefault="007461C3" w:rsidP="009E1A90">
            <w:pPr>
              <w:spacing w:after="0"/>
              <w:jc w:val="both"/>
              <w:rPr>
                <w:rFonts w:ascii="Times New Roman" w:eastAsia="Calibri" w:hAnsi="Times New Roman" w:cs="Times New Roman"/>
                <w:sz w:val="28"/>
                <w:szCs w:val="28"/>
                <w:lang w:eastAsia="en-US"/>
              </w:rPr>
            </w:pPr>
          </w:p>
        </w:tc>
        <w:tc>
          <w:tcPr>
            <w:tcW w:w="100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Хлор</w:t>
            </w:r>
          </w:p>
        </w:tc>
        <w:tc>
          <w:tcPr>
            <w:tcW w:w="82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1,0</w:t>
            </w:r>
          </w:p>
        </w:tc>
        <w:tc>
          <w:tcPr>
            <w:tcW w:w="881"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1,13</w:t>
            </w:r>
          </w:p>
        </w:tc>
        <w:tc>
          <w:tcPr>
            <w:tcW w:w="943"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0,5</w:t>
            </w:r>
          </w:p>
        </w:tc>
      </w:tr>
    </w:tbl>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развития </w:t>
      </w:r>
      <w:r w:rsidRPr="00920689">
        <w:rPr>
          <w:rFonts w:ascii="Times New Roman" w:eastAsia="Calibri" w:hAnsi="Times New Roman" w:cs="Times New Roman"/>
          <w:sz w:val="28"/>
          <w:szCs w:val="28"/>
          <w:u w:val="single"/>
          <w:lang w:eastAsia="en-US"/>
        </w:rPr>
        <w:t>аварии, связанной с воспламенением проливов про</w:t>
      </w:r>
      <w:r w:rsidR="007A32D3">
        <w:rPr>
          <w:rFonts w:ascii="Times New Roman" w:eastAsia="Calibri" w:hAnsi="Times New Roman" w:cs="Times New Roman"/>
          <w:sz w:val="28"/>
          <w:szCs w:val="28"/>
          <w:u w:val="single"/>
          <w:lang w:eastAsia="en-US"/>
        </w:rPr>
        <w:t>пана на автомобильном транспорте, в том числе на АГЗС или групповых газобаллонных установках</w:t>
      </w:r>
      <w:r w:rsidRPr="00920689">
        <w:rPr>
          <w:rFonts w:ascii="Times New Roman" w:eastAsia="Calibri" w:hAnsi="Times New Roman" w:cs="Times New Roman"/>
          <w:sz w:val="28"/>
          <w:szCs w:val="28"/>
          <w:u w:val="single"/>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w:t>
      </w:r>
      <w:r w:rsidRPr="00920689">
        <w:rPr>
          <w:rFonts w:ascii="Times New Roman" w:eastAsia="Calibri" w:hAnsi="Times New Roman" w:cs="Times New Roman"/>
          <w:sz w:val="28"/>
          <w:szCs w:val="28"/>
          <w:lang w:eastAsia="en-US"/>
        </w:rPr>
        <w:t>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w:t>
      </w:r>
      <w:r w:rsidRPr="00920689">
        <w:rPr>
          <w:rFonts w:ascii="Times New Roman" w:eastAsia="Calibri" w:hAnsi="Times New Roman" w:cs="Times New Roman"/>
          <w:sz w:val="28"/>
          <w:szCs w:val="28"/>
          <w:lang w:eastAsia="en-US"/>
        </w:rPr>
        <w:t>чества, образование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пропана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площадь пролива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S</w:t>
      </w:r>
      <w:r w:rsidRPr="00920689">
        <w:rPr>
          <w:rFonts w:ascii="Times New Roman" w:eastAsia="Times New Roman" w:hAnsi="Times New Roman" w:cs="Times New Roman"/>
          <w:sz w:val="28"/>
          <w:szCs w:val="28"/>
        </w:rPr>
        <w:t xml:space="preserve"> = 171,0 м</w:t>
      </w:r>
      <w:r w:rsidRPr="00920689">
        <w:rPr>
          <w:rFonts w:ascii="Times New Roman" w:eastAsia="Times New Roman" w:hAnsi="Times New Roman" w:cs="Times New Roman"/>
          <w:sz w:val="28"/>
          <w:szCs w:val="28"/>
          <w:vertAlign w:val="superscript"/>
        </w:rPr>
        <w:t>2</w:t>
      </w:r>
      <w:r w:rsidRPr="00920689">
        <w:rPr>
          <w:rFonts w:ascii="Times New Roman" w:eastAsia="Times New Roman" w:hAnsi="Times New Roman" w:cs="Times New Roman"/>
          <w:sz w:val="28"/>
          <w:szCs w:val="28"/>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Расчеты </w:t>
      </w:r>
      <w:r>
        <w:rPr>
          <w:rFonts w:ascii="Times New Roman" w:eastAsia="Calibri" w:hAnsi="Times New Roman" w:cs="Times New Roman"/>
          <w:sz w:val="28"/>
          <w:szCs w:val="28"/>
          <w:lang w:eastAsia="en-US"/>
        </w:rPr>
        <w:t>выполнялись по ГОСТ Р 12.3.047-2012.</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w:t>
      </w:r>
      <w:r w:rsidRPr="00920689">
        <w:rPr>
          <w:rFonts w:ascii="Times New Roman" w:eastAsia="Calibri" w:hAnsi="Times New Roman" w:cs="Times New Roman"/>
          <w:sz w:val="28"/>
          <w:szCs w:val="28"/>
          <w:lang w:eastAsia="en-US"/>
        </w:rPr>
        <w:t>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81 м.</w:t>
      </w:r>
    </w:p>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развития аварии, связанной с воспламенением топливно-воздушной смеси с образованием избыточного давления на автомобильном </w:t>
      </w:r>
      <w:r w:rsidRPr="00920689">
        <w:rPr>
          <w:rFonts w:ascii="Times New Roman" w:eastAsia="Calibri" w:hAnsi="Times New Roman" w:cs="Times New Roman"/>
          <w:sz w:val="28"/>
          <w:szCs w:val="28"/>
          <w:u w:val="single"/>
          <w:lang w:eastAsia="en-US"/>
        </w:rPr>
        <w:t>транспорте</w:t>
      </w:r>
      <w:r w:rsidR="007A32D3">
        <w:rPr>
          <w:rFonts w:ascii="Times New Roman" w:eastAsia="Calibri" w:hAnsi="Times New Roman" w:cs="Times New Roman"/>
          <w:sz w:val="28"/>
          <w:szCs w:val="28"/>
          <w:u w:val="single"/>
          <w:lang w:eastAsia="en-US"/>
        </w:rPr>
        <w:t>,</w:t>
      </w:r>
      <w:r w:rsidR="007A32D3" w:rsidRPr="007A32D3">
        <w:rPr>
          <w:rFonts w:ascii="Times New Roman" w:eastAsia="Calibri" w:hAnsi="Times New Roman" w:cs="Times New Roman"/>
          <w:sz w:val="28"/>
          <w:szCs w:val="28"/>
          <w:u w:val="single"/>
          <w:lang w:eastAsia="en-US"/>
        </w:rPr>
        <w:t xml:space="preserve"> </w:t>
      </w:r>
      <w:r w:rsidR="007A32D3">
        <w:rPr>
          <w:rFonts w:ascii="Times New Roman" w:eastAsia="Calibri" w:hAnsi="Times New Roman" w:cs="Times New Roman"/>
          <w:sz w:val="28"/>
          <w:szCs w:val="28"/>
          <w:u w:val="single"/>
          <w:lang w:eastAsia="en-US"/>
        </w:rPr>
        <w:t>в том числе на АГЗС или групповых газобаллонных установках</w:t>
      </w:r>
      <w:r w:rsidRPr="00920689">
        <w:rPr>
          <w:rFonts w:ascii="Times New Roman" w:eastAsia="Calibri" w:hAnsi="Times New Roman" w:cs="Times New Roman"/>
          <w:sz w:val="28"/>
          <w:szCs w:val="28"/>
          <w:u w:val="single"/>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пропаном (в результате ДТП). Происходит выброс топлива в окружающую среду с </w:t>
      </w:r>
      <w:r w:rsidRPr="00920689">
        <w:rPr>
          <w:rFonts w:ascii="Times New Roman" w:eastAsia="Calibri" w:hAnsi="Times New Roman" w:cs="Times New Roman"/>
          <w:sz w:val="28"/>
          <w:szCs w:val="28"/>
          <w:lang w:eastAsia="en-US"/>
        </w:rPr>
        <w:t>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w:t>
      </w:r>
      <w:r w:rsidRPr="00920689">
        <w:rPr>
          <w:rFonts w:ascii="Times New Roman" w:eastAsia="Calibri" w:hAnsi="Times New Roman" w:cs="Times New Roman"/>
          <w:sz w:val="28"/>
          <w:szCs w:val="28"/>
          <w:lang w:eastAsia="en-US"/>
        </w:rPr>
        <w:t>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пропана</w:t>
      </w:r>
      <w:r w:rsidRPr="00920689">
        <w:rPr>
          <w:rFonts w:ascii="Times New Roman" w:eastAsia="Times New Roman" w:hAnsi="Times New Roman" w:cs="Times New Roman"/>
          <w:sz w:val="28"/>
          <w:szCs w:val="28"/>
        </w:rPr>
        <w:tab/>
        <w:t>V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молярная масса СУГ</w:t>
      </w:r>
      <w:r w:rsidRPr="00920689">
        <w:rPr>
          <w:rFonts w:ascii="Times New Roman" w:eastAsia="Times New Roman" w:hAnsi="Times New Roman" w:cs="Times New Roman"/>
          <w:sz w:val="28"/>
          <w:szCs w:val="28"/>
        </w:rPr>
        <w:tab/>
        <w:t xml:space="preserve"> М = 44,0 г/моль;</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время испарения</w:t>
      </w:r>
      <w:r w:rsidRPr="00920689">
        <w:rPr>
          <w:rFonts w:ascii="Times New Roman" w:eastAsia="Times New Roman" w:hAnsi="Times New Roman" w:cs="Times New Roman"/>
          <w:sz w:val="28"/>
          <w:szCs w:val="28"/>
        </w:rPr>
        <w:tab/>
        <w:t xml:space="preserve"> Т = 60 мин.</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7461C3"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w:t>
      </w:r>
      <w:r w:rsidRPr="00920689">
        <w:rPr>
          <w:rFonts w:ascii="Times New Roman" w:eastAsia="Calibri" w:hAnsi="Times New Roman" w:cs="Times New Roman"/>
          <w:sz w:val="28"/>
          <w:szCs w:val="28"/>
          <w:lang w:eastAsia="en-US"/>
        </w:rPr>
        <w:t>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F63DAD">
        <w:rPr>
          <w:rFonts w:ascii="Times New Roman" w:eastAsia="Calibri" w:hAnsi="Times New Roman" w:cs="Times New Roman"/>
          <w:sz w:val="28"/>
          <w:szCs w:val="28"/>
          <w:lang w:eastAsia="en-US"/>
        </w:rPr>
        <w:t>Расчеты выполнялись по «Руководс</w:t>
      </w:r>
      <w:r w:rsidRPr="00F63DAD">
        <w:rPr>
          <w:rFonts w:ascii="Times New Roman" w:eastAsia="Calibri" w:hAnsi="Times New Roman" w:cs="Times New Roman"/>
          <w:sz w:val="28"/>
          <w:szCs w:val="28"/>
          <w:lang w:eastAsia="en-US"/>
        </w:rPr>
        <w:t>тво по безопасности «Методика оценки последствий аварийных взрывов топливно-воздушных смесей»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84,5 м.</w:t>
      </w:r>
    </w:p>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 xml:space="preserve">Сценарий развития аварии, связанной с образованием </w:t>
      </w:r>
      <w:r w:rsidRPr="00920689">
        <w:rPr>
          <w:rFonts w:ascii="Times New Roman" w:eastAsia="Calibri" w:hAnsi="Times New Roman" w:cs="Times New Roman"/>
          <w:sz w:val="28"/>
          <w:szCs w:val="28"/>
          <w:u w:val="single"/>
          <w:lang w:eastAsia="en-US"/>
        </w:rPr>
        <w:t>«огненного шара» при разрушении автоцистерны</w:t>
      </w:r>
      <w:r w:rsidR="007A32D3">
        <w:rPr>
          <w:rFonts w:ascii="Times New Roman" w:eastAsia="Calibri" w:hAnsi="Times New Roman" w:cs="Times New Roman"/>
          <w:sz w:val="28"/>
          <w:szCs w:val="28"/>
          <w:u w:val="single"/>
          <w:lang w:eastAsia="en-US"/>
        </w:rPr>
        <w:t>,</w:t>
      </w:r>
      <w:r w:rsidR="007A32D3" w:rsidRPr="007A32D3">
        <w:rPr>
          <w:rFonts w:ascii="Times New Roman" w:eastAsia="Calibri" w:hAnsi="Times New Roman" w:cs="Times New Roman"/>
          <w:sz w:val="28"/>
          <w:szCs w:val="28"/>
          <w:u w:val="single"/>
          <w:lang w:eastAsia="en-US"/>
        </w:rPr>
        <w:t xml:space="preserve"> </w:t>
      </w:r>
      <w:r w:rsidR="007A32D3">
        <w:rPr>
          <w:rFonts w:ascii="Times New Roman" w:eastAsia="Calibri" w:hAnsi="Times New Roman" w:cs="Times New Roman"/>
          <w:sz w:val="28"/>
          <w:szCs w:val="28"/>
          <w:u w:val="single"/>
          <w:lang w:eastAsia="en-US"/>
        </w:rPr>
        <w:t>в том числе на АГЗС или групповых газобаллонных установках</w:t>
      </w:r>
      <w:r w:rsidRPr="00920689">
        <w:rPr>
          <w:rFonts w:ascii="Times New Roman" w:eastAsia="Calibri" w:hAnsi="Times New Roman" w:cs="Times New Roman"/>
          <w:sz w:val="28"/>
          <w:szCs w:val="28"/>
          <w:u w:val="single"/>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масса СУГ, участвующего в аварии</w:t>
      </w:r>
      <w:r w:rsidRPr="00920689">
        <w:rPr>
          <w:rFonts w:ascii="Times New Roman" w:eastAsia="Times New Roman" w:hAnsi="Times New Roman" w:cs="Times New Roman"/>
          <w:sz w:val="28"/>
          <w:szCs w:val="28"/>
        </w:rPr>
        <w:tab/>
        <w:t>М = 4531,5 кг.</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геометрического </w:t>
      </w:r>
      <w:r w:rsidRPr="00920689">
        <w:rPr>
          <w:rFonts w:ascii="Times New Roman" w:eastAsia="Calibri" w:hAnsi="Times New Roman" w:cs="Times New Roman"/>
          <w:sz w:val="28"/>
          <w:szCs w:val="28"/>
          <w:lang w:eastAsia="en-US"/>
        </w:rPr>
        <w:t>центра «огненного шара» люди могут получить ожоги 1-ой степени, что соответствует импульсу теплового излучения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7461C3" w:rsidRPr="00920689" w:rsidRDefault="00FA2C52" w:rsidP="007461C3">
      <w:pPr>
        <w:spacing w:after="0"/>
        <w:ind w:firstLine="567"/>
        <w:jc w:val="both"/>
        <w:rPr>
          <w:rFonts w:ascii="Times New Roman" w:eastAsia="Calibri" w:hAnsi="Times New Roman" w:cs="Times New Roman"/>
          <w:sz w:val="28"/>
          <w:szCs w:val="20"/>
          <w:lang w:val="x-none" w:eastAsia="x-none"/>
        </w:rPr>
      </w:pPr>
      <w:r w:rsidRPr="00920689">
        <w:rPr>
          <w:rFonts w:ascii="Times New Roman" w:eastAsia="Calibri" w:hAnsi="Times New Roman" w:cs="Times New Roman"/>
          <w:sz w:val="28"/>
          <w:szCs w:val="20"/>
          <w:lang w:val="x-none" w:eastAsia="x-none"/>
        </w:rPr>
        <w:t xml:space="preserve">Расстояние, на котором будет наблюдаться импульс теплового потока, равный </w:t>
      </w:r>
      <w:r w:rsidRPr="00920689">
        <w:rPr>
          <w:rFonts w:ascii="Times New Roman" w:eastAsia="Calibri" w:hAnsi="Times New Roman" w:cs="Times New Roman"/>
          <w:sz w:val="28"/>
          <w:szCs w:val="20"/>
          <w:lang w:val="x-none" w:eastAsia="x-none"/>
        </w:rPr>
        <w:t>120 кДж/м</w:t>
      </w:r>
      <w:r w:rsidRPr="00920689">
        <w:rPr>
          <w:rFonts w:ascii="Times New Roman" w:eastAsia="Calibri" w:hAnsi="Times New Roman" w:cs="Times New Roman"/>
          <w:sz w:val="28"/>
          <w:szCs w:val="20"/>
          <w:vertAlign w:val="superscript"/>
          <w:lang w:val="x-none" w:eastAsia="x-none"/>
        </w:rPr>
        <w:t>2</w:t>
      </w:r>
      <w:r w:rsidRPr="00920689">
        <w:rPr>
          <w:rFonts w:ascii="Times New Roman" w:eastAsia="Calibri" w:hAnsi="Times New Roman" w:cs="Times New Roman"/>
          <w:sz w:val="28"/>
          <w:szCs w:val="20"/>
          <w:lang w:val="x-none" w:eastAsia="x-none"/>
        </w:rPr>
        <w:t>, составляет 161 м.</w:t>
      </w:r>
    </w:p>
    <w:p w:rsidR="007461C3" w:rsidRPr="00920689" w:rsidRDefault="007461C3" w:rsidP="007461C3">
      <w:pPr>
        <w:spacing w:after="0"/>
        <w:ind w:firstLine="567"/>
        <w:jc w:val="both"/>
        <w:rPr>
          <w:rFonts w:ascii="Times New Roman" w:eastAsia="Calibri" w:hAnsi="Times New Roman" w:cs="Times New Roman"/>
          <w:sz w:val="28"/>
          <w:szCs w:val="20"/>
          <w:lang w:val="x-none" w:eastAsia="x-none"/>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lastRenderedPageBreak/>
        <w:t>Сценарий развития аварии, связанной с воспламенением проливов бензина на автомобильном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w:t>
      </w:r>
      <w:r w:rsidRPr="00920689">
        <w:rPr>
          <w:rFonts w:ascii="Times New Roman" w:eastAsia="Calibri" w:hAnsi="Times New Roman" w:cs="Times New Roman"/>
          <w:sz w:val="28"/>
          <w:szCs w:val="28"/>
          <w:lang w:eastAsia="en-US"/>
        </w:rPr>
        <w:t>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w:t>
      </w:r>
      <w:r w:rsidRPr="00920689">
        <w:rPr>
          <w:rFonts w:ascii="Times New Roman" w:eastAsia="Calibri" w:hAnsi="Times New Roman" w:cs="Times New Roman"/>
          <w:sz w:val="28"/>
          <w:szCs w:val="28"/>
          <w:lang w:eastAsia="en-US"/>
        </w:rPr>
        <w:t>азование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бензина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площадь пролива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S</w:t>
      </w:r>
      <w:r w:rsidRPr="00920689">
        <w:rPr>
          <w:rFonts w:ascii="Times New Roman" w:eastAsia="Times New Roman" w:hAnsi="Times New Roman" w:cs="Times New Roman"/>
          <w:sz w:val="28"/>
          <w:szCs w:val="28"/>
        </w:rPr>
        <w:t xml:space="preserve"> = 171,0 м</w:t>
      </w:r>
      <w:r w:rsidRPr="00920689">
        <w:rPr>
          <w:rFonts w:ascii="Times New Roman" w:eastAsia="Times New Roman" w:hAnsi="Times New Roman" w:cs="Times New Roman"/>
          <w:sz w:val="28"/>
          <w:szCs w:val="28"/>
          <w:vertAlign w:val="superscript"/>
        </w:rPr>
        <w:t>2</w:t>
      </w:r>
      <w:r w:rsidRPr="00920689">
        <w:rPr>
          <w:rFonts w:ascii="Times New Roman" w:eastAsia="Times New Roman" w:hAnsi="Times New Roman" w:cs="Times New Roman"/>
          <w:sz w:val="28"/>
          <w:szCs w:val="28"/>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7461C3"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w:t>
      </w:r>
      <w:r w:rsidRPr="00920689">
        <w:rPr>
          <w:rFonts w:ascii="Times New Roman" w:eastAsia="Calibri" w:hAnsi="Times New Roman" w:cs="Times New Roman"/>
          <w:sz w:val="28"/>
          <w:szCs w:val="28"/>
          <w:lang w:eastAsia="en-US"/>
        </w:rPr>
        <w:t>расстоянии от геометрического центра пролива может произойти поражение людей тепловым потоком. Болевые ощущения у людей от теплового излучения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r>
        <w:rPr>
          <w:rFonts w:ascii="Times New Roman" w:eastAsia="Calibri" w:hAnsi="Times New Roman" w:cs="Times New Roman"/>
          <w:sz w:val="28"/>
          <w:szCs w:val="28"/>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61,2 м.</w:t>
      </w:r>
    </w:p>
    <w:p w:rsidR="007461C3" w:rsidRPr="00920689" w:rsidRDefault="007461C3" w:rsidP="007461C3">
      <w:pPr>
        <w:spacing w:after="0"/>
        <w:ind w:firstLine="567"/>
        <w:jc w:val="both"/>
        <w:rPr>
          <w:rFonts w:ascii="Times New Roman" w:eastAsia="Calibri" w:hAnsi="Times New Roman" w:cs="Times New Roman"/>
          <w:sz w:val="28"/>
          <w:szCs w:val="28"/>
          <w:u w:val="single"/>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w:t>
      </w:r>
      <w:r w:rsidRPr="00920689">
        <w:rPr>
          <w:rFonts w:ascii="Times New Roman" w:eastAsia="Calibri" w:hAnsi="Times New Roman" w:cs="Times New Roman"/>
          <w:sz w:val="28"/>
          <w:szCs w:val="28"/>
          <w:lang w:eastAsia="en-US"/>
        </w:rPr>
        <w:t>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w:t>
      </w:r>
      <w:r w:rsidRPr="00920689">
        <w:rPr>
          <w:rFonts w:ascii="Times New Roman" w:eastAsia="Calibri" w:hAnsi="Times New Roman" w:cs="Times New Roman"/>
          <w:sz w:val="28"/>
          <w:szCs w:val="28"/>
          <w:lang w:eastAsia="en-US"/>
        </w:rPr>
        <w:t xml:space="preserve"> т.д.</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Исходные данные:</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количество разлившегося при аварии бензина</w:t>
      </w:r>
      <w:r w:rsidRPr="00920689">
        <w:rPr>
          <w:rFonts w:ascii="Times New Roman" w:eastAsia="Times New Roman" w:hAnsi="Times New Roman" w:cs="Times New Roman"/>
          <w:sz w:val="28"/>
          <w:szCs w:val="28"/>
        </w:rPr>
        <w:tab/>
      </w:r>
      <w:r w:rsidRPr="00920689">
        <w:rPr>
          <w:rFonts w:ascii="Times New Roman" w:eastAsia="Times New Roman" w:hAnsi="Times New Roman" w:cs="Times New Roman"/>
          <w:sz w:val="28"/>
          <w:szCs w:val="28"/>
          <w:lang w:val="en-US"/>
        </w:rPr>
        <w:t>V</w:t>
      </w:r>
      <w:r w:rsidRPr="00920689">
        <w:rPr>
          <w:rFonts w:ascii="Times New Roman" w:eastAsia="Times New Roman" w:hAnsi="Times New Roman" w:cs="Times New Roman"/>
          <w:sz w:val="28"/>
          <w:szCs w:val="28"/>
        </w:rPr>
        <w:t xml:space="preserve"> = 8,55 м</w:t>
      </w:r>
      <w:r w:rsidRPr="00920689">
        <w:rPr>
          <w:rFonts w:ascii="Times New Roman" w:eastAsia="Times New Roman" w:hAnsi="Times New Roman" w:cs="Times New Roman"/>
          <w:sz w:val="28"/>
          <w:szCs w:val="28"/>
          <w:vertAlign w:val="superscript"/>
        </w:rPr>
        <w:t>3</w:t>
      </w:r>
      <w:r w:rsidRPr="00920689">
        <w:rPr>
          <w:rFonts w:ascii="Times New Roman" w:eastAsia="Times New Roman" w:hAnsi="Times New Roman" w:cs="Times New Roman"/>
          <w:sz w:val="28"/>
          <w:szCs w:val="28"/>
        </w:rPr>
        <w:t xml:space="preserve"> (95 % от объема цистерны);</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молярная масса бензина</w:t>
      </w:r>
      <w:r w:rsidRPr="00920689">
        <w:rPr>
          <w:rFonts w:ascii="Times New Roman" w:eastAsia="Times New Roman" w:hAnsi="Times New Roman" w:cs="Times New Roman"/>
          <w:sz w:val="28"/>
          <w:szCs w:val="28"/>
        </w:rPr>
        <w:tab/>
        <w:t xml:space="preserve"> М = 94,0 г/моль;</w:t>
      </w:r>
    </w:p>
    <w:p w:rsidR="007461C3" w:rsidRPr="00920689" w:rsidRDefault="00FA2C52" w:rsidP="007461C3">
      <w:pPr>
        <w:numPr>
          <w:ilvl w:val="0"/>
          <w:numId w:val="18"/>
        </w:numPr>
        <w:tabs>
          <w:tab w:val="clear" w:pos="928"/>
          <w:tab w:val="left" w:pos="993"/>
          <w:tab w:val="left" w:pos="6096"/>
        </w:tabs>
        <w:spacing w:after="0"/>
        <w:ind w:left="0" w:firstLine="567"/>
        <w:jc w:val="both"/>
        <w:rPr>
          <w:rFonts w:ascii="Times New Roman" w:eastAsia="Times New Roman" w:hAnsi="Times New Roman" w:cs="Times New Roman"/>
          <w:sz w:val="28"/>
          <w:szCs w:val="28"/>
        </w:rPr>
      </w:pPr>
      <w:r w:rsidRPr="00920689">
        <w:rPr>
          <w:rFonts w:ascii="Times New Roman" w:eastAsia="Times New Roman" w:hAnsi="Times New Roman" w:cs="Times New Roman"/>
          <w:sz w:val="28"/>
          <w:szCs w:val="28"/>
        </w:rPr>
        <w:t>время испарения</w:t>
      </w:r>
      <w:r w:rsidRPr="00920689">
        <w:rPr>
          <w:rFonts w:ascii="Times New Roman" w:eastAsia="Times New Roman" w:hAnsi="Times New Roman" w:cs="Times New Roman"/>
          <w:sz w:val="28"/>
          <w:szCs w:val="28"/>
        </w:rPr>
        <w:tab/>
        <w:t xml:space="preserve"> Т = 60 мин.</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Определим, на каком расстоянии от геометрическ</w:t>
      </w:r>
      <w:r w:rsidRPr="00920689">
        <w:rPr>
          <w:rFonts w:ascii="Times New Roman" w:eastAsia="Calibri" w:hAnsi="Times New Roman" w:cs="Times New Roman"/>
          <w:sz w:val="28"/>
          <w:szCs w:val="28"/>
          <w:lang w:eastAsia="en-US"/>
        </w:rPr>
        <w:t>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w:t>
      </w:r>
      <w:r w:rsidRPr="00920689">
        <w:rPr>
          <w:rFonts w:ascii="Times New Roman" w:eastAsia="Calibri" w:hAnsi="Times New Roman" w:cs="Times New Roman"/>
          <w:sz w:val="28"/>
          <w:szCs w:val="28"/>
          <w:lang w:eastAsia="en-US"/>
        </w:rPr>
        <w:t xml:space="preserve"> кПа, составляет 14,5 м.</w:t>
      </w:r>
    </w:p>
    <w:p w:rsidR="007461C3" w:rsidRPr="00920689" w:rsidRDefault="007461C3" w:rsidP="007461C3">
      <w:pPr>
        <w:spacing w:after="0"/>
        <w:ind w:firstLine="567"/>
        <w:jc w:val="both"/>
        <w:rPr>
          <w:rFonts w:ascii="Times New Roman" w:eastAsia="Calibri" w:hAnsi="Times New Roman" w:cs="Times New Roman"/>
          <w:sz w:val="28"/>
          <w:szCs w:val="28"/>
          <w:u w:val="single"/>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проливов дизтоплива на автомобильном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w:t>
      </w:r>
      <w:r w:rsidRPr="00920689">
        <w:rPr>
          <w:rFonts w:ascii="Times New Roman" w:eastAsia="Calibri" w:hAnsi="Times New Roman" w:cs="Times New Roman"/>
          <w:sz w:val="28"/>
          <w:szCs w:val="28"/>
          <w:lang w:eastAsia="en-US"/>
        </w:rPr>
        <w:t xml:space="preserve">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w:t>
      </w:r>
      <w:r w:rsidRPr="00920689">
        <w:rPr>
          <w:rFonts w:ascii="Times New Roman" w:eastAsia="Calibri" w:hAnsi="Times New Roman" w:cs="Times New Roman"/>
          <w:sz w:val="28"/>
          <w:szCs w:val="28"/>
          <w:lang w:eastAsia="en-US"/>
        </w:rPr>
        <w:t>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ДТ</w:t>
      </w:r>
      <w:r w:rsidRPr="00920689">
        <w:rPr>
          <w:rFonts w:ascii="Times New Roman" w:eastAsia="Calibri" w:hAnsi="Times New Roman" w:cs="Times New Roman"/>
          <w:sz w:val="28"/>
          <w:szCs w:val="28"/>
          <w:lang w:eastAsia="en-US"/>
        </w:rPr>
        <w:tab/>
        <w:t xml:space="preserve"> V = 8,55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t>S = 171,0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Определим, на каком расстоянии от </w:t>
      </w:r>
      <w:r w:rsidRPr="00920689">
        <w:rPr>
          <w:rFonts w:ascii="Times New Roman" w:eastAsia="Calibri" w:hAnsi="Times New Roman" w:cs="Times New Roman"/>
          <w:sz w:val="28"/>
          <w:szCs w:val="28"/>
          <w:lang w:eastAsia="en-US"/>
        </w:rPr>
        <w:t>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w:t>
      </w:r>
      <w:r w:rsidRPr="00920689">
        <w:rPr>
          <w:rFonts w:ascii="Times New Roman" w:eastAsia="Calibri" w:hAnsi="Times New Roman" w:cs="Times New Roman"/>
          <w:sz w:val="28"/>
          <w:szCs w:val="28"/>
          <w:lang w:eastAsia="en-US"/>
        </w:rPr>
        <w:t xml:space="preserve">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45,2 м.</w:t>
      </w:r>
    </w:p>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Аварийные ситуации на железной дороге.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Наиболее опасными аварийными ситуация</w:t>
      </w:r>
      <w:r>
        <w:rPr>
          <w:rFonts w:ascii="Times New Roman" w:eastAsia="Calibri" w:hAnsi="Times New Roman" w:cs="Times New Roman"/>
          <w:sz w:val="28"/>
          <w:szCs w:val="28"/>
          <w:lang w:eastAsia="en-US"/>
        </w:rPr>
        <w:t xml:space="preserve">ми на железной дороге являются </w:t>
      </w:r>
      <w:r w:rsidRPr="00920689">
        <w:rPr>
          <w:rFonts w:ascii="Times New Roman" w:eastAsia="Calibri" w:hAnsi="Times New Roman" w:cs="Times New Roman"/>
          <w:sz w:val="28"/>
          <w:szCs w:val="28"/>
          <w:lang w:eastAsia="en-US"/>
        </w:rPr>
        <w:t xml:space="preserve">крушение товарных поездов, перевозящих </w:t>
      </w:r>
      <w:r w:rsidRPr="00920689">
        <w:rPr>
          <w:rFonts w:ascii="Times New Roman" w:eastAsia="Calibri" w:hAnsi="Times New Roman" w:cs="Times New Roman"/>
          <w:sz w:val="28"/>
          <w:szCs w:val="28"/>
          <w:lang w:eastAsia="en-US"/>
        </w:rPr>
        <w:t xml:space="preserve">взрывопожароопасные вещества, так как может произойти детонация взрывоопасных веществ и возгорание пожароопасных веществ что приведет к мощному взрыву, возникновению крупного пожара, человеческим жертвам и потребует привлечение больших </w:t>
      </w:r>
      <w:r>
        <w:rPr>
          <w:rFonts w:ascii="Times New Roman" w:eastAsia="Calibri" w:hAnsi="Times New Roman" w:cs="Times New Roman"/>
          <w:sz w:val="28"/>
          <w:szCs w:val="28"/>
          <w:lang w:eastAsia="en-US"/>
        </w:rPr>
        <w:t>сил и средств для ли</w:t>
      </w:r>
      <w:r>
        <w:rPr>
          <w:rFonts w:ascii="Times New Roman" w:eastAsia="Calibri" w:hAnsi="Times New Roman" w:cs="Times New Roman"/>
          <w:sz w:val="28"/>
          <w:szCs w:val="28"/>
          <w:lang w:eastAsia="en-US"/>
        </w:rPr>
        <w:t>квидации ЧС.</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Наиболее вероятной аварийной ситуацией на железной дороге может быть разгерметизация или трещина в цистерне во время транспортировки, в результате чего происходит разлив (выброс) жидкости, находящейся в цистерне, что может привести (если жидко</w:t>
      </w:r>
      <w:r w:rsidRPr="00920689">
        <w:rPr>
          <w:rFonts w:ascii="Times New Roman" w:eastAsia="Calibri" w:hAnsi="Times New Roman" w:cs="Times New Roman"/>
          <w:sz w:val="28"/>
          <w:szCs w:val="28"/>
          <w:lang w:eastAsia="en-US"/>
        </w:rPr>
        <w:t xml:space="preserve">сть относится к АХОВ) к отравлению населения, </w:t>
      </w:r>
      <w:r w:rsidRPr="00920689">
        <w:rPr>
          <w:rFonts w:ascii="Times New Roman" w:eastAsia="Calibri" w:hAnsi="Times New Roman" w:cs="Times New Roman"/>
          <w:sz w:val="28"/>
          <w:szCs w:val="28"/>
          <w:lang w:eastAsia="en-US"/>
        </w:rPr>
        <w:lastRenderedPageBreak/>
        <w:t>находящегося вблизи полотна железной дороги и попадающих в зону возможного заражения.</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Рассмотрим следующие сценарии аварийных ситуаций на транспорте (при перевозке СУГ, ЛВЖ и аварийно химически опасных веществ </w:t>
      </w:r>
      <w:r w:rsidRPr="00920689">
        <w:rPr>
          <w:rFonts w:ascii="Times New Roman" w:eastAsia="Calibri" w:hAnsi="Times New Roman" w:cs="Times New Roman"/>
          <w:sz w:val="28"/>
          <w:szCs w:val="28"/>
          <w:lang w:eastAsia="en-US"/>
        </w:rPr>
        <w:t>железнодорожным транспортом):</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АХОВ (аммиак, хлор);</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ЛВЖ (бензин);</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аварийный разлив цистерны с СУГ (пропан).</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Основные поражающие факторы при аварии на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токсическое поражение АХОВ (амм</w:t>
      </w:r>
      <w:r w:rsidRPr="00920689">
        <w:rPr>
          <w:rFonts w:ascii="Times New Roman" w:eastAsia="Calibri" w:hAnsi="Times New Roman" w:cs="Times New Roman"/>
          <w:sz w:val="28"/>
          <w:szCs w:val="28"/>
          <w:lang w:eastAsia="en-US"/>
        </w:rPr>
        <w:t>иак, хлор);</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тепловое излучение при воспламенении разлитого топлива;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воздушная ударная волна при взрыве топливно-воздушной смеси, образовавшейся при разливе топлива.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w:t>
      </w:r>
      <w:r w:rsidRPr="00920689">
        <w:rPr>
          <w:rFonts w:ascii="Times New Roman" w:eastAsia="Calibri" w:hAnsi="Times New Roman" w:cs="Times New Roman"/>
          <w:sz w:val="28"/>
          <w:szCs w:val="28"/>
          <w:lang w:eastAsia="en-US"/>
        </w:rPr>
        <w:t>а опасного вещества в единичной емкости.</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проливом АХОВ на железнодорожном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перевозящей АХОВ (аммиак, хлор) в р</w:t>
      </w:r>
      <w:r w:rsidRPr="00920689">
        <w:rPr>
          <w:rFonts w:ascii="Times New Roman" w:eastAsia="Calibri" w:hAnsi="Times New Roman" w:cs="Times New Roman"/>
          <w:sz w:val="28"/>
          <w:szCs w:val="28"/>
          <w:lang w:eastAsia="en-US"/>
        </w:rPr>
        <w:t>езультате железнодорожной катастрофы.</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tbl>
      <w:tblPr>
        <w:tblW w:w="0" w:type="auto"/>
        <w:tblInd w:w="817" w:type="dxa"/>
        <w:tblLook w:val="01E0" w:firstRow="1" w:lastRow="1" w:firstColumn="1" w:lastColumn="1" w:noHBand="0" w:noVBand="0"/>
      </w:tblPr>
      <w:tblGrid>
        <w:gridCol w:w="5103"/>
        <w:gridCol w:w="284"/>
        <w:gridCol w:w="3523"/>
      </w:tblGrid>
      <w:tr w:rsidR="00101013" w:rsidTr="009E1A90">
        <w:tc>
          <w:tcPr>
            <w:tcW w:w="5387" w:type="dxa"/>
            <w:gridSpan w:val="2"/>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участвующего в аварии аммиака на ж/д транспорте</w:t>
            </w:r>
          </w:p>
        </w:tc>
        <w:tc>
          <w:tcPr>
            <w:tcW w:w="352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Q0 = 43,0 т (83 % от объема цистерны);</w:t>
            </w:r>
          </w:p>
        </w:tc>
      </w:tr>
      <w:tr w:rsidR="00101013" w:rsidTr="009E1A90">
        <w:tc>
          <w:tcPr>
            <w:tcW w:w="5387" w:type="dxa"/>
            <w:gridSpan w:val="2"/>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участвующего в аварии хлора на ж/д транспорте</w:t>
            </w:r>
          </w:p>
        </w:tc>
        <w:tc>
          <w:tcPr>
            <w:tcW w:w="352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Q0 = 57,5 т (80 % от объема </w:t>
            </w:r>
            <w:r w:rsidRPr="00920689">
              <w:rPr>
                <w:rFonts w:ascii="Times New Roman" w:eastAsia="Calibri" w:hAnsi="Times New Roman" w:cs="Times New Roman"/>
                <w:sz w:val="28"/>
                <w:szCs w:val="28"/>
                <w:lang w:eastAsia="en-US"/>
              </w:rPr>
              <w:t>цистерны);</w:t>
            </w:r>
          </w:p>
        </w:tc>
      </w:tr>
      <w:tr w:rsidR="00101013" w:rsidTr="009E1A90">
        <w:tc>
          <w:tcPr>
            <w:tcW w:w="5387" w:type="dxa"/>
            <w:gridSpan w:val="2"/>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аммиака</w:t>
            </w:r>
          </w:p>
        </w:tc>
        <w:tc>
          <w:tcPr>
            <w:tcW w:w="352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9E1A90">
        <w:tc>
          <w:tcPr>
            <w:tcW w:w="5387" w:type="dxa"/>
            <w:gridSpan w:val="2"/>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хлора</w:t>
            </w:r>
          </w:p>
        </w:tc>
        <w:tc>
          <w:tcPr>
            <w:tcW w:w="352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1,553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9E1A90">
        <w:tc>
          <w:tcPr>
            <w:tcW w:w="5387" w:type="dxa"/>
            <w:gridSpan w:val="2"/>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толщина слоя, участвующего в аварии вещества</w:t>
            </w:r>
          </w:p>
        </w:tc>
        <w:tc>
          <w:tcPr>
            <w:tcW w:w="3523" w:type="dxa"/>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9E1A90">
        <w:tc>
          <w:tcPr>
            <w:tcW w:w="5103" w:type="dxa"/>
          </w:tcPr>
          <w:p w:rsidR="007461C3" w:rsidRPr="00920689" w:rsidRDefault="00FA2C52" w:rsidP="009E1A90">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gridSpan w:val="2"/>
          </w:tcPr>
          <w:p w:rsidR="007461C3" w:rsidRPr="00920689" w:rsidRDefault="00FA2C52" w:rsidP="009E1A90">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Расчеты выполнялись по СП </w:t>
      </w:r>
      <w:r>
        <w:rPr>
          <w:rFonts w:ascii="Times New Roman" w:eastAsia="Calibri" w:hAnsi="Times New Roman" w:cs="Times New Roman"/>
          <w:sz w:val="28"/>
          <w:szCs w:val="28"/>
          <w:lang w:eastAsia="en-US"/>
        </w:rPr>
        <w:t>165.1325800.2014.</w:t>
      </w:r>
    </w:p>
    <w:p w:rsidR="007461C3" w:rsidRDefault="007461C3" w:rsidP="007461C3">
      <w:pPr>
        <w:spacing w:after="0"/>
        <w:ind w:firstLine="567"/>
        <w:jc w:val="both"/>
        <w:rPr>
          <w:rFonts w:ascii="Times New Roman" w:eastAsia="Calibri" w:hAnsi="Times New Roman" w:cs="Times New Roman"/>
          <w:sz w:val="28"/>
          <w:szCs w:val="28"/>
          <w:lang w:eastAsia="en-US"/>
        </w:rPr>
      </w:pPr>
    </w:p>
    <w:p w:rsidR="008F6036" w:rsidRDefault="008F6036" w:rsidP="007461C3">
      <w:pPr>
        <w:spacing w:after="0"/>
        <w:ind w:firstLine="567"/>
        <w:jc w:val="both"/>
        <w:rPr>
          <w:rFonts w:ascii="Times New Roman" w:eastAsia="Calibri" w:hAnsi="Times New Roman" w:cs="Times New Roman"/>
          <w:sz w:val="28"/>
          <w:szCs w:val="28"/>
          <w:lang w:eastAsia="en-US"/>
        </w:rPr>
      </w:pPr>
    </w:p>
    <w:p w:rsidR="008F6036" w:rsidRDefault="008F6036"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 xml:space="preserve"> Таблица </w:t>
      </w:r>
      <w:r>
        <w:rPr>
          <w:rFonts w:ascii="Times New Roman" w:eastAsia="Calibri" w:hAnsi="Times New Roman" w:cs="Times New Roman"/>
          <w:sz w:val="28"/>
          <w:szCs w:val="28"/>
          <w:lang w:eastAsia="en-US"/>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
        <w:gridCol w:w="2249"/>
        <w:gridCol w:w="2082"/>
        <w:gridCol w:w="1713"/>
        <w:gridCol w:w="1622"/>
        <w:gridCol w:w="1957"/>
      </w:tblGrid>
      <w:tr w:rsidR="00101013" w:rsidTr="009E1A90">
        <w:trPr>
          <w:cantSplit/>
          <w:trHeight w:val="454"/>
        </w:trPr>
        <w:tc>
          <w:tcPr>
            <w:tcW w:w="254"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lastRenderedPageBreak/>
              <w:t>№</w:t>
            </w:r>
          </w:p>
        </w:tc>
        <w:tc>
          <w:tcPr>
            <w:tcW w:w="1109"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27"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45"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опасного вещества, т</w:t>
            </w:r>
          </w:p>
        </w:tc>
        <w:tc>
          <w:tcPr>
            <w:tcW w:w="800"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66"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Площадь зоны заражения, км</w:t>
            </w:r>
            <w:r w:rsidRPr="00920689">
              <w:rPr>
                <w:rFonts w:ascii="Times New Roman" w:eastAsia="Calibri" w:hAnsi="Times New Roman" w:cs="Times New Roman"/>
                <w:sz w:val="28"/>
                <w:szCs w:val="28"/>
                <w:vertAlign w:val="superscript"/>
                <w:lang w:eastAsia="en-US"/>
              </w:rPr>
              <w:t>2</w:t>
            </w:r>
          </w:p>
        </w:tc>
      </w:tr>
      <w:tr w:rsidR="00101013" w:rsidTr="009E1A90">
        <w:trPr>
          <w:cantSplit/>
          <w:trHeight w:val="454"/>
        </w:trPr>
        <w:tc>
          <w:tcPr>
            <w:tcW w:w="254" w:type="pct"/>
            <w:vMerge w:val="restar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109" w:type="pct"/>
            <w:vMerge w:val="restar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Железная дорога</w:t>
            </w:r>
          </w:p>
        </w:tc>
        <w:tc>
          <w:tcPr>
            <w:tcW w:w="1027"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45"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43,0</w:t>
            </w:r>
          </w:p>
        </w:tc>
        <w:tc>
          <w:tcPr>
            <w:tcW w:w="800"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1,6</w:t>
            </w:r>
          </w:p>
        </w:tc>
        <w:tc>
          <w:tcPr>
            <w:tcW w:w="966"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r>
      <w:tr w:rsidR="00101013" w:rsidTr="009E1A90">
        <w:trPr>
          <w:cantSplit/>
          <w:trHeight w:val="454"/>
        </w:trPr>
        <w:tc>
          <w:tcPr>
            <w:tcW w:w="254" w:type="pct"/>
            <w:vMerge/>
            <w:vAlign w:val="center"/>
          </w:tcPr>
          <w:p w:rsidR="007461C3" w:rsidRPr="00920689" w:rsidRDefault="007461C3" w:rsidP="009E1A90">
            <w:pPr>
              <w:spacing w:after="0"/>
              <w:jc w:val="both"/>
              <w:rPr>
                <w:rFonts w:ascii="Times New Roman" w:eastAsia="Calibri" w:hAnsi="Times New Roman" w:cs="Times New Roman"/>
                <w:sz w:val="28"/>
                <w:szCs w:val="28"/>
                <w:lang w:eastAsia="en-US"/>
              </w:rPr>
            </w:pPr>
          </w:p>
        </w:tc>
        <w:tc>
          <w:tcPr>
            <w:tcW w:w="1109" w:type="pct"/>
            <w:vMerge/>
            <w:vAlign w:val="center"/>
          </w:tcPr>
          <w:p w:rsidR="007461C3" w:rsidRPr="00920689" w:rsidRDefault="007461C3" w:rsidP="009E1A90">
            <w:pPr>
              <w:spacing w:after="0"/>
              <w:jc w:val="both"/>
              <w:rPr>
                <w:rFonts w:ascii="Times New Roman" w:eastAsia="Calibri" w:hAnsi="Times New Roman" w:cs="Times New Roman"/>
                <w:sz w:val="28"/>
                <w:szCs w:val="28"/>
                <w:lang w:eastAsia="en-US"/>
              </w:rPr>
            </w:pPr>
          </w:p>
        </w:tc>
        <w:tc>
          <w:tcPr>
            <w:tcW w:w="1027"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Хлор</w:t>
            </w:r>
          </w:p>
        </w:tc>
        <w:tc>
          <w:tcPr>
            <w:tcW w:w="845"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57,5</w:t>
            </w:r>
          </w:p>
        </w:tc>
        <w:tc>
          <w:tcPr>
            <w:tcW w:w="800"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10,52</w:t>
            </w:r>
          </w:p>
        </w:tc>
        <w:tc>
          <w:tcPr>
            <w:tcW w:w="966" w:type="pct"/>
            <w:vAlign w:val="center"/>
          </w:tcPr>
          <w:p w:rsidR="007461C3"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43,43</w:t>
            </w:r>
          </w:p>
        </w:tc>
      </w:tr>
    </w:tbl>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проливов бензина на железнодорожном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w:t>
      </w:r>
      <w:r w:rsidRPr="00920689">
        <w:rPr>
          <w:rFonts w:ascii="Times New Roman" w:eastAsia="Calibri" w:hAnsi="Times New Roman" w:cs="Times New Roman"/>
          <w:sz w:val="28"/>
          <w:szCs w:val="28"/>
          <w:lang w:eastAsia="en-US"/>
        </w:rPr>
        <w:t xml:space="preserve">бензином (в результате ж/д катастрофы).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w:t>
      </w:r>
      <w:r w:rsidRPr="00920689">
        <w:rPr>
          <w:rFonts w:ascii="Times New Roman" w:eastAsia="Calibri" w:hAnsi="Times New Roman" w:cs="Times New Roman"/>
          <w:sz w:val="28"/>
          <w:szCs w:val="28"/>
          <w:lang w:eastAsia="en-US"/>
        </w:rPr>
        <w:t>образование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бензина</w:t>
      </w:r>
      <w:r w:rsidRPr="00920689">
        <w:rPr>
          <w:rFonts w:ascii="Times New Roman" w:eastAsia="Calibri" w:hAnsi="Times New Roman" w:cs="Times New Roman"/>
          <w:sz w:val="28"/>
          <w:szCs w:val="28"/>
          <w:lang w:eastAsia="en-US"/>
        </w:rPr>
        <w:tab/>
        <w:t xml:space="preserve"> V = 71,25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t xml:space="preserve"> S = 1425,0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w:t>
      </w:r>
      <w:r w:rsidRPr="00920689">
        <w:rPr>
          <w:rFonts w:ascii="Times New Roman" w:eastAsia="Calibri" w:hAnsi="Times New Roman" w:cs="Times New Roman"/>
          <w:sz w:val="28"/>
          <w:szCs w:val="28"/>
          <w:lang w:eastAsia="en-US"/>
        </w:rPr>
        <w:t>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w:t>
      </w:r>
      <w:r w:rsidRPr="00920689">
        <w:rPr>
          <w:rFonts w:ascii="Times New Roman" w:eastAsia="Calibri" w:hAnsi="Times New Roman" w:cs="Times New Roman"/>
          <w:sz w:val="28"/>
          <w:szCs w:val="28"/>
          <w:lang w:eastAsia="en-US"/>
        </w:rPr>
        <w:t>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109 м.</w:t>
      </w:r>
    </w:p>
    <w:p w:rsidR="007461C3" w:rsidRPr="00920689" w:rsidRDefault="007461C3" w:rsidP="007461C3">
      <w:pPr>
        <w:spacing w:after="0"/>
        <w:ind w:firstLine="567"/>
        <w:jc w:val="both"/>
        <w:rPr>
          <w:rFonts w:ascii="Times New Roman" w:eastAsia="Calibri" w:hAnsi="Times New Roman" w:cs="Times New Roman"/>
          <w:sz w:val="28"/>
          <w:szCs w:val="28"/>
          <w:lang w:eastAsia="en-US"/>
        </w:rPr>
      </w:pP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топливно-воздушной смеси с образованием избыточного давления на железнодорожном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w:t>
      </w:r>
      <w:r w:rsidRPr="00920689">
        <w:rPr>
          <w:rFonts w:ascii="Times New Roman" w:eastAsia="Calibri" w:hAnsi="Times New Roman" w:cs="Times New Roman"/>
          <w:sz w:val="28"/>
          <w:szCs w:val="28"/>
          <w:lang w:eastAsia="en-US"/>
        </w:rPr>
        <w:t>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w:t>
      </w:r>
      <w:r w:rsidRPr="00920689">
        <w:rPr>
          <w:rFonts w:ascii="Times New Roman" w:eastAsia="Calibri" w:hAnsi="Times New Roman" w:cs="Times New Roman"/>
          <w:sz w:val="28"/>
          <w:szCs w:val="28"/>
          <w:lang w:eastAsia="en-US"/>
        </w:rPr>
        <w:t xml:space="preserve">вно-воздушной смеси с образованием избыточного давления возможно при наличии источника зажигания. Такими источниками могут быть: разряд </w:t>
      </w:r>
      <w:r w:rsidRPr="00920689">
        <w:rPr>
          <w:rFonts w:ascii="Times New Roman" w:eastAsia="Calibri" w:hAnsi="Times New Roman" w:cs="Times New Roman"/>
          <w:sz w:val="28"/>
          <w:szCs w:val="28"/>
          <w:lang w:eastAsia="en-US"/>
        </w:rPr>
        <w:lastRenderedPageBreak/>
        <w:t>статического электричества, образование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количество разлившегося при аварии бензина </w:t>
      </w:r>
      <w:r w:rsidRPr="00920689">
        <w:rPr>
          <w:rFonts w:ascii="Times New Roman" w:eastAsia="Calibri" w:hAnsi="Times New Roman" w:cs="Times New Roman"/>
          <w:sz w:val="28"/>
          <w:szCs w:val="28"/>
          <w:lang w:eastAsia="en-US"/>
        </w:rPr>
        <w:tab/>
        <w:t>V = 71,25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молярная масса бензина</w:t>
      </w:r>
      <w:r w:rsidRPr="00920689">
        <w:rPr>
          <w:rFonts w:ascii="Times New Roman" w:eastAsia="Calibri" w:hAnsi="Times New Roman" w:cs="Times New Roman"/>
          <w:sz w:val="28"/>
          <w:szCs w:val="28"/>
          <w:lang w:eastAsia="en-US"/>
        </w:rPr>
        <w:tab/>
        <w:t>М = 94,0 г/моль;</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время испарения</w:t>
      </w:r>
      <w:r w:rsidRPr="00920689">
        <w:rPr>
          <w:rFonts w:ascii="Times New Roman" w:eastAsia="Calibri" w:hAnsi="Times New Roman" w:cs="Times New Roman"/>
          <w:sz w:val="28"/>
          <w:szCs w:val="28"/>
          <w:lang w:eastAsia="en-US"/>
        </w:rPr>
        <w:tab/>
        <w:t>Т = 60 мин.</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w:t>
      </w:r>
      <w:r w:rsidRPr="00920689">
        <w:rPr>
          <w:rFonts w:ascii="Times New Roman" w:eastAsia="Calibri" w:hAnsi="Times New Roman" w:cs="Times New Roman"/>
          <w:sz w:val="28"/>
          <w:szCs w:val="28"/>
          <w:lang w:eastAsia="en-US"/>
        </w:rPr>
        <w:t>а могут произойти минимальные повреждения зданий. Для минимального повреждения зданий величина избыточного давления соответствует 3,6 кПа.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F63DAD">
        <w:rPr>
          <w:rFonts w:ascii="Times New Roman" w:eastAsia="Calibri" w:hAnsi="Times New Roman" w:cs="Times New Roman"/>
          <w:sz w:val="28"/>
          <w:szCs w:val="28"/>
          <w:lang w:eastAsia="en-US"/>
        </w:rPr>
        <w:t>Расчеты выполнялись по «Руководство по безопасности «Методика оценки последствий аварийных взрывов топливно-воздушных</w:t>
      </w:r>
      <w:r w:rsidRPr="00F63DAD">
        <w:rPr>
          <w:rFonts w:ascii="Times New Roman" w:eastAsia="Calibri" w:hAnsi="Times New Roman" w:cs="Times New Roman"/>
          <w:sz w:val="28"/>
          <w:szCs w:val="28"/>
          <w:lang w:eastAsia="en-US"/>
        </w:rPr>
        <w:t xml:space="preserve"> смесей»</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155 м.</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проливов пропана на железнодорожном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w:t>
      </w:r>
      <w:r w:rsidRPr="00920689">
        <w:rPr>
          <w:rFonts w:ascii="Times New Roman" w:eastAsia="Calibri" w:hAnsi="Times New Roman" w:cs="Times New Roman"/>
          <w:sz w:val="28"/>
          <w:szCs w:val="28"/>
          <w:lang w:eastAsia="en-US"/>
        </w:rPr>
        <w:t>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и дальнейшее горение пропана возможно при наличии источника зажигания. Та</w:t>
      </w:r>
      <w:r w:rsidRPr="00920689">
        <w:rPr>
          <w:rFonts w:ascii="Times New Roman" w:eastAsia="Calibri" w:hAnsi="Times New Roman" w:cs="Times New Roman"/>
          <w:sz w:val="28"/>
          <w:szCs w:val="28"/>
          <w:lang w:eastAsia="en-US"/>
        </w:rPr>
        <w:t>кими источниками могут быть: разряд статического электричества, образование искры от удара металлических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пропана</w:t>
      </w:r>
      <w:r w:rsidRPr="00920689">
        <w:rPr>
          <w:rFonts w:ascii="Times New Roman" w:eastAsia="Calibri" w:hAnsi="Times New Roman" w:cs="Times New Roman"/>
          <w:sz w:val="28"/>
          <w:szCs w:val="28"/>
          <w:lang w:eastAsia="en-US"/>
        </w:rPr>
        <w:tab/>
        <w:t xml:space="preserve"> V = 70,3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площадь пролива</w:t>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r>
      <w:r w:rsidRPr="00920689">
        <w:rPr>
          <w:rFonts w:ascii="Times New Roman" w:eastAsia="Calibri" w:hAnsi="Times New Roman" w:cs="Times New Roman"/>
          <w:sz w:val="28"/>
          <w:szCs w:val="28"/>
          <w:lang w:eastAsia="en-US"/>
        </w:rPr>
        <w:tab/>
        <w:t>S = 1406,0</w:t>
      </w:r>
      <w:r w:rsidRPr="00920689">
        <w:rPr>
          <w:rFonts w:ascii="Times New Roman" w:eastAsia="Calibri" w:hAnsi="Times New Roman" w:cs="Times New Roman"/>
          <w:sz w:val="28"/>
          <w:szCs w:val="28"/>
          <w:lang w:eastAsia="en-US"/>
        </w:rPr>
        <w:t xml:space="preserve"> 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w:t>
      </w:r>
      <w:r w:rsidRPr="00920689">
        <w:rPr>
          <w:rFonts w:ascii="Times New Roman" w:eastAsia="Calibri" w:hAnsi="Times New Roman" w:cs="Times New Roman"/>
          <w:sz w:val="28"/>
          <w:szCs w:val="28"/>
          <w:lang w:eastAsia="en-US"/>
        </w:rPr>
        <w:t>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и более.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xml:space="preserve">, составляет </w:t>
      </w:r>
      <w:r>
        <w:rPr>
          <w:rFonts w:ascii="Times New Roman" w:eastAsia="Calibri" w:hAnsi="Times New Roman" w:cs="Times New Roman"/>
          <w:sz w:val="28"/>
          <w:szCs w:val="28"/>
          <w:lang w:eastAsia="en-US"/>
        </w:rPr>
        <w:t>152</w:t>
      </w:r>
      <w:r w:rsidRPr="00920689">
        <w:rPr>
          <w:rFonts w:ascii="Times New Roman" w:eastAsia="Calibri" w:hAnsi="Times New Roman" w:cs="Times New Roman"/>
          <w:sz w:val="28"/>
          <w:szCs w:val="28"/>
          <w:lang w:eastAsia="en-US"/>
        </w:rPr>
        <w:t xml:space="preserve"> м.</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воспламенением топливно-воздушной смеси, образовавшейся при проливах пропана, с образованием избыточно</w:t>
      </w:r>
      <w:r w:rsidRPr="00920689">
        <w:rPr>
          <w:rFonts w:ascii="Times New Roman" w:eastAsia="Calibri" w:hAnsi="Times New Roman" w:cs="Times New Roman"/>
          <w:sz w:val="28"/>
          <w:szCs w:val="28"/>
          <w:u w:val="single"/>
          <w:lang w:eastAsia="en-US"/>
        </w:rPr>
        <w:t>го давления на железнодорожном транспорте.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железнодорожной цистерны с пропаном (в результате ж/д катастрофы). Происходит выброс топлива в окружающую среду с последующим </w:t>
      </w:r>
      <w:r w:rsidRPr="00920689">
        <w:rPr>
          <w:rFonts w:ascii="Times New Roman" w:eastAsia="Calibri" w:hAnsi="Times New Roman" w:cs="Times New Roman"/>
          <w:sz w:val="28"/>
          <w:szCs w:val="28"/>
          <w:lang w:eastAsia="en-US"/>
        </w:rPr>
        <w:lastRenderedPageBreak/>
        <w:t>образованием топ</w:t>
      </w:r>
      <w:r w:rsidRPr="00920689">
        <w:rPr>
          <w:rFonts w:ascii="Times New Roman" w:eastAsia="Calibri" w:hAnsi="Times New Roman" w:cs="Times New Roman"/>
          <w:sz w:val="28"/>
          <w:szCs w:val="28"/>
          <w:lang w:eastAsia="en-US"/>
        </w:rPr>
        <w:t>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w:t>
      </w:r>
      <w:r w:rsidRPr="00920689">
        <w:rPr>
          <w:rFonts w:ascii="Times New Roman" w:eastAsia="Calibri" w:hAnsi="Times New Roman" w:cs="Times New Roman"/>
          <w:sz w:val="28"/>
          <w:szCs w:val="28"/>
          <w:lang w:eastAsia="en-US"/>
        </w:rPr>
        <w:t>ческих предметов и т.д.</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количество разлившегося при аварии пропана</w:t>
      </w:r>
      <w:r w:rsidRPr="00920689">
        <w:rPr>
          <w:rFonts w:ascii="Times New Roman" w:eastAsia="Calibri" w:hAnsi="Times New Roman" w:cs="Times New Roman"/>
          <w:sz w:val="28"/>
          <w:szCs w:val="28"/>
          <w:lang w:eastAsia="en-US"/>
        </w:rPr>
        <w:tab/>
        <w:t>V = 70,3 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 xml:space="preserve"> (95 % от объема цистерны);</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молярная масса СУГ</w:t>
      </w:r>
      <w:r w:rsidRPr="00920689">
        <w:rPr>
          <w:rFonts w:ascii="Times New Roman" w:eastAsia="Calibri" w:hAnsi="Times New Roman" w:cs="Times New Roman"/>
          <w:sz w:val="28"/>
          <w:szCs w:val="28"/>
          <w:lang w:eastAsia="en-US"/>
        </w:rPr>
        <w:tab/>
        <w:t>М = 44,0 г/моль;</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время испарения</w:t>
      </w:r>
      <w:r w:rsidRPr="00920689">
        <w:rPr>
          <w:rFonts w:ascii="Times New Roman" w:eastAsia="Calibri" w:hAnsi="Times New Roman" w:cs="Times New Roman"/>
          <w:sz w:val="28"/>
          <w:szCs w:val="28"/>
          <w:lang w:eastAsia="en-US"/>
        </w:rPr>
        <w:tab/>
        <w:t>Т = 60 мин.</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w:t>
      </w:r>
      <w:r w:rsidRPr="00920689">
        <w:rPr>
          <w:rFonts w:ascii="Times New Roman" w:eastAsia="Calibri" w:hAnsi="Times New Roman" w:cs="Times New Roman"/>
          <w:sz w:val="28"/>
          <w:szCs w:val="28"/>
          <w:lang w:eastAsia="en-US"/>
        </w:rPr>
        <w:t>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Расстояние, на котором будет наблюдаться величина избыточного давления 3,6 </w:t>
      </w:r>
      <w:r w:rsidRPr="00920689">
        <w:rPr>
          <w:rFonts w:ascii="Times New Roman" w:eastAsia="Calibri" w:hAnsi="Times New Roman" w:cs="Times New Roman"/>
          <w:sz w:val="28"/>
          <w:szCs w:val="28"/>
          <w:lang w:eastAsia="en-US"/>
        </w:rPr>
        <w:t>кПа, составляет 354 м.</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Сценарий развития аварии, связанной с образованием «огненного шара» при разрушении железнодорожной цистерны с пропаном.</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Возникновение аварии данного типа возможно при нарушении герметичности цистерны. Над поверхностью разлития образу</w:t>
      </w:r>
      <w:r w:rsidRPr="00920689">
        <w:rPr>
          <w:rFonts w:ascii="Times New Roman" w:eastAsia="Calibri" w:hAnsi="Times New Roman" w:cs="Times New Roman"/>
          <w:sz w:val="28"/>
          <w:szCs w:val="28"/>
          <w:lang w:eastAsia="en-US"/>
        </w:rPr>
        <w:t>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w:t>
      </w:r>
      <w:r w:rsidRPr="00920689">
        <w:rPr>
          <w:rFonts w:ascii="Times New Roman" w:eastAsia="Calibri" w:hAnsi="Times New Roman" w:cs="Times New Roman"/>
          <w:sz w:val="28"/>
          <w:szCs w:val="28"/>
          <w:lang w:eastAsia="en-US"/>
        </w:rPr>
        <w:t>тонации.</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масса СУГ, участвующего в аварии</w:t>
      </w:r>
      <w:r w:rsidRPr="00920689">
        <w:rPr>
          <w:rFonts w:ascii="Times New Roman" w:eastAsia="Calibri" w:hAnsi="Times New Roman" w:cs="Times New Roman"/>
          <w:sz w:val="28"/>
          <w:szCs w:val="28"/>
          <w:lang w:eastAsia="en-US"/>
        </w:rPr>
        <w:tab/>
        <w:t>М = 37259,0 кг.</w:t>
      </w:r>
    </w:p>
    <w:p w:rsidR="007461C3" w:rsidRPr="00920689" w:rsidRDefault="00FA2C52" w:rsidP="007461C3">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аварии.</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Поражающее действие «огненного шара» на человека определяется величиной тепловой энергии (импульсом теплового излучения) и временем </w:t>
      </w:r>
      <w:r w:rsidRPr="00920689">
        <w:rPr>
          <w:rFonts w:ascii="Times New Roman" w:eastAsia="Calibri" w:hAnsi="Times New Roman" w:cs="Times New Roman"/>
          <w:sz w:val="28"/>
          <w:szCs w:val="28"/>
          <w:lang w:eastAsia="en-US"/>
        </w:rPr>
        <w:t>существования «огненного шара», а на остальные объекты – интенсивностью его теплового излучения.</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w:t>
      </w:r>
      <w:r w:rsidRPr="00920689">
        <w:rPr>
          <w:rFonts w:ascii="Times New Roman" w:eastAsia="Calibri" w:hAnsi="Times New Roman" w:cs="Times New Roman"/>
          <w:sz w:val="28"/>
          <w:szCs w:val="28"/>
          <w:lang w:eastAsia="en-US"/>
        </w:rPr>
        <w:t xml:space="preserve">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w:t>
      </w:r>
    </w:p>
    <w:p w:rsidR="007461C3" w:rsidRDefault="00FA2C52" w:rsidP="007461C3">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ГОСТ Р 12.3.047-2012.</w:t>
      </w:r>
    </w:p>
    <w:p w:rsidR="007461C3" w:rsidRPr="00920689" w:rsidRDefault="00FA2C52" w:rsidP="007461C3">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920689">
        <w:rPr>
          <w:rFonts w:ascii="Times New Roman" w:eastAsia="Calibri" w:hAnsi="Times New Roman" w:cs="Times New Roman"/>
          <w:sz w:val="28"/>
          <w:szCs w:val="28"/>
          <w:vertAlign w:val="superscript"/>
          <w:lang w:eastAsia="en-US"/>
        </w:rPr>
        <w:t>2</w:t>
      </w:r>
      <w:r w:rsidRPr="00920689">
        <w:rPr>
          <w:rFonts w:ascii="Times New Roman" w:eastAsia="Calibri" w:hAnsi="Times New Roman" w:cs="Times New Roman"/>
          <w:sz w:val="28"/>
          <w:szCs w:val="28"/>
          <w:lang w:eastAsia="en-US"/>
        </w:rPr>
        <w:t>, составляет 392 м.</w:t>
      </w:r>
    </w:p>
    <w:p w:rsidR="00223BDF" w:rsidRDefault="00223BDF" w:rsidP="00223BDF">
      <w:pPr>
        <w:spacing w:after="0"/>
        <w:ind w:firstLine="567"/>
        <w:jc w:val="both"/>
        <w:rPr>
          <w:rFonts w:ascii="Times New Roman" w:eastAsia="Calibri" w:hAnsi="Times New Roman" w:cs="Times New Roman"/>
          <w:sz w:val="28"/>
          <w:szCs w:val="28"/>
          <w:lang w:eastAsia="en-US"/>
        </w:rPr>
      </w:pPr>
    </w:p>
    <w:p w:rsidR="008E24EC" w:rsidRPr="007925DD" w:rsidRDefault="00FA2C52" w:rsidP="008E24EC">
      <w:pPr>
        <w:spacing w:after="0"/>
        <w:ind w:firstLine="567"/>
        <w:jc w:val="both"/>
        <w:rPr>
          <w:rFonts w:ascii="Times New Roman" w:eastAsia="Calibri" w:hAnsi="Times New Roman" w:cs="Times New Roman"/>
          <w:sz w:val="28"/>
          <w:szCs w:val="28"/>
          <w:u w:val="single"/>
          <w:lang w:eastAsia="en-US"/>
        </w:rPr>
      </w:pPr>
      <w:r w:rsidRPr="007925DD">
        <w:rPr>
          <w:rFonts w:ascii="Times New Roman" w:eastAsia="Calibri" w:hAnsi="Times New Roman" w:cs="Times New Roman"/>
          <w:sz w:val="28"/>
          <w:szCs w:val="28"/>
          <w:u w:val="single"/>
          <w:lang w:eastAsia="en-US"/>
        </w:rPr>
        <w:t>Гидродинамически опасные объекты</w:t>
      </w:r>
    </w:p>
    <w:p w:rsidR="007925DD" w:rsidRPr="007925DD" w:rsidRDefault="007461C3" w:rsidP="008E24EC">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lastRenderedPageBreak/>
        <w:t>В результате прорыва дамбы на</w:t>
      </w:r>
      <w:r w:rsidR="00FA2C52" w:rsidRPr="007925DD">
        <w:rPr>
          <w:rFonts w:ascii="Times New Roman" w:eastAsia="Calibri" w:hAnsi="Times New Roman" w:cs="Times New Roman"/>
          <w:sz w:val="28"/>
          <w:szCs w:val="28"/>
          <w:lang w:eastAsia="en-US"/>
        </w:rPr>
        <w:t xml:space="preserve"> протоке р. Кан «Глубокая» у Филимоновского водозабора может произойти размыв и разрушение территории водозабора с. Филимоново, что может привести к выходу его из строя и как следствие к нарушению жизнедеятельности села.</w:t>
      </w:r>
    </w:p>
    <w:p w:rsidR="007925DD" w:rsidRPr="007925DD" w:rsidRDefault="00FA2C52" w:rsidP="008E24EC">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t>В результате прорыва автодороги-дам</w:t>
      </w:r>
      <w:r w:rsidRPr="007925DD">
        <w:rPr>
          <w:rFonts w:ascii="Times New Roman" w:eastAsia="Calibri" w:hAnsi="Times New Roman" w:cs="Times New Roman"/>
          <w:sz w:val="28"/>
          <w:szCs w:val="28"/>
          <w:lang w:eastAsia="en-US"/>
        </w:rPr>
        <w:t>бы по ул.Заречная в с.Филимоново может произойти прекращение автодорожного и пешеходного сообщения между двумя частями села.</w:t>
      </w:r>
    </w:p>
    <w:p w:rsidR="007925DD" w:rsidRPr="007925DD" w:rsidRDefault="00FA2C52" w:rsidP="008E24EC">
      <w:pPr>
        <w:spacing w:after="0"/>
        <w:ind w:firstLine="567"/>
        <w:jc w:val="both"/>
        <w:rPr>
          <w:rFonts w:ascii="Times New Roman" w:eastAsia="Calibri" w:hAnsi="Times New Roman" w:cs="Times New Roman"/>
          <w:sz w:val="28"/>
          <w:szCs w:val="28"/>
          <w:lang w:eastAsia="en-US"/>
        </w:rPr>
      </w:pPr>
      <w:r w:rsidRPr="007925DD">
        <w:rPr>
          <w:rFonts w:ascii="Times New Roman" w:eastAsia="Calibri" w:hAnsi="Times New Roman" w:cs="Times New Roman"/>
          <w:sz w:val="28"/>
          <w:szCs w:val="28"/>
          <w:lang w:eastAsia="en-US"/>
        </w:rPr>
        <w:t xml:space="preserve">В результате прорыва автодороги-дамбы по ул.Береговая в с.Филимоново возможно прекращение дорожного сообщения, а также подтопление </w:t>
      </w:r>
      <w:r w:rsidRPr="007925DD">
        <w:rPr>
          <w:rFonts w:ascii="Times New Roman" w:eastAsia="Calibri" w:hAnsi="Times New Roman" w:cs="Times New Roman"/>
          <w:sz w:val="28"/>
          <w:szCs w:val="28"/>
          <w:lang w:eastAsia="en-US"/>
        </w:rPr>
        <w:t>жилых районов с.Филимонова паводковыми водами от р. Большая Уря</w:t>
      </w:r>
    </w:p>
    <w:p w:rsidR="008E24EC" w:rsidRDefault="008E24EC" w:rsidP="008E24EC">
      <w:pPr>
        <w:spacing w:after="0"/>
        <w:ind w:firstLine="567"/>
        <w:jc w:val="both"/>
        <w:rPr>
          <w:rFonts w:ascii="Times New Roman" w:eastAsia="Calibri" w:hAnsi="Times New Roman" w:cs="Times New Roman"/>
          <w:sz w:val="28"/>
          <w:szCs w:val="28"/>
          <w:lang w:eastAsia="en-US"/>
        </w:rPr>
      </w:pPr>
    </w:p>
    <w:p w:rsidR="008E24EC" w:rsidRPr="00D4574B" w:rsidRDefault="00FA2C52" w:rsidP="008E24EC">
      <w:pPr>
        <w:spacing w:after="0"/>
        <w:ind w:firstLine="567"/>
        <w:jc w:val="both"/>
        <w:rPr>
          <w:rFonts w:ascii="Times New Roman" w:eastAsia="Calibri" w:hAnsi="Times New Roman" w:cs="Times New Roman"/>
          <w:sz w:val="28"/>
          <w:szCs w:val="28"/>
          <w:u w:val="single"/>
          <w:lang w:eastAsia="en-US"/>
        </w:rPr>
      </w:pPr>
      <w:r w:rsidRPr="00D4574B">
        <w:rPr>
          <w:rFonts w:ascii="Times New Roman" w:eastAsia="Calibri" w:hAnsi="Times New Roman" w:cs="Times New Roman"/>
          <w:sz w:val="28"/>
          <w:szCs w:val="28"/>
          <w:u w:val="single"/>
          <w:lang w:eastAsia="en-US"/>
        </w:rPr>
        <w:t>Аварии на водном (речном) транспорте</w:t>
      </w:r>
    </w:p>
    <w:p w:rsidR="008E24EC" w:rsidRDefault="00FA2C52" w:rsidP="008E24EC">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По территории сельского совета опасные грузы речным транспортом не перевозятся. Аварии не рассматриваются.</w:t>
      </w:r>
    </w:p>
    <w:p w:rsidR="007461C3" w:rsidRDefault="007461C3" w:rsidP="008E24EC">
      <w:pPr>
        <w:spacing w:after="0"/>
        <w:ind w:firstLine="567"/>
        <w:jc w:val="both"/>
        <w:rPr>
          <w:rFonts w:ascii="Times New Roman" w:eastAsia="Calibri" w:hAnsi="Times New Roman" w:cs="Times New Roman"/>
          <w:sz w:val="28"/>
          <w:szCs w:val="28"/>
          <w:lang w:eastAsia="en-US"/>
        </w:rPr>
      </w:pPr>
    </w:p>
    <w:p w:rsidR="007461C3" w:rsidRPr="00D4574B" w:rsidRDefault="00FA2C52" w:rsidP="007461C3">
      <w:pPr>
        <w:spacing w:after="0"/>
        <w:ind w:firstLine="567"/>
        <w:jc w:val="both"/>
        <w:rPr>
          <w:rFonts w:ascii="Times New Roman" w:eastAsia="Calibri" w:hAnsi="Times New Roman" w:cs="Times New Roman"/>
          <w:sz w:val="28"/>
          <w:szCs w:val="28"/>
          <w:u w:val="single"/>
          <w:lang w:eastAsia="en-US"/>
        </w:rPr>
      </w:pPr>
      <w:r w:rsidRPr="00D4574B">
        <w:rPr>
          <w:rFonts w:ascii="Times New Roman" w:eastAsia="Calibri" w:hAnsi="Times New Roman" w:cs="Times New Roman"/>
          <w:sz w:val="28"/>
          <w:szCs w:val="28"/>
          <w:u w:val="single"/>
          <w:lang w:eastAsia="en-US"/>
        </w:rPr>
        <w:t xml:space="preserve">Аварии на </w:t>
      </w:r>
      <w:r>
        <w:rPr>
          <w:rFonts w:ascii="Times New Roman" w:eastAsia="Calibri" w:hAnsi="Times New Roman" w:cs="Times New Roman"/>
          <w:sz w:val="28"/>
          <w:szCs w:val="28"/>
          <w:u w:val="single"/>
          <w:lang w:eastAsia="en-US"/>
        </w:rPr>
        <w:t>трубопроводном</w:t>
      </w:r>
      <w:r w:rsidRPr="00D4574B">
        <w:rPr>
          <w:rFonts w:ascii="Times New Roman" w:eastAsia="Calibri" w:hAnsi="Times New Roman" w:cs="Times New Roman"/>
          <w:sz w:val="28"/>
          <w:szCs w:val="28"/>
          <w:u w:val="single"/>
          <w:lang w:eastAsia="en-US"/>
        </w:rPr>
        <w:t xml:space="preserve"> транспорте</w:t>
      </w:r>
    </w:p>
    <w:p w:rsidR="008E24EC" w:rsidRDefault="007461C3" w:rsidP="008E24EC">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По территории сельсовета </w:t>
      </w:r>
      <w:r w:rsidR="007925DD">
        <w:rPr>
          <w:rFonts w:ascii="Times New Roman" w:eastAsia="Calibri" w:hAnsi="Times New Roman" w:cs="Times New Roman"/>
          <w:sz w:val="28"/>
          <w:szCs w:val="28"/>
          <w:lang w:eastAsia="en-US"/>
        </w:rPr>
        <w:t>магистральные нефтепроводы не проходят.</w:t>
      </w:r>
    </w:p>
    <w:p w:rsidR="007925DD" w:rsidRDefault="007925DD" w:rsidP="008E24EC">
      <w:pPr>
        <w:spacing w:after="0"/>
        <w:ind w:firstLine="567"/>
        <w:jc w:val="both"/>
        <w:rPr>
          <w:rFonts w:ascii="Times New Roman" w:eastAsia="Calibri" w:hAnsi="Times New Roman" w:cs="Times New Roman"/>
          <w:sz w:val="28"/>
          <w:szCs w:val="28"/>
          <w:lang w:eastAsia="en-US"/>
        </w:rPr>
      </w:pP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Для предупреждения ЧС и снижения последствий на территории рассматриваемого участка от аварий на транспорте требуется:</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поддержание автомобильных дорог в состоянии, обеспечивающем безаварийну</w:t>
      </w:r>
      <w:r w:rsidRPr="000F6453">
        <w:rPr>
          <w:rFonts w:ascii="Times New Roman" w:eastAsia="Calibri" w:hAnsi="Times New Roman" w:cs="Times New Roman"/>
          <w:sz w:val="28"/>
          <w:szCs w:val="28"/>
          <w:lang w:eastAsia="en-US"/>
        </w:rPr>
        <w:t>ю эксплуатацию автомобильного и железнодорожного транспорта;</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обеспечить при перевозке опасных грузов эксплуатацию технически исправного транспорта и оборудования; </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улучшение качества зимнего содержания дорог, особенно на участках с уклонами, перед мостами и в гололёд;</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устройство дорожных ограждений, разметка проезже</w:t>
      </w:r>
      <w:r w:rsidRPr="000F6453">
        <w:rPr>
          <w:rFonts w:ascii="Times New Roman" w:eastAsia="Calibri" w:hAnsi="Times New Roman" w:cs="Times New Roman"/>
          <w:sz w:val="28"/>
          <w:szCs w:val="28"/>
          <w:lang w:eastAsia="en-US"/>
        </w:rPr>
        <w:t>й части, установка дорожных знаков;</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не использовать открытые источники огня во избежание возникновения пожара (взр</w:t>
      </w:r>
      <w:r w:rsidRPr="000F6453">
        <w:rPr>
          <w:rFonts w:ascii="Times New Roman" w:eastAsia="Calibri" w:hAnsi="Times New Roman" w:cs="Times New Roman"/>
          <w:sz w:val="28"/>
          <w:szCs w:val="28"/>
          <w:lang w:eastAsia="en-US"/>
        </w:rPr>
        <w:t>ыва);</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rsidR="000F6453" w:rsidRPr="000F6453" w:rsidRDefault="00FA2C52" w:rsidP="00857526">
      <w:pPr>
        <w:numPr>
          <w:ilvl w:val="0"/>
          <w:numId w:val="19"/>
        </w:numPr>
        <w:tabs>
          <w:tab w:val="num" w:pos="360"/>
        </w:tabs>
        <w:spacing w:after="0" w:line="240" w:lineRule="auto"/>
        <w:ind w:left="0" w:firstLine="567"/>
        <w:contextualSpacing/>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исключить транспортировку особо опасных грузов через или вблизи жилых райо</w:t>
      </w:r>
      <w:r w:rsidRPr="000F6453">
        <w:rPr>
          <w:rFonts w:ascii="Times New Roman" w:eastAsia="Calibri" w:hAnsi="Times New Roman" w:cs="Times New Roman"/>
          <w:sz w:val="28"/>
          <w:szCs w:val="28"/>
          <w:lang w:eastAsia="en-US"/>
        </w:rPr>
        <w:t>нов и общественно-социальных объектов.</w:t>
      </w:r>
    </w:p>
    <w:p w:rsidR="000F6453" w:rsidRDefault="000F6453" w:rsidP="00857526">
      <w:pPr>
        <w:spacing w:after="0" w:line="240" w:lineRule="auto"/>
        <w:ind w:firstLine="567"/>
        <w:jc w:val="both"/>
        <w:rPr>
          <w:rFonts w:ascii="Times New Roman" w:eastAsia="Calibri" w:hAnsi="Times New Roman" w:cs="Times New Roman"/>
          <w:sz w:val="28"/>
          <w:szCs w:val="28"/>
          <w:lang w:eastAsia="en-US"/>
        </w:rPr>
      </w:pPr>
    </w:p>
    <w:p w:rsidR="007925DD" w:rsidRPr="007925DD" w:rsidRDefault="00FA2C52" w:rsidP="007925DD">
      <w:pPr>
        <w:spacing w:after="0"/>
        <w:ind w:firstLine="567"/>
        <w:jc w:val="both"/>
        <w:rPr>
          <w:rFonts w:ascii="Times New Roman" w:eastAsia="Calibri" w:hAnsi="Times New Roman" w:cs="Times New Roman"/>
          <w:sz w:val="28"/>
          <w:szCs w:val="28"/>
          <w:u w:val="single"/>
          <w:lang w:eastAsia="en-US"/>
        </w:rPr>
      </w:pPr>
      <w:r w:rsidRPr="007925DD">
        <w:rPr>
          <w:rFonts w:ascii="Times New Roman" w:eastAsia="Calibri" w:hAnsi="Times New Roman" w:cs="Times New Roman"/>
          <w:sz w:val="28"/>
          <w:szCs w:val="28"/>
          <w:u w:val="single"/>
          <w:lang w:eastAsia="en-US"/>
        </w:rPr>
        <w:t>Аварии на опасных производственных объектах.</w:t>
      </w:r>
    </w:p>
    <w:p w:rsidR="007925DD" w:rsidRDefault="00FA2C52" w:rsidP="00857526">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На территории с.Филимоново располагается ООО «Филимоновский молочно-консервный комбинат». На его территории используется АХОВ – аммиак в количестве 0,3 тонны.</w:t>
      </w:r>
    </w:p>
    <w:p w:rsidR="007925DD" w:rsidRPr="00920689" w:rsidRDefault="00FA2C52" w:rsidP="007925DD">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Исходные данные:</w:t>
      </w:r>
    </w:p>
    <w:tbl>
      <w:tblPr>
        <w:tblW w:w="0" w:type="auto"/>
        <w:tblInd w:w="817" w:type="dxa"/>
        <w:tblLook w:val="01E0" w:firstRow="1" w:lastRow="1" w:firstColumn="1" w:lastColumn="1" w:noHBand="0" w:noVBand="0"/>
      </w:tblPr>
      <w:tblGrid>
        <w:gridCol w:w="5103"/>
        <w:gridCol w:w="284"/>
        <w:gridCol w:w="3523"/>
      </w:tblGrid>
      <w:tr w:rsidR="00101013" w:rsidTr="009E1A90">
        <w:tc>
          <w:tcPr>
            <w:tcW w:w="5387" w:type="dxa"/>
            <w:gridSpan w:val="2"/>
          </w:tcPr>
          <w:p w:rsidR="007925DD" w:rsidRPr="00920689" w:rsidRDefault="00FA2C52" w:rsidP="007925DD">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 количество участвующего в аварии аммиака </w:t>
            </w:r>
          </w:p>
        </w:tc>
        <w:tc>
          <w:tcPr>
            <w:tcW w:w="3523" w:type="dxa"/>
          </w:tcPr>
          <w:p w:rsidR="007925DD" w:rsidRPr="00920689" w:rsidRDefault="00FA2C52" w:rsidP="007925DD">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Q0 = </w:t>
            </w:r>
            <w:r>
              <w:rPr>
                <w:rFonts w:ascii="Times New Roman" w:eastAsia="Calibri" w:hAnsi="Times New Roman" w:cs="Times New Roman"/>
                <w:sz w:val="28"/>
                <w:szCs w:val="28"/>
                <w:lang w:eastAsia="en-US"/>
              </w:rPr>
              <w:t>0,3</w:t>
            </w:r>
            <w:r w:rsidRPr="00920689">
              <w:rPr>
                <w:rFonts w:ascii="Times New Roman" w:eastAsia="Calibri" w:hAnsi="Times New Roman" w:cs="Times New Roman"/>
                <w:sz w:val="28"/>
                <w:szCs w:val="28"/>
                <w:lang w:eastAsia="en-US"/>
              </w:rPr>
              <w:t xml:space="preserve"> т;</w:t>
            </w:r>
          </w:p>
        </w:tc>
      </w:tr>
      <w:tr w:rsidR="00101013" w:rsidTr="009E1A90">
        <w:tc>
          <w:tcPr>
            <w:tcW w:w="5387" w:type="dxa"/>
            <w:gridSpan w:val="2"/>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плотность аммиака</w:t>
            </w:r>
          </w:p>
        </w:tc>
        <w:tc>
          <w:tcPr>
            <w:tcW w:w="3523" w:type="dxa"/>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d = 0,681 т/м</w:t>
            </w:r>
            <w:r w:rsidRPr="00920689">
              <w:rPr>
                <w:rFonts w:ascii="Times New Roman" w:eastAsia="Calibri" w:hAnsi="Times New Roman" w:cs="Times New Roman"/>
                <w:sz w:val="28"/>
                <w:szCs w:val="28"/>
                <w:vertAlign w:val="superscript"/>
                <w:lang w:eastAsia="en-US"/>
              </w:rPr>
              <w:t>3</w:t>
            </w:r>
            <w:r w:rsidRPr="00920689">
              <w:rPr>
                <w:rFonts w:ascii="Times New Roman" w:eastAsia="Calibri" w:hAnsi="Times New Roman" w:cs="Times New Roman"/>
                <w:sz w:val="28"/>
                <w:szCs w:val="28"/>
                <w:lang w:eastAsia="en-US"/>
              </w:rPr>
              <w:t>;</w:t>
            </w:r>
          </w:p>
        </w:tc>
      </w:tr>
      <w:tr w:rsidR="00101013" w:rsidTr="009E1A90">
        <w:tc>
          <w:tcPr>
            <w:tcW w:w="5387" w:type="dxa"/>
            <w:gridSpan w:val="2"/>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толщина слоя, участвующего в аварии вещества</w:t>
            </w:r>
          </w:p>
        </w:tc>
        <w:tc>
          <w:tcPr>
            <w:tcW w:w="3523" w:type="dxa"/>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h = 0,05 м.</w:t>
            </w:r>
          </w:p>
        </w:tc>
      </w:tr>
      <w:tr w:rsidR="00101013" w:rsidTr="009E1A90">
        <w:tc>
          <w:tcPr>
            <w:tcW w:w="5103" w:type="dxa"/>
          </w:tcPr>
          <w:p w:rsidR="007925DD" w:rsidRPr="00920689" w:rsidRDefault="00FA2C52" w:rsidP="009E1A90">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Метеоусловия</w:t>
            </w:r>
          </w:p>
        </w:tc>
        <w:tc>
          <w:tcPr>
            <w:tcW w:w="3807" w:type="dxa"/>
            <w:gridSpan w:val="2"/>
          </w:tcPr>
          <w:p w:rsidR="007925DD" w:rsidRPr="00920689" w:rsidRDefault="00FA2C52" w:rsidP="009E1A90">
            <w:pPr>
              <w:spacing w:after="0"/>
              <w:ind w:left="31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Изотермия, 20</w:t>
            </w:r>
            <w:r>
              <w:rPr>
                <w:rFonts w:ascii="Symbol" w:eastAsia="Calibri" w:hAnsi="Symbol" w:cs="Times New Roman"/>
                <w:sz w:val="28"/>
                <w:szCs w:val="28"/>
                <w:lang w:eastAsia="en-US"/>
              </w:rPr>
              <w:sym w:font="Symbol" w:char="F0B0"/>
            </w:r>
            <w:r>
              <w:rPr>
                <w:rFonts w:ascii="Times New Roman" w:eastAsia="Calibri" w:hAnsi="Times New Roman" w:cs="Times New Roman"/>
                <w:sz w:val="28"/>
                <w:szCs w:val="28"/>
                <w:lang w:eastAsia="en-US"/>
              </w:rPr>
              <w:t>С, 3 м/с</w:t>
            </w:r>
          </w:p>
        </w:tc>
      </w:tr>
    </w:tbl>
    <w:p w:rsidR="007925DD" w:rsidRPr="00920689" w:rsidRDefault="00FA2C52" w:rsidP="007925DD">
      <w:pPr>
        <w:spacing w:after="0"/>
        <w:ind w:firstLine="567"/>
        <w:jc w:val="both"/>
        <w:rPr>
          <w:rFonts w:ascii="Times New Roman" w:eastAsia="Calibri" w:hAnsi="Times New Roman" w:cs="Times New Roman"/>
          <w:sz w:val="28"/>
          <w:szCs w:val="28"/>
          <w:u w:val="single"/>
          <w:lang w:eastAsia="en-US"/>
        </w:rPr>
      </w:pPr>
      <w:r w:rsidRPr="00920689">
        <w:rPr>
          <w:rFonts w:ascii="Times New Roman" w:eastAsia="Calibri" w:hAnsi="Times New Roman" w:cs="Times New Roman"/>
          <w:sz w:val="28"/>
          <w:szCs w:val="28"/>
          <w:u w:val="single"/>
          <w:lang w:eastAsia="en-US"/>
        </w:rPr>
        <w:t>Порядок оценки последствий аварий.</w:t>
      </w:r>
    </w:p>
    <w:p w:rsidR="007925DD" w:rsidRPr="00920689" w:rsidRDefault="00FA2C52" w:rsidP="007925DD">
      <w:pPr>
        <w:spacing w:after="0"/>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Расчеты выполнялись по СП 165.1325800.2014.</w:t>
      </w:r>
    </w:p>
    <w:p w:rsidR="007925DD" w:rsidRDefault="007925DD" w:rsidP="007925DD">
      <w:pPr>
        <w:spacing w:after="0"/>
        <w:ind w:firstLine="567"/>
        <w:jc w:val="both"/>
        <w:rPr>
          <w:rFonts w:ascii="Times New Roman" w:eastAsia="Calibri" w:hAnsi="Times New Roman" w:cs="Times New Roman"/>
          <w:sz w:val="28"/>
          <w:szCs w:val="28"/>
          <w:lang w:eastAsia="en-US"/>
        </w:rPr>
      </w:pPr>
    </w:p>
    <w:p w:rsidR="007925DD" w:rsidRPr="00920689" w:rsidRDefault="00FA2C52" w:rsidP="007925DD">
      <w:pPr>
        <w:spacing w:after="0"/>
        <w:ind w:firstLine="567"/>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Характеристики зон заражения при выбросе АХОВ.</w:t>
      </w:r>
      <w:r w:rsidRPr="00920689">
        <w:rPr>
          <w:rFonts w:ascii="Times New Roman" w:eastAsia="Calibri" w:hAnsi="Times New Roman" w:cs="Times New Roman"/>
          <w:sz w:val="28"/>
          <w:szCs w:val="28"/>
          <w:lang w:eastAsia="en-US"/>
        </w:rPr>
        <w:tab/>
        <w:t xml:space="preserve"> </w:t>
      </w:r>
      <w:r w:rsidRPr="00920689">
        <w:rPr>
          <w:rFonts w:ascii="Times New Roman" w:eastAsia="Calibri" w:hAnsi="Times New Roman" w:cs="Times New Roman"/>
          <w:sz w:val="28"/>
          <w:szCs w:val="28"/>
          <w:lang w:eastAsia="en-US"/>
        </w:rPr>
        <w:tab/>
        <w:t xml:space="preserve"> Таблица </w:t>
      </w:r>
      <w:r>
        <w:rPr>
          <w:rFonts w:ascii="Times New Roman" w:eastAsia="Calibri" w:hAnsi="Times New Roman" w:cs="Times New Roman"/>
          <w:sz w:val="28"/>
          <w:szCs w:val="28"/>
          <w:lang w:eastAsia="en-US"/>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
        <w:gridCol w:w="2316"/>
        <w:gridCol w:w="2068"/>
        <w:gridCol w:w="1700"/>
        <w:gridCol w:w="1609"/>
        <w:gridCol w:w="1944"/>
      </w:tblGrid>
      <w:tr w:rsidR="00101013" w:rsidTr="007925DD">
        <w:trPr>
          <w:cantSplit/>
          <w:trHeight w:val="454"/>
        </w:trPr>
        <w:tc>
          <w:tcPr>
            <w:tcW w:w="254"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w:t>
            </w:r>
          </w:p>
        </w:tc>
        <w:tc>
          <w:tcPr>
            <w:tcW w:w="1109"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w:t>
            </w:r>
            <w:r w:rsidRPr="00920689">
              <w:rPr>
                <w:rFonts w:ascii="Times New Roman" w:eastAsia="Calibri" w:hAnsi="Times New Roman" w:cs="Times New Roman"/>
                <w:sz w:val="28"/>
                <w:szCs w:val="28"/>
                <w:lang w:eastAsia="en-US"/>
              </w:rPr>
              <w:br/>
              <w:t>объекта</w:t>
            </w:r>
          </w:p>
        </w:tc>
        <w:tc>
          <w:tcPr>
            <w:tcW w:w="1027"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Наименование опасного </w:t>
            </w:r>
            <w:r w:rsidRPr="00920689">
              <w:rPr>
                <w:rFonts w:ascii="Times New Roman" w:eastAsia="Calibri" w:hAnsi="Times New Roman" w:cs="Times New Roman"/>
                <w:sz w:val="28"/>
                <w:szCs w:val="28"/>
                <w:lang w:eastAsia="en-US"/>
              </w:rPr>
              <w:br/>
              <w:t>вещества</w:t>
            </w:r>
          </w:p>
        </w:tc>
        <w:tc>
          <w:tcPr>
            <w:tcW w:w="845"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Количество опасного вещества, т</w:t>
            </w:r>
          </w:p>
        </w:tc>
        <w:tc>
          <w:tcPr>
            <w:tcW w:w="800"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Полная глубина зоны заражения, км</w:t>
            </w:r>
          </w:p>
        </w:tc>
        <w:tc>
          <w:tcPr>
            <w:tcW w:w="965"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 xml:space="preserve">Площадь зоны </w:t>
            </w:r>
            <w:r w:rsidRPr="00920689">
              <w:rPr>
                <w:rFonts w:ascii="Times New Roman" w:eastAsia="Calibri" w:hAnsi="Times New Roman" w:cs="Times New Roman"/>
                <w:sz w:val="28"/>
                <w:szCs w:val="28"/>
                <w:lang w:eastAsia="en-US"/>
              </w:rPr>
              <w:t>заражения, км</w:t>
            </w:r>
            <w:r w:rsidRPr="00920689">
              <w:rPr>
                <w:rFonts w:ascii="Times New Roman" w:eastAsia="Calibri" w:hAnsi="Times New Roman" w:cs="Times New Roman"/>
                <w:sz w:val="28"/>
                <w:szCs w:val="28"/>
                <w:vertAlign w:val="superscript"/>
                <w:lang w:eastAsia="en-US"/>
              </w:rPr>
              <w:t>2</w:t>
            </w:r>
          </w:p>
        </w:tc>
      </w:tr>
      <w:tr w:rsidR="00101013" w:rsidTr="009E1A90">
        <w:trPr>
          <w:cantSplit/>
          <w:trHeight w:val="1481"/>
        </w:trPr>
        <w:tc>
          <w:tcPr>
            <w:tcW w:w="254"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1</w:t>
            </w:r>
          </w:p>
        </w:tc>
        <w:tc>
          <w:tcPr>
            <w:tcW w:w="1109"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ООО «Филимоновский молочно-консервный комбинат»</w:t>
            </w:r>
          </w:p>
        </w:tc>
        <w:tc>
          <w:tcPr>
            <w:tcW w:w="1027" w:type="pct"/>
            <w:vAlign w:val="center"/>
          </w:tcPr>
          <w:p w:rsidR="007925DD" w:rsidRPr="00920689" w:rsidRDefault="00FA2C52" w:rsidP="009E1A90">
            <w:pPr>
              <w:spacing w:after="0"/>
              <w:jc w:val="both"/>
              <w:rPr>
                <w:rFonts w:ascii="Times New Roman" w:eastAsia="Calibri" w:hAnsi="Times New Roman" w:cs="Times New Roman"/>
                <w:sz w:val="28"/>
                <w:szCs w:val="28"/>
                <w:lang w:eastAsia="en-US"/>
              </w:rPr>
            </w:pPr>
            <w:r w:rsidRPr="00920689">
              <w:rPr>
                <w:rFonts w:ascii="Times New Roman" w:eastAsia="Calibri" w:hAnsi="Times New Roman" w:cs="Times New Roman"/>
                <w:sz w:val="28"/>
                <w:szCs w:val="28"/>
                <w:lang w:eastAsia="en-US"/>
              </w:rPr>
              <w:t>Аммиак</w:t>
            </w:r>
          </w:p>
        </w:tc>
        <w:tc>
          <w:tcPr>
            <w:tcW w:w="845" w:type="pct"/>
            <w:vAlign w:val="center"/>
          </w:tcPr>
          <w:p w:rsidR="007925DD" w:rsidRPr="00920689" w:rsidRDefault="00FA2C52" w:rsidP="007925DD">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0,3</w:t>
            </w:r>
          </w:p>
        </w:tc>
        <w:tc>
          <w:tcPr>
            <w:tcW w:w="800" w:type="pct"/>
            <w:vAlign w:val="center"/>
          </w:tcPr>
          <w:p w:rsidR="007925DD" w:rsidRPr="00920689" w:rsidRDefault="00FA2C52" w:rsidP="007925DD">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0,01</w:t>
            </w:r>
          </w:p>
        </w:tc>
        <w:tc>
          <w:tcPr>
            <w:tcW w:w="965" w:type="pct"/>
            <w:vAlign w:val="center"/>
          </w:tcPr>
          <w:p w:rsidR="007925DD" w:rsidRPr="00920689" w:rsidRDefault="00FA2C52" w:rsidP="007925DD">
            <w:pPr>
              <w:spacing w:after="0"/>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5,55×10</w:t>
            </w:r>
            <w:r w:rsidRPr="007925DD">
              <w:rPr>
                <w:rFonts w:ascii="Times New Roman" w:eastAsia="Calibri" w:hAnsi="Times New Roman" w:cs="Times New Roman"/>
                <w:sz w:val="28"/>
                <w:szCs w:val="28"/>
                <w:vertAlign w:val="superscript"/>
                <w:lang w:eastAsia="en-US"/>
              </w:rPr>
              <w:t>-4</w:t>
            </w:r>
          </w:p>
        </w:tc>
      </w:tr>
    </w:tbl>
    <w:p w:rsidR="007925DD" w:rsidRDefault="007925DD" w:rsidP="00857526">
      <w:pPr>
        <w:spacing w:after="0" w:line="240" w:lineRule="auto"/>
        <w:ind w:firstLine="567"/>
        <w:jc w:val="both"/>
        <w:rPr>
          <w:rFonts w:ascii="Times New Roman" w:eastAsia="Calibri" w:hAnsi="Times New Roman" w:cs="Times New Roman"/>
          <w:sz w:val="28"/>
          <w:szCs w:val="28"/>
          <w:lang w:eastAsia="en-US"/>
        </w:rPr>
      </w:pPr>
    </w:p>
    <w:p w:rsidR="000F6453" w:rsidRPr="000F6453" w:rsidRDefault="00FA2C52" w:rsidP="00857526">
      <w:pPr>
        <w:spacing w:after="0" w:line="240" w:lineRule="auto"/>
        <w:ind w:firstLine="567"/>
        <w:jc w:val="both"/>
        <w:rPr>
          <w:rFonts w:ascii="Times New Roman" w:eastAsia="Calibri" w:hAnsi="Times New Roman" w:cs="Times New Roman"/>
          <w:sz w:val="28"/>
          <w:szCs w:val="28"/>
          <w:u w:val="single"/>
          <w:lang w:eastAsia="en-US"/>
        </w:rPr>
      </w:pPr>
      <w:r w:rsidRPr="000F6453">
        <w:rPr>
          <w:rFonts w:ascii="Times New Roman" w:eastAsia="Calibri" w:hAnsi="Times New Roman" w:cs="Times New Roman"/>
          <w:sz w:val="28"/>
          <w:szCs w:val="28"/>
          <w:u w:val="single"/>
          <w:lang w:eastAsia="en-US"/>
        </w:rPr>
        <w:t>Аварии с выбросом радиоактивных веществ, утратой радиоактивных источников</w:t>
      </w:r>
    </w:p>
    <w:p w:rsidR="00733EB5" w:rsidRDefault="00FA2C52" w:rsidP="00857526">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На рассматриваемой территории радиационноопасные объекты не располагаются. </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Аварии с </w:t>
      </w:r>
      <w:r w:rsidRPr="000F6453">
        <w:rPr>
          <w:rFonts w:ascii="Times New Roman" w:eastAsia="Calibri" w:hAnsi="Times New Roman" w:cs="Times New Roman"/>
          <w:sz w:val="28"/>
          <w:szCs w:val="28"/>
          <w:lang w:eastAsia="en-US"/>
        </w:rPr>
        <w:t>выбросом радиоактивных веществ (РВ), загрязнение территории области радиоактивными веществами возможны:</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 авариях во время транспортировки радиоактивных веществ железнодорожным и автомобильным транспортом и нарушении целостности упаковки. При этом возм</w:t>
      </w:r>
      <w:r w:rsidRPr="000F6453">
        <w:rPr>
          <w:rFonts w:ascii="Times New Roman" w:eastAsia="Calibri" w:hAnsi="Times New Roman" w:cs="Times New Roman"/>
          <w:sz w:val="28"/>
          <w:szCs w:val="28"/>
          <w:lang w:eastAsia="en-US"/>
        </w:rPr>
        <w:t>ожно местное заражение прилегающей к месту аварии террито</w:t>
      </w:r>
      <w:r w:rsidRPr="000F6453">
        <w:rPr>
          <w:rFonts w:ascii="Times New Roman" w:eastAsia="Calibri" w:hAnsi="Times New Roman" w:cs="Times New Roman"/>
          <w:sz w:val="28"/>
          <w:szCs w:val="28"/>
          <w:lang w:eastAsia="en-US"/>
        </w:rPr>
        <w:softHyphen/>
        <w:t>рии перевозимыми радиоактивными веществами и облучение людей, находя</w:t>
      </w:r>
      <w:r w:rsidRPr="000F6453">
        <w:rPr>
          <w:rFonts w:ascii="Times New Roman" w:eastAsia="Calibri" w:hAnsi="Times New Roman" w:cs="Times New Roman"/>
          <w:sz w:val="28"/>
          <w:szCs w:val="28"/>
          <w:lang w:eastAsia="en-US"/>
        </w:rPr>
        <w:softHyphen/>
        <w:t>щихся вблизи места аварии;</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при утрате или несанкционированном захоронении производственных радиоактивных источников, что привед</w:t>
      </w:r>
      <w:r w:rsidRPr="000F6453">
        <w:rPr>
          <w:rFonts w:ascii="Times New Roman" w:eastAsia="Calibri" w:hAnsi="Times New Roman" w:cs="Times New Roman"/>
          <w:sz w:val="28"/>
          <w:szCs w:val="28"/>
          <w:lang w:eastAsia="en-US"/>
        </w:rPr>
        <w:t>ет к местному загрязнению небольшого участка территории и незначительному облучению отдельных людей, контактирующих с данным источником.</w:t>
      </w:r>
    </w:p>
    <w:p w:rsidR="000F6453" w:rsidRPr="000F6453" w:rsidRDefault="000F6453" w:rsidP="00857526">
      <w:pPr>
        <w:spacing w:after="0" w:line="240" w:lineRule="auto"/>
        <w:ind w:firstLine="567"/>
        <w:jc w:val="both"/>
        <w:rPr>
          <w:rFonts w:ascii="Times New Roman" w:eastAsia="Calibri" w:hAnsi="Times New Roman" w:cs="Times New Roman"/>
          <w:sz w:val="28"/>
          <w:szCs w:val="28"/>
          <w:lang w:eastAsia="en-US"/>
        </w:rPr>
      </w:pPr>
    </w:p>
    <w:p w:rsidR="00A442C0" w:rsidRPr="00F32325" w:rsidRDefault="00FA2C52" w:rsidP="00A442C0">
      <w:pPr>
        <w:spacing w:after="0" w:line="240" w:lineRule="auto"/>
        <w:ind w:firstLine="567"/>
        <w:jc w:val="both"/>
        <w:rPr>
          <w:rFonts w:ascii="Times New Roman" w:eastAsia="Calibri" w:hAnsi="Times New Roman" w:cs="Times New Roman"/>
          <w:b/>
          <w:sz w:val="28"/>
          <w:szCs w:val="28"/>
          <w:lang w:eastAsia="en-US"/>
        </w:rPr>
      </w:pPr>
      <w:r w:rsidRPr="00F32325">
        <w:rPr>
          <w:rFonts w:ascii="Times New Roman" w:eastAsia="Calibri" w:hAnsi="Times New Roman" w:cs="Times New Roman"/>
          <w:b/>
          <w:sz w:val="28"/>
          <w:szCs w:val="28"/>
          <w:lang w:eastAsia="en-US"/>
        </w:rPr>
        <w:t>Аварии на коммунальных системах жизнеобеспечения</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 xml:space="preserve">Аварии на коммунальных системах жизнеобеспечения (далее – КСЖ) </w:t>
      </w:r>
      <w:r w:rsidRPr="000F6453">
        <w:rPr>
          <w:rFonts w:ascii="Times New Roman" w:eastAsia="Calibri" w:hAnsi="Times New Roman" w:cs="Times New Roman"/>
          <w:sz w:val="28"/>
          <w:szCs w:val="28"/>
          <w:lang w:eastAsia="en-US"/>
        </w:rPr>
        <w:t>приводят к прекращению снабжения зданий и сооружений водой, электроэнергией, теплом.</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w:t>
      </w:r>
      <w:r w:rsidRPr="000F6453">
        <w:rPr>
          <w:rFonts w:ascii="Times New Roman" w:eastAsia="Calibri" w:hAnsi="Times New Roman" w:cs="Times New Roman"/>
          <w:sz w:val="28"/>
          <w:szCs w:val="28"/>
          <w:lang w:eastAsia="en-US"/>
        </w:rPr>
        <w:t>ледствие коротких замыканий и возгорания газа.</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Нормальная жизнедеятельность муниципального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w:t>
      </w:r>
      <w:r w:rsidR="00E61235">
        <w:rPr>
          <w:rFonts w:ascii="Times New Roman" w:eastAsia="Calibri" w:hAnsi="Times New Roman" w:cs="Times New Roman"/>
          <w:sz w:val="28"/>
          <w:szCs w:val="28"/>
          <w:lang w:eastAsia="en-US"/>
        </w:rPr>
        <w:t>сельсовета</w:t>
      </w:r>
      <w:r w:rsidRPr="000F6453">
        <w:rPr>
          <w:rFonts w:ascii="Times New Roman" w:eastAsia="Calibri" w:hAnsi="Times New Roman" w:cs="Times New Roman"/>
          <w:sz w:val="28"/>
          <w:szCs w:val="28"/>
          <w:lang w:eastAsia="en-US"/>
        </w:rPr>
        <w:t>.</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К основн</w:t>
      </w:r>
      <w:r w:rsidRPr="000F6453">
        <w:rPr>
          <w:rFonts w:ascii="Times New Roman" w:eastAsia="Calibri" w:hAnsi="Times New Roman" w:cs="Times New Roman"/>
          <w:sz w:val="28"/>
          <w:szCs w:val="28"/>
          <w:lang w:eastAsia="en-US"/>
        </w:rPr>
        <w:t>ым факторам риска относятся: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повышение аварийности на инженерных коммуникациях и источниках энергоснабжения;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возможность воздействия внешних факторов на качество воды, ограниченность водопотребления из закрытых водоисточников;</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снижение надежности и </w:t>
      </w:r>
      <w:r w:rsidRPr="000F6453">
        <w:rPr>
          <w:rFonts w:ascii="Times New Roman" w:eastAsia="Calibri" w:hAnsi="Times New Roman" w:cs="Times New Roman"/>
          <w:sz w:val="28"/>
          <w:szCs w:val="28"/>
          <w:lang w:eastAsia="en-US"/>
        </w:rPr>
        <w:t>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старение жилого фонда, а также инженерной инфраструктуры населенных пунктов.</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Реализация указанных угроз может приве</w:t>
      </w:r>
      <w:r w:rsidRPr="000F6453">
        <w:rPr>
          <w:rFonts w:ascii="Times New Roman" w:eastAsia="Calibri" w:hAnsi="Times New Roman" w:cs="Times New Roman"/>
          <w:sz w:val="28"/>
          <w:szCs w:val="28"/>
          <w:lang w:eastAsia="en-US"/>
        </w:rPr>
        <w:t>сти:</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к нарушению жизнедеятельности населения муниципального образования;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к дестабилизации санитарно-эпидемиологической обстановки, повышению уровня инфекционных заболеваний;</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созданию нестабильной социальной обстановки.</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Аварии на коммунальных системах жизне</w:t>
      </w:r>
      <w:r w:rsidRPr="000F6453">
        <w:rPr>
          <w:rFonts w:ascii="Times New Roman" w:eastAsia="Calibri" w:hAnsi="Times New Roman" w:cs="Times New Roman"/>
          <w:sz w:val="28"/>
          <w:szCs w:val="28"/>
          <w:lang w:eastAsia="en-US"/>
        </w:rPr>
        <w:t>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Аварии, связанные с отключением электроэнергии нарушают работу систем жизнеобеспечения на</w:t>
      </w:r>
      <w:r w:rsidRPr="000F6453">
        <w:rPr>
          <w:rFonts w:ascii="Times New Roman" w:eastAsia="Calibri" w:hAnsi="Times New Roman" w:cs="Times New Roman"/>
          <w:sz w:val="28"/>
          <w:szCs w:val="28"/>
          <w:lang w:eastAsia="en-US"/>
        </w:rPr>
        <w:t>селения.</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Мероприятия по минимизации последствий (предупреждению) возникновения аварий на коммунальных системах жизнеобеспечения</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а) На системах энергоснабжения: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схема электрических сетей при необходимости должна предусматривать возможность быстрого восстано</w:t>
      </w:r>
      <w:r w:rsidRPr="000F6453">
        <w:rPr>
          <w:rFonts w:ascii="Times New Roman" w:eastAsia="Calibri" w:hAnsi="Times New Roman" w:cs="Times New Roman"/>
          <w:sz w:val="28"/>
          <w:szCs w:val="28"/>
          <w:lang w:eastAsia="en-US"/>
        </w:rPr>
        <w:t xml:space="preserve">вления электроснабжения </w:t>
      </w:r>
      <w:r w:rsidR="00E61235">
        <w:rPr>
          <w:rFonts w:ascii="Times New Roman" w:eastAsia="Calibri" w:hAnsi="Times New Roman" w:cs="Times New Roman"/>
          <w:sz w:val="28"/>
          <w:szCs w:val="28"/>
          <w:lang w:eastAsia="en-US"/>
        </w:rPr>
        <w:t>сельсовета</w:t>
      </w:r>
      <w:r w:rsidRPr="000F6453">
        <w:rPr>
          <w:rFonts w:ascii="Times New Roman" w:eastAsia="Calibri" w:hAnsi="Times New Roman" w:cs="Times New Roman"/>
          <w:sz w:val="28"/>
          <w:szCs w:val="28"/>
          <w:lang w:eastAsia="en-US"/>
        </w:rPr>
        <w:t>;</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резервов материальных средств для ремонта электрических сетей;</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резервных веток электроснабжения</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б) На системах водоснабжения и водоотведения: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поддержание инженерно-технической инфраструктуры в исправном с</w:t>
      </w:r>
      <w:r w:rsidRPr="000F6453">
        <w:rPr>
          <w:rFonts w:ascii="Times New Roman" w:eastAsia="Calibri" w:hAnsi="Times New Roman" w:cs="Times New Roman"/>
          <w:sz w:val="28"/>
          <w:szCs w:val="28"/>
          <w:lang w:eastAsia="en-US"/>
        </w:rPr>
        <w:t>остоянии;</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постоянный мониторинг функционирования коммунальных сетей;</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накопление резервов на случай изменения погодных и других условий;</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наличие возможностей для немедленного реагирования в случае аварии, и при необходимости, оповещения и информирования нас</w:t>
      </w:r>
      <w:r w:rsidRPr="000F6453">
        <w:rPr>
          <w:rFonts w:ascii="Times New Roman" w:eastAsia="Calibri" w:hAnsi="Times New Roman" w:cs="Times New Roman"/>
          <w:sz w:val="28"/>
          <w:szCs w:val="28"/>
          <w:lang w:eastAsia="en-US"/>
        </w:rPr>
        <w:t>еления;</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lastRenderedPageBreak/>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0F6453" w:rsidRPr="000F6453" w:rsidRDefault="00FA2C52" w:rsidP="00857526">
      <w:pPr>
        <w:numPr>
          <w:ilvl w:val="0"/>
          <w:numId w:val="20"/>
        </w:numPr>
        <w:tabs>
          <w:tab w:val="num" w:pos="360"/>
        </w:tabs>
        <w:spacing w:after="0" w:line="240" w:lineRule="auto"/>
        <w:ind w:left="851" w:hanging="284"/>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своевременное </w:t>
      </w:r>
      <w:r w:rsidRPr="000F6453">
        <w:rPr>
          <w:rFonts w:ascii="Times New Roman" w:eastAsia="Calibri" w:hAnsi="Times New Roman" w:cs="Times New Roman"/>
          <w:sz w:val="28"/>
          <w:szCs w:val="28"/>
          <w:lang w:eastAsia="en-US"/>
        </w:rPr>
        <w:t>проведение реконструкции теплоэнергетических систем и сетей, а также жилого фонда, находящегося в муниципальной собственности.</w:t>
      </w:r>
    </w:p>
    <w:p w:rsidR="00A442C0" w:rsidRDefault="00A442C0">
      <w:pPr>
        <w:spacing w:after="0" w:line="240" w:lineRule="auto"/>
        <w:rPr>
          <w:rFonts w:ascii="Times New Roman" w:eastAsia="Times New Roman" w:hAnsi="Times New Roman" w:cs="Times New Roman"/>
          <w:b/>
          <w:bCs/>
          <w:sz w:val="28"/>
          <w:szCs w:val="28"/>
          <w:lang w:eastAsia="en-US"/>
        </w:rPr>
      </w:pPr>
      <w:bookmarkStart w:id="108" w:name="_Toc5975357"/>
    </w:p>
    <w:p w:rsidR="00A442C0" w:rsidRDefault="00FA2C52"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eastAsia="x-none"/>
        </w:rPr>
      </w:pPr>
      <w:bookmarkStart w:id="109" w:name="_Toc23092129"/>
      <w:bookmarkStart w:id="110" w:name="_Toc59099474"/>
      <w:r w:rsidRPr="00F32325">
        <w:rPr>
          <w:rFonts w:ascii="Times New Roman" w:eastAsia="Times New Roman" w:hAnsi="Times New Roman" w:cs="Times New Roman"/>
          <w:b/>
          <w:bCs/>
          <w:sz w:val="28"/>
          <w:szCs w:val="28"/>
          <w:lang w:val="x-none" w:eastAsia="x-none"/>
        </w:rPr>
        <w:t>Перечень возможных источников ЧС биолого-социального характера на проектируемой территории</w:t>
      </w:r>
      <w:bookmarkEnd w:id="108"/>
      <w:bookmarkEnd w:id="109"/>
      <w:bookmarkEnd w:id="110"/>
      <w:r w:rsidRPr="00F32325">
        <w:rPr>
          <w:rFonts w:ascii="Times New Roman" w:eastAsia="Times New Roman" w:hAnsi="Times New Roman" w:cs="Times New Roman"/>
          <w:b/>
          <w:bCs/>
          <w:sz w:val="28"/>
          <w:szCs w:val="28"/>
          <w:lang w:val="x-none" w:eastAsia="x-none"/>
        </w:rPr>
        <w:t xml:space="preserve"> </w:t>
      </w:r>
    </w:p>
    <w:p w:rsidR="00EC3405" w:rsidRPr="00EC3405" w:rsidRDefault="00EC3405" w:rsidP="00EC3405">
      <w:pPr>
        <w:widowControl w:val="0"/>
        <w:autoSpaceDE w:val="0"/>
        <w:autoSpaceDN w:val="0"/>
        <w:adjustRightInd w:val="0"/>
        <w:spacing w:after="120" w:line="240" w:lineRule="auto"/>
        <w:rPr>
          <w:rFonts w:ascii="Times New Roman" w:eastAsia="Times New Roman" w:hAnsi="Times New Roman" w:cs="Times New Roman"/>
          <w:sz w:val="20"/>
          <w:szCs w:val="20"/>
          <w:lang w:eastAsia="x-none"/>
        </w:rPr>
      </w:pPr>
    </w:p>
    <w:p w:rsidR="0062135D" w:rsidRDefault="00FA2C52" w:rsidP="0062135D">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На проектируемой </w:t>
      </w:r>
      <w:r>
        <w:rPr>
          <w:rFonts w:ascii="Times New Roman" w:eastAsia="Calibri" w:hAnsi="Times New Roman" w:cs="Times New Roman"/>
          <w:sz w:val="28"/>
          <w:szCs w:val="28"/>
          <w:lang w:eastAsia="en-US"/>
        </w:rPr>
        <w:t>территории биологически-опасных объектов нет.</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гриппам,</w:t>
      </w:r>
      <w:r w:rsidRPr="000F6453">
        <w:rPr>
          <w:rFonts w:ascii="Times New Roman" w:eastAsia="Calibri" w:hAnsi="Times New Roman" w:cs="Times New Roman"/>
          <w:sz w:val="28"/>
          <w:szCs w:val="28"/>
          <w:lang w:eastAsia="en-US"/>
        </w:rPr>
        <w:t xml:space="preserve"> что причиняет некоторый материальный ущерб экономике района, но не представляет реальной угрозы для населения района.</w:t>
      </w:r>
    </w:p>
    <w:p w:rsidR="000F6453" w:rsidRP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Эпизоотическая обстановка на территории района за последние 15 лет нормальная. Случаев заболевания животных карантинными инфекциями не бы</w:t>
      </w:r>
      <w:r w:rsidRPr="000F6453">
        <w:rPr>
          <w:rFonts w:ascii="Times New Roman" w:eastAsia="Calibri" w:hAnsi="Times New Roman" w:cs="Times New Roman"/>
          <w:sz w:val="28"/>
          <w:szCs w:val="28"/>
          <w:lang w:eastAsia="en-US"/>
        </w:rPr>
        <w:t>ло.</w:t>
      </w:r>
    </w:p>
    <w:p w:rsidR="000F6453" w:rsidRDefault="00FA2C52" w:rsidP="00857526">
      <w:pPr>
        <w:spacing w:after="0" w:line="240" w:lineRule="auto"/>
        <w:ind w:firstLine="567"/>
        <w:jc w:val="both"/>
        <w:rPr>
          <w:rFonts w:ascii="Times New Roman" w:eastAsia="Calibri" w:hAnsi="Times New Roman" w:cs="Times New Roman"/>
          <w:sz w:val="28"/>
          <w:szCs w:val="28"/>
          <w:lang w:eastAsia="en-US"/>
        </w:rPr>
      </w:pPr>
      <w:r w:rsidRPr="000F6453">
        <w:rPr>
          <w:rFonts w:ascii="Times New Roman" w:eastAsia="Calibri" w:hAnsi="Times New Roman" w:cs="Times New Roman"/>
          <w:sz w:val="28"/>
          <w:szCs w:val="28"/>
          <w:lang w:eastAsia="en-US"/>
        </w:rPr>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733EB5" w:rsidRDefault="00FA2C52" w:rsidP="00857526">
      <w:pPr>
        <w:spacing w:after="0" w:line="240" w:lineRule="auto"/>
        <w:ind w:firstLine="567"/>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Возможно</w:t>
      </w:r>
      <w:r>
        <w:rPr>
          <w:rFonts w:ascii="Times New Roman" w:eastAsia="Calibri" w:hAnsi="Times New Roman" w:cs="Times New Roman"/>
          <w:sz w:val="28"/>
          <w:szCs w:val="28"/>
          <w:lang w:eastAsia="en-US"/>
        </w:rPr>
        <w:t xml:space="preserve"> биологическое заражение небольших территорий в результате деятельности несанкционированных свалок, скотомогильников. </w:t>
      </w:r>
    </w:p>
    <w:p w:rsidR="00EC3405" w:rsidRDefault="00FA2C52" w:rsidP="00EC3405">
      <w:pPr>
        <w:spacing w:after="0"/>
        <w:ind w:firstLine="567"/>
        <w:jc w:val="both"/>
        <w:rPr>
          <w:rFonts w:ascii="Times New Roman" w:eastAsia="Calibri" w:hAnsi="Times New Roman" w:cs="Times New Roman"/>
          <w:sz w:val="28"/>
          <w:szCs w:val="28"/>
          <w:lang w:eastAsia="en-US"/>
        </w:rPr>
      </w:pPr>
      <w:bookmarkStart w:id="111" w:name="_Toc410591824"/>
      <w:r>
        <w:rPr>
          <w:rFonts w:ascii="Times New Roman" w:eastAsia="Calibri" w:hAnsi="Times New Roman" w:cs="Times New Roman"/>
          <w:sz w:val="28"/>
          <w:szCs w:val="28"/>
          <w:lang w:eastAsia="en-US"/>
        </w:rPr>
        <w:t>На территории биологически опасные объекты не располагаются.</w:t>
      </w:r>
    </w:p>
    <w:p w:rsidR="00EC3405" w:rsidRPr="000269FC" w:rsidRDefault="00FA2C52" w:rsidP="00EC3405">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Для защиты и предотвращения распространения инфекционных заболева</w:t>
      </w:r>
      <w:r w:rsidRPr="000269FC">
        <w:rPr>
          <w:rFonts w:ascii="Times New Roman" w:eastAsia="Calibri" w:hAnsi="Times New Roman" w:cs="Times New Roman"/>
          <w:sz w:val="28"/>
          <w:szCs w:val="28"/>
          <w:lang w:val="x-none" w:eastAsia="en-US"/>
        </w:rPr>
        <w:softHyphen/>
        <w:t xml:space="preserve">ний и </w:t>
      </w:r>
      <w:r w:rsidRPr="000269FC">
        <w:rPr>
          <w:rFonts w:ascii="Times New Roman" w:eastAsia="Calibri" w:hAnsi="Times New Roman" w:cs="Times New Roman"/>
          <w:sz w:val="28"/>
          <w:szCs w:val="28"/>
          <w:lang w:val="x-none" w:eastAsia="en-US"/>
        </w:rPr>
        <w:t>ликвидации зон заражения и очагов поражения устанавливаются режимы защиты:  карантин и обсервация.</w:t>
      </w:r>
    </w:p>
    <w:p w:rsidR="00EC3405" w:rsidRPr="000269FC" w:rsidRDefault="00FA2C52" w:rsidP="00EC3405">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В зонах карантина и обсервации с самого начала их образования проводят  мероприятия по обеззараживанию (дезинфекции), дезинсекция и дератизация  (уничтожение</w:t>
      </w:r>
      <w:r w:rsidRPr="000269FC">
        <w:rPr>
          <w:rFonts w:ascii="Times New Roman" w:eastAsia="Calibri" w:hAnsi="Times New Roman" w:cs="Times New Roman"/>
          <w:sz w:val="28"/>
          <w:szCs w:val="28"/>
          <w:lang w:val="x-none" w:eastAsia="en-US"/>
        </w:rPr>
        <w:t xml:space="preserve"> насекомых и грызунов).</w:t>
      </w:r>
    </w:p>
    <w:p w:rsidR="00EC3405" w:rsidRPr="000269FC" w:rsidRDefault="00FA2C52" w:rsidP="00EC3405">
      <w:pPr>
        <w:spacing w:after="0"/>
        <w:ind w:firstLine="567"/>
        <w:jc w:val="both"/>
        <w:rPr>
          <w:rFonts w:ascii="Times New Roman" w:eastAsia="Calibri" w:hAnsi="Times New Roman" w:cs="Times New Roman"/>
          <w:sz w:val="28"/>
          <w:szCs w:val="28"/>
          <w:lang w:val="x-none" w:eastAsia="en-US"/>
        </w:rPr>
      </w:pPr>
      <w:r w:rsidRPr="000269FC">
        <w:rPr>
          <w:rFonts w:ascii="Times New Roman" w:eastAsia="Calibri" w:hAnsi="Times New Roman" w:cs="Times New Roman"/>
          <w:sz w:val="28"/>
          <w:szCs w:val="28"/>
          <w:lang w:val="x-none" w:eastAsia="en-US"/>
        </w:rPr>
        <w:t>В результате повышенной загрязненности атмосферного воздуха,  низкого качества питьевой воды, неполноценного питания, низкого уровня жизни населения, неэффективности сантехустановок, несвоевременного проведения профилактических меро</w:t>
      </w:r>
      <w:r w:rsidRPr="000269FC">
        <w:rPr>
          <w:rFonts w:ascii="Times New Roman" w:eastAsia="Calibri" w:hAnsi="Times New Roman" w:cs="Times New Roman"/>
          <w:sz w:val="28"/>
          <w:szCs w:val="28"/>
          <w:lang w:val="x-none" w:eastAsia="en-US"/>
        </w:rPr>
        <w:t>приятий прогнозируется рост по следующим инфекционным заболеваниям: брюшной тиф, дифтерия, скарлатина, педикулез, туберкулез, сифилис, чесотка. Увеличилась заболеваемость детей коклюшем, краснухой, а также имеется реальная угроза роста заболеваемости приро</w:t>
      </w:r>
      <w:r w:rsidRPr="000269FC">
        <w:rPr>
          <w:rFonts w:ascii="Times New Roman" w:eastAsia="Calibri" w:hAnsi="Times New Roman" w:cs="Times New Roman"/>
          <w:sz w:val="28"/>
          <w:szCs w:val="28"/>
          <w:lang w:val="x-none" w:eastAsia="en-US"/>
        </w:rPr>
        <w:t>дно-очаговыми инфекциями: лептоспироз, геморрагическая лихорадка, иерсиниоз. Высок уровень заболеваний, передающихся половым путем, в первую очередь сифилисом.</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val="x-none" w:eastAsia="en-US"/>
        </w:rPr>
        <w:lastRenderedPageBreak/>
        <w:t>Ежегодно в период с декабря по март в городе бывает эпидемия гриппа, что вынуждает прекращать до</w:t>
      </w:r>
      <w:r w:rsidRPr="000269FC">
        <w:rPr>
          <w:rFonts w:ascii="Times New Roman" w:eastAsia="Calibri" w:hAnsi="Times New Roman" w:cs="Times New Roman"/>
          <w:sz w:val="28"/>
          <w:szCs w:val="28"/>
          <w:lang w:val="x-none" w:eastAsia="en-US"/>
        </w:rPr>
        <w:t xml:space="preserve">ступ посетителей в стационарные лечебные учреждения </w:t>
      </w:r>
      <w:r w:rsidRPr="000269FC">
        <w:rPr>
          <w:rFonts w:ascii="Times New Roman" w:eastAsia="Calibri" w:hAnsi="Times New Roman" w:cs="Times New Roman"/>
          <w:sz w:val="28"/>
          <w:szCs w:val="28"/>
          <w:lang w:eastAsia="en-US"/>
        </w:rPr>
        <w:t>для посещения стационарных больных, а также закрывать детские дошкольные учреждения, общеобразовательные школы и отменять массовые мероприятия (закрытие школ и отмена массовых мероприятий происходит при б</w:t>
      </w:r>
      <w:r w:rsidRPr="000269FC">
        <w:rPr>
          <w:rFonts w:ascii="Times New Roman" w:eastAsia="Calibri" w:hAnsi="Times New Roman" w:cs="Times New Roman"/>
          <w:sz w:val="28"/>
          <w:szCs w:val="28"/>
          <w:lang w:eastAsia="en-US"/>
        </w:rPr>
        <w:t>ольшом превышении порога эпидемиологического заболевания - 170 чел. на 1000 жителей).</w:t>
      </w:r>
    </w:p>
    <w:p w:rsidR="00EC3405" w:rsidRPr="000269FC" w:rsidRDefault="00FA2C52" w:rsidP="00EC3405">
      <w:pPr>
        <w:spacing w:after="0" w:line="0" w:lineRule="atLeast"/>
        <w:ind w:firstLine="709"/>
        <w:jc w:val="both"/>
        <w:rPr>
          <w:rFonts w:ascii="Times New Roman" w:eastAsia="Times New Roman" w:hAnsi="Times New Roman" w:cs="Times New Roman"/>
          <w:sz w:val="28"/>
          <w:szCs w:val="28"/>
          <w:u w:val="single"/>
          <w:lang w:val="x-none" w:eastAsia="x-none"/>
        </w:rPr>
      </w:pPr>
      <w:r w:rsidRPr="000269FC">
        <w:rPr>
          <w:rFonts w:ascii="Times New Roman" w:eastAsia="Times New Roman" w:hAnsi="Times New Roman" w:cs="Times New Roman"/>
          <w:sz w:val="28"/>
          <w:szCs w:val="28"/>
          <w:u w:val="single"/>
          <w:lang w:val="x-none" w:eastAsia="x-none"/>
        </w:rPr>
        <w:t>Террористические угрозы</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определения необходимых мер обеспечения инженерной защиты и оснащения средствами охранной сигнализации объектов проводится их обследование с у</w:t>
      </w:r>
      <w:r w:rsidRPr="000269FC">
        <w:rPr>
          <w:rFonts w:ascii="Times New Roman" w:eastAsia="Calibri" w:hAnsi="Times New Roman" w:cs="Times New Roman"/>
          <w:sz w:val="28"/>
          <w:szCs w:val="28"/>
          <w:lang w:eastAsia="en-US"/>
        </w:rPr>
        <w:t>частием подразделения охраны.</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Основой обеспечения надежной защиты объектов от преступных посягательств является надлежащая инженерно-техническая укрепленность в сочетании с оборудованием данного объекта системами охранной и тревожной сигнализации.</w:t>
      </w:r>
    </w:p>
    <w:p w:rsidR="00EC3405" w:rsidRPr="000269FC" w:rsidRDefault="00FA2C52" w:rsidP="00EC3405">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Системы </w:t>
      </w:r>
      <w:r w:rsidRPr="000269FC">
        <w:rPr>
          <w:rFonts w:ascii="Times New Roman" w:eastAsia="Calibri" w:hAnsi="Times New Roman" w:cs="Times New Roman"/>
          <w:sz w:val="28"/>
          <w:szCs w:val="28"/>
          <w:lang w:eastAsia="en-US"/>
        </w:rPr>
        <w:t>контроля и управления доступом, охранного телевидения и оповещения применяются для усиления защиты объекта и оперативного реагирования. Применение указанных систем не является обязательным.</w:t>
      </w:r>
    </w:p>
    <w:p w:rsidR="00EC3405" w:rsidRPr="000269FC" w:rsidRDefault="00EC3405" w:rsidP="00EC3405">
      <w:pPr>
        <w:spacing w:after="0" w:line="0" w:lineRule="atLeast"/>
        <w:ind w:firstLine="709"/>
        <w:jc w:val="both"/>
        <w:rPr>
          <w:rFonts w:ascii="Times New Roman" w:eastAsia="Times New Roman" w:hAnsi="Times New Roman" w:cs="Times New Roman"/>
          <w:sz w:val="28"/>
          <w:szCs w:val="28"/>
          <w:lang w:val="x-none" w:eastAsia="x-none"/>
        </w:rPr>
      </w:pPr>
    </w:p>
    <w:p w:rsidR="00EC3405" w:rsidRPr="000269FC" w:rsidRDefault="00FA2C52" w:rsidP="00EC3405">
      <w:pPr>
        <w:spacing w:after="0" w:line="0" w:lineRule="atLeast"/>
        <w:ind w:firstLine="709"/>
        <w:jc w:val="both"/>
        <w:rPr>
          <w:rFonts w:ascii="Times New Roman" w:eastAsia="Times New Roman" w:hAnsi="Times New Roman" w:cs="Times New Roman"/>
          <w:sz w:val="28"/>
          <w:szCs w:val="28"/>
          <w:u w:val="single"/>
          <w:lang w:val="x-none" w:eastAsia="x-none"/>
        </w:rPr>
      </w:pPr>
      <w:r w:rsidRPr="000269FC">
        <w:rPr>
          <w:rFonts w:ascii="Times New Roman" w:eastAsia="Times New Roman" w:hAnsi="Times New Roman" w:cs="Times New Roman"/>
          <w:sz w:val="28"/>
          <w:szCs w:val="28"/>
          <w:u w:val="single"/>
          <w:lang w:val="x-none" w:eastAsia="x-none"/>
        </w:rPr>
        <w:t xml:space="preserve">Анализ возможных последствий при воздействии обычных </w:t>
      </w:r>
      <w:r w:rsidRPr="000269FC">
        <w:rPr>
          <w:rFonts w:ascii="Times New Roman" w:eastAsia="Times New Roman" w:hAnsi="Times New Roman" w:cs="Times New Roman"/>
          <w:sz w:val="28"/>
          <w:szCs w:val="28"/>
          <w:u w:val="single"/>
          <w:lang w:val="x-none" w:eastAsia="x-none"/>
        </w:rPr>
        <w:t>средств поражения по территории</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Очагом поражения обычными средствами называется территория, в пределах которой под воздействием поражающих факторов обычных средств поражения (ОСП) возникают разрушения зданий и сооружений, пожары, поражения людей и гибель с</w:t>
      </w:r>
      <w:r w:rsidRPr="000269FC">
        <w:rPr>
          <w:rFonts w:ascii="Times New Roman" w:eastAsia="Calibri" w:hAnsi="Times New Roman" w:cs="Times New Roman"/>
          <w:sz w:val="28"/>
          <w:szCs w:val="28"/>
          <w:lang w:eastAsia="en-US"/>
        </w:rPr>
        <w:t>ельскохозяйственных животных. В отличие от очага ядерного поражения этот очаг носит не сплошной, а местный (локальный) характер. При воздействии противником  ОСП по городам они могут возникать на важных объектах экономики, а также в пределах жилой застройк</w:t>
      </w:r>
      <w:r w:rsidRPr="000269FC">
        <w:rPr>
          <w:rFonts w:ascii="Times New Roman" w:eastAsia="Calibri" w:hAnsi="Times New Roman" w:cs="Times New Roman"/>
          <w:sz w:val="28"/>
          <w:szCs w:val="28"/>
          <w:lang w:eastAsia="en-US"/>
        </w:rPr>
        <w:t>и. При этом воздействие будет осуществляться выборочно, в первую очередь будут поражаться пожаро-, взрыво-, химически- и радиационно-опасные объекты.</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Очаги поражения подразделяют на простые и сложные (комбинированные). Простые очаги характеризуются одновре</w:t>
      </w:r>
      <w:r w:rsidRPr="000269FC">
        <w:rPr>
          <w:rFonts w:ascii="Times New Roman" w:eastAsia="Calibri" w:hAnsi="Times New Roman" w:cs="Times New Roman"/>
          <w:sz w:val="28"/>
          <w:szCs w:val="28"/>
          <w:lang w:eastAsia="en-US"/>
        </w:rPr>
        <w:t>менным применением только фугасных, осколочных и зажигательных боеприпасов. Сложные - одновременным применением боеприпасов различных типов.</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Воздействие боеприпасов на людей, здания и сооружения подразделяется на прямое и косвенное. Прямое воздействие хара</w:t>
      </w:r>
      <w:r w:rsidRPr="000269FC">
        <w:rPr>
          <w:rFonts w:ascii="Times New Roman" w:eastAsia="Calibri" w:hAnsi="Times New Roman" w:cs="Times New Roman"/>
          <w:sz w:val="28"/>
          <w:szCs w:val="28"/>
          <w:lang w:eastAsia="en-US"/>
        </w:rPr>
        <w:t>ктеризуется непосредственным воздействием поражающих факторов: ударное или пробивное действие; действие взрывной и воздушной ударной волны; осколочное и огневое действие.</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Ударное действие характерно для всех типов боеприпасов, но наибольшую опасность предс</w:t>
      </w:r>
      <w:r w:rsidRPr="000269FC">
        <w:rPr>
          <w:rFonts w:ascii="Times New Roman" w:eastAsia="Calibri" w:hAnsi="Times New Roman" w:cs="Times New Roman"/>
          <w:sz w:val="28"/>
          <w:szCs w:val="28"/>
          <w:lang w:eastAsia="en-US"/>
        </w:rPr>
        <w:t>тавляют специально созданные, для поражения этим поражающим фактором, бронебойные и бетонобойные боеприпасы.</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Действием взрывной волны характеризуются фугасные боеприпасы и боеприпасы объемного взрыва. Взрывная волна вызывает разрушения и выброс материалов </w:t>
      </w:r>
      <w:r w:rsidRPr="000269FC">
        <w:rPr>
          <w:rFonts w:ascii="Times New Roman" w:eastAsia="Calibri" w:hAnsi="Times New Roman" w:cs="Times New Roman"/>
          <w:sz w:val="28"/>
          <w:szCs w:val="28"/>
          <w:lang w:eastAsia="en-US"/>
        </w:rPr>
        <w:t>среды за счет выделения большого количества нагретых газов с температурой до 5000°С и давлением до 20000 кгс/см2.</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Действие воздушной ударной волны также характерно для боеприпасов объемного взрыва и фугасных боеприпасов. Воздушная ударная волна вызывает ра</w:t>
      </w:r>
      <w:r w:rsidRPr="000269FC">
        <w:rPr>
          <w:rFonts w:ascii="Times New Roman" w:eastAsia="Calibri" w:hAnsi="Times New Roman" w:cs="Times New Roman"/>
          <w:sz w:val="28"/>
          <w:szCs w:val="28"/>
          <w:lang w:eastAsia="en-US"/>
        </w:rPr>
        <w:t>зрушения за счет движения воздуха. Длительность действия этой волны в 10 и более раз меньше длительности действия воздушной ударной волны ядерного взрыва. Поэтому разрушающее действие воздушной ударной волны от взрыва обычного боеприпаса, при одинаковых да</w:t>
      </w:r>
      <w:r w:rsidRPr="000269FC">
        <w:rPr>
          <w:rFonts w:ascii="Times New Roman" w:eastAsia="Calibri" w:hAnsi="Times New Roman" w:cs="Times New Roman"/>
          <w:sz w:val="28"/>
          <w:szCs w:val="28"/>
          <w:lang w:eastAsia="en-US"/>
        </w:rPr>
        <w:t>влениях, значительно меньше, чем действие воздушной ударной волны ядерного взрыва. При воздействии боеприпасов объемного взрыва здания и сооружения могут быть разрушены в результате действия воздушной ударной волны, а также затекания газовоздушной смеси во</w:t>
      </w:r>
      <w:r w:rsidRPr="000269FC">
        <w:rPr>
          <w:rFonts w:ascii="Times New Roman" w:eastAsia="Calibri" w:hAnsi="Times New Roman" w:cs="Times New Roman"/>
          <w:sz w:val="28"/>
          <w:szCs w:val="28"/>
          <w:lang w:eastAsia="en-US"/>
        </w:rPr>
        <w:t xml:space="preserve"> входы, каналы воздухоснабжения с последующей детонацией.</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Осколочные поражения и огневое воздействие возникают от взрыва всех типов боеприпасов, но наибольшую опасность поражения этими факторами представляют специальные, осколочные и зажигательные боеприпа</w:t>
      </w:r>
      <w:r w:rsidRPr="000269FC">
        <w:rPr>
          <w:rFonts w:ascii="Times New Roman" w:eastAsia="Calibri" w:hAnsi="Times New Roman" w:cs="Times New Roman"/>
          <w:sz w:val="28"/>
          <w:szCs w:val="28"/>
          <w:lang w:eastAsia="en-US"/>
        </w:rPr>
        <w:t>сы. Показателями зажигательных средств являются время горения (от 5 до 15 мин) и температура горения (от 1200°С до 3000°С). Показателями осколочных боеприпасов являются плотность осколков и дальность их разлета.</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Основными поражающими факторами при косвенно</w:t>
      </w:r>
      <w:r w:rsidRPr="000269FC">
        <w:rPr>
          <w:rFonts w:ascii="Times New Roman" w:eastAsia="Calibri" w:hAnsi="Times New Roman" w:cs="Times New Roman"/>
          <w:sz w:val="28"/>
          <w:szCs w:val="28"/>
          <w:lang w:eastAsia="en-US"/>
        </w:rPr>
        <w:t>м воздействии являются: пожары; загазованность; катастрофическое затопление территории и мест проведения АСДНР  водой; заражение территорий СДЯВ (АХОВ).</w:t>
      </w:r>
    </w:p>
    <w:p w:rsidR="00EC3405" w:rsidRPr="000269FC" w:rsidRDefault="00FA2C52" w:rsidP="00EC3405">
      <w:pPr>
        <w:ind w:firstLine="709"/>
        <w:jc w:val="both"/>
        <w:rPr>
          <w:rFonts w:ascii="Times New Roman" w:eastAsia="Calibri" w:hAnsi="Times New Roman" w:cs="Times New Roman"/>
          <w:i/>
          <w:sz w:val="28"/>
          <w:szCs w:val="28"/>
          <w:lang w:eastAsia="en-US"/>
        </w:rPr>
      </w:pPr>
      <w:r w:rsidRPr="000269FC">
        <w:rPr>
          <w:rFonts w:ascii="Times New Roman" w:eastAsia="Calibri" w:hAnsi="Times New Roman" w:cs="Times New Roman"/>
          <w:i/>
          <w:sz w:val="28"/>
          <w:szCs w:val="28"/>
          <w:lang w:eastAsia="en-US"/>
        </w:rPr>
        <w:t>Поражающее действие обычных средств поражения на здания, сооружения, промышленные и жилые зоны</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Разрушение зданий и сооружений в очаге поражения возможно как при прямом попадании, так и при взрыве вблизи них. Разрушения больших зданий (как по размерам в плане, так и по высоте) обычными средствами поражения будет носить, как правило, локальный характе</w:t>
      </w:r>
      <w:r w:rsidRPr="000269FC">
        <w:rPr>
          <w:rFonts w:ascii="Times New Roman" w:eastAsia="Calibri" w:hAnsi="Times New Roman" w:cs="Times New Roman"/>
          <w:sz w:val="28"/>
          <w:szCs w:val="28"/>
          <w:lang w:eastAsia="en-US"/>
        </w:rPr>
        <w:t>р. При этом часть здания может быть полностью разрушена, в то же время оставшаяся часть может не иметь каких-либо серьезных повреждений.</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Принято считать, что здания могут получить полное, сильное, среднее и слабое разрушение. Полное разрушение характеризуе</w:t>
      </w:r>
      <w:r w:rsidRPr="000269FC">
        <w:rPr>
          <w:rFonts w:ascii="Times New Roman" w:eastAsia="Calibri" w:hAnsi="Times New Roman" w:cs="Times New Roman"/>
          <w:sz w:val="28"/>
          <w:szCs w:val="28"/>
          <w:lang w:eastAsia="en-US"/>
        </w:rPr>
        <w:t xml:space="preserve">тся разрушением и </w:t>
      </w:r>
      <w:r w:rsidRPr="000269FC">
        <w:rPr>
          <w:rFonts w:ascii="Times New Roman" w:eastAsia="Calibri" w:hAnsi="Times New Roman" w:cs="Times New Roman"/>
          <w:sz w:val="28"/>
          <w:szCs w:val="28"/>
          <w:lang w:eastAsia="en-US"/>
        </w:rPr>
        <w:lastRenderedPageBreak/>
        <w:t>обрушением от 50 до 100% объема зданий, сильное - разрушением от 30 до 50% объема зданий, среднее - до 30%, при этом подвалы сохраняются, часть помещений здания пригодна для использования. Слабое разрушение характеризуется разрушением вто</w:t>
      </w:r>
      <w:r w:rsidRPr="000269FC">
        <w:rPr>
          <w:rFonts w:ascii="Times New Roman" w:eastAsia="Calibri" w:hAnsi="Times New Roman" w:cs="Times New Roman"/>
          <w:sz w:val="28"/>
          <w:szCs w:val="28"/>
          <w:lang w:eastAsia="en-US"/>
        </w:rPr>
        <w:t>ростепенных элементов здания (оконных, дверных заполнений и перегородок), при этом здание, после небольшого ремонта может быть использовано. При оценке характера разрушений в очаге поражения необходимо учитывать, что наиболее стойким к воздействию взрыва я</w:t>
      </w:r>
      <w:r w:rsidRPr="000269FC">
        <w:rPr>
          <w:rFonts w:ascii="Times New Roman" w:eastAsia="Calibri" w:hAnsi="Times New Roman" w:cs="Times New Roman"/>
          <w:sz w:val="28"/>
          <w:szCs w:val="28"/>
          <w:lang w:eastAsia="en-US"/>
        </w:rPr>
        <w:t>вляются кирпичные здания с массивными стенами, с большим количеством внутренних перегородок, а также промышленные здания со стальным или железобетонным каркасом. Панельные здания при тех же условиях получают большую степень разрушения.</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Радиус разрушения Rр</w:t>
      </w:r>
      <w:r w:rsidRPr="000269FC">
        <w:rPr>
          <w:rFonts w:ascii="Times New Roman" w:eastAsia="Calibri" w:hAnsi="Times New Roman" w:cs="Times New Roman"/>
          <w:sz w:val="28"/>
          <w:szCs w:val="28"/>
          <w:lang w:eastAsia="en-US"/>
        </w:rPr>
        <w:t xml:space="preserve"> зданий при взрыве фугасного боеприпаса может быть определен исходя из условия, что энергия взрывной (сферической) ударной волны Ев, действующей на площадь преграды S, удаленной от центра взрыва на расстояние, равное радиусу разрушения Rр, больше или равна</w:t>
      </w:r>
      <w:r w:rsidRPr="000269FC">
        <w:rPr>
          <w:rFonts w:ascii="Times New Roman" w:eastAsia="Calibri" w:hAnsi="Times New Roman" w:cs="Times New Roman"/>
          <w:sz w:val="28"/>
          <w:szCs w:val="28"/>
          <w:lang w:eastAsia="en-US"/>
        </w:rPr>
        <w:t xml:space="preserve"> энергии Up, необходимой для разрушения преграды. Энергия взрывной волны Ев, действующей на стенку, и энергия Up, характеризующая прочность стены, могут быть описаны зависимостями:</w:t>
      </w:r>
    </w:p>
    <w:p w:rsidR="00EC3405" w:rsidRPr="000269FC" w:rsidRDefault="00FA2C52" w:rsidP="00EC3405">
      <w:pPr>
        <w:ind w:firstLine="709"/>
        <w:jc w:val="both"/>
        <w:rPr>
          <w:rFonts w:ascii="Times New Roman" w:eastAsia="Calibri" w:hAnsi="Times New Roman" w:cs="Times New Roman"/>
          <w:sz w:val="28"/>
          <w:szCs w:val="28"/>
          <w:lang w:eastAsia="en-US"/>
        </w:rPr>
      </w:pPr>
      <w:r>
        <w:rPr>
          <w:rFonts w:ascii="Times New Roman" w:hAnsi="Times New Roman"/>
          <w:sz w:val="28"/>
          <w:szCs w:val="28"/>
        </w:rPr>
        <w:fldChar w:fldCharType="begin"/>
      </w:r>
      <w:r>
        <w:rPr>
          <w:rFonts w:ascii="Times New Roman" w:hAnsi="Times New Roman"/>
          <w:sz w:val="28"/>
          <w:szCs w:val="28"/>
        </w:rPr>
        <w:instrText xml:space="preserve"> </w:instrText>
      </w:r>
      <w:r>
        <w:rPr>
          <w:rFonts w:ascii="Times New Roman" w:hAnsi="Times New Roman"/>
          <w:sz w:val="28"/>
          <w:szCs w:val="28"/>
        </w:rPr>
        <w:instrText>INCLUDEPICTURE  "http://gochs.info/sc-pic/i4772.png" \* MERGEFORMATINET</w:instrText>
      </w:r>
      <w:r>
        <w:rPr>
          <w:rFonts w:ascii="Times New Roman" w:hAnsi="Times New Roman"/>
          <w:sz w:val="28"/>
          <w:szCs w:val="28"/>
        </w:rPr>
        <w:instrText xml:space="preserve"> </w:instrText>
      </w:r>
      <w:r>
        <w:rPr>
          <w:rFonts w:ascii="Times New Roman" w:hAnsi="Times New Roman"/>
          <w:sz w:val="28"/>
          <w:szCs w:val="28"/>
        </w:rPr>
        <w:fldChar w:fldCharType="separate"/>
      </w:r>
      <w:r w:rsidR="0063692F">
        <w:rPr>
          <w:rFonts w:ascii="Times New Roman" w:hAnsi="Times New Roman"/>
          <w:sz w:val="28"/>
          <w:szCs w:val="28"/>
        </w:rPr>
        <w:pict>
          <v:shape id="_x0000_i1041" type="#_x0000_t75" style="width:434.25pt;height:148.5pt">
            <v:imagedata r:id="rId43" r:href="rId81"/>
          </v:shape>
        </w:pict>
      </w:r>
      <w:r>
        <w:rPr>
          <w:rFonts w:ascii="Times New Roman" w:hAnsi="Times New Roman"/>
          <w:sz w:val="28"/>
          <w:szCs w:val="28"/>
        </w:rPr>
        <w:fldChar w:fldCharType="end"/>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Коэффициент эффективности ВВ по отношению к тротилу</w:t>
      </w:r>
    </w:p>
    <w:tbl>
      <w:tblPr>
        <w:tblW w:w="0" w:type="auto"/>
        <w:tblCellMar>
          <w:left w:w="0" w:type="dxa"/>
          <w:right w:w="0" w:type="dxa"/>
        </w:tblCellMar>
        <w:tblLook w:val="04A0" w:firstRow="1" w:lastRow="0" w:firstColumn="1" w:lastColumn="0" w:noHBand="0" w:noVBand="1"/>
      </w:tblPr>
      <w:tblGrid>
        <w:gridCol w:w="825"/>
        <w:gridCol w:w="774"/>
        <w:gridCol w:w="1009"/>
        <w:gridCol w:w="1009"/>
        <w:gridCol w:w="648"/>
        <w:gridCol w:w="956"/>
        <w:gridCol w:w="513"/>
        <w:gridCol w:w="761"/>
        <w:gridCol w:w="986"/>
        <w:gridCol w:w="1325"/>
        <w:gridCol w:w="929"/>
      </w:tblGrid>
      <w:tr w:rsidR="00101013" w:rsidTr="0010670C">
        <w:trPr>
          <w:trHeight w:val="1005"/>
        </w:trPr>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Вид ВВ</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Тротил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Тритонал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Гремучая</w:t>
            </w:r>
            <w:r w:rsidRPr="000269FC">
              <w:rPr>
                <w:rFonts w:ascii="Times New Roman" w:eastAsia="Calibri" w:hAnsi="Times New Roman" w:cs="Times New Roman"/>
                <w:sz w:val="24"/>
                <w:szCs w:val="28"/>
                <w:lang w:eastAsia="en-US"/>
              </w:rPr>
              <w:br/>
              <w:t>ртуть</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ТНРС</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Гексоген</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ТЭН</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Тетрил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Аммонал</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Аммониевая</w:t>
            </w:r>
            <w:r w:rsidRPr="000269FC">
              <w:rPr>
                <w:rFonts w:ascii="Times New Roman" w:eastAsia="Calibri" w:hAnsi="Times New Roman" w:cs="Times New Roman"/>
                <w:sz w:val="24"/>
                <w:szCs w:val="28"/>
                <w:lang w:eastAsia="en-US"/>
              </w:rPr>
              <w:br/>
              <w:t>селитра</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Дымный</w:t>
            </w:r>
            <w:r w:rsidRPr="000269FC">
              <w:rPr>
                <w:rFonts w:ascii="Times New Roman" w:eastAsia="Calibri" w:hAnsi="Times New Roman" w:cs="Times New Roman"/>
                <w:sz w:val="24"/>
                <w:szCs w:val="28"/>
                <w:lang w:eastAsia="en-US"/>
              </w:rPr>
              <w:br/>
              <w:t>порох</w:t>
            </w:r>
          </w:p>
        </w:tc>
      </w:tr>
      <w:tr w:rsidR="00101013" w:rsidTr="0010670C">
        <w:trPr>
          <w:trHeight w:val="368"/>
        </w:trPr>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Кэф</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1,0</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1,53</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0,41</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0,39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1,3</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1,39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1,12</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0,99</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0,34</w:t>
            </w:r>
          </w:p>
        </w:tc>
        <w:tc>
          <w:tcPr>
            <w:tcW w:w="0" w:type="auto"/>
            <w:tcBorders>
              <w:top w:val="single" w:sz="6" w:space="0" w:color="000000"/>
              <w:left w:val="single" w:sz="6" w:space="0" w:color="000000"/>
              <w:bottom w:val="single" w:sz="6" w:space="0" w:color="000000"/>
              <w:right w:val="single" w:sz="6" w:space="0" w:color="000000"/>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4"/>
                <w:szCs w:val="28"/>
                <w:lang w:eastAsia="en-US"/>
              </w:rPr>
            </w:pPr>
            <w:r w:rsidRPr="000269FC">
              <w:rPr>
                <w:rFonts w:ascii="Times New Roman" w:eastAsia="Calibri" w:hAnsi="Times New Roman" w:cs="Times New Roman"/>
                <w:sz w:val="24"/>
                <w:szCs w:val="28"/>
                <w:lang w:eastAsia="en-US"/>
              </w:rPr>
              <w:t>0,66</w:t>
            </w:r>
          </w:p>
        </w:tc>
      </w:tr>
    </w:tbl>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br/>
        <w:t>Вес G заряда ВМ в боеприпасах</w:t>
      </w:r>
    </w:p>
    <w:tbl>
      <w:tblPr>
        <w:tblW w:w="0" w:type="auto"/>
        <w:tblCellMar>
          <w:left w:w="0" w:type="dxa"/>
          <w:right w:w="0" w:type="dxa"/>
        </w:tblCellMar>
        <w:tblLook w:val="04A0" w:firstRow="1" w:lastRow="0" w:firstColumn="1" w:lastColumn="0" w:noHBand="0" w:noVBand="1"/>
      </w:tblPr>
      <w:tblGrid>
        <w:gridCol w:w="3349"/>
        <w:gridCol w:w="2941"/>
        <w:gridCol w:w="3666"/>
      </w:tblGrid>
      <w:tr w:rsidR="00101013" w:rsidTr="0010670C">
        <w:trPr>
          <w:trHeight w:val="687"/>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Калибр </w:t>
            </w:r>
            <w:r w:rsidRPr="000269FC">
              <w:rPr>
                <w:rFonts w:ascii="Times New Roman" w:eastAsia="Calibri" w:hAnsi="Times New Roman" w:cs="Times New Roman"/>
                <w:sz w:val="28"/>
                <w:szCs w:val="28"/>
                <w:lang w:eastAsia="en-US"/>
              </w:rPr>
              <w:t>авиабомбы (фунтов), Индекс ракеты</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Все ВВ, кг (тритонал)</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Число разрушаемых перекрытий, ед</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28</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250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62</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500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128</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2-3</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750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177</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3-4</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270</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536</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3000</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896</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7-8</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УР “Булпап”    170 (тротил)</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4-5</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УР “Мейверик”</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1-2</w:t>
            </w:r>
          </w:p>
        </w:tc>
      </w:tr>
      <w:tr w:rsidR="00101013" w:rsidTr="0010670C">
        <w:trPr>
          <w:trHeight w:val="368"/>
        </w:trPr>
        <w:tc>
          <w:tcPr>
            <w:tcW w:w="4002"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УР </w:t>
            </w:r>
            <w:r w:rsidRPr="000269FC">
              <w:rPr>
                <w:rFonts w:ascii="Times New Roman" w:eastAsia="Calibri" w:hAnsi="Times New Roman" w:cs="Times New Roman"/>
                <w:sz w:val="28"/>
                <w:szCs w:val="28"/>
                <w:lang w:eastAsia="en-US"/>
              </w:rPr>
              <w:t>“Мартель”</w:t>
            </w:r>
          </w:p>
        </w:tc>
        <w:tc>
          <w:tcPr>
            <w:tcW w:w="3650"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55</w:t>
            </w:r>
          </w:p>
        </w:tc>
        <w:tc>
          <w:tcPr>
            <w:tcW w:w="4538" w:type="dxa"/>
            <w:tcBorders>
              <w:top w:val="single" w:sz="6" w:space="0" w:color="884706"/>
              <w:left w:val="single" w:sz="6" w:space="0" w:color="884706"/>
              <w:bottom w:val="single" w:sz="6" w:space="0" w:color="884706"/>
              <w:right w:val="single" w:sz="6" w:space="0" w:color="884706"/>
            </w:tcBorders>
            <w:tcMar>
              <w:top w:w="17" w:type="dxa"/>
              <w:left w:w="17" w:type="dxa"/>
              <w:bottom w:w="17" w:type="dxa"/>
              <w:right w:w="17" w:type="dxa"/>
            </w:tcMar>
            <w:hideMark/>
          </w:tcPr>
          <w:p w:rsidR="00EC3405" w:rsidRPr="000269FC" w:rsidRDefault="00FA2C52" w:rsidP="0010670C">
            <w:pPr>
              <w:spacing w:after="0" w:line="318" w:lineRule="atLeast"/>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2-3</w:t>
            </w:r>
          </w:p>
        </w:tc>
      </w:tr>
    </w:tbl>
    <w:p w:rsidR="00EC3405" w:rsidRPr="000269FC" w:rsidRDefault="00EC3405" w:rsidP="00EC3405">
      <w:pPr>
        <w:ind w:firstLine="709"/>
        <w:jc w:val="both"/>
        <w:rPr>
          <w:rFonts w:ascii="Times New Roman" w:eastAsia="Calibri" w:hAnsi="Times New Roman" w:cs="Times New Roman"/>
          <w:sz w:val="28"/>
          <w:szCs w:val="28"/>
          <w:lang w:eastAsia="en-US"/>
        </w:rPr>
      </w:pP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Ориентировочно, для оперативных расчетов, можно принять, что вес заряда ВВ в боеприпасе равен одной четвертой от калибра боеприпаса в фунтах.</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Защитные сооружения могут так же разрушаться как при прямом попадании боеприпаса, так и при </w:t>
      </w:r>
      <w:r w:rsidRPr="000269FC">
        <w:rPr>
          <w:rFonts w:ascii="Times New Roman" w:eastAsia="Calibri" w:hAnsi="Times New Roman" w:cs="Times New Roman"/>
          <w:sz w:val="28"/>
          <w:szCs w:val="28"/>
          <w:lang w:eastAsia="en-US"/>
        </w:rPr>
        <w:t>взрыве боеприпасов вблизи них. \</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Встроенные защитные сооружения при прямом попадании боеприпаса в здание разрушаются при условии, если взрыв произошел на поверхности перекрытия защитного сооружения, то есть при пробивании боеприпасом всех  междуэтажных пер</w:t>
      </w:r>
      <w:r w:rsidRPr="000269FC">
        <w:rPr>
          <w:rFonts w:ascii="Times New Roman" w:eastAsia="Calibri" w:hAnsi="Times New Roman" w:cs="Times New Roman"/>
          <w:sz w:val="28"/>
          <w:szCs w:val="28"/>
          <w:lang w:eastAsia="en-US"/>
        </w:rPr>
        <w:t>екрытий здания.</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Отдельно стоящее сооружение при прямом попадании боеприпаса будет разрушено.</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Поражающее действие обычного оружия на промышленные и жилые зоны оценивается степенью поражения этих зон. При этом под промышленной и жилой зоной следует понимать </w:t>
      </w:r>
      <w:r w:rsidRPr="000269FC">
        <w:rPr>
          <w:rFonts w:ascii="Times New Roman" w:eastAsia="Calibri" w:hAnsi="Times New Roman" w:cs="Times New Roman"/>
          <w:sz w:val="28"/>
          <w:szCs w:val="28"/>
          <w:lang w:eastAsia="en-US"/>
        </w:rPr>
        <w:t>отдельные объекты экономики или жилые массивы.</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Степень поражения зоны «Д» определяется как отношение площади промышленной или жилой зоны «Sp», оказавшейся в пределах полных и сильных разрушений застройки, к площади застройки рассматриваемой зоны «Sз».</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за</w:t>
      </w:r>
      <w:r w:rsidRPr="000269FC">
        <w:rPr>
          <w:rFonts w:ascii="Times New Roman" w:eastAsia="Calibri" w:hAnsi="Times New Roman" w:cs="Times New Roman"/>
          <w:sz w:val="28"/>
          <w:szCs w:val="28"/>
          <w:lang w:eastAsia="en-US"/>
        </w:rPr>
        <w:t>висимости от величины степени поражения «Д» считают, что промышленная и жилая зоны могут получить четыре степени разрушения: слабую, среднюю, сильную и полную. Исходя из этих условий оцениваются показатели  обстановки на объекте.</w:t>
      </w:r>
    </w:p>
    <w:p w:rsidR="00EC3405" w:rsidRPr="000269FC"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прогнозировании показа</w:t>
      </w:r>
      <w:r w:rsidRPr="000269FC">
        <w:rPr>
          <w:rFonts w:ascii="Times New Roman" w:eastAsia="Calibri" w:hAnsi="Times New Roman" w:cs="Times New Roman"/>
          <w:sz w:val="28"/>
          <w:szCs w:val="28"/>
          <w:lang w:eastAsia="en-US"/>
        </w:rPr>
        <w:t>тели обстановки для жилой зоны определяются исходя из условия, что каждая из жилых зон может получить степень поражения, равную 0,3 и 0,7.</w:t>
      </w:r>
    </w:p>
    <w:p w:rsidR="00EC3405" w:rsidRPr="003F12E0" w:rsidRDefault="00FA2C52" w:rsidP="00EC3405">
      <w:pPr>
        <w:ind w:firstLine="709"/>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Характер разрушения промышленной и жилой зоны, в зависимости от </w:t>
      </w:r>
      <w:r w:rsidRPr="003F12E0">
        <w:rPr>
          <w:rFonts w:ascii="Times New Roman" w:eastAsia="Calibri" w:hAnsi="Times New Roman" w:cs="Times New Roman"/>
          <w:sz w:val="28"/>
          <w:szCs w:val="28"/>
          <w:lang w:eastAsia="en-US"/>
        </w:rPr>
        <w:t xml:space="preserve">степени поражения, можно определить по таблице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887"/>
        <w:gridCol w:w="1994"/>
        <w:gridCol w:w="1974"/>
        <w:gridCol w:w="2008"/>
        <w:gridCol w:w="2092"/>
      </w:tblGrid>
      <w:tr w:rsidR="00101013" w:rsidTr="0010670C">
        <w:trPr>
          <w:trHeight w:val="368"/>
        </w:trPr>
        <w:tc>
          <w:tcPr>
            <w:tcW w:w="1887" w:type="dxa"/>
            <w:vMerge w:val="restart"/>
            <w:tcMar>
              <w:top w:w="17" w:type="dxa"/>
              <w:left w:w="17" w:type="dxa"/>
              <w:bottom w:w="17" w:type="dxa"/>
              <w:right w:w="17" w:type="dxa"/>
            </w:tcMar>
            <w:hideMark/>
          </w:tcPr>
          <w:p w:rsidR="00EC3405" w:rsidRPr="003F12E0" w:rsidRDefault="00FA2C52" w:rsidP="0010670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lastRenderedPageBreak/>
              <w:t>Степе</w:t>
            </w:r>
            <w:r w:rsidRPr="003F12E0">
              <w:rPr>
                <w:rFonts w:ascii="Times New Roman" w:eastAsia="Calibri" w:hAnsi="Times New Roman" w:cs="Times New Roman"/>
                <w:sz w:val="28"/>
                <w:szCs w:val="28"/>
                <w:lang w:eastAsia="en-US"/>
              </w:rPr>
              <w:t>нь поражения</w:t>
            </w:r>
          </w:p>
        </w:tc>
        <w:tc>
          <w:tcPr>
            <w:tcW w:w="1994" w:type="dxa"/>
            <w:vMerge w:val="restart"/>
            <w:tcMar>
              <w:top w:w="17" w:type="dxa"/>
              <w:left w:w="17" w:type="dxa"/>
              <w:bottom w:w="17" w:type="dxa"/>
              <w:right w:w="17" w:type="dxa"/>
            </w:tcMar>
            <w:hideMark/>
          </w:tcPr>
          <w:p w:rsidR="00EC3405" w:rsidRPr="003F12E0" w:rsidRDefault="00FA2C52" w:rsidP="0010670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Степень разрушения</w:t>
            </w:r>
          </w:p>
        </w:tc>
        <w:tc>
          <w:tcPr>
            <w:tcW w:w="6074" w:type="dxa"/>
            <w:gridSpan w:val="3"/>
            <w:tcMar>
              <w:top w:w="17" w:type="dxa"/>
              <w:left w:w="17" w:type="dxa"/>
              <w:bottom w:w="17" w:type="dxa"/>
              <w:right w:w="17" w:type="dxa"/>
            </w:tcMar>
            <w:hideMark/>
          </w:tcPr>
          <w:p w:rsidR="00EC3405" w:rsidRPr="003F12E0" w:rsidRDefault="00FA2C52" w:rsidP="0010670C">
            <w:pPr>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Плотность тротила, т/кв.км.</w:t>
            </w:r>
          </w:p>
        </w:tc>
      </w:tr>
      <w:tr w:rsidR="00101013" w:rsidTr="0010670C">
        <w:trPr>
          <w:trHeight w:val="368"/>
        </w:trPr>
        <w:tc>
          <w:tcPr>
            <w:tcW w:w="0" w:type="auto"/>
            <w:vMerge/>
            <w:vAlign w:val="center"/>
            <w:hideMark/>
          </w:tcPr>
          <w:p w:rsidR="00EC3405" w:rsidRPr="003F12E0" w:rsidRDefault="00EC3405" w:rsidP="0010670C">
            <w:pPr>
              <w:jc w:val="both"/>
              <w:rPr>
                <w:rFonts w:ascii="Times New Roman" w:eastAsia="Calibri" w:hAnsi="Times New Roman" w:cs="Times New Roman"/>
                <w:sz w:val="28"/>
                <w:szCs w:val="28"/>
                <w:lang w:eastAsia="en-US"/>
              </w:rPr>
            </w:pPr>
          </w:p>
        </w:tc>
        <w:tc>
          <w:tcPr>
            <w:tcW w:w="0" w:type="auto"/>
            <w:vMerge/>
            <w:vAlign w:val="center"/>
            <w:hideMark/>
          </w:tcPr>
          <w:p w:rsidR="00EC3405" w:rsidRPr="003F12E0" w:rsidRDefault="00EC3405" w:rsidP="0010670C">
            <w:pPr>
              <w:jc w:val="both"/>
              <w:rPr>
                <w:rFonts w:ascii="Times New Roman" w:eastAsia="Calibri" w:hAnsi="Times New Roman" w:cs="Times New Roman"/>
                <w:sz w:val="28"/>
                <w:szCs w:val="28"/>
                <w:lang w:eastAsia="en-US"/>
              </w:rPr>
            </w:pPr>
          </w:p>
        </w:tc>
        <w:tc>
          <w:tcPr>
            <w:tcW w:w="3982" w:type="dxa"/>
            <w:gridSpan w:val="2"/>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Способ бомбометания</w:t>
            </w:r>
          </w:p>
        </w:tc>
        <w:tc>
          <w:tcPr>
            <w:tcW w:w="2092" w:type="dxa"/>
            <w:vMerge w:val="restart"/>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Высокоточное</w:t>
            </w:r>
            <w:r w:rsidRPr="003F12E0">
              <w:rPr>
                <w:rFonts w:ascii="Times New Roman" w:eastAsia="Calibri" w:hAnsi="Times New Roman" w:cs="Times New Roman"/>
                <w:sz w:val="28"/>
                <w:szCs w:val="28"/>
                <w:lang w:eastAsia="en-US"/>
              </w:rPr>
              <w:br/>
              <w:t>оружие</w:t>
            </w:r>
          </w:p>
        </w:tc>
      </w:tr>
      <w:tr w:rsidR="00101013" w:rsidTr="0010670C">
        <w:trPr>
          <w:trHeight w:val="368"/>
        </w:trPr>
        <w:tc>
          <w:tcPr>
            <w:tcW w:w="0" w:type="auto"/>
            <w:vMerge/>
            <w:vAlign w:val="center"/>
            <w:hideMark/>
          </w:tcPr>
          <w:p w:rsidR="00EC3405" w:rsidRPr="003F12E0" w:rsidRDefault="00EC3405" w:rsidP="0010670C">
            <w:pPr>
              <w:jc w:val="both"/>
              <w:rPr>
                <w:rFonts w:ascii="Times New Roman" w:eastAsia="Calibri" w:hAnsi="Times New Roman" w:cs="Times New Roman"/>
                <w:sz w:val="28"/>
                <w:szCs w:val="28"/>
                <w:lang w:eastAsia="en-US"/>
              </w:rPr>
            </w:pPr>
          </w:p>
        </w:tc>
        <w:tc>
          <w:tcPr>
            <w:tcW w:w="0" w:type="auto"/>
            <w:vMerge/>
            <w:vAlign w:val="center"/>
            <w:hideMark/>
          </w:tcPr>
          <w:p w:rsidR="00EC3405" w:rsidRPr="003F12E0" w:rsidRDefault="00EC3405" w:rsidP="0010670C">
            <w:pPr>
              <w:jc w:val="both"/>
              <w:rPr>
                <w:rFonts w:ascii="Times New Roman" w:eastAsia="Calibri" w:hAnsi="Times New Roman" w:cs="Times New Roman"/>
                <w:sz w:val="28"/>
                <w:szCs w:val="28"/>
                <w:lang w:eastAsia="en-US"/>
              </w:rPr>
            </w:pPr>
          </w:p>
        </w:tc>
        <w:tc>
          <w:tcPr>
            <w:tcW w:w="197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Площадное</w:t>
            </w:r>
          </w:p>
        </w:tc>
        <w:tc>
          <w:tcPr>
            <w:tcW w:w="2008"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Прицельное</w:t>
            </w:r>
          </w:p>
        </w:tc>
        <w:tc>
          <w:tcPr>
            <w:tcW w:w="0" w:type="auto"/>
            <w:vMerge/>
            <w:hideMark/>
          </w:tcPr>
          <w:p w:rsidR="00EC3405" w:rsidRPr="003F12E0" w:rsidRDefault="00EC3405" w:rsidP="0010670C">
            <w:pPr>
              <w:jc w:val="both"/>
              <w:rPr>
                <w:rFonts w:ascii="Times New Roman" w:eastAsia="Calibri" w:hAnsi="Times New Roman" w:cs="Times New Roman"/>
                <w:sz w:val="28"/>
                <w:szCs w:val="28"/>
                <w:lang w:eastAsia="en-US"/>
              </w:rPr>
            </w:pPr>
          </w:p>
        </w:tc>
      </w:tr>
      <w:tr w:rsidR="00101013" w:rsidTr="0010670C">
        <w:trPr>
          <w:trHeight w:val="368"/>
        </w:trPr>
        <w:tc>
          <w:tcPr>
            <w:tcW w:w="1887"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Менее 0,2</w:t>
            </w:r>
          </w:p>
        </w:tc>
        <w:tc>
          <w:tcPr>
            <w:tcW w:w="199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Слабая</w:t>
            </w:r>
          </w:p>
        </w:tc>
        <w:tc>
          <w:tcPr>
            <w:tcW w:w="197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10</w:t>
            </w:r>
          </w:p>
        </w:tc>
        <w:tc>
          <w:tcPr>
            <w:tcW w:w="2008"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5</w:t>
            </w:r>
          </w:p>
        </w:tc>
        <w:tc>
          <w:tcPr>
            <w:tcW w:w="2092"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w:t>
            </w:r>
          </w:p>
        </w:tc>
      </w:tr>
      <w:tr w:rsidR="00101013" w:rsidTr="0010670C">
        <w:trPr>
          <w:trHeight w:val="368"/>
        </w:trPr>
        <w:tc>
          <w:tcPr>
            <w:tcW w:w="1887"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0,2&lt; Д &lt; 0,5</w:t>
            </w:r>
          </w:p>
        </w:tc>
        <w:tc>
          <w:tcPr>
            <w:tcW w:w="199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Средняя</w:t>
            </w:r>
          </w:p>
        </w:tc>
        <w:tc>
          <w:tcPr>
            <w:tcW w:w="197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20</w:t>
            </w:r>
          </w:p>
        </w:tc>
        <w:tc>
          <w:tcPr>
            <w:tcW w:w="2008"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15</w:t>
            </w:r>
          </w:p>
        </w:tc>
        <w:tc>
          <w:tcPr>
            <w:tcW w:w="2092"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12</w:t>
            </w:r>
          </w:p>
        </w:tc>
      </w:tr>
      <w:tr w:rsidR="00101013" w:rsidTr="0010670C">
        <w:trPr>
          <w:trHeight w:val="368"/>
        </w:trPr>
        <w:tc>
          <w:tcPr>
            <w:tcW w:w="1887"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0,5&lt; Д &lt; 0,8</w:t>
            </w:r>
          </w:p>
        </w:tc>
        <w:tc>
          <w:tcPr>
            <w:tcW w:w="199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Сильная</w:t>
            </w:r>
          </w:p>
        </w:tc>
        <w:tc>
          <w:tcPr>
            <w:tcW w:w="197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40</w:t>
            </w:r>
          </w:p>
        </w:tc>
        <w:tc>
          <w:tcPr>
            <w:tcW w:w="2008"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30</w:t>
            </w:r>
          </w:p>
        </w:tc>
        <w:tc>
          <w:tcPr>
            <w:tcW w:w="2092"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18</w:t>
            </w:r>
          </w:p>
        </w:tc>
      </w:tr>
      <w:tr w:rsidR="00101013" w:rsidTr="0010670C">
        <w:trPr>
          <w:trHeight w:val="368"/>
        </w:trPr>
        <w:tc>
          <w:tcPr>
            <w:tcW w:w="1887"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Д&gt; 0,8</w:t>
            </w:r>
          </w:p>
        </w:tc>
        <w:tc>
          <w:tcPr>
            <w:tcW w:w="199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Полная</w:t>
            </w:r>
          </w:p>
        </w:tc>
        <w:tc>
          <w:tcPr>
            <w:tcW w:w="1974"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80</w:t>
            </w:r>
          </w:p>
        </w:tc>
        <w:tc>
          <w:tcPr>
            <w:tcW w:w="2008"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50</w:t>
            </w:r>
          </w:p>
        </w:tc>
        <w:tc>
          <w:tcPr>
            <w:tcW w:w="2092" w:type="dxa"/>
            <w:tcMar>
              <w:top w:w="17" w:type="dxa"/>
              <w:left w:w="17" w:type="dxa"/>
              <w:bottom w:w="17" w:type="dxa"/>
              <w:right w:w="17" w:type="dxa"/>
            </w:tcMar>
            <w:hideMark/>
          </w:tcPr>
          <w:p w:rsidR="00EC3405" w:rsidRPr="003F12E0" w:rsidRDefault="00FA2C52" w:rsidP="0010670C">
            <w:pPr>
              <w:spacing w:line="318" w:lineRule="atLeast"/>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40</w:t>
            </w:r>
          </w:p>
        </w:tc>
      </w:tr>
    </w:tbl>
    <w:p w:rsidR="00EC3405" w:rsidRDefault="00EC3405" w:rsidP="00EC3405">
      <w:pPr>
        <w:ind w:firstLine="709"/>
        <w:jc w:val="both"/>
        <w:rPr>
          <w:rFonts w:ascii="Times New Roman" w:eastAsia="Calibri" w:hAnsi="Times New Roman" w:cs="Times New Roman"/>
          <w:sz w:val="28"/>
          <w:szCs w:val="28"/>
          <w:lang w:eastAsia="en-US"/>
        </w:rPr>
      </w:pPr>
    </w:p>
    <w:p w:rsidR="00EC3405" w:rsidRPr="000269FC" w:rsidRDefault="00FA2C52" w:rsidP="00EC3405">
      <w:pPr>
        <w:ind w:firstLine="709"/>
        <w:jc w:val="both"/>
        <w:rPr>
          <w:rFonts w:ascii="Times New Roman" w:eastAsia="Calibri" w:hAnsi="Times New Roman" w:cs="Times New Roman"/>
          <w:sz w:val="28"/>
          <w:szCs w:val="28"/>
          <w:lang w:eastAsia="en-US"/>
        </w:rPr>
      </w:pPr>
      <w:r w:rsidRPr="003F12E0">
        <w:rPr>
          <w:rFonts w:ascii="Times New Roman" w:eastAsia="Calibri" w:hAnsi="Times New Roman" w:cs="Times New Roman"/>
          <w:sz w:val="28"/>
          <w:szCs w:val="28"/>
          <w:lang w:eastAsia="en-US"/>
        </w:rPr>
        <w:t xml:space="preserve">Из </w:t>
      </w:r>
      <w:r w:rsidRPr="003F12E0">
        <w:rPr>
          <w:rFonts w:ascii="Times New Roman" w:eastAsia="Calibri" w:hAnsi="Times New Roman" w:cs="Times New Roman"/>
          <w:sz w:val="28"/>
          <w:szCs w:val="28"/>
          <w:lang w:eastAsia="en-US"/>
        </w:rPr>
        <w:t>таблицы видно, что степени поражения и разрушения объекта или жилой зоны можно определить, зная плотность тротила в т/км</w:t>
      </w:r>
      <w:r w:rsidRPr="003F12E0">
        <w:rPr>
          <w:rFonts w:ascii="Times New Roman" w:eastAsia="Calibri" w:hAnsi="Times New Roman" w:cs="Times New Roman"/>
          <w:sz w:val="28"/>
          <w:szCs w:val="28"/>
          <w:vertAlign w:val="superscript"/>
          <w:lang w:eastAsia="en-US"/>
        </w:rPr>
        <w:t>2</w:t>
      </w:r>
      <w:r w:rsidRPr="003F12E0">
        <w:rPr>
          <w:rFonts w:ascii="Times New Roman" w:eastAsia="Calibri" w:hAnsi="Times New Roman" w:cs="Times New Roman"/>
          <w:sz w:val="28"/>
          <w:szCs w:val="28"/>
          <w:lang w:eastAsia="en-US"/>
        </w:rPr>
        <w:t xml:space="preserve"> и способ бомбометания</w:t>
      </w:r>
      <w:r w:rsidRPr="000269FC">
        <w:rPr>
          <w:rFonts w:ascii="Times New Roman" w:eastAsia="Calibri" w:hAnsi="Times New Roman" w:cs="Times New Roman"/>
          <w:sz w:val="28"/>
          <w:szCs w:val="28"/>
          <w:lang w:eastAsia="en-US"/>
        </w:rPr>
        <w:t>.</w:t>
      </w:r>
    </w:p>
    <w:p w:rsidR="00A442C0" w:rsidRDefault="00A442C0" w:rsidP="00857526">
      <w:pPr>
        <w:spacing w:after="0" w:line="240" w:lineRule="auto"/>
        <w:ind w:firstLine="567"/>
        <w:jc w:val="both"/>
        <w:rPr>
          <w:rFonts w:ascii="Times New Roman" w:eastAsia="Calibri" w:hAnsi="Times New Roman" w:cs="Times New Roman"/>
          <w:sz w:val="28"/>
          <w:szCs w:val="28"/>
          <w:u w:val="single"/>
          <w:lang w:eastAsia="en-US"/>
        </w:rPr>
      </w:pPr>
    </w:p>
    <w:p w:rsidR="000F6453" w:rsidRDefault="00A442C0" w:rsidP="00F965E0">
      <w:pPr>
        <w:numPr>
          <w:ilvl w:val="0"/>
          <w:numId w:val="21"/>
        </w:numPr>
        <w:autoSpaceDE w:val="0"/>
        <w:autoSpaceDN w:val="0"/>
        <w:adjustRightInd w:val="0"/>
        <w:spacing w:after="0" w:line="240" w:lineRule="auto"/>
        <w:jc w:val="both"/>
        <w:outlineLvl w:val="0"/>
        <w:rPr>
          <w:rFonts w:ascii="Times New Roman" w:eastAsia="Times New Roman" w:hAnsi="Times New Roman" w:cs="Times New Roman"/>
          <w:b/>
          <w:bCs/>
          <w:sz w:val="28"/>
          <w:szCs w:val="28"/>
          <w:lang w:eastAsia="x-none"/>
        </w:rPr>
      </w:pPr>
      <w:bookmarkStart w:id="112" w:name="_Toc23092130"/>
      <w:bookmarkEnd w:id="111"/>
      <w:r>
        <w:rPr>
          <w:rFonts w:ascii="Times New Roman" w:eastAsia="Times New Roman" w:hAnsi="Times New Roman" w:cs="Times New Roman"/>
          <w:b/>
          <w:bCs/>
          <w:sz w:val="28"/>
          <w:szCs w:val="28"/>
          <w:lang w:val="x-none" w:eastAsia="x-none"/>
        </w:rPr>
        <w:t xml:space="preserve"> </w:t>
      </w:r>
      <w:bookmarkStart w:id="113" w:name="_Toc59099475"/>
      <w:r w:rsidR="00FA2C52" w:rsidRPr="000F6453">
        <w:rPr>
          <w:rFonts w:ascii="Times New Roman" w:eastAsia="Times New Roman" w:hAnsi="Times New Roman" w:cs="Times New Roman"/>
          <w:b/>
          <w:bCs/>
          <w:sz w:val="28"/>
          <w:szCs w:val="28"/>
          <w:lang w:val="x-none" w:eastAsia="x-none"/>
        </w:rPr>
        <w:t>Перечень мероприятий по обеспечению пожарной безопасности</w:t>
      </w:r>
      <w:bookmarkEnd w:id="112"/>
      <w:bookmarkEnd w:id="113"/>
    </w:p>
    <w:p w:rsidR="0010670C" w:rsidRPr="0010670C" w:rsidRDefault="0010670C" w:rsidP="0010670C">
      <w:pPr>
        <w:widowControl w:val="0"/>
        <w:autoSpaceDE w:val="0"/>
        <w:autoSpaceDN w:val="0"/>
        <w:adjustRightInd w:val="0"/>
        <w:spacing w:after="120" w:line="240" w:lineRule="auto"/>
        <w:rPr>
          <w:rFonts w:ascii="Times New Roman" w:eastAsia="Times New Roman" w:hAnsi="Times New Roman" w:cs="Times New Roman"/>
          <w:sz w:val="20"/>
          <w:szCs w:val="20"/>
          <w:lang w:eastAsia="x-none"/>
        </w:rPr>
      </w:pPr>
    </w:p>
    <w:p w:rsidR="00A442C0" w:rsidRDefault="00223BDF" w:rsidP="00A442C0">
      <w:pPr>
        <w:spacing w:after="0" w:line="240" w:lineRule="auto"/>
        <w:ind w:firstLine="709"/>
        <w:jc w:val="both"/>
        <w:rPr>
          <w:rFonts w:ascii="Times New Roman" w:eastAsia="Times New Roman" w:hAnsi="Times New Roman" w:cs="Times New Roman"/>
          <w:sz w:val="28"/>
          <w:szCs w:val="28"/>
          <w:lang w:val="x-none" w:eastAsia="x-none"/>
        </w:rPr>
      </w:pPr>
      <w:r>
        <w:rPr>
          <w:rFonts w:ascii="Times New Roman" w:eastAsia="Times New Roman" w:hAnsi="Times New Roman" w:cs="Times New Roman"/>
          <w:sz w:val="28"/>
          <w:szCs w:val="28"/>
          <w:lang w:val="x-none" w:eastAsia="x-none"/>
        </w:rPr>
        <w:t>Сельское поселение</w:t>
      </w:r>
      <w:r w:rsidR="00FA2C52" w:rsidRPr="00B95EFC">
        <w:rPr>
          <w:rFonts w:ascii="Times New Roman" w:eastAsia="Times New Roman" w:hAnsi="Times New Roman" w:cs="Times New Roman"/>
          <w:sz w:val="28"/>
          <w:szCs w:val="28"/>
          <w:lang w:val="x-none" w:eastAsia="x-none"/>
        </w:rPr>
        <w:t xml:space="preserve"> име</w:t>
      </w:r>
      <w:r>
        <w:rPr>
          <w:rFonts w:ascii="Times New Roman" w:eastAsia="Times New Roman" w:hAnsi="Times New Roman" w:cs="Times New Roman"/>
          <w:sz w:val="28"/>
          <w:szCs w:val="28"/>
          <w:lang w:val="x-none" w:eastAsia="x-none"/>
        </w:rPr>
        <w:t>е</w:t>
      </w:r>
      <w:r w:rsidR="00FA2C52" w:rsidRPr="00B95EFC">
        <w:rPr>
          <w:rFonts w:ascii="Times New Roman" w:eastAsia="Times New Roman" w:hAnsi="Times New Roman" w:cs="Times New Roman"/>
          <w:sz w:val="28"/>
          <w:szCs w:val="28"/>
          <w:lang w:val="x-none" w:eastAsia="x-none"/>
        </w:rPr>
        <w:t xml:space="preserve">т высокую </w:t>
      </w:r>
      <w:r w:rsidR="00FA2C52" w:rsidRPr="00B95EFC">
        <w:rPr>
          <w:rFonts w:ascii="Times New Roman" w:eastAsia="Times New Roman" w:hAnsi="Times New Roman" w:cs="Times New Roman"/>
          <w:sz w:val="28"/>
          <w:szCs w:val="28"/>
          <w:lang w:val="x-none" w:eastAsia="x-none"/>
        </w:rPr>
        <w:t>концентрацию деревянной застройки жилых домов, что при пожарах создает условия для быстрого распространения огня.</w:t>
      </w:r>
    </w:p>
    <w:p w:rsidR="00A442C0" w:rsidRPr="000F6453" w:rsidRDefault="00FA2C52" w:rsidP="00A442C0">
      <w:pPr>
        <w:spacing w:after="0" w:line="240" w:lineRule="auto"/>
        <w:ind w:firstLine="709"/>
        <w:jc w:val="both"/>
        <w:rPr>
          <w:rFonts w:ascii="Times New Roman" w:eastAsia="Times New Roman" w:hAnsi="Times New Roman" w:cs="Times New Roman"/>
          <w:sz w:val="28"/>
          <w:szCs w:val="28"/>
          <w:lang w:val="x-none" w:eastAsia="x-none"/>
        </w:rPr>
      </w:pPr>
      <w:r w:rsidRPr="000F6453">
        <w:rPr>
          <w:rFonts w:ascii="Times New Roman" w:eastAsia="Times New Roman" w:hAnsi="Times New Roman" w:cs="Times New Roman"/>
          <w:sz w:val="28"/>
          <w:szCs w:val="28"/>
          <w:lang w:val="x-none" w:eastAsia="x-none"/>
        </w:rPr>
        <w:t>Ландшафтная пожарная опасность на территории будет возникать практически сразу после схода снежного покрова. Возникновение пожаров здесь возмо</w:t>
      </w:r>
      <w:r w:rsidRPr="000F6453">
        <w:rPr>
          <w:rFonts w:ascii="Times New Roman" w:eastAsia="Times New Roman" w:hAnsi="Times New Roman" w:cs="Times New Roman"/>
          <w:sz w:val="28"/>
          <w:szCs w:val="28"/>
          <w:lang w:val="x-none" w:eastAsia="x-none"/>
        </w:rPr>
        <w:t>жно в течении всего пожароопасного сезона.</w:t>
      </w:r>
    </w:p>
    <w:p w:rsidR="002067B4" w:rsidRDefault="00FA2C52" w:rsidP="002067B4">
      <w:pPr>
        <w:spacing w:after="0" w:line="240" w:lineRule="auto"/>
        <w:ind w:firstLine="709"/>
        <w:jc w:val="both"/>
        <w:rPr>
          <w:rFonts w:ascii="Times New Roman" w:eastAsia="Times New Roman" w:hAnsi="Times New Roman" w:cs="Times New Roman"/>
          <w:sz w:val="28"/>
          <w:szCs w:val="28"/>
          <w:lang w:val="x-none" w:eastAsia="x-none"/>
        </w:rPr>
      </w:pPr>
      <w:r w:rsidRPr="00B95EFC">
        <w:rPr>
          <w:rFonts w:ascii="Times New Roman" w:eastAsia="Times New Roman" w:hAnsi="Times New Roman" w:cs="Times New Roman"/>
          <w:sz w:val="28"/>
          <w:szCs w:val="28"/>
          <w:lang w:val="x-none" w:eastAsia="x-none"/>
        </w:rPr>
        <w:t xml:space="preserve">На территории </w:t>
      </w:r>
      <w:r>
        <w:rPr>
          <w:rFonts w:ascii="Times New Roman" w:eastAsia="Times New Roman" w:hAnsi="Times New Roman" w:cs="Times New Roman"/>
          <w:sz w:val="28"/>
          <w:szCs w:val="28"/>
          <w:lang w:val="x-none" w:eastAsia="x-none"/>
        </w:rPr>
        <w:t>сельского поселения на тушение пожаров будет привлекается подразделения пожарной охраны ФГКУ 10 отряд ФПС</w:t>
      </w:r>
      <w:r w:rsidR="0010670C">
        <w:rPr>
          <w:rFonts w:ascii="Times New Roman" w:eastAsia="Times New Roman" w:hAnsi="Times New Roman" w:cs="Times New Roman"/>
          <w:sz w:val="28"/>
          <w:szCs w:val="28"/>
          <w:lang w:eastAsia="x-none"/>
        </w:rPr>
        <w:t xml:space="preserve"> ГПС ГУ МЧС </w:t>
      </w:r>
      <w:r>
        <w:rPr>
          <w:rFonts w:ascii="Times New Roman" w:eastAsia="Times New Roman" w:hAnsi="Times New Roman" w:cs="Times New Roman"/>
          <w:sz w:val="28"/>
          <w:szCs w:val="28"/>
          <w:lang w:val="x-none" w:eastAsia="x-none"/>
        </w:rPr>
        <w:t>по Красноярскому краю</w:t>
      </w:r>
      <w:r w:rsidR="0010670C">
        <w:rPr>
          <w:rFonts w:ascii="Times New Roman" w:eastAsia="Times New Roman" w:hAnsi="Times New Roman" w:cs="Times New Roman"/>
          <w:sz w:val="28"/>
          <w:szCs w:val="28"/>
          <w:lang w:eastAsia="x-none"/>
        </w:rPr>
        <w:t xml:space="preserve">, расположенному </w:t>
      </w:r>
      <w:r>
        <w:rPr>
          <w:rFonts w:ascii="Times New Roman" w:eastAsia="Times New Roman" w:hAnsi="Times New Roman" w:cs="Times New Roman"/>
          <w:sz w:val="28"/>
          <w:szCs w:val="28"/>
          <w:lang w:val="x-none" w:eastAsia="x-none"/>
        </w:rPr>
        <w:t xml:space="preserve">в </w:t>
      </w:r>
      <w:r>
        <w:rPr>
          <w:rFonts w:ascii="Times New Roman" w:eastAsia="Times New Roman" w:hAnsi="Times New Roman" w:cs="Times New Roman"/>
          <w:sz w:val="28"/>
          <w:szCs w:val="28"/>
          <w:lang w:val="x-none" w:eastAsia="x-none"/>
        </w:rPr>
        <w:br/>
        <w:t xml:space="preserve">г. Канск: </w:t>
      </w:r>
      <w:r w:rsidR="0010670C">
        <w:rPr>
          <w:rFonts w:ascii="Times New Roman" w:eastAsia="Times New Roman" w:hAnsi="Times New Roman" w:cs="Times New Roman"/>
          <w:sz w:val="28"/>
          <w:szCs w:val="28"/>
          <w:lang w:eastAsia="x-none"/>
        </w:rPr>
        <w:t xml:space="preserve"> </w:t>
      </w:r>
      <w:r>
        <w:rPr>
          <w:rFonts w:ascii="Times New Roman" w:eastAsia="Times New Roman" w:hAnsi="Times New Roman" w:cs="Times New Roman"/>
          <w:sz w:val="28"/>
          <w:szCs w:val="28"/>
          <w:lang w:val="x-none" w:eastAsia="x-none"/>
        </w:rPr>
        <w:t xml:space="preserve">ПЧ-27, г. </w:t>
      </w:r>
      <w:r w:rsidRPr="002A42EB">
        <w:rPr>
          <w:rFonts w:ascii="Times New Roman" w:eastAsia="Times New Roman" w:hAnsi="Times New Roman" w:cs="Times New Roman"/>
          <w:sz w:val="28"/>
          <w:szCs w:val="28"/>
          <w:lang w:val="x-none" w:eastAsia="x-none"/>
        </w:rPr>
        <w:t>Канск</w:t>
      </w:r>
      <w:r>
        <w:rPr>
          <w:rFonts w:ascii="Times New Roman" w:eastAsia="Times New Roman" w:hAnsi="Times New Roman" w:cs="Times New Roman"/>
          <w:sz w:val="28"/>
          <w:szCs w:val="28"/>
          <w:lang w:val="x-none" w:eastAsia="x-none"/>
        </w:rPr>
        <w:t>,</w:t>
      </w:r>
      <w:r w:rsidRPr="002A42EB">
        <w:rPr>
          <w:rFonts w:ascii="Times New Roman" w:eastAsia="Times New Roman" w:hAnsi="Times New Roman" w:cs="Times New Roman"/>
          <w:sz w:val="28"/>
          <w:szCs w:val="28"/>
          <w:lang w:val="x-none" w:eastAsia="x-none"/>
        </w:rPr>
        <w:t xml:space="preserve"> ул. Революции, 14 и ПЧ-28</w:t>
      </w:r>
      <w:r>
        <w:rPr>
          <w:rFonts w:ascii="Times New Roman" w:eastAsia="Times New Roman" w:hAnsi="Times New Roman" w:cs="Times New Roman"/>
          <w:sz w:val="28"/>
          <w:szCs w:val="28"/>
          <w:lang w:val="x-none" w:eastAsia="x-none"/>
        </w:rPr>
        <w:t>, г. Канск,</w:t>
      </w:r>
      <w:r w:rsidRPr="002A42EB">
        <w:rPr>
          <w:rFonts w:ascii="Times New Roman" w:eastAsia="Times New Roman" w:hAnsi="Times New Roman" w:cs="Times New Roman"/>
          <w:sz w:val="28"/>
          <w:szCs w:val="28"/>
          <w:lang w:val="x-none" w:eastAsia="x-none"/>
        </w:rPr>
        <w:t xml:space="preserve"> </w:t>
      </w:r>
      <w:r w:rsidR="0010670C">
        <w:rPr>
          <w:rFonts w:ascii="Times New Roman" w:eastAsia="Times New Roman" w:hAnsi="Times New Roman" w:cs="Times New Roman"/>
          <w:sz w:val="28"/>
          <w:szCs w:val="28"/>
          <w:lang w:val="x-none" w:eastAsia="x-none"/>
        </w:rPr>
        <w:t>ул. Куйбышева, 1</w:t>
      </w:r>
      <w:r w:rsidR="0010670C">
        <w:rPr>
          <w:rFonts w:ascii="Times New Roman" w:eastAsia="Times New Roman" w:hAnsi="Times New Roman" w:cs="Times New Roman"/>
          <w:sz w:val="28"/>
          <w:szCs w:val="28"/>
          <w:lang w:eastAsia="x-none"/>
        </w:rPr>
        <w:t>, удаленность ближайшей ПЧ составляет 14 км., нормативное время прибытия не соответствует требованиям ст. 76 Федерального закона от 22.07.2008 № 123 –ФЗ.</w:t>
      </w:r>
      <w:r>
        <w:rPr>
          <w:rFonts w:ascii="Times New Roman" w:eastAsia="Times New Roman" w:hAnsi="Times New Roman" w:cs="Times New Roman"/>
          <w:sz w:val="28"/>
          <w:szCs w:val="28"/>
          <w:lang w:val="x-none" w:eastAsia="x-none"/>
        </w:rPr>
        <w:t xml:space="preserve"> </w:t>
      </w:r>
    </w:p>
    <w:p w:rsidR="00435EFE" w:rsidRPr="00435EFE" w:rsidRDefault="00D522A7" w:rsidP="00435EFE">
      <w:pPr>
        <w:spacing w:after="0" w:line="240" w:lineRule="auto"/>
        <w:ind w:firstLine="709"/>
        <w:jc w:val="both"/>
        <w:rPr>
          <w:rFonts w:ascii="Times New Roman" w:eastAsia="Times New Roman" w:hAnsi="Times New Roman" w:cs="Times New Roman"/>
          <w:sz w:val="28"/>
          <w:szCs w:val="28"/>
          <w:lang w:val="x-none" w:eastAsia="x-none"/>
        </w:rPr>
      </w:pPr>
      <w:r>
        <w:rPr>
          <w:rFonts w:ascii="Times New Roman" w:eastAsia="Times New Roman" w:hAnsi="Times New Roman" w:cs="Times New Roman"/>
          <w:sz w:val="28"/>
          <w:szCs w:val="28"/>
          <w:lang w:val="x-none" w:eastAsia="x-none"/>
        </w:rPr>
        <w:t xml:space="preserve">Время прибытия </w:t>
      </w:r>
      <w:r w:rsidR="00FA2C52">
        <w:rPr>
          <w:rFonts w:ascii="Times New Roman" w:eastAsia="Times New Roman" w:hAnsi="Times New Roman" w:cs="Times New Roman"/>
          <w:sz w:val="28"/>
          <w:szCs w:val="28"/>
          <w:lang w:val="x-none" w:eastAsia="x-none"/>
        </w:rPr>
        <w:t xml:space="preserve">первого пожарного подразделения </w:t>
      </w:r>
      <w:r>
        <w:rPr>
          <w:rFonts w:ascii="Times New Roman" w:eastAsia="Times New Roman" w:hAnsi="Times New Roman" w:cs="Times New Roman"/>
          <w:sz w:val="28"/>
          <w:szCs w:val="28"/>
          <w:lang w:val="x-none" w:eastAsia="x-none"/>
        </w:rPr>
        <w:t xml:space="preserve">в населенные пункты сельсовета </w:t>
      </w:r>
      <w:r w:rsidR="00223BDF">
        <w:rPr>
          <w:rFonts w:ascii="Times New Roman" w:eastAsia="Times New Roman" w:hAnsi="Times New Roman" w:cs="Times New Roman"/>
          <w:sz w:val="28"/>
          <w:szCs w:val="28"/>
          <w:lang w:val="x-none" w:eastAsia="x-none"/>
        </w:rPr>
        <w:t>не должно</w:t>
      </w:r>
      <w:r>
        <w:rPr>
          <w:rFonts w:ascii="Times New Roman" w:eastAsia="Times New Roman" w:hAnsi="Times New Roman" w:cs="Times New Roman"/>
          <w:sz w:val="28"/>
          <w:szCs w:val="28"/>
          <w:lang w:val="x-none" w:eastAsia="x-none"/>
        </w:rPr>
        <w:t xml:space="preserve"> превышать требуемые 20 минут.</w:t>
      </w:r>
      <w:r w:rsidR="002A42EB">
        <w:rPr>
          <w:rFonts w:ascii="Times New Roman" w:eastAsia="Times New Roman" w:hAnsi="Times New Roman" w:cs="Times New Roman"/>
          <w:sz w:val="28"/>
          <w:szCs w:val="28"/>
          <w:lang w:val="x-none" w:eastAsia="x-none"/>
        </w:rPr>
        <w:t>.</w:t>
      </w:r>
    </w:p>
    <w:p w:rsidR="00733EB5" w:rsidRPr="00733EB5" w:rsidRDefault="00733EB5" w:rsidP="00733EB5">
      <w:pPr>
        <w:spacing w:after="0" w:line="240" w:lineRule="auto"/>
        <w:ind w:firstLine="709"/>
        <w:jc w:val="both"/>
        <w:rPr>
          <w:rFonts w:ascii="Times New Roman" w:eastAsia="Times New Roman" w:hAnsi="Times New Roman" w:cs="Times New Roman"/>
          <w:sz w:val="28"/>
          <w:szCs w:val="28"/>
          <w:lang w:val="x-none" w:eastAsia="x-none"/>
        </w:rPr>
      </w:pPr>
    </w:p>
    <w:p w:rsidR="00D522A7" w:rsidRPr="00E5079E" w:rsidRDefault="00FA2C52" w:rsidP="00D522A7">
      <w:pPr>
        <w:spacing w:after="0" w:line="240" w:lineRule="auto"/>
        <w:ind w:firstLine="709"/>
        <w:jc w:val="both"/>
        <w:rPr>
          <w:rFonts w:ascii="Times New Roman" w:eastAsia="Times New Roman" w:hAnsi="Times New Roman" w:cs="Times New Roman"/>
          <w:sz w:val="28"/>
          <w:szCs w:val="28"/>
          <w:lang w:val="x-none" w:eastAsia="x-none"/>
        </w:rPr>
      </w:pPr>
      <w:r>
        <w:rPr>
          <w:rFonts w:ascii="Times New Roman" w:eastAsia="Times New Roman" w:hAnsi="Times New Roman" w:cs="Times New Roman"/>
          <w:sz w:val="28"/>
          <w:szCs w:val="28"/>
          <w:lang w:val="x-none" w:eastAsia="x-none"/>
        </w:rPr>
        <w:t xml:space="preserve">При планировании размещения новых объектов необходимо учитывать доступность этих объектов для тушения пожарными подразделениям в части обеспечения </w:t>
      </w:r>
      <w:r w:rsidRPr="00E5079E">
        <w:rPr>
          <w:rFonts w:ascii="Times New Roman" w:eastAsia="Times New Roman" w:hAnsi="Times New Roman" w:cs="Times New Roman"/>
          <w:sz w:val="28"/>
          <w:szCs w:val="28"/>
          <w:lang w:val="x-none" w:eastAsia="x-none"/>
        </w:rPr>
        <w:t>проходов, проездов и подъездов к зданиям, строениям и сооружениям</w:t>
      </w:r>
      <w:r>
        <w:rPr>
          <w:rFonts w:ascii="Times New Roman" w:eastAsia="Times New Roman" w:hAnsi="Times New Roman" w:cs="Times New Roman"/>
          <w:sz w:val="28"/>
          <w:szCs w:val="28"/>
          <w:lang w:val="x-none" w:eastAsia="x-none"/>
        </w:rPr>
        <w:t xml:space="preserve"> с учетом необходимых расстояний, которые</w:t>
      </w:r>
      <w:r w:rsidRPr="00E5079E">
        <w:rPr>
          <w:rFonts w:ascii="Times New Roman" w:eastAsia="Times New Roman" w:hAnsi="Times New Roman" w:cs="Times New Roman"/>
          <w:sz w:val="28"/>
          <w:szCs w:val="28"/>
          <w:lang w:val="x-none" w:eastAsia="x-none"/>
        </w:rPr>
        <w:t xml:space="preserve"> оп</w:t>
      </w:r>
      <w:r w:rsidRPr="00E5079E">
        <w:rPr>
          <w:rFonts w:ascii="Times New Roman" w:eastAsia="Times New Roman" w:hAnsi="Times New Roman" w:cs="Times New Roman"/>
          <w:sz w:val="28"/>
          <w:szCs w:val="28"/>
          <w:lang w:val="x-none" w:eastAsia="x-none"/>
        </w:rPr>
        <w:t>ределя</w:t>
      </w:r>
      <w:r>
        <w:rPr>
          <w:rFonts w:ascii="Times New Roman" w:eastAsia="Times New Roman" w:hAnsi="Times New Roman" w:cs="Times New Roman"/>
          <w:sz w:val="28"/>
          <w:szCs w:val="28"/>
          <w:lang w:val="x-none" w:eastAsia="x-none"/>
        </w:rPr>
        <w:t>ю</w:t>
      </w:r>
      <w:r w:rsidRPr="00E5079E">
        <w:rPr>
          <w:rFonts w:ascii="Times New Roman" w:eastAsia="Times New Roman" w:hAnsi="Times New Roman" w:cs="Times New Roman"/>
          <w:sz w:val="28"/>
          <w:szCs w:val="28"/>
          <w:lang w:val="x-none" w:eastAsia="x-none"/>
        </w:rPr>
        <w:t>тся в соответствии с требованиями Федерального закона № 123-ФЗ «Технический регламент о требованиях пожарной безопасности».</w:t>
      </w:r>
    </w:p>
    <w:p w:rsidR="00C80FBF" w:rsidRDefault="000F6453" w:rsidP="00857526">
      <w:pPr>
        <w:spacing w:after="0" w:line="240" w:lineRule="auto"/>
        <w:ind w:firstLine="709"/>
        <w:jc w:val="both"/>
        <w:rPr>
          <w:rFonts w:ascii="Times New Roman" w:eastAsia="Times New Roman" w:hAnsi="Times New Roman" w:cs="Times New Roman"/>
          <w:sz w:val="28"/>
          <w:szCs w:val="28"/>
          <w:lang w:val="x-none" w:eastAsia="x-none"/>
        </w:rPr>
      </w:pPr>
      <w:r w:rsidRPr="000F6453">
        <w:rPr>
          <w:rFonts w:ascii="Times New Roman" w:eastAsia="Times New Roman" w:hAnsi="Times New Roman" w:cs="Times New Roman"/>
          <w:sz w:val="28"/>
          <w:szCs w:val="28"/>
          <w:lang w:val="x-none" w:eastAsia="x-none"/>
        </w:rPr>
        <w:t xml:space="preserve">В соответствие со ст. 19 Федерального закона от 21.12.1994 г. № 69-ФЗ </w:t>
      </w:r>
      <w:r w:rsidR="00A442C0">
        <w:rPr>
          <w:rFonts w:ascii="Times New Roman" w:eastAsia="Times New Roman" w:hAnsi="Times New Roman" w:cs="Times New Roman"/>
          <w:sz w:val="28"/>
          <w:szCs w:val="28"/>
          <w:lang w:val="x-none" w:eastAsia="x-none"/>
        </w:rPr>
        <w:t>н</w:t>
      </w:r>
      <w:r w:rsidRPr="000F6453">
        <w:rPr>
          <w:rFonts w:ascii="Times New Roman" w:eastAsia="Times New Roman" w:hAnsi="Times New Roman" w:cs="Times New Roman"/>
          <w:sz w:val="28"/>
          <w:szCs w:val="28"/>
          <w:lang w:val="x-none" w:eastAsia="x-none"/>
        </w:rPr>
        <w:t>а территории должны быть размещены источники наружного противопожарного водоснабжения.</w:t>
      </w:r>
    </w:p>
    <w:p w:rsidR="000F6453" w:rsidRDefault="00FA2C52" w:rsidP="00857526">
      <w:pPr>
        <w:spacing w:after="0" w:line="240" w:lineRule="auto"/>
        <w:ind w:firstLine="709"/>
        <w:jc w:val="both"/>
        <w:rPr>
          <w:rFonts w:ascii="Times New Roman" w:eastAsia="Times New Roman" w:hAnsi="Times New Roman" w:cs="Times New Roman"/>
          <w:sz w:val="28"/>
          <w:szCs w:val="28"/>
          <w:lang w:val="x-none" w:eastAsia="x-none"/>
        </w:rPr>
      </w:pPr>
      <w:r w:rsidRPr="000F6453">
        <w:rPr>
          <w:rFonts w:ascii="Times New Roman" w:eastAsia="Times New Roman" w:hAnsi="Times New Roman" w:cs="Times New Roman"/>
          <w:sz w:val="28"/>
          <w:szCs w:val="28"/>
          <w:lang w:val="x-none" w:eastAsia="x-none"/>
        </w:rPr>
        <w:lastRenderedPageBreak/>
        <w:t xml:space="preserve">При проектировании наружных источников пожаротушения рассматриваемого участка необходимо руководствоваться требованиями СП 8.13130.2009 «Источники наружного противопожарного водоснабжения»  и Федеральным законом № </w:t>
      </w:r>
      <w:r w:rsidRPr="000F6453">
        <w:rPr>
          <w:rFonts w:ascii="Times New Roman" w:eastAsia="Times New Roman" w:hAnsi="Times New Roman" w:cs="Times New Roman"/>
          <w:sz w:val="28"/>
          <w:szCs w:val="28"/>
          <w:lang w:val="x-none" w:eastAsia="x-none"/>
        </w:rPr>
        <w:t>123-ФЗ «Технический регламент о требованиях пожарной безопасности».</w:t>
      </w:r>
    </w:p>
    <w:p w:rsidR="00223BDF" w:rsidRDefault="00FA2C52" w:rsidP="00223BDF">
      <w:pPr>
        <w:spacing w:after="0" w:line="240" w:lineRule="auto"/>
        <w:ind w:firstLine="709"/>
        <w:jc w:val="both"/>
        <w:rPr>
          <w:rFonts w:ascii="Times New Roman" w:eastAsia="Times New Roman" w:hAnsi="Times New Roman" w:cs="Times New Roman"/>
          <w:sz w:val="28"/>
          <w:szCs w:val="24"/>
          <w:lang w:eastAsia="x-none"/>
        </w:rPr>
      </w:pPr>
      <w:r w:rsidRPr="0007615A">
        <w:rPr>
          <w:rFonts w:ascii="Times New Roman" w:eastAsia="Times New Roman" w:hAnsi="Times New Roman" w:cs="Times New Roman"/>
          <w:sz w:val="28"/>
          <w:szCs w:val="24"/>
          <w:lang w:val="x-none" w:eastAsia="x-none"/>
        </w:rPr>
        <w:t xml:space="preserve">Наружное пожаротушение </w:t>
      </w:r>
      <w:r w:rsidR="008F6036">
        <w:rPr>
          <w:rFonts w:ascii="Times New Roman" w:eastAsia="Times New Roman" w:hAnsi="Times New Roman" w:cs="Times New Roman"/>
          <w:sz w:val="28"/>
          <w:szCs w:val="24"/>
          <w:lang w:val="x-none" w:eastAsia="x-none"/>
        </w:rPr>
        <w:t xml:space="preserve">поселений предусматривается </w:t>
      </w:r>
      <w:r w:rsidRPr="0007615A">
        <w:rPr>
          <w:rFonts w:ascii="Times New Roman" w:eastAsia="Times New Roman" w:hAnsi="Times New Roman" w:cs="Times New Roman"/>
          <w:sz w:val="28"/>
          <w:szCs w:val="24"/>
          <w:lang w:val="x-none" w:eastAsia="x-none"/>
        </w:rPr>
        <w:t>согласно СП 8.13130.2009 «Системы противопожарной защиты. Источники наружного противопожарного водоснабжения. Требования пожарной безопас</w:t>
      </w:r>
      <w:r w:rsidRPr="0007615A">
        <w:rPr>
          <w:rFonts w:ascii="Times New Roman" w:eastAsia="Times New Roman" w:hAnsi="Times New Roman" w:cs="Times New Roman"/>
          <w:sz w:val="28"/>
          <w:szCs w:val="24"/>
          <w:lang w:val="x-none" w:eastAsia="x-none"/>
        </w:rPr>
        <w:t>ности» пункт 5.1, таблица №1. Время тушения пожара 3 часа.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соответствие со ст. 19 Федерального закона от 21.12.1994 г. № 69-ФЗ «О пожарной безопасности» к полномочиям органов власти по обеспечению первичной пожарной безопасности в границах населенного пу</w:t>
      </w:r>
      <w:r w:rsidRPr="000269FC">
        <w:rPr>
          <w:rFonts w:ascii="Times New Roman" w:eastAsia="Calibri" w:hAnsi="Times New Roman" w:cs="Times New Roman"/>
          <w:sz w:val="28"/>
          <w:szCs w:val="28"/>
          <w:lang w:eastAsia="en-US"/>
        </w:rPr>
        <w:t>нкта относятся:</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создание в целях пожаротушения условий для забора в любое время года воды из </w:t>
      </w:r>
      <w:r w:rsidRPr="000269FC">
        <w:rPr>
          <w:rFonts w:ascii="Times New Roman" w:eastAsia="Calibri" w:hAnsi="Times New Roman" w:cs="Times New Roman"/>
          <w:sz w:val="28"/>
          <w:szCs w:val="28"/>
          <w:lang w:eastAsia="en-US"/>
        </w:rPr>
        <w:t>источников наружного водоснабжения, расположенных в населенном пункте и на прилегающих к ним территориях; </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оснащение территорий общего пользования первичными средствами тушения пожаров и противопожарным инвентарем;</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организация и принятие мер по оповеще</w:t>
      </w:r>
      <w:r w:rsidRPr="000269FC">
        <w:rPr>
          <w:rFonts w:ascii="Times New Roman" w:eastAsia="Calibri" w:hAnsi="Times New Roman" w:cs="Times New Roman"/>
          <w:sz w:val="28"/>
          <w:szCs w:val="28"/>
          <w:lang w:eastAsia="en-US"/>
        </w:rPr>
        <w:t>нию населения и подразделений Государственной противопожарной службы о пожаре;</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принятие мер по локализации пожара и спасению людей и имущества до прибытия подразделений Государственной противопожарной службы;</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включение мероприятий по обеспечению пожарн</w:t>
      </w:r>
      <w:r w:rsidRPr="000269FC">
        <w:rPr>
          <w:rFonts w:ascii="Times New Roman" w:eastAsia="Calibri" w:hAnsi="Times New Roman" w:cs="Times New Roman"/>
          <w:sz w:val="28"/>
          <w:szCs w:val="28"/>
          <w:lang w:eastAsia="en-US"/>
        </w:rPr>
        <w:t>ой безопасности в планы, схемы и программы развития территорий поселений и городских округов;</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w:t>
      </w:r>
      <w:r w:rsidRPr="000269FC">
        <w:rPr>
          <w:rFonts w:ascii="Times New Roman" w:eastAsia="Calibri" w:hAnsi="Times New Roman" w:cs="Times New Roman"/>
          <w:sz w:val="28"/>
          <w:szCs w:val="28"/>
          <w:lang w:eastAsia="en-US"/>
        </w:rPr>
        <w:t>вом организации и проведения собраний населения;</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установление особого противопожарного режима в случае повышения пожарной опасности.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соответствие со ст.76 Федерального закона от 22.07.2009 г. № 123-ФЗ «Технический регламент о требованиях пожарной безоп</w:t>
      </w:r>
      <w:r w:rsidRPr="000269FC">
        <w:rPr>
          <w:rFonts w:ascii="Times New Roman" w:eastAsia="Calibri" w:hAnsi="Times New Roman" w:cs="Times New Roman"/>
          <w:sz w:val="28"/>
          <w:szCs w:val="28"/>
          <w:lang w:eastAsia="en-US"/>
        </w:rPr>
        <w:t>асности» устанавливаются нормы по дислокации подразделений пожарной охраны на территории поселений и городских округов, при этом прибытие первого подразделения к месту вызова в городских поселениях и городских округах не должно превышать – 10 минут, в сель</w:t>
      </w:r>
      <w:r w:rsidRPr="000269FC">
        <w:rPr>
          <w:rFonts w:ascii="Times New Roman" w:eastAsia="Calibri" w:hAnsi="Times New Roman" w:cs="Times New Roman"/>
          <w:sz w:val="28"/>
          <w:szCs w:val="28"/>
          <w:lang w:eastAsia="en-US"/>
        </w:rPr>
        <w:t>ских поселениях – 20 минут.</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защиты населенных пунктов, согласно требованиям статьи 76 Федерального закона №123 от 22.07.2008 "Технический регламент о требованиях пожарной безопасности" имеются существующие пожарные части.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На территории должны быть разм</w:t>
      </w:r>
      <w:r w:rsidRPr="000269FC">
        <w:rPr>
          <w:rFonts w:ascii="Times New Roman" w:eastAsia="Calibri" w:hAnsi="Times New Roman" w:cs="Times New Roman"/>
          <w:sz w:val="28"/>
          <w:szCs w:val="28"/>
          <w:lang w:eastAsia="en-US"/>
        </w:rPr>
        <w:t>ещены источники наружного противопожарного водоснабжения (пожарный гидранты на противопожарном водопроводе). Размещение иных источников наружного пожаротушения (пожарные резервуары, открытые и закрытые водоемы) на территории городов не допускается. При про</w:t>
      </w:r>
      <w:r w:rsidRPr="000269FC">
        <w:rPr>
          <w:rFonts w:ascii="Times New Roman" w:eastAsia="Calibri" w:hAnsi="Times New Roman" w:cs="Times New Roman"/>
          <w:sz w:val="28"/>
          <w:szCs w:val="28"/>
          <w:lang w:eastAsia="en-US"/>
        </w:rPr>
        <w:t>ектировании наружных источников пожаротушения рассматриваемого участка необходимо руководствоваться требованиями СП 8.13130.2009 «Источники наружного противопожарного водоснабжения»  и Федеральным законом № 123-ФЗ «Технический регламент о требованиях пожар</w:t>
      </w:r>
      <w:r w:rsidRPr="000269FC">
        <w:rPr>
          <w:rFonts w:ascii="Times New Roman" w:eastAsia="Calibri" w:hAnsi="Times New Roman" w:cs="Times New Roman"/>
          <w:sz w:val="28"/>
          <w:szCs w:val="28"/>
          <w:lang w:eastAsia="en-US"/>
        </w:rPr>
        <w:t>ной безопасности».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 основании требований действующих строительных норм и правил СП 31.13330.2012 Актуализированная редакция СНиП 2.04.02-84* «Водоснабжение. Наружные сети и сооружения»; СП 42.13330.2011 Актуализированная редакция СНиП 2.07.01-89* «Градос</w:t>
      </w:r>
      <w:r w:rsidRPr="000269FC">
        <w:rPr>
          <w:rFonts w:ascii="Times New Roman" w:eastAsia="Calibri" w:hAnsi="Times New Roman" w:cs="Times New Roman"/>
          <w:sz w:val="28"/>
          <w:szCs w:val="28"/>
          <w:lang w:eastAsia="en-US"/>
        </w:rPr>
        <w:t>троительство. Планировка и застройка городских и сельских поселений»; СП 165.1325800.2014 Актуализированная редакция СНиП 2.01.51-90 «Инженерно-технические мероприятия Гражданской обороны» в дальнейшем при детальном проектировании необходимо учитывать вопр</w:t>
      </w:r>
      <w:r w:rsidRPr="000269FC">
        <w:rPr>
          <w:rFonts w:ascii="Times New Roman" w:eastAsia="Calibri" w:hAnsi="Times New Roman" w:cs="Times New Roman"/>
          <w:sz w:val="28"/>
          <w:szCs w:val="28"/>
          <w:lang w:eastAsia="en-US"/>
        </w:rPr>
        <w:t>осы обеспечения пожарной безопасности, а именно:</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развитие сетей противопожарного водоснабжения согласно СП 31.13330.2012. Согласно п. 4.1 СП 8.13130.2009 допускается применять наружное противопожарное водоснабжение из искусственных и естественных водоист</w:t>
      </w:r>
      <w:r w:rsidRPr="000269FC">
        <w:rPr>
          <w:rFonts w:ascii="Times New Roman" w:eastAsia="Calibri" w:hAnsi="Times New Roman" w:cs="Times New Roman"/>
          <w:sz w:val="28"/>
          <w:szCs w:val="28"/>
          <w:lang w:eastAsia="en-US"/>
        </w:rPr>
        <w:t>очников (резервуары, водоемы) в населенных пунктах с числом жителей до 5000 человек.</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Организация проходов, проездов и подъездов к зданиям, строениям и сооружениям определяется в соответствии с требованиями СП 4.13130.2013 и Федерального закона № 123-ФЗ «Те</w:t>
      </w:r>
      <w:r w:rsidRPr="000269FC">
        <w:rPr>
          <w:rFonts w:ascii="Times New Roman" w:eastAsia="Calibri" w:hAnsi="Times New Roman" w:cs="Times New Roman"/>
          <w:sz w:val="28"/>
          <w:szCs w:val="28"/>
          <w:lang w:eastAsia="en-US"/>
        </w:rPr>
        <w:t>хнический регламент о требованиях пожарной безопасности».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соответствии с Федеральным законом № 123-ФЗ «Технический регламент о требованиях пожарной безопасности» должны выполняться требования при организации проходов, проездов и подъездов пожарной техник</w:t>
      </w:r>
      <w:r w:rsidRPr="000269FC">
        <w:rPr>
          <w:rFonts w:ascii="Times New Roman" w:eastAsia="Calibri" w:hAnsi="Times New Roman" w:cs="Times New Roman"/>
          <w:sz w:val="28"/>
          <w:szCs w:val="28"/>
          <w:lang w:eastAsia="en-US"/>
        </w:rPr>
        <w:t xml:space="preserve">и к зданиям, сооружениям и строениям. </w:t>
      </w:r>
      <w:bookmarkStart w:id="114" w:name="sub_6717_0"/>
    </w:p>
    <w:p w:rsidR="0010670C" w:rsidRPr="000269FC" w:rsidRDefault="00FA2C52" w:rsidP="0010670C">
      <w:pPr>
        <w:spacing w:after="0"/>
        <w:ind w:firstLine="567"/>
        <w:jc w:val="both"/>
        <w:rPr>
          <w:rFonts w:ascii="Times New Roman" w:eastAsia="Calibri" w:hAnsi="Times New Roman" w:cs="Times New Roman"/>
          <w:sz w:val="28"/>
          <w:szCs w:val="28"/>
          <w:lang w:eastAsia="en-US"/>
        </w:rPr>
      </w:pPr>
      <w:bookmarkStart w:id="115" w:name="sub_676_0"/>
      <w:bookmarkEnd w:id="114"/>
      <w:r w:rsidRPr="000269FC">
        <w:rPr>
          <w:rFonts w:ascii="Times New Roman" w:eastAsia="Calibri" w:hAnsi="Times New Roman" w:cs="Times New Roman"/>
          <w:sz w:val="28"/>
          <w:szCs w:val="28"/>
          <w:lang w:eastAsia="en-US"/>
        </w:rPr>
        <w:t>Ширина проездов для пожарной техники должна составлять 3,5-6 метров в зависимости от высоты зданий к которым должен быть обеспечен подъезд.</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bookmarkStart w:id="116" w:name="sub_678_0"/>
      <w:bookmarkEnd w:id="115"/>
      <w:r w:rsidRPr="000269FC">
        <w:rPr>
          <w:rFonts w:ascii="Times New Roman" w:eastAsia="Calibri" w:hAnsi="Times New Roman" w:cs="Times New Roman"/>
          <w:sz w:val="28"/>
          <w:szCs w:val="28"/>
          <w:lang w:eastAsia="en-US"/>
        </w:rPr>
        <w:t>Расстояние от внутреннего края подъезда до стены здания, сооружения и строени</w:t>
      </w:r>
      <w:r w:rsidRPr="000269FC">
        <w:rPr>
          <w:rFonts w:ascii="Times New Roman" w:eastAsia="Calibri" w:hAnsi="Times New Roman" w:cs="Times New Roman"/>
          <w:sz w:val="28"/>
          <w:szCs w:val="28"/>
          <w:lang w:eastAsia="en-US"/>
        </w:rPr>
        <w:t>я:</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bookmarkStart w:id="117" w:name="sub_6781_0"/>
      <w:bookmarkEnd w:id="116"/>
      <w:r w:rsidRPr="000269FC">
        <w:rPr>
          <w:rFonts w:ascii="Times New Roman" w:eastAsia="Calibri" w:hAnsi="Times New Roman" w:cs="Times New Roman"/>
          <w:sz w:val="28"/>
          <w:szCs w:val="28"/>
          <w:lang w:eastAsia="en-US"/>
        </w:rPr>
        <w:t xml:space="preserve">- для зданий высотой не более 28 метров - не более </w:t>
      </w:r>
      <w:smartTag w:uri="urn:schemas-microsoft-com:office:smarttags" w:element="metricconverter">
        <w:smartTagPr>
          <w:attr w:name="ProductID" w:val="8 метров"/>
        </w:smartTagPr>
        <w:r w:rsidRPr="000269FC">
          <w:rPr>
            <w:rFonts w:ascii="Times New Roman" w:eastAsia="Calibri" w:hAnsi="Times New Roman" w:cs="Times New Roman"/>
            <w:sz w:val="28"/>
            <w:szCs w:val="28"/>
            <w:lang w:eastAsia="en-US"/>
          </w:rPr>
          <w:t>8 метров</w:t>
        </w:r>
      </w:smartTag>
      <w:r w:rsidRPr="000269FC">
        <w:rPr>
          <w:rFonts w:ascii="Times New Roman" w:eastAsia="Calibri" w:hAnsi="Times New Roman" w:cs="Times New Roman"/>
          <w:sz w:val="28"/>
          <w:szCs w:val="28"/>
          <w:lang w:eastAsia="en-US"/>
        </w:rPr>
        <w:t>;</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bookmarkStart w:id="118" w:name="sub_6782_0"/>
      <w:bookmarkEnd w:id="117"/>
      <w:r w:rsidRPr="000269FC">
        <w:rPr>
          <w:rFonts w:ascii="Times New Roman" w:eastAsia="Calibri" w:hAnsi="Times New Roman" w:cs="Times New Roman"/>
          <w:sz w:val="28"/>
          <w:szCs w:val="28"/>
          <w:lang w:eastAsia="en-US"/>
        </w:rPr>
        <w:t xml:space="preserve">- для зданий высотой более 28 метров - не более </w:t>
      </w:r>
      <w:smartTag w:uri="urn:schemas-microsoft-com:office:smarttags" w:element="metricconverter">
        <w:smartTagPr>
          <w:attr w:name="ProductID" w:val="16 метров"/>
        </w:smartTagPr>
        <w:r w:rsidRPr="000269FC">
          <w:rPr>
            <w:rFonts w:ascii="Times New Roman" w:eastAsia="Calibri" w:hAnsi="Times New Roman" w:cs="Times New Roman"/>
            <w:sz w:val="28"/>
            <w:szCs w:val="28"/>
            <w:lang w:eastAsia="en-US"/>
          </w:rPr>
          <w:t>16 метров</w:t>
        </w:r>
      </w:smartTag>
      <w:r w:rsidRPr="000269FC">
        <w:rPr>
          <w:rFonts w:ascii="Times New Roman" w:eastAsia="Calibri" w:hAnsi="Times New Roman" w:cs="Times New Roman"/>
          <w:sz w:val="28"/>
          <w:szCs w:val="28"/>
          <w:lang w:eastAsia="en-US"/>
        </w:rPr>
        <w:t>.</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bookmarkStart w:id="119" w:name="sub_679_0"/>
      <w:bookmarkEnd w:id="118"/>
      <w:r w:rsidRPr="000269FC">
        <w:rPr>
          <w:rFonts w:ascii="Times New Roman" w:eastAsia="Calibri" w:hAnsi="Times New Roman" w:cs="Times New Roman"/>
          <w:sz w:val="28"/>
          <w:szCs w:val="28"/>
          <w:lang w:eastAsia="en-US"/>
        </w:rPr>
        <w:t>Конструкция дорожной одежды проездов для пожарной техники рассчитана на нагрузку от пожарных автомобилей.</w:t>
      </w:r>
    </w:p>
    <w:bookmarkEnd w:id="119"/>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На основании </w:t>
      </w:r>
      <w:r w:rsidRPr="000269FC">
        <w:rPr>
          <w:rFonts w:ascii="Times New Roman" w:eastAsia="Calibri" w:hAnsi="Times New Roman" w:cs="Times New Roman"/>
          <w:sz w:val="28"/>
          <w:szCs w:val="28"/>
          <w:lang w:eastAsia="en-US"/>
        </w:rPr>
        <w:t xml:space="preserve">требований действующих строительных норм и правил СП 31.13330.2012 Актуализированная редакция СНиП 2.04.02-84* «Водоснабжение. </w:t>
      </w:r>
      <w:r w:rsidRPr="000269FC">
        <w:rPr>
          <w:rFonts w:ascii="Times New Roman" w:eastAsia="Calibri" w:hAnsi="Times New Roman" w:cs="Times New Roman"/>
          <w:sz w:val="28"/>
          <w:szCs w:val="28"/>
          <w:lang w:eastAsia="en-US"/>
        </w:rPr>
        <w:lastRenderedPageBreak/>
        <w:t>Наружные сети и сооружения»; СП 42.13330.2011 Актуализированная редакция СНиП 2.07.01-89* «Градостроительство. Планировка и застр</w:t>
      </w:r>
      <w:r w:rsidRPr="000269FC">
        <w:rPr>
          <w:rFonts w:ascii="Times New Roman" w:eastAsia="Calibri" w:hAnsi="Times New Roman" w:cs="Times New Roman"/>
          <w:sz w:val="28"/>
          <w:szCs w:val="28"/>
          <w:lang w:eastAsia="en-US"/>
        </w:rPr>
        <w:t>ойка городских и сельских поселений» в дальнейшем при детальном проектировании необходимо учитывать вопросы обеспечения пожарной безопасности.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Для обеспечения пожарной безопасности силами противопожарной службы </w:t>
      </w:r>
      <w:r>
        <w:rPr>
          <w:rFonts w:ascii="Times New Roman" w:eastAsia="Calibri" w:hAnsi="Times New Roman" w:cs="Times New Roman"/>
          <w:sz w:val="28"/>
          <w:szCs w:val="28"/>
          <w:lang w:eastAsia="en-US"/>
        </w:rPr>
        <w:t>города</w:t>
      </w:r>
      <w:r w:rsidRPr="000269FC">
        <w:rPr>
          <w:rFonts w:ascii="Times New Roman" w:eastAsia="Calibri" w:hAnsi="Times New Roman" w:cs="Times New Roman"/>
          <w:sz w:val="28"/>
          <w:szCs w:val="28"/>
          <w:lang w:eastAsia="en-US"/>
        </w:rPr>
        <w:t xml:space="preserve"> периодически проводить:</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прогнозирова</w:t>
      </w:r>
      <w:r w:rsidRPr="000269FC">
        <w:rPr>
          <w:rFonts w:ascii="Times New Roman" w:eastAsia="Calibri" w:hAnsi="Times New Roman" w:cs="Times New Roman"/>
          <w:sz w:val="28"/>
          <w:szCs w:val="28"/>
          <w:lang w:eastAsia="en-US"/>
        </w:rPr>
        <w:t>ние возможной пожарной опасности;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проведение мероприятий по противопожарной устойчивости объектов и профилактических мероприятий в частном секторе.</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обеспечения пожарной безопасности на последующих стадиях проектирования надлежит придерживаться требов</w:t>
      </w:r>
      <w:r w:rsidRPr="000269FC">
        <w:rPr>
          <w:rFonts w:ascii="Times New Roman" w:eastAsia="Calibri" w:hAnsi="Times New Roman" w:cs="Times New Roman"/>
          <w:sz w:val="28"/>
          <w:szCs w:val="28"/>
          <w:lang w:eastAsia="en-US"/>
        </w:rPr>
        <w:t>аний Федерального закона от 22.07.2008 г №123 «Технический регламент о требованиях пожарной безопасности» (в ред. Федерального закона от 10.07.2012 N 117-ФЗ), Правил противопожарного режима в Российской Федерации (утверждены постановлением Правительства РФ</w:t>
      </w:r>
      <w:r w:rsidRPr="000269FC">
        <w:rPr>
          <w:rFonts w:ascii="Times New Roman" w:eastAsia="Calibri" w:hAnsi="Times New Roman" w:cs="Times New Roman"/>
          <w:sz w:val="28"/>
          <w:szCs w:val="28"/>
          <w:lang w:eastAsia="en-US"/>
        </w:rPr>
        <w:t xml:space="preserve"> от 25 апреля 2012 г. № 390), СП 1.13130.2009, СП 2.13130.2012, СП 3.13130.2009, СП 4.13130.2013, СП 5.13130.2009, СП 6.13130.2013, СП 7.13130.2013, СП 8.13130.2009, СП 9.13130.2009, СП 10.13130.2009, СП 11.13130.2009, СП12.13130.2009.</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Безопасность зданий </w:t>
      </w:r>
      <w:r w:rsidRPr="000269FC">
        <w:rPr>
          <w:rFonts w:ascii="Times New Roman" w:eastAsia="Calibri" w:hAnsi="Times New Roman" w:cs="Times New Roman"/>
          <w:sz w:val="28"/>
          <w:szCs w:val="28"/>
          <w:lang w:eastAsia="en-US"/>
        </w:rPr>
        <w:t>или сооружений должна обеспечиваться путем установления требуемых для обеспечения безопасности проектных значений их параметров и качественных характеристик, реализации их на этапе строительства и поддержания на требуемом уровне в процессе эксплуатации.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Зд</w:t>
      </w:r>
      <w:r w:rsidRPr="000269FC">
        <w:rPr>
          <w:rFonts w:ascii="Times New Roman" w:eastAsia="Calibri" w:hAnsi="Times New Roman" w:cs="Times New Roman"/>
          <w:sz w:val="28"/>
          <w:szCs w:val="28"/>
          <w:lang w:eastAsia="en-US"/>
        </w:rPr>
        <w:t>ание или сооружение должно быть спроектировано и построено таким образом, чтобы при эксплуатации в нем были предусмотрены мероприятия, направленные на предотвращение возгорания, а в случае возникновения пожара: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устойчивость сооружения сохранялась в течен</w:t>
      </w:r>
      <w:r w:rsidRPr="000269FC">
        <w:rPr>
          <w:rFonts w:ascii="Times New Roman" w:eastAsia="Calibri" w:hAnsi="Times New Roman" w:cs="Times New Roman"/>
          <w:sz w:val="28"/>
          <w:szCs w:val="28"/>
          <w:lang w:eastAsia="en-US"/>
        </w:rPr>
        <w:t>ие времени, необходимого для эвакуации людей и выполнения других предполагаемых действий, направленных на сокращение ущерба от пожара;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было ограничено образование строительными конструкциями опасных факторов пожара, а также распространение образуемых стр</w:t>
      </w:r>
      <w:r w:rsidRPr="000269FC">
        <w:rPr>
          <w:rFonts w:ascii="Times New Roman" w:eastAsia="Calibri" w:hAnsi="Times New Roman" w:cs="Times New Roman"/>
          <w:sz w:val="28"/>
          <w:szCs w:val="28"/>
          <w:lang w:eastAsia="en-US"/>
        </w:rPr>
        <w:t>оительными конструкциями опасных факторов пожара в пределах очага пожара;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было ограничено распространение опасных факторов пожара за пределы очага пожара;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было предотвращено распространение пожара на соседние здания и сооружения;</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xml:space="preserve">- была </w:t>
      </w:r>
      <w:r w:rsidRPr="000269FC">
        <w:rPr>
          <w:rFonts w:ascii="Times New Roman" w:eastAsia="Calibri" w:hAnsi="Times New Roman" w:cs="Times New Roman"/>
          <w:sz w:val="28"/>
          <w:szCs w:val="28"/>
          <w:lang w:eastAsia="en-US"/>
        </w:rPr>
        <w:t>обеспечена возможность безопасной эвакуации людей (с учетом их возраста и физического состояния) на прилегающую к зданию территорию до наступления угрозы их жизни и здоровью вследствие воздействия опасных факторов пожара, а также возможность спасения людей</w:t>
      </w:r>
      <w:r w:rsidRPr="000269FC">
        <w:rPr>
          <w:rFonts w:ascii="Times New Roman" w:eastAsia="Calibri" w:hAnsi="Times New Roman" w:cs="Times New Roman"/>
          <w:sz w:val="28"/>
          <w:szCs w:val="28"/>
          <w:lang w:eastAsia="en-US"/>
        </w:rPr>
        <w:t>;</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lastRenderedPageBreak/>
        <w:t>- была обеспечена возможность доступа личного состава пожарных подразделений и подачи средств пожаротушения к очагу пожара, а также проведения мероприятий по спасению людей и сокращению ущерба материальным ценностям, наносимого пожаром.</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размещении пр</w:t>
      </w:r>
      <w:r w:rsidRPr="000269FC">
        <w:rPr>
          <w:rFonts w:ascii="Times New Roman" w:eastAsia="Calibri" w:hAnsi="Times New Roman" w:cs="Times New Roman"/>
          <w:sz w:val="28"/>
          <w:szCs w:val="28"/>
          <w:lang w:eastAsia="en-US"/>
        </w:rPr>
        <w:t>оектируемых зданий или сооружений расстояние от их до ближайшего здания или сооружения должно быть принято не менее нормируемого, установленного в национальных стандартах и сводах правил, с таким расчетом, чтобы пожар, в том числе свободно развивающийся, н</w:t>
      </w:r>
      <w:r w:rsidRPr="000269FC">
        <w:rPr>
          <w:rFonts w:ascii="Times New Roman" w:eastAsia="Calibri" w:hAnsi="Times New Roman" w:cs="Times New Roman"/>
          <w:sz w:val="28"/>
          <w:szCs w:val="28"/>
          <w:lang w:eastAsia="en-US"/>
        </w:rPr>
        <w:t>е мог распространиться на ближайшее здание или сооружение.</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устройстве наружных противопожарных стен, обращенных в сторону ближайших зданий или сооружений, упомянутое расстояние должно приниматься исходя из требований к санитарным разрывам.</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предотвр</w:t>
      </w:r>
      <w:r w:rsidRPr="000269FC">
        <w:rPr>
          <w:rFonts w:ascii="Times New Roman" w:eastAsia="Calibri" w:hAnsi="Times New Roman" w:cs="Times New Roman"/>
          <w:sz w:val="28"/>
          <w:szCs w:val="28"/>
          <w:lang w:eastAsia="en-US"/>
        </w:rPr>
        <w:t>ащения возгорания в зданиях или сооружениях должны быть предусмотрены:</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молниезащита;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проектные значения сечений электропроводок, обеспечивающие работу электроустановок при проектных нагрузках без перегрева;</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достаточная для предупреждения возгорания и</w:t>
      </w:r>
      <w:r w:rsidRPr="000269FC">
        <w:rPr>
          <w:rFonts w:ascii="Times New Roman" w:eastAsia="Calibri" w:hAnsi="Times New Roman" w:cs="Times New Roman"/>
          <w:sz w:val="28"/>
          <w:szCs w:val="28"/>
          <w:lang w:eastAsia="en-US"/>
        </w:rPr>
        <w:t>золяция электроприемников и электропроводок, а также трубопроводов для транспортирования горючих веществ в пределах строительного сооружения и на прилегающей территории;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установка устройств защитного отключения электроустановок;</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 размещение теплогенерат</w:t>
      </w:r>
      <w:r w:rsidRPr="000269FC">
        <w:rPr>
          <w:rFonts w:ascii="Times New Roman" w:eastAsia="Calibri" w:hAnsi="Times New Roman" w:cs="Times New Roman"/>
          <w:sz w:val="28"/>
          <w:szCs w:val="28"/>
          <w:lang w:eastAsia="en-US"/>
        </w:rPr>
        <w:t>оров и плит для приготовления пищи с открытыми горелками в соответствии с правилами безопасности в соответствующих областях.</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того чтобы устойчивость здания или сооружения сохранялась в течение времени, необходимого для эвакуации людей и выполнения друг</w:t>
      </w:r>
      <w:r w:rsidRPr="000269FC">
        <w:rPr>
          <w:rFonts w:ascii="Times New Roman" w:eastAsia="Calibri" w:hAnsi="Times New Roman" w:cs="Times New Roman"/>
          <w:sz w:val="28"/>
          <w:szCs w:val="28"/>
          <w:lang w:eastAsia="en-US"/>
        </w:rPr>
        <w:t>их предполагаемых действий, направленных на сокращение ущерба от пожара, должны быть предусмотрены конструкции проектируемых зданий или сооружений, обладающие необходимыми для этого характеристиками огнестойкости.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 случаях, предусмотренных законодательств</w:t>
      </w:r>
      <w:r w:rsidRPr="000269FC">
        <w:rPr>
          <w:rFonts w:ascii="Times New Roman" w:eastAsia="Calibri" w:hAnsi="Times New Roman" w:cs="Times New Roman"/>
          <w:sz w:val="28"/>
          <w:szCs w:val="28"/>
          <w:lang w:eastAsia="en-US"/>
        </w:rPr>
        <w:t>ом Российской Федерации, здания или сооружения должны быть оснащены системами автоматического обнаружения пожара, оповещения о пожаре, а также автоматического пожаротушения и дымоудаления. Вывод сигналов о срабатывании систем противопожарной защиты жилых д</w:t>
      </w:r>
      <w:r w:rsidRPr="000269FC">
        <w:rPr>
          <w:rFonts w:ascii="Times New Roman" w:eastAsia="Calibri" w:hAnsi="Times New Roman" w:cs="Times New Roman"/>
          <w:sz w:val="28"/>
          <w:szCs w:val="28"/>
          <w:lang w:eastAsia="en-US"/>
        </w:rPr>
        <w:t>омов, школ, детских учреждений следует предусматривать в объединенную диспетчерскую службу.</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Внутреннее пожаротушение решается от пожарных кранов, которые оборудованы пожарными шкафами и укомплектованы рукавами, стволами, а также ручными огнетушителями. К с</w:t>
      </w:r>
      <w:r w:rsidRPr="000269FC">
        <w:rPr>
          <w:rFonts w:ascii="Times New Roman" w:eastAsia="Calibri" w:hAnsi="Times New Roman" w:cs="Times New Roman"/>
          <w:sz w:val="28"/>
          <w:szCs w:val="28"/>
          <w:lang w:eastAsia="en-US"/>
        </w:rPr>
        <w:t xml:space="preserve">истемам противопожарного водоснабжения </w:t>
      </w:r>
      <w:r w:rsidRPr="000269FC">
        <w:rPr>
          <w:rFonts w:ascii="Times New Roman" w:eastAsia="Calibri" w:hAnsi="Times New Roman" w:cs="Times New Roman"/>
          <w:sz w:val="28"/>
          <w:szCs w:val="28"/>
          <w:lang w:eastAsia="en-US"/>
        </w:rPr>
        <w:lastRenderedPageBreak/>
        <w:t>зданий должен быть обеспечен постоянный доступ для пожарных подразделений и их оборудования.</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Наружное пожаротушение предусматривается от кольцевого водопровода с пожарными гидрантами.</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Для ограничения распространения о</w:t>
      </w:r>
      <w:r w:rsidRPr="000269FC">
        <w:rPr>
          <w:rFonts w:ascii="Times New Roman" w:eastAsia="Calibri" w:hAnsi="Times New Roman" w:cs="Times New Roman"/>
          <w:sz w:val="28"/>
          <w:szCs w:val="28"/>
          <w:lang w:eastAsia="en-US"/>
        </w:rPr>
        <w:t>пасных факторов пожара за пределы очага пожара и сокращения ущерба от него следует предусматривать разделение проектируемого здания или сооружения на пожарные отсеки или отделение помещений повышенной пожарной опасности, а также путей эвакуации от других п</w:t>
      </w:r>
      <w:r w:rsidRPr="000269FC">
        <w:rPr>
          <w:rFonts w:ascii="Times New Roman" w:eastAsia="Calibri" w:hAnsi="Times New Roman" w:cs="Times New Roman"/>
          <w:sz w:val="28"/>
          <w:szCs w:val="28"/>
          <w:lang w:eastAsia="en-US"/>
        </w:rPr>
        <w:t>омещений, конструкциями с повышенной огнестойкостью и пониженной пожарной опасностью.</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Дорожное полотно на подъездных путях должно принято с учетом массы пожарной техники, возможности обеспечения устойчивости автолестниц и автоподъемников в рабочем состояни</w:t>
      </w:r>
      <w:r w:rsidRPr="000269FC">
        <w:rPr>
          <w:rFonts w:ascii="Times New Roman" w:eastAsia="Calibri" w:hAnsi="Times New Roman" w:cs="Times New Roman"/>
          <w:sz w:val="28"/>
          <w:szCs w:val="28"/>
          <w:lang w:eastAsia="en-US"/>
        </w:rPr>
        <w:t>и и возможности использования этих средств для достижения личным составом пожарных подразделений подоконника любого окна помещений, предназначенных для пребывания в них людей.</w:t>
      </w:r>
    </w:p>
    <w:p w:rsidR="0010670C" w:rsidRPr="000269FC" w:rsidRDefault="00FA2C52" w:rsidP="0010670C">
      <w:pPr>
        <w:spacing w:after="0"/>
        <w:ind w:firstLine="567"/>
        <w:jc w:val="both"/>
        <w:rPr>
          <w:rFonts w:ascii="Times New Roman" w:eastAsia="Calibri" w:hAnsi="Times New Roman" w:cs="Times New Roman"/>
          <w:sz w:val="28"/>
          <w:szCs w:val="28"/>
          <w:lang w:eastAsia="en-US"/>
        </w:rPr>
      </w:pPr>
      <w:r w:rsidRPr="000269FC">
        <w:rPr>
          <w:rFonts w:ascii="Times New Roman" w:eastAsia="Calibri" w:hAnsi="Times New Roman" w:cs="Times New Roman"/>
          <w:sz w:val="28"/>
          <w:szCs w:val="28"/>
          <w:lang w:eastAsia="en-US"/>
        </w:rPr>
        <w:t>При высоте расположения окон помещений, предназначенных для пребывания людей, бо</w:t>
      </w:r>
      <w:r w:rsidRPr="000269FC">
        <w:rPr>
          <w:rFonts w:ascii="Times New Roman" w:eastAsia="Calibri" w:hAnsi="Times New Roman" w:cs="Times New Roman"/>
          <w:sz w:val="28"/>
          <w:szCs w:val="28"/>
          <w:lang w:eastAsia="en-US"/>
        </w:rPr>
        <w:t>лее высоты подъема автолестницами и автоподъемниками, в этих помещениях должны быть предусмотрены аварийные выходы, на путях эвакуации должна быть предусмотрена противодымная защита, а сооружение должно быть оборудовано специальными лифтами, предназначенны</w:t>
      </w:r>
      <w:r w:rsidRPr="000269FC">
        <w:rPr>
          <w:rFonts w:ascii="Times New Roman" w:eastAsia="Calibri" w:hAnsi="Times New Roman" w:cs="Times New Roman"/>
          <w:sz w:val="28"/>
          <w:szCs w:val="28"/>
          <w:lang w:eastAsia="en-US"/>
        </w:rPr>
        <w:t>ми для транспортирования пожарных подразделений, и пожарными кранами для водяного пожаротушения на каждом этаже.</w:t>
      </w:r>
    </w:p>
    <w:p w:rsidR="0010670C" w:rsidRPr="0010670C" w:rsidRDefault="0010670C" w:rsidP="00223BDF">
      <w:pPr>
        <w:spacing w:after="0" w:line="240" w:lineRule="auto"/>
        <w:ind w:firstLine="709"/>
        <w:jc w:val="both"/>
        <w:rPr>
          <w:rFonts w:ascii="Times New Roman" w:eastAsia="Times New Roman" w:hAnsi="Times New Roman" w:cs="Times New Roman"/>
          <w:sz w:val="28"/>
          <w:szCs w:val="24"/>
          <w:lang w:eastAsia="x-none"/>
        </w:rPr>
      </w:pPr>
    </w:p>
    <w:p w:rsidR="00223BDF" w:rsidRDefault="00223BDF" w:rsidP="00857526">
      <w:pPr>
        <w:spacing w:after="0" w:line="240" w:lineRule="auto"/>
        <w:ind w:firstLine="709"/>
        <w:jc w:val="both"/>
        <w:rPr>
          <w:rFonts w:ascii="Times New Roman" w:eastAsia="Times New Roman" w:hAnsi="Times New Roman" w:cs="Times New Roman"/>
          <w:sz w:val="28"/>
          <w:szCs w:val="28"/>
          <w:lang w:val="x-none" w:eastAsia="x-none"/>
        </w:rPr>
        <w:sectPr w:rsidR="00223BDF" w:rsidSect="000F6453">
          <w:headerReference w:type="default" r:id="rId82"/>
          <w:pgSz w:w="11907" w:h="16839" w:code="9"/>
          <w:pgMar w:top="851" w:right="851" w:bottom="851" w:left="1134" w:header="709" w:footer="425" w:gutter="0"/>
          <w:cols w:space="708"/>
          <w:docGrid w:linePitch="360"/>
        </w:sectPr>
      </w:pP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096125" cy="4924425"/>
            <wp:effectExtent l="0" t="0" r="9525" b="9525"/>
            <wp:docPr id="1234233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3759"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7096125" cy="4924425"/>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drawing>
          <wp:inline distT="0" distB="0" distL="0" distR="0">
            <wp:extent cx="7096125" cy="4924425"/>
            <wp:effectExtent l="0" t="0" r="9525" b="9525"/>
            <wp:docPr id="20559082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08263"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7096125" cy="4924425"/>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096125" cy="59055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7096125" cy="5905500"/>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096125" cy="83058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7096125" cy="8305800"/>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096125" cy="10029825"/>
            <wp:effectExtent l="0" t="0" r="9525" b="9525"/>
            <wp:docPr id="16743473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47329"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7096125" cy="10029825"/>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096125" cy="100298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7096125" cy="10029825"/>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sectPr w:rsidR="0079228F" w:rsidRPr="00234FB9">
          <w:type w:val="continuous"/>
          <w:pgSz w:w="11909" w:h="16840"/>
          <w:pgMar w:top="360" w:right="360" w:bottom="360" w:left="360" w:header="0" w:footer="3" w:gutter="0"/>
          <w:cols w:space="720"/>
          <w:noEndnote/>
          <w:docGrid w:linePitch="360"/>
        </w:sectPr>
      </w:pPr>
      <w:r>
        <w:rPr>
          <w:noProof/>
        </w:rPr>
        <w:lastRenderedPageBreak/>
        <w:drawing>
          <wp:inline distT="0" distB="0" distL="0" distR="0">
            <wp:extent cx="7105650" cy="4924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7105650" cy="4924425"/>
                    </a:xfrm>
                    <a:prstGeom prst="rect">
                      <a:avLst/>
                    </a:prstGeom>
                    <a:noFill/>
                    <a:ln>
                      <a:noFill/>
                    </a:ln>
                  </pic:spPr>
                </pic:pic>
              </a:graphicData>
            </a:graphic>
          </wp:inline>
        </w:drawing>
      </w:r>
    </w:p>
    <w:p w:rsidR="0079228F" w:rsidRPr="00234FB9" w:rsidRDefault="00FA2C52" w:rsidP="00234FB9">
      <w:pPr>
        <w:widowControl w:val="0"/>
        <w:spacing w:after="0" w:line="240" w:lineRule="auto"/>
        <w:rPr>
          <w:rFonts w:ascii="Microsoft Sans Serif" w:eastAsia="Microsoft Sans Serif" w:hAnsi="Microsoft Sans Serif" w:cs="Microsoft Sans Serif"/>
          <w:color w:val="000000"/>
          <w:sz w:val="24"/>
          <w:szCs w:val="24"/>
          <w:lang w:bidi="ru-RU"/>
        </w:rPr>
      </w:pPr>
      <w:r>
        <w:rPr>
          <w:noProof/>
        </w:rPr>
        <w:lastRenderedPageBreak/>
        <w:drawing>
          <wp:inline distT="0" distB="0" distL="0" distR="0">
            <wp:extent cx="7096125" cy="55340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7096125" cy="5534025"/>
                    </a:xfrm>
                    <a:prstGeom prst="rect">
                      <a:avLst/>
                    </a:prstGeom>
                    <a:noFill/>
                    <a:ln>
                      <a:noFill/>
                    </a:ln>
                  </pic:spPr>
                </pic:pic>
              </a:graphicData>
            </a:graphic>
          </wp:inline>
        </w:drawing>
      </w:r>
    </w:p>
    <w:sectPr w:rsidR="0079228F" w:rsidRPr="00234FB9">
      <w:type w:val="continuous"/>
      <w:pgSz w:w="11909" w:h="16840"/>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A2C52" w:rsidRDefault="00FA2C52">
      <w:pPr>
        <w:spacing w:after="0" w:line="240" w:lineRule="auto"/>
      </w:pPr>
      <w:r>
        <w:separator/>
      </w:r>
    </w:p>
  </w:endnote>
  <w:endnote w:type="continuationSeparator" w:id="0">
    <w:p w:rsidR="00FA2C52" w:rsidRDefault="00FA2C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notTrueType/>
    <w:pitch w:val="variable"/>
    <w:sig w:usb0="000000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FA2C52">
    <w:pPr>
      <w:pStyle w:val="ab"/>
      <w:jc w:val="center"/>
    </w:pPr>
    <w:r>
      <w:fldChar w:fldCharType="begin"/>
    </w:r>
    <w:r>
      <w:instrText xml:space="preserve"> PAGE   \* MERGEFORMAT </w:instrText>
    </w:r>
    <w:r>
      <w:fldChar w:fldCharType="separate"/>
    </w:r>
    <w:r w:rsidR="005B604A">
      <w:rPr>
        <w:noProof/>
      </w:rPr>
      <w:t>2</w:t>
    </w:r>
    <w:r>
      <w:rPr>
        <w:noProof/>
      </w:rPr>
      <w:fldChar w:fldCharType="end"/>
    </w:r>
  </w:p>
  <w:p w:rsidR="00C75718" w:rsidRDefault="00C75718">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FA2C52">
    <w:pPr>
      <w:pStyle w:val="ab"/>
      <w:jc w:val="center"/>
    </w:pPr>
    <w:r>
      <w:fldChar w:fldCharType="begin"/>
    </w:r>
    <w:r>
      <w:instrText xml:space="preserve"> PAGE   \* MERGEFORMAT </w:instrText>
    </w:r>
    <w:r>
      <w:fldChar w:fldCharType="separate"/>
    </w:r>
    <w:r w:rsidR="005B604A">
      <w:rPr>
        <w:noProof/>
      </w:rPr>
      <w:t>11</w:t>
    </w:r>
    <w:r>
      <w:rPr>
        <w:noProof/>
      </w:rPr>
      <w:fldChar w:fldCharType="end"/>
    </w:r>
  </w:p>
  <w:p w:rsidR="00C75718" w:rsidRDefault="00C75718">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pPr>
      <w:pStyle w:val="ab"/>
      <w:jc w:val="center"/>
    </w:pPr>
    <w:r>
      <w:rPr>
        <w:noProof/>
      </w:rPr>
      <w:fldChar w:fldCharType="begin"/>
    </w:r>
    <w:r>
      <w:rPr>
        <w:noProof/>
      </w:rPr>
      <w:instrText xml:space="preserve"> PAGE   \* MERGEFORMAT </w:instrText>
    </w:r>
    <w:r>
      <w:rPr>
        <w:noProof/>
      </w:rPr>
      <w:fldChar w:fldCharType="separate"/>
    </w:r>
    <w:r w:rsidR="00F13F8B">
      <w:rPr>
        <w:noProof/>
      </w:rPr>
      <w:t>2</w:t>
    </w:r>
    <w:r>
      <w:rPr>
        <w:noProof/>
      </w:rPr>
      <w:fldChar w:fldCharType="end"/>
    </w:r>
  </w:p>
  <w:p w:rsidR="001B26B1" w:rsidRDefault="001B26B1">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pPr>
      <w:pStyle w:val="ab"/>
      <w:jc w:val="center"/>
    </w:pPr>
    <w:r>
      <w:rPr>
        <w:noProof/>
      </w:rPr>
      <w:fldChar w:fldCharType="begin"/>
    </w:r>
    <w:r>
      <w:rPr>
        <w:noProof/>
      </w:rPr>
      <w:instrText xml:space="preserve"> PAGE   \* MERGEFORMAT </w:instrText>
    </w:r>
    <w:r>
      <w:rPr>
        <w:noProof/>
      </w:rPr>
      <w:fldChar w:fldCharType="separate"/>
    </w:r>
    <w:r>
      <w:rPr>
        <w:noProof/>
      </w:rPr>
      <w:t>2</w:t>
    </w:r>
    <w:r>
      <w:rPr>
        <w:noProof/>
      </w:rPr>
      <w:fldChar w:fldCharType="end"/>
    </w:r>
  </w:p>
  <w:p w:rsidR="001B26B1" w:rsidRDefault="001B26B1">
    <w:pPr>
      <w:pStyle w:val="a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pPr>
      <w:pStyle w:val="ab"/>
      <w:jc w:val="center"/>
    </w:pPr>
    <w:r>
      <w:rPr>
        <w:noProof/>
      </w:rPr>
      <w:fldChar w:fldCharType="begin"/>
    </w:r>
    <w:r>
      <w:rPr>
        <w:noProof/>
      </w:rPr>
      <w:instrText xml:space="preserve"> PAGE   \* MERGEFORMAT </w:instrText>
    </w:r>
    <w:r>
      <w:rPr>
        <w:noProof/>
      </w:rPr>
      <w:fldChar w:fldCharType="separate"/>
    </w:r>
    <w:r w:rsidR="00F13F8B">
      <w:rPr>
        <w:noProof/>
      </w:rPr>
      <w:t>52</w:t>
    </w:r>
    <w:r>
      <w:rPr>
        <w:noProof/>
      </w:rPr>
      <w:fldChar w:fldCharType="end"/>
    </w:r>
  </w:p>
  <w:p w:rsidR="001B26B1" w:rsidRDefault="001B26B1">
    <w:pPr>
      <w:pStyle w:val="ab"/>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pPr>
      <w:pStyle w:val="ab"/>
      <w:jc w:val="center"/>
    </w:pPr>
    <w:r>
      <w:rPr>
        <w:noProof/>
      </w:rPr>
      <w:fldChar w:fldCharType="begin"/>
    </w:r>
    <w:r>
      <w:rPr>
        <w:noProof/>
      </w:rPr>
      <w:instrText xml:space="preserve"> PAGE   \* MERGEFORMAT </w:instrText>
    </w:r>
    <w:r>
      <w:rPr>
        <w:noProof/>
      </w:rPr>
      <w:fldChar w:fldCharType="separate"/>
    </w:r>
    <w:r w:rsidR="00F13F8B">
      <w:rPr>
        <w:noProof/>
      </w:rPr>
      <w:t>123</w:t>
    </w:r>
    <w:r>
      <w:rPr>
        <w:noProof/>
      </w:rPr>
      <w:fldChar w:fldCharType="end"/>
    </w:r>
  </w:p>
  <w:p w:rsidR="001B26B1" w:rsidRDefault="001B26B1">
    <w:pPr>
      <w:pStyle w:val="ab"/>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0670C" w:rsidRDefault="00FA2C52">
    <w:pPr>
      <w:pStyle w:val="ab"/>
      <w:jc w:val="center"/>
    </w:pPr>
    <w:r>
      <w:fldChar w:fldCharType="begin"/>
    </w:r>
    <w:r>
      <w:instrText xml:space="preserve"> PAGE   \* MERGEFORMAT </w:instrText>
    </w:r>
    <w:r>
      <w:fldChar w:fldCharType="separate"/>
    </w:r>
    <w:r w:rsidR="005E2A5B">
      <w:rPr>
        <w:noProof/>
      </w:rPr>
      <w:t>53</w:t>
    </w:r>
    <w:r>
      <w:rPr>
        <w:noProof/>
      </w:rPr>
      <w:fldChar w:fldCharType="end"/>
    </w:r>
  </w:p>
  <w:p w:rsidR="0010670C" w:rsidRDefault="0010670C">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A2C52" w:rsidRDefault="00FA2C52">
      <w:pPr>
        <w:spacing w:after="0" w:line="240" w:lineRule="auto"/>
      </w:pPr>
      <w:r>
        <w:separator/>
      </w:r>
    </w:p>
  </w:footnote>
  <w:footnote w:type="continuationSeparator" w:id="0">
    <w:p w:rsidR="00FA2C52" w:rsidRDefault="00FA2C52">
      <w:pPr>
        <w:spacing w:after="0" w:line="240" w:lineRule="auto"/>
      </w:pPr>
      <w:r>
        <w:continuationSeparator/>
      </w:r>
    </w:p>
  </w:footnote>
  <w:footnote w:id="1">
    <w:p w:rsidR="001B26B1" w:rsidRPr="00FB1F2A" w:rsidRDefault="00FA2C52" w:rsidP="00235528">
      <w:pPr>
        <w:pStyle w:val="af3"/>
      </w:pPr>
      <w:r w:rsidRPr="00FB1F2A">
        <w:rPr>
          <w:rStyle w:val="af2"/>
          <w:sz w:val="22"/>
          <w:szCs w:val="22"/>
        </w:rPr>
        <w:footnoteRef/>
      </w:r>
      <w:r w:rsidRPr="00FB1F2A">
        <w:rPr>
          <w:sz w:val="22"/>
          <w:szCs w:val="22"/>
        </w:rPr>
        <w:t xml:space="preserve"> Демографический прогноз до 2035 года. Федеральная служба государственной статистики // Режим доступа:  http://www.gks.ru/wps/wcm/connect/rosstat_main/rosstat/ru/statistics/pop</w:t>
      </w:r>
      <w:r w:rsidRPr="00FB1F2A">
        <w:rPr>
          <w:sz w:val="22"/>
          <w:szCs w:val="22"/>
        </w:rPr>
        <w:t>ulation/demography/. – Загл.  с экрана.</w:t>
      </w:r>
    </w:p>
  </w:footnote>
  <w:footnote w:id="2">
    <w:p w:rsidR="001B26B1" w:rsidRDefault="00FA2C52" w:rsidP="00EA328C">
      <w:pPr>
        <w:pStyle w:val="af3"/>
        <w:jc w:val="both"/>
      </w:pPr>
      <w:r>
        <w:rPr>
          <w:rStyle w:val="af2"/>
        </w:rPr>
        <w:footnoteRef/>
      </w:r>
      <w:r>
        <w:t xml:space="preserve"> Функциональная зона – территориальная зона с ясно выраженной преобладающей функцией её градостроительного использования – например, селитебная зона, производственная зона, коммунально-складская зона и др.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rsidP="005B4355">
    <w:pPr>
      <w:pStyle w:val="a9"/>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B26B1" w:rsidRDefault="001B26B1" w:rsidP="005B4355">
    <w:pPr>
      <w:pStyle w:val="a9"/>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rsidP="005B4355">
    <w:pPr>
      <w:pStyle w:val="a9"/>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B26B1" w:rsidRDefault="001B26B1" w:rsidP="005B4355">
    <w:pPr>
      <w:pStyle w:val="a9"/>
      <w:ind w:right="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5B4355">
    <w:pPr>
      <w:pStyle w:val="a9"/>
      <w:ind w:right="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rsidP="005B4355">
    <w:pPr>
      <w:pStyle w:val="a9"/>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B26B1" w:rsidRDefault="001B26B1" w:rsidP="005B4355">
    <w:pPr>
      <w:pStyle w:val="a9"/>
      <w:ind w:right="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5B4355">
    <w:pPr>
      <w:pStyle w:val="a9"/>
      <w:ind w:right="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FA2C52" w:rsidP="005B4355">
    <w:pPr>
      <w:pStyle w:val="a9"/>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B26B1" w:rsidRDefault="001B26B1" w:rsidP="005B4355">
    <w:pPr>
      <w:pStyle w:val="a9"/>
      <w:ind w:right="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5B4355">
    <w:pPr>
      <w:pStyle w:val="a9"/>
      <w:ind w:right="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0670C" w:rsidRDefault="0010670C" w:rsidP="00053048">
    <w:pPr>
      <w:pStyle w:val="a9"/>
      <w:pBdr>
        <w:between w:val="single" w:sz="4" w:space="1" w:color="4F81BD"/>
      </w:pBdr>
      <w:spacing w:line="276" w:lineRule="auto"/>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0670C" w:rsidRPr="005028A9" w:rsidRDefault="0010670C" w:rsidP="005028A9">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5B4355">
    <w:pPr>
      <w:pStyle w:val="a9"/>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C75718" w:rsidP="00053048">
    <w:pPr>
      <w:pStyle w:val="a9"/>
      <w:pBdr>
        <w:between w:val="single" w:sz="4" w:space="1" w:color="4F81BD"/>
      </w:pBdr>
      <w:spacing w:line="276" w:lineRule="auto"/>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C75718" w:rsidP="00053048">
    <w:pPr>
      <w:pStyle w:val="a9"/>
      <w:pBdr>
        <w:between w:val="single" w:sz="4" w:space="1" w:color="4F81BD"/>
      </w:pBdr>
      <w:spacing w:line="276" w:lineRule="auto"/>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FA2C52" w:rsidP="005B4355">
    <w:pPr>
      <w:pStyle w:val="a9"/>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C75718" w:rsidRDefault="00C75718" w:rsidP="005B4355">
    <w:pPr>
      <w:pStyle w:val="a9"/>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5718" w:rsidRDefault="00C75718" w:rsidP="005B4355">
    <w:pPr>
      <w:pStyle w:val="a9"/>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053048">
    <w:pPr>
      <w:pStyle w:val="a9"/>
      <w:pBdr>
        <w:between w:val="single" w:sz="4" w:space="1" w:color="4F81BD"/>
      </w:pBdr>
      <w:spacing w:line="276" w:lineRule="auto"/>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053048">
    <w:pPr>
      <w:pStyle w:val="a9"/>
      <w:pBdr>
        <w:between w:val="single" w:sz="4" w:space="1" w:color="4F81BD"/>
      </w:pBdr>
      <w:spacing w:line="276" w:lineRule="auto"/>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B26B1" w:rsidRDefault="001B26B1" w:rsidP="00053048">
    <w:pPr>
      <w:pStyle w:val="a9"/>
      <w:pBdr>
        <w:between w:val="single" w:sz="4" w:space="1" w:color="4F81BD"/>
      </w:pBdr>
      <w:spacing w:line="276"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3"/>
    <w:multiLevelType w:val="multilevel"/>
    <w:tmpl w:val="00000012"/>
    <w:lvl w:ilvl="0">
      <w:start w:val="1"/>
      <w:numFmt w:val="bullet"/>
      <w:lvlText w:val="-"/>
      <w:lvlJc w:val="left"/>
      <w:rPr>
        <w:rFonts w:ascii="Times New Roman" w:hAnsi="Times New Roman"/>
        <w:b w:val="0"/>
        <w:i w:val="0"/>
        <w:smallCaps w:val="0"/>
        <w:strike w:val="0"/>
        <w:color w:val="000000"/>
        <w:spacing w:val="0"/>
        <w:w w:val="100"/>
        <w:position w:val="0"/>
        <w:sz w:val="24"/>
        <w:u w:val="none"/>
      </w:rPr>
    </w:lvl>
    <w:lvl w:ilvl="1">
      <w:start w:val="1"/>
      <w:numFmt w:val="bullet"/>
      <w:lvlText w:val="-"/>
      <w:lvlJc w:val="left"/>
      <w:rPr>
        <w:rFonts w:ascii="Times New Roman" w:hAnsi="Times New Roman"/>
        <w:b w:val="0"/>
        <w:i w:val="0"/>
        <w:smallCaps w:val="0"/>
        <w:strike w:val="0"/>
        <w:color w:val="000000"/>
        <w:spacing w:val="0"/>
        <w:w w:val="100"/>
        <w:position w:val="0"/>
        <w:sz w:val="24"/>
        <w:u w:val="none"/>
      </w:rPr>
    </w:lvl>
    <w:lvl w:ilvl="2">
      <w:start w:val="1"/>
      <w:numFmt w:val="bullet"/>
      <w:lvlText w:val="-"/>
      <w:lvlJc w:val="left"/>
      <w:rPr>
        <w:rFonts w:ascii="Times New Roman" w:hAnsi="Times New Roman"/>
        <w:b w:val="0"/>
        <w:i w:val="0"/>
        <w:smallCaps w:val="0"/>
        <w:strike w:val="0"/>
        <w:color w:val="000000"/>
        <w:spacing w:val="0"/>
        <w:w w:val="100"/>
        <w:position w:val="0"/>
        <w:sz w:val="24"/>
        <w:u w:val="none"/>
      </w:rPr>
    </w:lvl>
    <w:lvl w:ilvl="3">
      <w:start w:val="1"/>
      <w:numFmt w:val="bullet"/>
      <w:lvlText w:val="-"/>
      <w:lvlJc w:val="left"/>
      <w:rPr>
        <w:rFonts w:ascii="Times New Roman" w:hAnsi="Times New Roman"/>
        <w:b w:val="0"/>
        <w:i w:val="0"/>
        <w:smallCaps w:val="0"/>
        <w:strike w:val="0"/>
        <w:color w:val="000000"/>
        <w:spacing w:val="0"/>
        <w:w w:val="100"/>
        <w:position w:val="0"/>
        <w:sz w:val="24"/>
        <w:u w:val="none"/>
      </w:rPr>
    </w:lvl>
    <w:lvl w:ilvl="4">
      <w:start w:val="1"/>
      <w:numFmt w:val="bullet"/>
      <w:lvlText w:val="-"/>
      <w:lvlJc w:val="left"/>
      <w:rPr>
        <w:rFonts w:ascii="Times New Roman" w:hAnsi="Times New Roman"/>
        <w:b w:val="0"/>
        <w:i w:val="0"/>
        <w:smallCaps w:val="0"/>
        <w:strike w:val="0"/>
        <w:color w:val="000000"/>
        <w:spacing w:val="0"/>
        <w:w w:val="100"/>
        <w:position w:val="0"/>
        <w:sz w:val="24"/>
        <w:u w:val="none"/>
      </w:rPr>
    </w:lvl>
    <w:lvl w:ilvl="5">
      <w:start w:val="1"/>
      <w:numFmt w:val="bullet"/>
      <w:lvlText w:val="-"/>
      <w:lvlJc w:val="left"/>
      <w:rPr>
        <w:rFonts w:ascii="Times New Roman" w:hAnsi="Times New Roman"/>
        <w:b w:val="0"/>
        <w:i w:val="0"/>
        <w:smallCaps w:val="0"/>
        <w:strike w:val="0"/>
        <w:color w:val="000000"/>
        <w:spacing w:val="0"/>
        <w:w w:val="100"/>
        <w:position w:val="0"/>
        <w:sz w:val="24"/>
        <w:u w:val="none"/>
      </w:rPr>
    </w:lvl>
    <w:lvl w:ilvl="6">
      <w:start w:val="1"/>
      <w:numFmt w:val="bullet"/>
      <w:lvlText w:val="-"/>
      <w:lvlJc w:val="left"/>
      <w:rPr>
        <w:rFonts w:ascii="Times New Roman" w:hAnsi="Times New Roman"/>
        <w:b w:val="0"/>
        <w:i w:val="0"/>
        <w:smallCaps w:val="0"/>
        <w:strike w:val="0"/>
        <w:color w:val="000000"/>
        <w:spacing w:val="0"/>
        <w:w w:val="100"/>
        <w:position w:val="0"/>
        <w:sz w:val="24"/>
        <w:u w:val="none"/>
      </w:rPr>
    </w:lvl>
    <w:lvl w:ilvl="7">
      <w:start w:val="1"/>
      <w:numFmt w:val="bullet"/>
      <w:lvlText w:val="-"/>
      <w:lvlJc w:val="left"/>
      <w:rPr>
        <w:rFonts w:ascii="Times New Roman" w:hAnsi="Times New Roman"/>
        <w:b w:val="0"/>
        <w:i w:val="0"/>
        <w:smallCaps w:val="0"/>
        <w:strike w:val="0"/>
        <w:color w:val="000000"/>
        <w:spacing w:val="0"/>
        <w:w w:val="100"/>
        <w:position w:val="0"/>
        <w:sz w:val="24"/>
        <w:u w:val="none"/>
      </w:rPr>
    </w:lvl>
    <w:lvl w:ilvl="8">
      <w:start w:val="1"/>
      <w:numFmt w:val="bullet"/>
      <w:lvlText w:val="-"/>
      <w:lvlJc w:val="left"/>
      <w:rPr>
        <w:rFonts w:ascii="Times New Roman" w:hAnsi="Times New Roman"/>
        <w:b w:val="0"/>
        <w:i w:val="0"/>
        <w:smallCaps w:val="0"/>
        <w:strike w:val="0"/>
        <w:color w:val="000000"/>
        <w:spacing w:val="0"/>
        <w:w w:val="100"/>
        <w:position w:val="0"/>
        <w:sz w:val="24"/>
        <w:u w:val="none"/>
      </w:rPr>
    </w:lvl>
  </w:abstractNum>
  <w:abstractNum w:abstractNumId="1" w15:restartNumberingAfterBreak="0">
    <w:nsid w:val="00737BCF"/>
    <w:multiLevelType w:val="hybridMultilevel"/>
    <w:tmpl w:val="056C4D58"/>
    <w:lvl w:ilvl="0" w:tplc="1D28FE58">
      <w:start w:val="1"/>
      <w:numFmt w:val="bullet"/>
      <w:lvlText w:val=""/>
      <w:lvlJc w:val="left"/>
      <w:pPr>
        <w:ind w:left="1287" w:hanging="360"/>
      </w:pPr>
      <w:rPr>
        <w:rFonts w:ascii="Symbol" w:hAnsi="Symbol" w:hint="default"/>
      </w:rPr>
    </w:lvl>
    <w:lvl w:ilvl="1" w:tplc="2B6C13F8" w:tentative="1">
      <w:start w:val="1"/>
      <w:numFmt w:val="bullet"/>
      <w:lvlText w:val="o"/>
      <w:lvlJc w:val="left"/>
      <w:pPr>
        <w:ind w:left="2007" w:hanging="360"/>
      </w:pPr>
      <w:rPr>
        <w:rFonts w:ascii="Courier New" w:hAnsi="Courier New" w:cs="Courier New" w:hint="default"/>
      </w:rPr>
    </w:lvl>
    <w:lvl w:ilvl="2" w:tplc="8578CF0C" w:tentative="1">
      <w:start w:val="1"/>
      <w:numFmt w:val="bullet"/>
      <w:lvlText w:val=""/>
      <w:lvlJc w:val="left"/>
      <w:pPr>
        <w:ind w:left="2727" w:hanging="360"/>
      </w:pPr>
      <w:rPr>
        <w:rFonts w:ascii="Wingdings" w:hAnsi="Wingdings" w:hint="default"/>
      </w:rPr>
    </w:lvl>
    <w:lvl w:ilvl="3" w:tplc="8ABCC12E" w:tentative="1">
      <w:start w:val="1"/>
      <w:numFmt w:val="bullet"/>
      <w:lvlText w:val=""/>
      <w:lvlJc w:val="left"/>
      <w:pPr>
        <w:ind w:left="3447" w:hanging="360"/>
      </w:pPr>
      <w:rPr>
        <w:rFonts w:ascii="Symbol" w:hAnsi="Symbol" w:hint="default"/>
      </w:rPr>
    </w:lvl>
    <w:lvl w:ilvl="4" w:tplc="7B723B8E" w:tentative="1">
      <w:start w:val="1"/>
      <w:numFmt w:val="bullet"/>
      <w:lvlText w:val="o"/>
      <w:lvlJc w:val="left"/>
      <w:pPr>
        <w:ind w:left="4167" w:hanging="360"/>
      </w:pPr>
      <w:rPr>
        <w:rFonts w:ascii="Courier New" w:hAnsi="Courier New" w:cs="Courier New" w:hint="default"/>
      </w:rPr>
    </w:lvl>
    <w:lvl w:ilvl="5" w:tplc="2C9CE08C" w:tentative="1">
      <w:start w:val="1"/>
      <w:numFmt w:val="bullet"/>
      <w:lvlText w:val=""/>
      <w:lvlJc w:val="left"/>
      <w:pPr>
        <w:ind w:left="4887" w:hanging="360"/>
      </w:pPr>
      <w:rPr>
        <w:rFonts w:ascii="Wingdings" w:hAnsi="Wingdings" w:hint="default"/>
      </w:rPr>
    </w:lvl>
    <w:lvl w:ilvl="6" w:tplc="E8C21ED6" w:tentative="1">
      <w:start w:val="1"/>
      <w:numFmt w:val="bullet"/>
      <w:lvlText w:val=""/>
      <w:lvlJc w:val="left"/>
      <w:pPr>
        <w:ind w:left="5607" w:hanging="360"/>
      </w:pPr>
      <w:rPr>
        <w:rFonts w:ascii="Symbol" w:hAnsi="Symbol" w:hint="default"/>
      </w:rPr>
    </w:lvl>
    <w:lvl w:ilvl="7" w:tplc="6B700A32" w:tentative="1">
      <w:start w:val="1"/>
      <w:numFmt w:val="bullet"/>
      <w:lvlText w:val="o"/>
      <w:lvlJc w:val="left"/>
      <w:pPr>
        <w:ind w:left="6327" w:hanging="360"/>
      </w:pPr>
      <w:rPr>
        <w:rFonts w:ascii="Courier New" w:hAnsi="Courier New" w:cs="Courier New" w:hint="default"/>
      </w:rPr>
    </w:lvl>
    <w:lvl w:ilvl="8" w:tplc="72685FE0" w:tentative="1">
      <w:start w:val="1"/>
      <w:numFmt w:val="bullet"/>
      <w:lvlText w:val=""/>
      <w:lvlJc w:val="left"/>
      <w:pPr>
        <w:ind w:left="7047" w:hanging="360"/>
      </w:pPr>
      <w:rPr>
        <w:rFonts w:ascii="Wingdings" w:hAnsi="Wingdings" w:hint="default"/>
      </w:rPr>
    </w:lvl>
  </w:abstractNum>
  <w:abstractNum w:abstractNumId="2" w15:restartNumberingAfterBreak="0">
    <w:nsid w:val="039F1441"/>
    <w:multiLevelType w:val="hybridMultilevel"/>
    <w:tmpl w:val="5560B1C2"/>
    <w:lvl w:ilvl="0" w:tplc="1EB2F400">
      <w:start w:val="1"/>
      <w:numFmt w:val="bullet"/>
      <w:lvlText w:val="−"/>
      <w:lvlJc w:val="left"/>
      <w:pPr>
        <w:ind w:left="1429" w:hanging="360"/>
      </w:pPr>
      <w:rPr>
        <w:rFonts w:ascii="Courier New" w:hAnsi="Courier New" w:cs="Courier New" w:hint="default"/>
      </w:rPr>
    </w:lvl>
    <w:lvl w:ilvl="1" w:tplc="3DBE2B9C" w:tentative="1">
      <w:start w:val="1"/>
      <w:numFmt w:val="bullet"/>
      <w:lvlText w:val="o"/>
      <w:lvlJc w:val="left"/>
      <w:pPr>
        <w:ind w:left="2149" w:hanging="360"/>
      </w:pPr>
      <w:rPr>
        <w:rFonts w:ascii="Courier New" w:hAnsi="Courier New" w:cs="Courier New" w:hint="default"/>
      </w:rPr>
    </w:lvl>
    <w:lvl w:ilvl="2" w:tplc="7A1C0DDE" w:tentative="1">
      <w:start w:val="1"/>
      <w:numFmt w:val="bullet"/>
      <w:lvlText w:val=""/>
      <w:lvlJc w:val="left"/>
      <w:pPr>
        <w:ind w:left="2869" w:hanging="360"/>
      </w:pPr>
      <w:rPr>
        <w:rFonts w:ascii="Wingdings" w:hAnsi="Wingdings" w:hint="default"/>
      </w:rPr>
    </w:lvl>
    <w:lvl w:ilvl="3" w:tplc="399A5200" w:tentative="1">
      <w:start w:val="1"/>
      <w:numFmt w:val="bullet"/>
      <w:lvlText w:val=""/>
      <w:lvlJc w:val="left"/>
      <w:pPr>
        <w:ind w:left="3589" w:hanging="360"/>
      </w:pPr>
      <w:rPr>
        <w:rFonts w:ascii="Symbol" w:hAnsi="Symbol" w:hint="default"/>
      </w:rPr>
    </w:lvl>
    <w:lvl w:ilvl="4" w:tplc="1B0C159E" w:tentative="1">
      <w:start w:val="1"/>
      <w:numFmt w:val="bullet"/>
      <w:lvlText w:val="o"/>
      <w:lvlJc w:val="left"/>
      <w:pPr>
        <w:ind w:left="4309" w:hanging="360"/>
      </w:pPr>
      <w:rPr>
        <w:rFonts w:ascii="Courier New" w:hAnsi="Courier New" w:cs="Courier New" w:hint="default"/>
      </w:rPr>
    </w:lvl>
    <w:lvl w:ilvl="5" w:tplc="976ECE90" w:tentative="1">
      <w:start w:val="1"/>
      <w:numFmt w:val="bullet"/>
      <w:lvlText w:val=""/>
      <w:lvlJc w:val="left"/>
      <w:pPr>
        <w:ind w:left="5029" w:hanging="360"/>
      </w:pPr>
      <w:rPr>
        <w:rFonts w:ascii="Wingdings" w:hAnsi="Wingdings" w:hint="default"/>
      </w:rPr>
    </w:lvl>
    <w:lvl w:ilvl="6" w:tplc="E794B014" w:tentative="1">
      <w:start w:val="1"/>
      <w:numFmt w:val="bullet"/>
      <w:lvlText w:val=""/>
      <w:lvlJc w:val="left"/>
      <w:pPr>
        <w:ind w:left="5749" w:hanging="360"/>
      </w:pPr>
      <w:rPr>
        <w:rFonts w:ascii="Symbol" w:hAnsi="Symbol" w:hint="default"/>
      </w:rPr>
    </w:lvl>
    <w:lvl w:ilvl="7" w:tplc="6EFC47AA" w:tentative="1">
      <w:start w:val="1"/>
      <w:numFmt w:val="bullet"/>
      <w:lvlText w:val="o"/>
      <w:lvlJc w:val="left"/>
      <w:pPr>
        <w:ind w:left="6469" w:hanging="360"/>
      </w:pPr>
      <w:rPr>
        <w:rFonts w:ascii="Courier New" w:hAnsi="Courier New" w:cs="Courier New" w:hint="default"/>
      </w:rPr>
    </w:lvl>
    <w:lvl w:ilvl="8" w:tplc="BA74767E" w:tentative="1">
      <w:start w:val="1"/>
      <w:numFmt w:val="bullet"/>
      <w:lvlText w:val=""/>
      <w:lvlJc w:val="left"/>
      <w:pPr>
        <w:ind w:left="7189" w:hanging="360"/>
      </w:pPr>
      <w:rPr>
        <w:rFonts w:ascii="Wingdings" w:hAnsi="Wingdings" w:hint="default"/>
      </w:rPr>
    </w:lvl>
  </w:abstractNum>
  <w:abstractNum w:abstractNumId="3" w15:restartNumberingAfterBreak="0">
    <w:nsid w:val="069523A3"/>
    <w:multiLevelType w:val="hybridMultilevel"/>
    <w:tmpl w:val="B2B8C8C0"/>
    <w:lvl w:ilvl="0" w:tplc="E578E74E">
      <w:start w:val="1"/>
      <w:numFmt w:val="bullet"/>
      <w:lvlText w:val=""/>
      <w:lvlJc w:val="left"/>
      <w:pPr>
        <w:ind w:left="1287" w:hanging="360"/>
      </w:pPr>
      <w:rPr>
        <w:rFonts w:ascii="Symbol" w:hAnsi="Symbol" w:hint="default"/>
      </w:rPr>
    </w:lvl>
    <w:lvl w:ilvl="1" w:tplc="430CB0C6" w:tentative="1">
      <w:start w:val="1"/>
      <w:numFmt w:val="bullet"/>
      <w:lvlText w:val="o"/>
      <w:lvlJc w:val="left"/>
      <w:pPr>
        <w:ind w:left="2007" w:hanging="360"/>
      </w:pPr>
      <w:rPr>
        <w:rFonts w:ascii="Courier New" w:hAnsi="Courier New" w:cs="Courier New" w:hint="default"/>
      </w:rPr>
    </w:lvl>
    <w:lvl w:ilvl="2" w:tplc="300454A6" w:tentative="1">
      <w:start w:val="1"/>
      <w:numFmt w:val="bullet"/>
      <w:lvlText w:val=""/>
      <w:lvlJc w:val="left"/>
      <w:pPr>
        <w:ind w:left="2727" w:hanging="360"/>
      </w:pPr>
      <w:rPr>
        <w:rFonts w:ascii="Wingdings" w:hAnsi="Wingdings" w:hint="default"/>
      </w:rPr>
    </w:lvl>
    <w:lvl w:ilvl="3" w:tplc="C3CC2508" w:tentative="1">
      <w:start w:val="1"/>
      <w:numFmt w:val="bullet"/>
      <w:lvlText w:val=""/>
      <w:lvlJc w:val="left"/>
      <w:pPr>
        <w:ind w:left="3447" w:hanging="360"/>
      </w:pPr>
      <w:rPr>
        <w:rFonts w:ascii="Symbol" w:hAnsi="Symbol" w:hint="default"/>
      </w:rPr>
    </w:lvl>
    <w:lvl w:ilvl="4" w:tplc="E5D600DC" w:tentative="1">
      <w:start w:val="1"/>
      <w:numFmt w:val="bullet"/>
      <w:lvlText w:val="o"/>
      <w:lvlJc w:val="left"/>
      <w:pPr>
        <w:ind w:left="4167" w:hanging="360"/>
      </w:pPr>
      <w:rPr>
        <w:rFonts w:ascii="Courier New" w:hAnsi="Courier New" w:cs="Courier New" w:hint="default"/>
      </w:rPr>
    </w:lvl>
    <w:lvl w:ilvl="5" w:tplc="2FA662CC" w:tentative="1">
      <w:start w:val="1"/>
      <w:numFmt w:val="bullet"/>
      <w:lvlText w:val=""/>
      <w:lvlJc w:val="left"/>
      <w:pPr>
        <w:ind w:left="4887" w:hanging="360"/>
      </w:pPr>
      <w:rPr>
        <w:rFonts w:ascii="Wingdings" w:hAnsi="Wingdings" w:hint="default"/>
      </w:rPr>
    </w:lvl>
    <w:lvl w:ilvl="6" w:tplc="8D883BA6" w:tentative="1">
      <w:start w:val="1"/>
      <w:numFmt w:val="bullet"/>
      <w:lvlText w:val=""/>
      <w:lvlJc w:val="left"/>
      <w:pPr>
        <w:ind w:left="5607" w:hanging="360"/>
      </w:pPr>
      <w:rPr>
        <w:rFonts w:ascii="Symbol" w:hAnsi="Symbol" w:hint="default"/>
      </w:rPr>
    </w:lvl>
    <w:lvl w:ilvl="7" w:tplc="C83A0208" w:tentative="1">
      <w:start w:val="1"/>
      <w:numFmt w:val="bullet"/>
      <w:lvlText w:val="o"/>
      <w:lvlJc w:val="left"/>
      <w:pPr>
        <w:ind w:left="6327" w:hanging="360"/>
      </w:pPr>
      <w:rPr>
        <w:rFonts w:ascii="Courier New" w:hAnsi="Courier New" w:cs="Courier New" w:hint="default"/>
      </w:rPr>
    </w:lvl>
    <w:lvl w:ilvl="8" w:tplc="59F0D260" w:tentative="1">
      <w:start w:val="1"/>
      <w:numFmt w:val="bullet"/>
      <w:lvlText w:val=""/>
      <w:lvlJc w:val="left"/>
      <w:pPr>
        <w:ind w:left="7047" w:hanging="360"/>
      </w:pPr>
      <w:rPr>
        <w:rFonts w:ascii="Wingdings" w:hAnsi="Wingdings" w:hint="default"/>
      </w:rPr>
    </w:lvl>
  </w:abstractNum>
  <w:abstractNum w:abstractNumId="4" w15:restartNumberingAfterBreak="0">
    <w:nsid w:val="158F494B"/>
    <w:multiLevelType w:val="multilevel"/>
    <w:tmpl w:val="D6A2A712"/>
    <w:lvl w:ilvl="0">
      <w:start w:val="1"/>
      <w:numFmt w:val="decimal"/>
      <w:lvlText w:val="%1."/>
      <w:lvlJc w:val="left"/>
      <w:pPr>
        <w:ind w:left="1429" w:hanging="360"/>
      </w:pPr>
      <w:rPr>
        <w:color w:val="auto"/>
      </w:rPr>
    </w:lvl>
    <w:lvl w:ilvl="1">
      <w:start w:val="1"/>
      <w:numFmt w:val="decimal"/>
      <w:isLgl/>
      <w:lvlText w:val="%1.%2."/>
      <w:lvlJc w:val="left"/>
      <w:pPr>
        <w:ind w:left="1789" w:hanging="720"/>
      </w:pPr>
      <w:rPr>
        <w:rFonts w:hint="default"/>
        <w:color w:val="auto"/>
      </w:rPr>
    </w:lvl>
    <w:lvl w:ilvl="2">
      <w:start w:val="1"/>
      <w:numFmt w:val="decimal"/>
      <w:pStyle w:val="1"/>
      <w:isLgl/>
      <w:lvlText w:val="%1.%2.%3."/>
      <w:lvlJc w:val="left"/>
      <w:pPr>
        <w:ind w:left="1712"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5" w15:restartNumberingAfterBreak="0">
    <w:nsid w:val="1F35766C"/>
    <w:multiLevelType w:val="hybridMultilevel"/>
    <w:tmpl w:val="ADE851A8"/>
    <w:lvl w:ilvl="0" w:tplc="342AA8D8">
      <w:start w:val="1"/>
      <w:numFmt w:val="bullet"/>
      <w:lvlText w:val=""/>
      <w:lvlJc w:val="left"/>
      <w:pPr>
        <w:ind w:left="1287" w:hanging="360"/>
      </w:pPr>
      <w:rPr>
        <w:rFonts w:ascii="Symbol" w:hAnsi="Symbol" w:hint="default"/>
      </w:rPr>
    </w:lvl>
    <w:lvl w:ilvl="1" w:tplc="E196F6BC" w:tentative="1">
      <w:start w:val="1"/>
      <w:numFmt w:val="bullet"/>
      <w:lvlText w:val="o"/>
      <w:lvlJc w:val="left"/>
      <w:pPr>
        <w:ind w:left="2007" w:hanging="360"/>
      </w:pPr>
      <w:rPr>
        <w:rFonts w:ascii="Courier New" w:hAnsi="Courier New" w:cs="Courier New" w:hint="default"/>
      </w:rPr>
    </w:lvl>
    <w:lvl w:ilvl="2" w:tplc="13A6101E" w:tentative="1">
      <w:start w:val="1"/>
      <w:numFmt w:val="bullet"/>
      <w:lvlText w:val=""/>
      <w:lvlJc w:val="left"/>
      <w:pPr>
        <w:ind w:left="2727" w:hanging="360"/>
      </w:pPr>
      <w:rPr>
        <w:rFonts w:ascii="Wingdings" w:hAnsi="Wingdings" w:hint="default"/>
      </w:rPr>
    </w:lvl>
    <w:lvl w:ilvl="3" w:tplc="AA4A5CDC" w:tentative="1">
      <w:start w:val="1"/>
      <w:numFmt w:val="bullet"/>
      <w:lvlText w:val=""/>
      <w:lvlJc w:val="left"/>
      <w:pPr>
        <w:ind w:left="3447" w:hanging="360"/>
      </w:pPr>
      <w:rPr>
        <w:rFonts w:ascii="Symbol" w:hAnsi="Symbol" w:hint="default"/>
      </w:rPr>
    </w:lvl>
    <w:lvl w:ilvl="4" w:tplc="FE8A9420" w:tentative="1">
      <w:start w:val="1"/>
      <w:numFmt w:val="bullet"/>
      <w:lvlText w:val="o"/>
      <w:lvlJc w:val="left"/>
      <w:pPr>
        <w:ind w:left="4167" w:hanging="360"/>
      </w:pPr>
      <w:rPr>
        <w:rFonts w:ascii="Courier New" w:hAnsi="Courier New" w:cs="Courier New" w:hint="default"/>
      </w:rPr>
    </w:lvl>
    <w:lvl w:ilvl="5" w:tplc="0E9CC652" w:tentative="1">
      <w:start w:val="1"/>
      <w:numFmt w:val="bullet"/>
      <w:lvlText w:val=""/>
      <w:lvlJc w:val="left"/>
      <w:pPr>
        <w:ind w:left="4887" w:hanging="360"/>
      </w:pPr>
      <w:rPr>
        <w:rFonts w:ascii="Wingdings" w:hAnsi="Wingdings" w:hint="default"/>
      </w:rPr>
    </w:lvl>
    <w:lvl w:ilvl="6" w:tplc="CC14A6DA" w:tentative="1">
      <w:start w:val="1"/>
      <w:numFmt w:val="bullet"/>
      <w:lvlText w:val=""/>
      <w:lvlJc w:val="left"/>
      <w:pPr>
        <w:ind w:left="5607" w:hanging="360"/>
      </w:pPr>
      <w:rPr>
        <w:rFonts w:ascii="Symbol" w:hAnsi="Symbol" w:hint="default"/>
      </w:rPr>
    </w:lvl>
    <w:lvl w:ilvl="7" w:tplc="6FC2D10A" w:tentative="1">
      <w:start w:val="1"/>
      <w:numFmt w:val="bullet"/>
      <w:lvlText w:val="o"/>
      <w:lvlJc w:val="left"/>
      <w:pPr>
        <w:ind w:left="6327" w:hanging="360"/>
      </w:pPr>
      <w:rPr>
        <w:rFonts w:ascii="Courier New" w:hAnsi="Courier New" w:cs="Courier New" w:hint="default"/>
      </w:rPr>
    </w:lvl>
    <w:lvl w:ilvl="8" w:tplc="26E6B766" w:tentative="1">
      <w:start w:val="1"/>
      <w:numFmt w:val="bullet"/>
      <w:lvlText w:val=""/>
      <w:lvlJc w:val="left"/>
      <w:pPr>
        <w:ind w:left="7047" w:hanging="360"/>
      </w:pPr>
      <w:rPr>
        <w:rFonts w:ascii="Wingdings" w:hAnsi="Wingdings" w:hint="default"/>
      </w:rPr>
    </w:lvl>
  </w:abstractNum>
  <w:abstractNum w:abstractNumId="6" w15:restartNumberingAfterBreak="0">
    <w:nsid w:val="1FB94517"/>
    <w:multiLevelType w:val="hybridMultilevel"/>
    <w:tmpl w:val="E7D0BD10"/>
    <w:lvl w:ilvl="0" w:tplc="DE12F57E">
      <w:start w:val="1"/>
      <w:numFmt w:val="bullet"/>
      <w:lvlText w:val=""/>
      <w:lvlJc w:val="left"/>
      <w:pPr>
        <w:ind w:left="1212" w:hanging="360"/>
      </w:pPr>
      <w:rPr>
        <w:rFonts w:ascii="Symbol" w:hAnsi="Symbol" w:hint="default"/>
        <w:color w:val="auto"/>
      </w:rPr>
    </w:lvl>
    <w:lvl w:ilvl="1" w:tplc="792ACA3C" w:tentative="1">
      <w:start w:val="1"/>
      <w:numFmt w:val="bullet"/>
      <w:lvlText w:val="o"/>
      <w:lvlJc w:val="left"/>
      <w:pPr>
        <w:ind w:left="1223" w:hanging="360"/>
      </w:pPr>
      <w:rPr>
        <w:rFonts w:ascii="Courier New" w:hAnsi="Courier New" w:cs="Courier New" w:hint="default"/>
      </w:rPr>
    </w:lvl>
    <w:lvl w:ilvl="2" w:tplc="FC3C0E88" w:tentative="1">
      <w:start w:val="1"/>
      <w:numFmt w:val="bullet"/>
      <w:lvlText w:val=""/>
      <w:lvlJc w:val="left"/>
      <w:pPr>
        <w:ind w:left="1943" w:hanging="360"/>
      </w:pPr>
      <w:rPr>
        <w:rFonts w:ascii="Wingdings" w:hAnsi="Wingdings" w:hint="default"/>
      </w:rPr>
    </w:lvl>
    <w:lvl w:ilvl="3" w:tplc="DFDA37BE" w:tentative="1">
      <w:start w:val="1"/>
      <w:numFmt w:val="bullet"/>
      <w:lvlText w:val=""/>
      <w:lvlJc w:val="left"/>
      <w:pPr>
        <w:ind w:left="2663" w:hanging="360"/>
      </w:pPr>
      <w:rPr>
        <w:rFonts w:ascii="Symbol" w:hAnsi="Symbol" w:hint="default"/>
      </w:rPr>
    </w:lvl>
    <w:lvl w:ilvl="4" w:tplc="DDAA4376" w:tentative="1">
      <w:start w:val="1"/>
      <w:numFmt w:val="bullet"/>
      <w:lvlText w:val="o"/>
      <w:lvlJc w:val="left"/>
      <w:pPr>
        <w:ind w:left="3383" w:hanging="360"/>
      </w:pPr>
      <w:rPr>
        <w:rFonts w:ascii="Courier New" w:hAnsi="Courier New" w:cs="Courier New" w:hint="default"/>
      </w:rPr>
    </w:lvl>
    <w:lvl w:ilvl="5" w:tplc="65AA9C04" w:tentative="1">
      <w:start w:val="1"/>
      <w:numFmt w:val="bullet"/>
      <w:lvlText w:val=""/>
      <w:lvlJc w:val="left"/>
      <w:pPr>
        <w:ind w:left="4103" w:hanging="360"/>
      </w:pPr>
      <w:rPr>
        <w:rFonts w:ascii="Wingdings" w:hAnsi="Wingdings" w:hint="default"/>
      </w:rPr>
    </w:lvl>
    <w:lvl w:ilvl="6" w:tplc="D3644E72" w:tentative="1">
      <w:start w:val="1"/>
      <w:numFmt w:val="bullet"/>
      <w:lvlText w:val=""/>
      <w:lvlJc w:val="left"/>
      <w:pPr>
        <w:ind w:left="4823" w:hanging="360"/>
      </w:pPr>
      <w:rPr>
        <w:rFonts w:ascii="Symbol" w:hAnsi="Symbol" w:hint="default"/>
      </w:rPr>
    </w:lvl>
    <w:lvl w:ilvl="7" w:tplc="E3E2DAC0" w:tentative="1">
      <w:start w:val="1"/>
      <w:numFmt w:val="bullet"/>
      <w:lvlText w:val="o"/>
      <w:lvlJc w:val="left"/>
      <w:pPr>
        <w:ind w:left="5543" w:hanging="360"/>
      </w:pPr>
      <w:rPr>
        <w:rFonts w:ascii="Courier New" w:hAnsi="Courier New" w:cs="Courier New" w:hint="default"/>
      </w:rPr>
    </w:lvl>
    <w:lvl w:ilvl="8" w:tplc="A064CB70" w:tentative="1">
      <w:start w:val="1"/>
      <w:numFmt w:val="bullet"/>
      <w:lvlText w:val=""/>
      <w:lvlJc w:val="left"/>
      <w:pPr>
        <w:ind w:left="6263" w:hanging="360"/>
      </w:pPr>
      <w:rPr>
        <w:rFonts w:ascii="Wingdings" w:hAnsi="Wingdings" w:hint="default"/>
      </w:rPr>
    </w:lvl>
  </w:abstractNum>
  <w:abstractNum w:abstractNumId="7" w15:restartNumberingAfterBreak="0">
    <w:nsid w:val="25D1752A"/>
    <w:multiLevelType w:val="multilevel"/>
    <w:tmpl w:val="2A6AA0C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E61778B"/>
    <w:multiLevelType w:val="hybridMultilevel"/>
    <w:tmpl w:val="DF52EE3E"/>
    <w:lvl w:ilvl="0" w:tplc="FF0E8A74">
      <w:start w:val="1"/>
      <w:numFmt w:val="bullet"/>
      <w:lvlText w:val="−"/>
      <w:lvlJc w:val="left"/>
      <w:pPr>
        <w:ind w:left="1287" w:hanging="360"/>
      </w:pPr>
      <w:rPr>
        <w:rFonts w:ascii="Courier New" w:hAnsi="Courier New" w:cs="Courier New" w:hint="default"/>
      </w:rPr>
    </w:lvl>
    <w:lvl w:ilvl="1" w:tplc="E4B8FD82" w:tentative="1">
      <w:start w:val="1"/>
      <w:numFmt w:val="bullet"/>
      <w:lvlText w:val="o"/>
      <w:lvlJc w:val="left"/>
      <w:pPr>
        <w:ind w:left="2007" w:hanging="360"/>
      </w:pPr>
      <w:rPr>
        <w:rFonts w:ascii="Courier New" w:hAnsi="Courier New" w:cs="Courier New" w:hint="default"/>
      </w:rPr>
    </w:lvl>
    <w:lvl w:ilvl="2" w:tplc="303CBBF2" w:tentative="1">
      <w:start w:val="1"/>
      <w:numFmt w:val="bullet"/>
      <w:lvlText w:val=""/>
      <w:lvlJc w:val="left"/>
      <w:pPr>
        <w:ind w:left="2727" w:hanging="360"/>
      </w:pPr>
      <w:rPr>
        <w:rFonts w:ascii="Wingdings" w:hAnsi="Wingdings" w:hint="default"/>
      </w:rPr>
    </w:lvl>
    <w:lvl w:ilvl="3" w:tplc="C3145706" w:tentative="1">
      <w:start w:val="1"/>
      <w:numFmt w:val="bullet"/>
      <w:lvlText w:val=""/>
      <w:lvlJc w:val="left"/>
      <w:pPr>
        <w:ind w:left="3447" w:hanging="360"/>
      </w:pPr>
      <w:rPr>
        <w:rFonts w:ascii="Symbol" w:hAnsi="Symbol" w:hint="default"/>
      </w:rPr>
    </w:lvl>
    <w:lvl w:ilvl="4" w:tplc="19D09FB6" w:tentative="1">
      <w:start w:val="1"/>
      <w:numFmt w:val="bullet"/>
      <w:lvlText w:val="o"/>
      <w:lvlJc w:val="left"/>
      <w:pPr>
        <w:ind w:left="4167" w:hanging="360"/>
      </w:pPr>
      <w:rPr>
        <w:rFonts w:ascii="Courier New" w:hAnsi="Courier New" w:cs="Courier New" w:hint="default"/>
      </w:rPr>
    </w:lvl>
    <w:lvl w:ilvl="5" w:tplc="7D7800F6" w:tentative="1">
      <w:start w:val="1"/>
      <w:numFmt w:val="bullet"/>
      <w:lvlText w:val=""/>
      <w:lvlJc w:val="left"/>
      <w:pPr>
        <w:ind w:left="4887" w:hanging="360"/>
      </w:pPr>
      <w:rPr>
        <w:rFonts w:ascii="Wingdings" w:hAnsi="Wingdings" w:hint="default"/>
      </w:rPr>
    </w:lvl>
    <w:lvl w:ilvl="6" w:tplc="49AEEA48" w:tentative="1">
      <w:start w:val="1"/>
      <w:numFmt w:val="bullet"/>
      <w:lvlText w:val=""/>
      <w:lvlJc w:val="left"/>
      <w:pPr>
        <w:ind w:left="5607" w:hanging="360"/>
      </w:pPr>
      <w:rPr>
        <w:rFonts w:ascii="Symbol" w:hAnsi="Symbol" w:hint="default"/>
      </w:rPr>
    </w:lvl>
    <w:lvl w:ilvl="7" w:tplc="5C90619C" w:tentative="1">
      <w:start w:val="1"/>
      <w:numFmt w:val="bullet"/>
      <w:lvlText w:val="o"/>
      <w:lvlJc w:val="left"/>
      <w:pPr>
        <w:ind w:left="6327" w:hanging="360"/>
      </w:pPr>
      <w:rPr>
        <w:rFonts w:ascii="Courier New" w:hAnsi="Courier New" w:cs="Courier New" w:hint="default"/>
      </w:rPr>
    </w:lvl>
    <w:lvl w:ilvl="8" w:tplc="1110EBE4" w:tentative="1">
      <w:start w:val="1"/>
      <w:numFmt w:val="bullet"/>
      <w:lvlText w:val=""/>
      <w:lvlJc w:val="left"/>
      <w:pPr>
        <w:ind w:left="7047" w:hanging="360"/>
      </w:pPr>
      <w:rPr>
        <w:rFonts w:ascii="Wingdings" w:hAnsi="Wingdings" w:hint="default"/>
      </w:rPr>
    </w:lvl>
  </w:abstractNum>
  <w:abstractNum w:abstractNumId="9" w15:restartNumberingAfterBreak="0">
    <w:nsid w:val="36227B0C"/>
    <w:multiLevelType w:val="multilevel"/>
    <w:tmpl w:val="E4B6A500"/>
    <w:lvl w:ilvl="0">
      <w:start w:val="1"/>
      <w:numFmt w:val="decimal"/>
      <w:lvlText w:val="%1."/>
      <w:lvlJc w:val="left"/>
      <w:pPr>
        <w:ind w:left="720" w:hanging="360"/>
      </w:pPr>
      <w:rPr>
        <w:rFonts w:hint="default"/>
        <w:b w:val="0"/>
        <w:color w:val="auto"/>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0" w15:restartNumberingAfterBreak="0">
    <w:nsid w:val="3E0048DF"/>
    <w:multiLevelType w:val="multilevel"/>
    <w:tmpl w:val="04190025"/>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Heading30"/>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 w15:restartNumberingAfterBreak="0">
    <w:nsid w:val="3E917DF2"/>
    <w:multiLevelType w:val="hybridMultilevel"/>
    <w:tmpl w:val="A64E99C4"/>
    <w:lvl w:ilvl="0" w:tplc="077A412C">
      <w:start w:val="1"/>
      <w:numFmt w:val="bullet"/>
      <w:lvlText w:val=""/>
      <w:lvlJc w:val="left"/>
      <w:pPr>
        <w:ind w:left="1429" w:hanging="360"/>
      </w:pPr>
      <w:rPr>
        <w:rFonts w:ascii="Symbol" w:hAnsi="Symbol" w:hint="default"/>
      </w:rPr>
    </w:lvl>
    <w:lvl w:ilvl="1" w:tplc="7FEE5EF4" w:tentative="1">
      <w:start w:val="1"/>
      <w:numFmt w:val="bullet"/>
      <w:lvlText w:val="o"/>
      <w:lvlJc w:val="left"/>
      <w:pPr>
        <w:ind w:left="2149" w:hanging="360"/>
      </w:pPr>
      <w:rPr>
        <w:rFonts w:ascii="Courier New" w:hAnsi="Courier New" w:cs="Courier New" w:hint="default"/>
      </w:rPr>
    </w:lvl>
    <w:lvl w:ilvl="2" w:tplc="37A649C2" w:tentative="1">
      <w:start w:val="1"/>
      <w:numFmt w:val="bullet"/>
      <w:lvlText w:val=""/>
      <w:lvlJc w:val="left"/>
      <w:pPr>
        <w:ind w:left="2869" w:hanging="360"/>
      </w:pPr>
      <w:rPr>
        <w:rFonts w:ascii="Wingdings" w:hAnsi="Wingdings" w:hint="default"/>
      </w:rPr>
    </w:lvl>
    <w:lvl w:ilvl="3" w:tplc="FDAE8C90" w:tentative="1">
      <w:start w:val="1"/>
      <w:numFmt w:val="bullet"/>
      <w:lvlText w:val=""/>
      <w:lvlJc w:val="left"/>
      <w:pPr>
        <w:ind w:left="3589" w:hanging="360"/>
      </w:pPr>
      <w:rPr>
        <w:rFonts w:ascii="Symbol" w:hAnsi="Symbol" w:hint="default"/>
      </w:rPr>
    </w:lvl>
    <w:lvl w:ilvl="4" w:tplc="19D42896" w:tentative="1">
      <w:start w:val="1"/>
      <w:numFmt w:val="bullet"/>
      <w:lvlText w:val="o"/>
      <w:lvlJc w:val="left"/>
      <w:pPr>
        <w:ind w:left="4309" w:hanging="360"/>
      </w:pPr>
      <w:rPr>
        <w:rFonts w:ascii="Courier New" w:hAnsi="Courier New" w:cs="Courier New" w:hint="default"/>
      </w:rPr>
    </w:lvl>
    <w:lvl w:ilvl="5" w:tplc="59DA903A" w:tentative="1">
      <w:start w:val="1"/>
      <w:numFmt w:val="bullet"/>
      <w:lvlText w:val=""/>
      <w:lvlJc w:val="left"/>
      <w:pPr>
        <w:ind w:left="5029" w:hanging="360"/>
      </w:pPr>
      <w:rPr>
        <w:rFonts w:ascii="Wingdings" w:hAnsi="Wingdings" w:hint="default"/>
      </w:rPr>
    </w:lvl>
    <w:lvl w:ilvl="6" w:tplc="9930642A" w:tentative="1">
      <w:start w:val="1"/>
      <w:numFmt w:val="bullet"/>
      <w:lvlText w:val=""/>
      <w:lvlJc w:val="left"/>
      <w:pPr>
        <w:ind w:left="5749" w:hanging="360"/>
      </w:pPr>
      <w:rPr>
        <w:rFonts w:ascii="Symbol" w:hAnsi="Symbol" w:hint="default"/>
      </w:rPr>
    </w:lvl>
    <w:lvl w:ilvl="7" w:tplc="1DD037D8" w:tentative="1">
      <w:start w:val="1"/>
      <w:numFmt w:val="bullet"/>
      <w:lvlText w:val="o"/>
      <w:lvlJc w:val="left"/>
      <w:pPr>
        <w:ind w:left="6469" w:hanging="360"/>
      </w:pPr>
      <w:rPr>
        <w:rFonts w:ascii="Courier New" w:hAnsi="Courier New" w:cs="Courier New" w:hint="default"/>
      </w:rPr>
    </w:lvl>
    <w:lvl w:ilvl="8" w:tplc="C8CCEA64" w:tentative="1">
      <w:start w:val="1"/>
      <w:numFmt w:val="bullet"/>
      <w:lvlText w:val=""/>
      <w:lvlJc w:val="left"/>
      <w:pPr>
        <w:ind w:left="7189" w:hanging="360"/>
      </w:pPr>
      <w:rPr>
        <w:rFonts w:ascii="Wingdings" w:hAnsi="Wingdings" w:hint="default"/>
      </w:rPr>
    </w:lvl>
  </w:abstractNum>
  <w:abstractNum w:abstractNumId="12" w15:restartNumberingAfterBreak="0">
    <w:nsid w:val="3FBC61C7"/>
    <w:multiLevelType w:val="multilevel"/>
    <w:tmpl w:val="90E0610C"/>
    <w:lvl w:ilvl="0">
      <w:start w:val="1"/>
      <w:numFmt w:val="decimal"/>
      <w:lvlText w:val="%1"/>
      <w:lvlJc w:val="left"/>
      <w:pPr>
        <w:ind w:left="645" w:hanging="645"/>
      </w:pPr>
      <w:rPr>
        <w:rFonts w:hint="default"/>
      </w:rPr>
    </w:lvl>
    <w:lvl w:ilvl="1">
      <w:start w:val="1"/>
      <w:numFmt w:val="decimal"/>
      <w:lvlText w:val="%1.%2"/>
      <w:lvlJc w:val="left"/>
      <w:pPr>
        <w:ind w:left="1141" w:hanging="64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13" w15:restartNumberingAfterBreak="0">
    <w:nsid w:val="41186DF9"/>
    <w:multiLevelType w:val="multilevel"/>
    <w:tmpl w:val="E4B6A500"/>
    <w:lvl w:ilvl="0">
      <w:start w:val="1"/>
      <w:numFmt w:val="decimal"/>
      <w:lvlText w:val="%1."/>
      <w:lvlJc w:val="left"/>
      <w:pPr>
        <w:ind w:left="720" w:hanging="360"/>
      </w:pPr>
      <w:rPr>
        <w:rFonts w:hint="default"/>
        <w:b w:val="0"/>
        <w:color w:val="auto"/>
      </w:rPr>
    </w:lvl>
    <w:lvl w:ilvl="1">
      <w:start w:val="1"/>
      <w:numFmt w:val="decimal"/>
      <w:pStyle w:val="11"/>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4" w15:restartNumberingAfterBreak="0">
    <w:nsid w:val="463C1DC0"/>
    <w:multiLevelType w:val="singleLevel"/>
    <w:tmpl w:val="99C6BAF8"/>
    <w:lvl w:ilvl="0">
      <w:start w:val="1"/>
      <w:numFmt w:val="bullet"/>
      <w:lvlText w:val="–"/>
      <w:lvlJc w:val="left"/>
      <w:pPr>
        <w:tabs>
          <w:tab w:val="num" w:pos="928"/>
        </w:tabs>
        <w:ind w:left="928" w:hanging="360"/>
      </w:pPr>
      <w:rPr>
        <w:rFonts w:ascii="Times New Roman" w:hAnsi="Times New Roman" w:hint="default"/>
        <w:color w:val="auto"/>
      </w:rPr>
    </w:lvl>
  </w:abstractNum>
  <w:abstractNum w:abstractNumId="15" w15:restartNumberingAfterBreak="0">
    <w:nsid w:val="4B0F4E79"/>
    <w:multiLevelType w:val="hybridMultilevel"/>
    <w:tmpl w:val="6E3A3A1E"/>
    <w:lvl w:ilvl="0" w:tplc="1F50B036">
      <w:start w:val="1"/>
      <w:numFmt w:val="bullet"/>
      <w:lvlText w:val=""/>
      <w:lvlJc w:val="left"/>
      <w:pPr>
        <w:ind w:left="2149" w:hanging="360"/>
      </w:pPr>
      <w:rPr>
        <w:rFonts w:ascii="Symbol" w:hAnsi="Symbol" w:hint="default"/>
        <w:color w:val="auto"/>
      </w:rPr>
    </w:lvl>
    <w:lvl w:ilvl="1" w:tplc="85EACF3A" w:tentative="1">
      <w:start w:val="1"/>
      <w:numFmt w:val="bullet"/>
      <w:lvlText w:val="o"/>
      <w:lvlJc w:val="left"/>
      <w:pPr>
        <w:ind w:left="2869" w:hanging="360"/>
      </w:pPr>
      <w:rPr>
        <w:rFonts w:ascii="Courier New" w:hAnsi="Courier New" w:cs="Courier New" w:hint="default"/>
      </w:rPr>
    </w:lvl>
    <w:lvl w:ilvl="2" w:tplc="896C6AA4" w:tentative="1">
      <w:start w:val="1"/>
      <w:numFmt w:val="bullet"/>
      <w:lvlText w:val=""/>
      <w:lvlJc w:val="left"/>
      <w:pPr>
        <w:ind w:left="3589" w:hanging="360"/>
      </w:pPr>
      <w:rPr>
        <w:rFonts w:ascii="Wingdings" w:hAnsi="Wingdings" w:hint="default"/>
      </w:rPr>
    </w:lvl>
    <w:lvl w:ilvl="3" w:tplc="84AC403C" w:tentative="1">
      <w:start w:val="1"/>
      <w:numFmt w:val="bullet"/>
      <w:lvlText w:val=""/>
      <w:lvlJc w:val="left"/>
      <w:pPr>
        <w:ind w:left="4309" w:hanging="360"/>
      </w:pPr>
      <w:rPr>
        <w:rFonts w:ascii="Symbol" w:hAnsi="Symbol" w:hint="default"/>
      </w:rPr>
    </w:lvl>
    <w:lvl w:ilvl="4" w:tplc="CED2DE28" w:tentative="1">
      <w:start w:val="1"/>
      <w:numFmt w:val="bullet"/>
      <w:lvlText w:val="o"/>
      <w:lvlJc w:val="left"/>
      <w:pPr>
        <w:ind w:left="5029" w:hanging="360"/>
      </w:pPr>
      <w:rPr>
        <w:rFonts w:ascii="Courier New" w:hAnsi="Courier New" w:cs="Courier New" w:hint="default"/>
      </w:rPr>
    </w:lvl>
    <w:lvl w:ilvl="5" w:tplc="5DD06BEC" w:tentative="1">
      <w:start w:val="1"/>
      <w:numFmt w:val="bullet"/>
      <w:lvlText w:val=""/>
      <w:lvlJc w:val="left"/>
      <w:pPr>
        <w:ind w:left="5749" w:hanging="360"/>
      </w:pPr>
      <w:rPr>
        <w:rFonts w:ascii="Wingdings" w:hAnsi="Wingdings" w:hint="default"/>
      </w:rPr>
    </w:lvl>
    <w:lvl w:ilvl="6" w:tplc="BC4E901E" w:tentative="1">
      <w:start w:val="1"/>
      <w:numFmt w:val="bullet"/>
      <w:lvlText w:val=""/>
      <w:lvlJc w:val="left"/>
      <w:pPr>
        <w:ind w:left="6469" w:hanging="360"/>
      </w:pPr>
      <w:rPr>
        <w:rFonts w:ascii="Symbol" w:hAnsi="Symbol" w:hint="default"/>
      </w:rPr>
    </w:lvl>
    <w:lvl w:ilvl="7" w:tplc="6E2297EA" w:tentative="1">
      <w:start w:val="1"/>
      <w:numFmt w:val="bullet"/>
      <w:lvlText w:val="o"/>
      <w:lvlJc w:val="left"/>
      <w:pPr>
        <w:ind w:left="7189" w:hanging="360"/>
      </w:pPr>
      <w:rPr>
        <w:rFonts w:ascii="Courier New" w:hAnsi="Courier New" w:cs="Courier New" w:hint="default"/>
      </w:rPr>
    </w:lvl>
    <w:lvl w:ilvl="8" w:tplc="667C3A52" w:tentative="1">
      <w:start w:val="1"/>
      <w:numFmt w:val="bullet"/>
      <w:lvlText w:val=""/>
      <w:lvlJc w:val="left"/>
      <w:pPr>
        <w:ind w:left="7909" w:hanging="360"/>
      </w:pPr>
      <w:rPr>
        <w:rFonts w:ascii="Wingdings" w:hAnsi="Wingdings" w:hint="default"/>
      </w:rPr>
    </w:lvl>
  </w:abstractNum>
  <w:abstractNum w:abstractNumId="16" w15:restartNumberingAfterBreak="0">
    <w:nsid w:val="4EFC6E8A"/>
    <w:multiLevelType w:val="hybridMultilevel"/>
    <w:tmpl w:val="CAF47B52"/>
    <w:lvl w:ilvl="0" w:tplc="9982BC7E">
      <w:start w:val="1"/>
      <w:numFmt w:val="bullet"/>
      <w:lvlText w:val=""/>
      <w:lvlJc w:val="left"/>
      <w:pPr>
        <w:ind w:left="720" w:hanging="360"/>
      </w:pPr>
      <w:rPr>
        <w:rFonts w:ascii="Symbol" w:hAnsi="Symbol" w:hint="default"/>
      </w:rPr>
    </w:lvl>
    <w:lvl w:ilvl="1" w:tplc="ABE024EC" w:tentative="1">
      <w:start w:val="1"/>
      <w:numFmt w:val="bullet"/>
      <w:lvlText w:val="o"/>
      <w:lvlJc w:val="left"/>
      <w:pPr>
        <w:ind w:left="1440" w:hanging="360"/>
      </w:pPr>
      <w:rPr>
        <w:rFonts w:ascii="Courier New" w:hAnsi="Courier New" w:cs="Courier New" w:hint="default"/>
      </w:rPr>
    </w:lvl>
    <w:lvl w:ilvl="2" w:tplc="D2D0F990" w:tentative="1">
      <w:start w:val="1"/>
      <w:numFmt w:val="bullet"/>
      <w:lvlText w:val=""/>
      <w:lvlJc w:val="left"/>
      <w:pPr>
        <w:ind w:left="2160" w:hanging="360"/>
      </w:pPr>
      <w:rPr>
        <w:rFonts w:ascii="Wingdings" w:hAnsi="Wingdings" w:hint="default"/>
      </w:rPr>
    </w:lvl>
    <w:lvl w:ilvl="3" w:tplc="8ED4D83C" w:tentative="1">
      <w:start w:val="1"/>
      <w:numFmt w:val="bullet"/>
      <w:lvlText w:val=""/>
      <w:lvlJc w:val="left"/>
      <w:pPr>
        <w:ind w:left="2880" w:hanging="360"/>
      </w:pPr>
      <w:rPr>
        <w:rFonts w:ascii="Symbol" w:hAnsi="Symbol" w:hint="default"/>
      </w:rPr>
    </w:lvl>
    <w:lvl w:ilvl="4" w:tplc="F0A48626" w:tentative="1">
      <w:start w:val="1"/>
      <w:numFmt w:val="bullet"/>
      <w:lvlText w:val="o"/>
      <w:lvlJc w:val="left"/>
      <w:pPr>
        <w:ind w:left="3600" w:hanging="360"/>
      </w:pPr>
      <w:rPr>
        <w:rFonts w:ascii="Courier New" w:hAnsi="Courier New" w:cs="Courier New" w:hint="default"/>
      </w:rPr>
    </w:lvl>
    <w:lvl w:ilvl="5" w:tplc="BFC45A2A" w:tentative="1">
      <w:start w:val="1"/>
      <w:numFmt w:val="bullet"/>
      <w:lvlText w:val=""/>
      <w:lvlJc w:val="left"/>
      <w:pPr>
        <w:ind w:left="4320" w:hanging="360"/>
      </w:pPr>
      <w:rPr>
        <w:rFonts w:ascii="Wingdings" w:hAnsi="Wingdings" w:hint="default"/>
      </w:rPr>
    </w:lvl>
    <w:lvl w:ilvl="6" w:tplc="8242ABF6" w:tentative="1">
      <w:start w:val="1"/>
      <w:numFmt w:val="bullet"/>
      <w:lvlText w:val=""/>
      <w:lvlJc w:val="left"/>
      <w:pPr>
        <w:ind w:left="5040" w:hanging="360"/>
      </w:pPr>
      <w:rPr>
        <w:rFonts w:ascii="Symbol" w:hAnsi="Symbol" w:hint="default"/>
      </w:rPr>
    </w:lvl>
    <w:lvl w:ilvl="7" w:tplc="83B8A7F4" w:tentative="1">
      <w:start w:val="1"/>
      <w:numFmt w:val="bullet"/>
      <w:lvlText w:val="o"/>
      <w:lvlJc w:val="left"/>
      <w:pPr>
        <w:ind w:left="5760" w:hanging="360"/>
      </w:pPr>
      <w:rPr>
        <w:rFonts w:ascii="Courier New" w:hAnsi="Courier New" w:cs="Courier New" w:hint="default"/>
      </w:rPr>
    </w:lvl>
    <w:lvl w:ilvl="8" w:tplc="EFAC61D0" w:tentative="1">
      <w:start w:val="1"/>
      <w:numFmt w:val="bullet"/>
      <w:lvlText w:val=""/>
      <w:lvlJc w:val="left"/>
      <w:pPr>
        <w:ind w:left="6480" w:hanging="360"/>
      </w:pPr>
      <w:rPr>
        <w:rFonts w:ascii="Wingdings" w:hAnsi="Wingdings" w:hint="default"/>
      </w:rPr>
    </w:lvl>
  </w:abstractNum>
  <w:abstractNum w:abstractNumId="17" w15:restartNumberingAfterBreak="0">
    <w:nsid w:val="5FA5144B"/>
    <w:multiLevelType w:val="hybridMultilevel"/>
    <w:tmpl w:val="76D2B488"/>
    <w:lvl w:ilvl="0" w:tplc="29563AA6">
      <w:start w:val="1"/>
      <w:numFmt w:val="bullet"/>
      <w:lvlText w:val="−"/>
      <w:lvlJc w:val="left"/>
      <w:pPr>
        <w:ind w:left="720" w:hanging="360"/>
      </w:pPr>
      <w:rPr>
        <w:rFonts w:ascii="Courier New" w:hAnsi="Courier New" w:cs="Courier New" w:hint="default"/>
      </w:rPr>
    </w:lvl>
    <w:lvl w:ilvl="1" w:tplc="5650C742" w:tentative="1">
      <w:start w:val="1"/>
      <w:numFmt w:val="bullet"/>
      <w:lvlText w:val="o"/>
      <w:lvlJc w:val="left"/>
      <w:pPr>
        <w:ind w:left="1440" w:hanging="360"/>
      </w:pPr>
      <w:rPr>
        <w:rFonts w:ascii="Courier New" w:hAnsi="Courier New" w:cs="Courier New" w:hint="default"/>
      </w:rPr>
    </w:lvl>
    <w:lvl w:ilvl="2" w:tplc="A67C5FF6" w:tentative="1">
      <w:start w:val="1"/>
      <w:numFmt w:val="bullet"/>
      <w:lvlText w:val=""/>
      <w:lvlJc w:val="left"/>
      <w:pPr>
        <w:ind w:left="2160" w:hanging="360"/>
      </w:pPr>
      <w:rPr>
        <w:rFonts w:ascii="Wingdings" w:hAnsi="Wingdings" w:hint="default"/>
      </w:rPr>
    </w:lvl>
    <w:lvl w:ilvl="3" w:tplc="D898F804" w:tentative="1">
      <w:start w:val="1"/>
      <w:numFmt w:val="bullet"/>
      <w:lvlText w:val=""/>
      <w:lvlJc w:val="left"/>
      <w:pPr>
        <w:ind w:left="2880" w:hanging="360"/>
      </w:pPr>
      <w:rPr>
        <w:rFonts w:ascii="Symbol" w:hAnsi="Symbol" w:hint="default"/>
      </w:rPr>
    </w:lvl>
    <w:lvl w:ilvl="4" w:tplc="5896DA0E" w:tentative="1">
      <w:start w:val="1"/>
      <w:numFmt w:val="bullet"/>
      <w:lvlText w:val="o"/>
      <w:lvlJc w:val="left"/>
      <w:pPr>
        <w:ind w:left="3600" w:hanging="360"/>
      </w:pPr>
      <w:rPr>
        <w:rFonts w:ascii="Courier New" w:hAnsi="Courier New" w:cs="Courier New" w:hint="default"/>
      </w:rPr>
    </w:lvl>
    <w:lvl w:ilvl="5" w:tplc="D1C04A9A" w:tentative="1">
      <w:start w:val="1"/>
      <w:numFmt w:val="bullet"/>
      <w:lvlText w:val=""/>
      <w:lvlJc w:val="left"/>
      <w:pPr>
        <w:ind w:left="4320" w:hanging="360"/>
      </w:pPr>
      <w:rPr>
        <w:rFonts w:ascii="Wingdings" w:hAnsi="Wingdings" w:hint="default"/>
      </w:rPr>
    </w:lvl>
    <w:lvl w:ilvl="6" w:tplc="44FE3F48" w:tentative="1">
      <w:start w:val="1"/>
      <w:numFmt w:val="bullet"/>
      <w:lvlText w:val=""/>
      <w:lvlJc w:val="left"/>
      <w:pPr>
        <w:ind w:left="5040" w:hanging="360"/>
      </w:pPr>
      <w:rPr>
        <w:rFonts w:ascii="Symbol" w:hAnsi="Symbol" w:hint="default"/>
      </w:rPr>
    </w:lvl>
    <w:lvl w:ilvl="7" w:tplc="36780656" w:tentative="1">
      <w:start w:val="1"/>
      <w:numFmt w:val="bullet"/>
      <w:lvlText w:val="o"/>
      <w:lvlJc w:val="left"/>
      <w:pPr>
        <w:ind w:left="5760" w:hanging="360"/>
      </w:pPr>
      <w:rPr>
        <w:rFonts w:ascii="Courier New" w:hAnsi="Courier New" w:cs="Courier New" w:hint="default"/>
      </w:rPr>
    </w:lvl>
    <w:lvl w:ilvl="8" w:tplc="7BB41DB0" w:tentative="1">
      <w:start w:val="1"/>
      <w:numFmt w:val="bullet"/>
      <w:lvlText w:val=""/>
      <w:lvlJc w:val="left"/>
      <w:pPr>
        <w:ind w:left="6480" w:hanging="360"/>
      </w:pPr>
      <w:rPr>
        <w:rFonts w:ascii="Wingdings" w:hAnsi="Wingdings" w:hint="default"/>
      </w:rPr>
    </w:lvl>
  </w:abstractNum>
  <w:abstractNum w:abstractNumId="18" w15:restartNumberingAfterBreak="0">
    <w:nsid w:val="66534ADF"/>
    <w:multiLevelType w:val="hybridMultilevel"/>
    <w:tmpl w:val="42901B56"/>
    <w:lvl w:ilvl="0" w:tplc="222AFF18">
      <w:start w:val="1"/>
      <w:numFmt w:val="bullet"/>
      <w:lvlText w:val="−"/>
      <w:lvlJc w:val="left"/>
      <w:pPr>
        <w:ind w:left="1287" w:hanging="360"/>
      </w:pPr>
      <w:rPr>
        <w:rFonts w:ascii="Courier New" w:hAnsi="Courier New" w:cs="Courier New" w:hint="default"/>
      </w:rPr>
    </w:lvl>
    <w:lvl w:ilvl="1" w:tplc="D69219B6" w:tentative="1">
      <w:start w:val="1"/>
      <w:numFmt w:val="bullet"/>
      <w:lvlText w:val="o"/>
      <w:lvlJc w:val="left"/>
      <w:pPr>
        <w:ind w:left="2007" w:hanging="360"/>
      </w:pPr>
      <w:rPr>
        <w:rFonts w:ascii="Courier New" w:hAnsi="Courier New" w:cs="Courier New" w:hint="default"/>
      </w:rPr>
    </w:lvl>
    <w:lvl w:ilvl="2" w:tplc="B8508B7C" w:tentative="1">
      <w:start w:val="1"/>
      <w:numFmt w:val="bullet"/>
      <w:lvlText w:val=""/>
      <w:lvlJc w:val="left"/>
      <w:pPr>
        <w:ind w:left="2727" w:hanging="360"/>
      </w:pPr>
      <w:rPr>
        <w:rFonts w:ascii="Wingdings" w:hAnsi="Wingdings" w:hint="default"/>
      </w:rPr>
    </w:lvl>
    <w:lvl w:ilvl="3" w:tplc="B1602E4A" w:tentative="1">
      <w:start w:val="1"/>
      <w:numFmt w:val="bullet"/>
      <w:lvlText w:val=""/>
      <w:lvlJc w:val="left"/>
      <w:pPr>
        <w:ind w:left="3447" w:hanging="360"/>
      </w:pPr>
      <w:rPr>
        <w:rFonts w:ascii="Symbol" w:hAnsi="Symbol" w:hint="default"/>
      </w:rPr>
    </w:lvl>
    <w:lvl w:ilvl="4" w:tplc="359E4DA2" w:tentative="1">
      <w:start w:val="1"/>
      <w:numFmt w:val="bullet"/>
      <w:lvlText w:val="o"/>
      <w:lvlJc w:val="left"/>
      <w:pPr>
        <w:ind w:left="4167" w:hanging="360"/>
      </w:pPr>
      <w:rPr>
        <w:rFonts w:ascii="Courier New" w:hAnsi="Courier New" w:cs="Courier New" w:hint="default"/>
      </w:rPr>
    </w:lvl>
    <w:lvl w:ilvl="5" w:tplc="9D38EF52" w:tentative="1">
      <w:start w:val="1"/>
      <w:numFmt w:val="bullet"/>
      <w:lvlText w:val=""/>
      <w:lvlJc w:val="left"/>
      <w:pPr>
        <w:ind w:left="4887" w:hanging="360"/>
      </w:pPr>
      <w:rPr>
        <w:rFonts w:ascii="Wingdings" w:hAnsi="Wingdings" w:hint="default"/>
      </w:rPr>
    </w:lvl>
    <w:lvl w:ilvl="6" w:tplc="DD3E1708" w:tentative="1">
      <w:start w:val="1"/>
      <w:numFmt w:val="bullet"/>
      <w:lvlText w:val=""/>
      <w:lvlJc w:val="left"/>
      <w:pPr>
        <w:ind w:left="5607" w:hanging="360"/>
      </w:pPr>
      <w:rPr>
        <w:rFonts w:ascii="Symbol" w:hAnsi="Symbol" w:hint="default"/>
      </w:rPr>
    </w:lvl>
    <w:lvl w:ilvl="7" w:tplc="FB4C255E" w:tentative="1">
      <w:start w:val="1"/>
      <w:numFmt w:val="bullet"/>
      <w:lvlText w:val="o"/>
      <w:lvlJc w:val="left"/>
      <w:pPr>
        <w:ind w:left="6327" w:hanging="360"/>
      </w:pPr>
      <w:rPr>
        <w:rFonts w:ascii="Courier New" w:hAnsi="Courier New" w:cs="Courier New" w:hint="default"/>
      </w:rPr>
    </w:lvl>
    <w:lvl w:ilvl="8" w:tplc="C97E75C0" w:tentative="1">
      <w:start w:val="1"/>
      <w:numFmt w:val="bullet"/>
      <w:lvlText w:val=""/>
      <w:lvlJc w:val="left"/>
      <w:pPr>
        <w:ind w:left="7047" w:hanging="360"/>
      </w:pPr>
      <w:rPr>
        <w:rFonts w:ascii="Wingdings" w:hAnsi="Wingdings" w:hint="default"/>
      </w:rPr>
    </w:lvl>
  </w:abstractNum>
  <w:abstractNum w:abstractNumId="19" w15:restartNumberingAfterBreak="0">
    <w:nsid w:val="6ED07905"/>
    <w:multiLevelType w:val="hybridMultilevel"/>
    <w:tmpl w:val="E87687EA"/>
    <w:lvl w:ilvl="0" w:tplc="6B3678F0">
      <w:start w:val="1"/>
      <w:numFmt w:val="bullet"/>
      <w:lvlText w:val="−"/>
      <w:lvlJc w:val="left"/>
      <w:pPr>
        <w:ind w:left="1287" w:hanging="360"/>
      </w:pPr>
      <w:rPr>
        <w:rFonts w:ascii="Courier New" w:hAnsi="Courier New" w:cs="Courier New" w:hint="default"/>
      </w:rPr>
    </w:lvl>
    <w:lvl w:ilvl="1" w:tplc="F2F2EC36" w:tentative="1">
      <w:start w:val="1"/>
      <w:numFmt w:val="bullet"/>
      <w:lvlText w:val="o"/>
      <w:lvlJc w:val="left"/>
      <w:pPr>
        <w:ind w:left="2007" w:hanging="360"/>
      </w:pPr>
      <w:rPr>
        <w:rFonts w:ascii="Courier New" w:hAnsi="Courier New" w:cs="Courier New" w:hint="default"/>
      </w:rPr>
    </w:lvl>
    <w:lvl w:ilvl="2" w:tplc="79866BA2" w:tentative="1">
      <w:start w:val="1"/>
      <w:numFmt w:val="bullet"/>
      <w:lvlText w:val=""/>
      <w:lvlJc w:val="left"/>
      <w:pPr>
        <w:ind w:left="2727" w:hanging="360"/>
      </w:pPr>
      <w:rPr>
        <w:rFonts w:ascii="Wingdings" w:hAnsi="Wingdings" w:hint="default"/>
      </w:rPr>
    </w:lvl>
    <w:lvl w:ilvl="3" w:tplc="B4C21468" w:tentative="1">
      <w:start w:val="1"/>
      <w:numFmt w:val="bullet"/>
      <w:lvlText w:val=""/>
      <w:lvlJc w:val="left"/>
      <w:pPr>
        <w:ind w:left="3447" w:hanging="360"/>
      </w:pPr>
      <w:rPr>
        <w:rFonts w:ascii="Symbol" w:hAnsi="Symbol" w:hint="default"/>
      </w:rPr>
    </w:lvl>
    <w:lvl w:ilvl="4" w:tplc="2418F0A8" w:tentative="1">
      <w:start w:val="1"/>
      <w:numFmt w:val="bullet"/>
      <w:lvlText w:val="o"/>
      <w:lvlJc w:val="left"/>
      <w:pPr>
        <w:ind w:left="4167" w:hanging="360"/>
      </w:pPr>
      <w:rPr>
        <w:rFonts w:ascii="Courier New" w:hAnsi="Courier New" w:cs="Courier New" w:hint="default"/>
      </w:rPr>
    </w:lvl>
    <w:lvl w:ilvl="5" w:tplc="F510305E" w:tentative="1">
      <w:start w:val="1"/>
      <w:numFmt w:val="bullet"/>
      <w:lvlText w:val=""/>
      <w:lvlJc w:val="left"/>
      <w:pPr>
        <w:ind w:left="4887" w:hanging="360"/>
      </w:pPr>
      <w:rPr>
        <w:rFonts w:ascii="Wingdings" w:hAnsi="Wingdings" w:hint="default"/>
      </w:rPr>
    </w:lvl>
    <w:lvl w:ilvl="6" w:tplc="FB1C1E8E" w:tentative="1">
      <w:start w:val="1"/>
      <w:numFmt w:val="bullet"/>
      <w:lvlText w:val=""/>
      <w:lvlJc w:val="left"/>
      <w:pPr>
        <w:ind w:left="5607" w:hanging="360"/>
      </w:pPr>
      <w:rPr>
        <w:rFonts w:ascii="Symbol" w:hAnsi="Symbol" w:hint="default"/>
      </w:rPr>
    </w:lvl>
    <w:lvl w:ilvl="7" w:tplc="9A401994" w:tentative="1">
      <w:start w:val="1"/>
      <w:numFmt w:val="bullet"/>
      <w:lvlText w:val="o"/>
      <w:lvlJc w:val="left"/>
      <w:pPr>
        <w:ind w:left="6327" w:hanging="360"/>
      </w:pPr>
      <w:rPr>
        <w:rFonts w:ascii="Courier New" w:hAnsi="Courier New" w:cs="Courier New" w:hint="default"/>
      </w:rPr>
    </w:lvl>
    <w:lvl w:ilvl="8" w:tplc="8AA69D82" w:tentative="1">
      <w:start w:val="1"/>
      <w:numFmt w:val="bullet"/>
      <w:lvlText w:val=""/>
      <w:lvlJc w:val="left"/>
      <w:pPr>
        <w:ind w:left="7047" w:hanging="360"/>
      </w:pPr>
      <w:rPr>
        <w:rFonts w:ascii="Wingdings" w:hAnsi="Wingdings" w:hint="default"/>
      </w:rPr>
    </w:lvl>
  </w:abstractNum>
  <w:abstractNum w:abstractNumId="20" w15:restartNumberingAfterBreak="0">
    <w:nsid w:val="78693039"/>
    <w:multiLevelType w:val="hybridMultilevel"/>
    <w:tmpl w:val="56A203B8"/>
    <w:lvl w:ilvl="0" w:tplc="1868AD02">
      <w:start w:val="1"/>
      <w:numFmt w:val="decimal"/>
      <w:pStyle w:val="20"/>
      <w:lvlText w:val="%1."/>
      <w:lvlJc w:val="left"/>
      <w:pPr>
        <w:ind w:left="1070" w:hanging="360"/>
      </w:pPr>
      <w:rPr>
        <w:rFonts w:hint="default"/>
      </w:rPr>
    </w:lvl>
    <w:lvl w:ilvl="1" w:tplc="9EF4803E" w:tentative="1">
      <w:start w:val="1"/>
      <w:numFmt w:val="lowerLetter"/>
      <w:lvlText w:val="%2."/>
      <w:lvlJc w:val="left"/>
      <w:pPr>
        <w:ind w:left="1790" w:hanging="360"/>
      </w:pPr>
    </w:lvl>
    <w:lvl w:ilvl="2" w:tplc="38D6B5BC" w:tentative="1">
      <w:start w:val="1"/>
      <w:numFmt w:val="lowerRoman"/>
      <w:lvlText w:val="%3."/>
      <w:lvlJc w:val="right"/>
      <w:pPr>
        <w:ind w:left="2510" w:hanging="180"/>
      </w:pPr>
    </w:lvl>
    <w:lvl w:ilvl="3" w:tplc="7690D898" w:tentative="1">
      <w:start w:val="1"/>
      <w:numFmt w:val="decimal"/>
      <w:lvlText w:val="%4."/>
      <w:lvlJc w:val="left"/>
      <w:pPr>
        <w:ind w:left="3230" w:hanging="360"/>
      </w:pPr>
    </w:lvl>
    <w:lvl w:ilvl="4" w:tplc="ECE6E338" w:tentative="1">
      <w:start w:val="1"/>
      <w:numFmt w:val="lowerLetter"/>
      <w:lvlText w:val="%5."/>
      <w:lvlJc w:val="left"/>
      <w:pPr>
        <w:ind w:left="3950" w:hanging="360"/>
      </w:pPr>
    </w:lvl>
    <w:lvl w:ilvl="5" w:tplc="9B14F9BA" w:tentative="1">
      <w:start w:val="1"/>
      <w:numFmt w:val="lowerRoman"/>
      <w:lvlText w:val="%6."/>
      <w:lvlJc w:val="right"/>
      <w:pPr>
        <w:ind w:left="4670" w:hanging="180"/>
      </w:pPr>
    </w:lvl>
    <w:lvl w:ilvl="6" w:tplc="E01891BE" w:tentative="1">
      <w:start w:val="1"/>
      <w:numFmt w:val="decimal"/>
      <w:lvlText w:val="%7."/>
      <w:lvlJc w:val="left"/>
      <w:pPr>
        <w:ind w:left="5390" w:hanging="360"/>
      </w:pPr>
    </w:lvl>
    <w:lvl w:ilvl="7" w:tplc="CDAE35D6" w:tentative="1">
      <w:start w:val="1"/>
      <w:numFmt w:val="lowerLetter"/>
      <w:lvlText w:val="%8."/>
      <w:lvlJc w:val="left"/>
      <w:pPr>
        <w:ind w:left="6110" w:hanging="360"/>
      </w:pPr>
    </w:lvl>
    <w:lvl w:ilvl="8" w:tplc="E2C2CFB2" w:tentative="1">
      <w:start w:val="1"/>
      <w:numFmt w:val="lowerRoman"/>
      <w:lvlText w:val="%9."/>
      <w:lvlJc w:val="right"/>
      <w:pPr>
        <w:ind w:left="6830" w:hanging="180"/>
      </w:pPr>
    </w:lvl>
  </w:abstractNum>
  <w:abstractNum w:abstractNumId="21" w15:restartNumberingAfterBreak="0">
    <w:nsid w:val="78CF6919"/>
    <w:multiLevelType w:val="multilevel"/>
    <w:tmpl w:val="DDDA75AA"/>
    <w:lvl w:ilvl="0">
      <w:start w:val="1"/>
      <w:numFmt w:val="decimal"/>
      <w:lvlText w:val="%1."/>
      <w:lvlJc w:val="left"/>
      <w:pPr>
        <w:ind w:left="720" w:hanging="360"/>
      </w:pPr>
      <w:rPr>
        <w:rFonts w:hint="default"/>
      </w:rPr>
    </w:lvl>
    <w:lvl w:ilvl="1">
      <w:start w:val="2"/>
      <w:numFmt w:val="decimal"/>
      <w:isLgl/>
      <w:lvlText w:val="%1.%2"/>
      <w:lvlJc w:val="left"/>
      <w:pPr>
        <w:ind w:left="659" w:hanging="37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7A8D4D3D"/>
    <w:multiLevelType w:val="hybridMultilevel"/>
    <w:tmpl w:val="F2D22BBE"/>
    <w:lvl w:ilvl="0" w:tplc="546E52BE">
      <w:start w:val="1"/>
      <w:numFmt w:val="decimal"/>
      <w:lvlText w:val="%1."/>
      <w:lvlJc w:val="left"/>
      <w:pPr>
        <w:ind w:left="720" w:hanging="360"/>
      </w:pPr>
      <w:rPr>
        <w:rFonts w:ascii="Times New Roman" w:eastAsia="Calibri" w:hAnsi="Times New Roman" w:cs="Times New Roman"/>
      </w:rPr>
    </w:lvl>
    <w:lvl w:ilvl="1" w:tplc="A150E63E">
      <w:start w:val="1"/>
      <w:numFmt w:val="lowerLetter"/>
      <w:lvlText w:val="%2."/>
      <w:lvlJc w:val="left"/>
      <w:pPr>
        <w:ind w:left="1440" w:hanging="360"/>
      </w:pPr>
    </w:lvl>
    <w:lvl w:ilvl="2" w:tplc="65087668">
      <w:start w:val="1"/>
      <w:numFmt w:val="lowerRoman"/>
      <w:lvlText w:val="%3."/>
      <w:lvlJc w:val="right"/>
      <w:pPr>
        <w:ind w:left="2160" w:hanging="180"/>
      </w:pPr>
    </w:lvl>
    <w:lvl w:ilvl="3" w:tplc="F89E47D6">
      <w:start w:val="1"/>
      <w:numFmt w:val="decimal"/>
      <w:lvlText w:val="%4."/>
      <w:lvlJc w:val="left"/>
      <w:pPr>
        <w:ind w:left="2880" w:hanging="360"/>
      </w:pPr>
    </w:lvl>
    <w:lvl w:ilvl="4" w:tplc="3496B392">
      <w:start w:val="1"/>
      <w:numFmt w:val="lowerLetter"/>
      <w:lvlText w:val="%5."/>
      <w:lvlJc w:val="left"/>
      <w:pPr>
        <w:ind w:left="3600" w:hanging="360"/>
      </w:pPr>
    </w:lvl>
    <w:lvl w:ilvl="5" w:tplc="71EE1656">
      <w:start w:val="1"/>
      <w:numFmt w:val="lowerRoman"/>
      <w:lvlText w:val="%6."/>
      <w:lvlJc w:val="right"/>
      <w:pPr>
        <w:ind w:left="4320" w:hanging="180"/>
      </w:pPr>
    </w:lvl>
    <w:lvl w:ilvl="6" w:tplc="5C1065B0">
      <w:start w:val="1"/>
      <w:numFmt w:val="decimal"/>
      <w:lvlText w:val="%7."/>
      <w:lvlJc w:val="left"/>
      <w:pPr>
        <w:ind w:left="5040" w:hanging="360"/>
      </w:pPr>
    </w:lvl>
    <w:lvl w:ilvl="7" w:tplc="8BF81DC0">
      <w:start w:val="1"/>
      <w:numFmt w:val="lowerLetter"/>
      <w:lvlText w:val="%8."/>
      <w:lvlJc w:val="left"/>
      <w:pPr>
        <w:ind w:left="5760" w:hanging="360"/>
      </w:pPr>
    </w:lvl>
    <w:lvl w:ilvl="8" w:tplc="BE4E318C">
      <w:start w:val="1"/>
      <w:numFmt w:val="lowerRoman"/>
      <w:lvlText w:val="%9."/>
      <w:lvlJc w:val="right"/>
      <w:pPr>
        <w:ind w:left="6480" w:hanging="180"/>
      </w:pPr>
    </w:lvl>
  </w:abstractNum>
  <w:abstractNum w:abstractNumId="23" w15:restartNumberingAfterBreak="0">
    <w:nsid w:val="7A9321BE"/>
    <w:multiLevelType w:val="hybridMultilevel"/>
    <w:tmpl w:val="3C2CF71C"/>
    <w:lvl w:ilvl="0" w:tplc="EC08A7D2">
      <w:start w:val="1"/>
      <w:numFmt w:val="bullet"/>
      <w:lvlText w:val=""/>
      <w:lvlJc w:val="left"/>
      <w:pPr>
        <w:ind w:left="1429" w:hanging="360"/>
      </w:pPr>
      <w:rPr>
        <w:rFonts w:ascii="Symbol" w:hAnsi="Symbol" w:hint="default"/>
      </w:rPr>
    </w:lvl>
    <w:lvl w:ilvl="1" w:tplc="9058110E">
      <w:start w:val="1"/>
      <w:numFmt w:val="decimal"/>
      <w:lvlText w:val="%2."/>
      <w:lvlJc w:val="left"/>
      <w:pPr>
        <w:tabs>
          <w:tab w:val="num" w:pos="1440"/>
        </w:tabs>
        <w:ind w:left="1440" w:hanging="360"/>
      </w:pPr>
    </w:lvl>
    <w:lvl w:ilvl="2" w:tplc="C26096BA">
      <w:start w:val="1"/>
      <w:numFmt w:val="decimal"/>
      <w:lvlText w:val="%3."/>
      <w:lvlJc w:val="left"/>
      <w:pPr>
        <w:tabs>
          <w:tab w:val="num" w:pos="2160"/>
        </w:tabs>
        <w:ind w:left="2160" w:hanging="360"/>
      </w:pPr>
    </w:lvl>
    <w:lvl w:ilvl="3" w:tplc="E4C4B45E">
      <w:start w:val="1"/>
      <w:numFmt w:val="decimal"/>
      <w:lvlText w:val="%4."/>
      <w:lvlJc w:val="left"/>
      <w:pPr>
        <w:tabs>
          <w:tab w:val="num" w:pos="2880"/>
        </w:tabs>
        <w:ind w:left="2880" w:hanging="360"/>
      </w:pPr>
    </w:lvl>
    <w:lvl w:ilvl="4" w:tplc="2A72BD94">
      <w:start w:val="1"/>
      <w:numFmt w:val="decimal"/>
      <w:lvlText w:val="%5."/>
      <w:lvlJc w:val="left"/>
      <w:pPr>
        <w:tabs>
          <w:tab w:val="num" w:pos="3600"/>
        </w:tabs>
        <w:ind w:left="3600" w:hanging="360"/>
      </w:pPr>
    </w:lvl>
    <w:lvl w:ilvl="5" w:tplc="6BE814F8">
      <w:start w:val="1"/>
      <w:numFmt w:val="decimal"/>
      <w:lvlText w:val="%6."/>
      <w:lvlJc w:val="left"/>
      <w:pPr>
        <w:tabs>
          <w:tab w:val="num" w:pos="4320"/>
        </w:tabs>
        <w:ind w:left="4320" w:hanging="360"/>
      </w:pPr>
    </w:lvl>
    <w:lvl w:ilvl="6" w:tplc="BA6429DE">
      <w:start w:val="1"/>
      <w:numFmt w:val="decimal"/>
      <w:lvlText w:val="%7."/>
      <w:lvlJc w:val="left"/>
      <w:pPr>
        <w:tabs>
          <w:tab w:val="num" w:pos="5040"/>
        </w:tabs>
        <w:ind w:left="5040" w:hanging="360"/>
      </w:pPr>
    </w:lvl>
    <w:lvl w:ilvl="7" w:tplc="75189782">
      <w:start w:val="1"/>
      <w:numFmt w:val="decimal"/>
      <w:lvlText w:val="%8."/>
      <w:lvlJc w:val="left"/>
      <w:pPr>
        <w:tabs>
          <w:tab w:val="num" w:pos="5760"/>
        </w:tabs>
        <w:ind w:left="5760" w:hanging="360"/>
      </w:pPr>
    </w:lvl>
    <w:lvl w:ilvl="8" w:tplc="CC1269F8">
      <w:start w:val="1"/>
      <w:numFmt w:val="decimal"/>
      <w:lvlText w:val="%9."/>
      <w:lvlJc w:val="left"/>
      <w:pPr>
        <w:tabs>
          <w:tab w:val="num" w:pos="6480"/>
        </w:tabs>
        <w:ind w:left="6480" w:hanging="360"/>
      </w:pPr>
    </w:lvl>
  </w:abstractNum>
  <w:abstractNum w:abstractNumId="24" w15:restartNumberingAfterBreak="0">
    <w:nsid w:val="7B066827"/>
    <w:multiLevelType w:val="hybridMultilevel"/>
    <w:tmpl w:val="F886BFCC"/>
    <w:lvl w:ilvl="0" w:tplc="CE70457A">
      <w:start w:val="1"/>
      <w:numFmt w:val="bullet"/>
      <w:lvlText w:val=""/>
      <w:lvlJc w:val="left"/>
      <w:pPr>
        <w:ind w:left="1287" w:hanging="360"/>
      </w:pPr>
      <w:rPr>
        <w:rFonts w:ascii="Symbol" w:hAnsi="Symbol" w:hint="default"/>
      </w:rPr>
    </w:lvl>
    <w:lvl w:ilvl="1" w:tplc="E87C5E2A" w:tentative="1">
      <w:start w:val="1"/>
      <w:numFmt w:val="bullet"/>
      <w:lvlText w:val="o"/>
      <w:lvlJc w:val="left"/>
      <w:pPr>
        <w:ind w:left="2007" w:hanging="360"/>
      </w:pPr>
      <w:rPr>
        <w:rFonts w:ascii="Courier New" w:hAnsi="Courier New" w:cs="Courier New" w:hint="default"/>
      </w:rPr>
    </w:lvl>
    <w:lvl w:ilvl="2" w:tplc="E6EEBF2A" w:tentative="1">
      <w:start w:val="1"/>
      <w:numFmt w:val="bullet"/>
      <w:lvlText w:val=""/>
      <w:lvlJc w:val="left"/>
      <w:pPr>
        <w:ind w:left="2727" w:hanging="360"/>
      </w:pPr>
      <w:rPr>
        <w:rFonts w:ascii="Wingdings" w:hAnsi="Wingdings" w:hint="default"/>
      </w:rPr>
    </w:lvl>
    <w:lvl w:ilvl="3" w:tplc="4DE6E1C4" w:tentative="1">
      <w:start w:val="1"/>
      <w:numFmt w:val="bullet"/>
      <w:lvlText w:val=""/>
      <w:lvlJc w:val="left"/>
      <w:pPr>
        <w:ind w:left="3447" w:hanging="360"/>
      </w:pPr>
      <w:rPr>
        <w:rFonts w:ascii="Symbol" w:hAnsi="Symbol" w:hint="default"/>
      </w:rPr>
    </w:lvl>
    <w:lvl w:ilvl="4" w:tplc="B6FA4518" w:tentative="1">
      <w:start w:val="1"/>
      <w:numFmt w:val="bullet"/>
      <w:lvlText w:val="o"/>
      <w:lvlJc w:val="left"/>
      <w:pPr>
        <w:ind w:left="4167" w:hanging="360"/>
      </w:pPr>
      <w:rPr>
        <w:rFonts w:ascii="Courier New" w:hAnsi="Courier New" w:cs="Courier New" w:hint="default"/>
      </w:rPr>
    </w:lvl>
    <w:lvl w:ilvl="5" w:tplc="27DED5DE" w:tentative="1">
      <w:start w:val="1"/>
      <w:numFmt w:val="bullet"/>
      <w:lvlText w:val=""/>
      <w:lvlJc w:val="left"/>
      <w:pPr>
        <w:ind w:left="4887" w:hanging="360"/>
      </w:pPr>
      <w:rPr>
        <w:rFonts w:ascii="Wingdings" w:hAnsi="Wingdings" w:hint="default"/>
      </w:rPr>
    </w:lvl>
    <w:lvl w:ilvl="6" w:tplc="640A3AF8" w:tentative="1">
      <w:start w:val="1"/>
      <w:numFmt w:val="bullet"/>
      <w:lvlText w:val=""/>
      <w:lvlJc w:val="left"/>
      <w:pPr>
        <w:ind w:left="5607" w:hanging="360"/>
      </w:pPr>
      <w:rPr>
        <w:rFonts w:ascii="Symbol" w:hAnsi="Symbol" w:hint="default"/>
      </w:rPr>
    </w:lvl>
    <w:lvl w:ilvl="7" w:tplc="A37C6476" w:tentative="1">
      <w:start w:val="1"/>
      <w:numFmt w:val="bullet"/>
      <w:lvlText w:val="o"/>
      <w:lvlJc w:val="left"/>
      <w:pPr>
        <w:ind w:left="6327" w:hanging="360"/>
      </w:pPr>
      <w:rPr>
        <w:rFonts w:ascii="Courier New" w:hAnsi="Courier New" w:cs="Courier New" w:hint="default"/>
      </w:rPr>
    </w:lvl>
    <w:lvl w:ilvl="8" w:tplc="705624CE" w:tentative="1">
      <w:start w:val="1"/>
      <w:numFmt w:val="bullet"/>
      <w:lvlText w:val=""/>
      <w:lvlJc w:val="left"/>
      <w:pPr>
        <w:ind w:left="7047" w:hanging="360"/>
      </w:pPr>
      <w:rPr>
        <w:rFonts w:ascii="Wingdings" w:hAnsi="Wingdings" w:hint="default"/>
      </w:rPr>
    </w:lvl>
  </w:abstractNum>
  <w:abstractNum w:abstractNumId="25" w15:restartNumberingAfterBreak="0">
    <w:nsid w:val="7D4D34A5"/>
    <w:multiLevelType w:val="hybridMultilevel"/>
    <w:tmpl w:val="CD607328"/>
    <w:lvl w:ilvl="0" w:tplc="0324DD06">
      <w:start w:val="1"/>
      <w:numFmt w:val="bullet"/>
      <w:lvlText w:val=""/>
      <w:lvlJc w:val="left"/>
      <w:pPr>
        <w:ind w:left="1287" w:hanging="360"/>
      </w:pPr>
      <w:rPr>
        <w:rFonts w:ascii="Symbol" w:hAnsi="Symbol" w:hint="default"/>
      </w:rPr>
    </w:lvl>
    <w:lvl w:ilvl="1" w:tplc="ACEA4128" w:tentative="1">
      <w:start w:val="1"/>
      <w:numFmt w:val="bullet"/>
      <w:lvlText w:val="o"/>
      <w:lvlJc w:val="left"/>
      <w:pPr>
        <w:ind w:left="2007" w:hanging="360"/>
      </w:pPr>
      <w:rPr>
        <w:rFonts w:ascii="Courier New" w:hAnsi="Courier New" w:cs="Courier New" w:hint="default"/>
      </w:rPr>
    </w:lvl>
    <w:lvl w:ilvl="2" w:tplc="0EBA5456" w:tentative="1">
      <w:start w:val="1"/>
      <w:numFmt w:val="bullet"/>
      <w:lvlText w:val=""/>
      <w:lvlJc w:val="left"/>
      <w:pPr>
        <w:ind w:left="2727" w:hanging="360"/>
      </w:pPr>
      <w:rPr>
        <w:rFonts w:ascii="Wingdings" w:hAnsi="Wingdings" w:hint="default"/>
      </w:rPr>
    </w:lvl>
    <w:lvl w:ilvl="3" w:tplc="C6BEF37E" w:tentative="1">
      <w:start w:val="1"/>
      <w:numFmt w:val="bullet"/>
      <w:lvlText w:val=""/>
      <w:lvlJc w:val="left"/>
      <w:pPr>
        <w:ind w:left="3447" w:hanging="360"/>
      </w:pPr>
      <w:rPr>
        <w:rFonts w:ascii="Symbol" w:hAnsi="Symbol" w:hint="default"/>
      </w:rPr>
    </w:lvl>
    <w:lvl w:ilvl="4" w:tplc="D19E28FC" w:tentative="1">
      <w:start w:val="1"/>
      <w:numFmt w:val="bullet"/>
      <w:lvlText w:val="o"/>
      <w:lvlJc w:val="left"/>
      <w:pPr>
        <w:ind w:left="4167" w:hanging="360"/>
      </w:pPr>
      <w:rPr>
        <w:rFonts w:ascii="Courier New" w:hAnsi="Courier New" w:cs="Courier New" w:hint="default"/>
      </w:rPr>
    </w:lvl>
    <w:lvl w:ilvl="5" w:tplc="AC32A5D8" w:tentative="1">
      <w:start w:val="1"/>
      <w:numFmt w:val="bullet"/>
      <w:lvlText w:val=""/>
      <w:lvlJc w:val="left"/>
      <w:pPr>
        <w:ind w:left="4887" w:hanging="360"/>
      </w:pPr>
      <w:rPr>
        <w:rFonts w:ascii="Wingdings" w:hAnsi="Wingdings" w:hint="default"/>
      </w:rPr>
    </w:lvl>
    <w:lvl w:ilvl="6" w:tplc="EB024980" w:tentative="1">
      <w:start w:val="1"/>
      <w:numFmt w:val="bullet"/>
      <w:lvlText w:val=""/>
      <w:lvlJc w:val="left"/>
      <w:pPr>
        <w:ind w:left="5607" w:hanging="360"/>
      </w:pPr>
      <w:rPr>
        <w:rFonts w:ascii="Symbol" w:hAnsi="Symbol" w:hint="default"/>
      </w:rPr>
    </w:lvl>
    <w:lvl w:ilvl="7" w:tplc="29782776" w:tentative="1">
      <w:start w:val="1"/>
      <w:numFmt w:val="bullet"/>
      <w:lvlText w:val="o"/>
      <w:lvlJc w:val="left"/>
      <w:pPr>
        <w:ind w:left="6327" w:hanging="360"/>
      </w:pPr>
      <w:rPr>
        <w:rFonts w:ascii="Courier New" w:hAnsi="Courier New" w:cs="Courier New" w:hint="default"/>
      </w:rPr>
    </w:lvl>
    <w:lvl w:ilvl="8" w:tplc="4782A2E0" w:tentative="1">
      <w:start w:val="1"/>
      <w:numFmt w:val="bullet"/>
      <w:lvlText w:val=""/>
      <w:lvlJc w:val="left"/>
      <w:pPr>
        <w:ind w:left="7047" w:hanging="360"/>
      </w:pPr>
      <w:rPr>
        <w:rFonts w:ascii="Wingdings" w:hAnsi="Wingdings" w:hint="default"/>
      </w:rPr>
    </w:lvl>
  </w:abstractNum>
  <w:num w:numId="1">
    <w:abstractNumId w:val="11"/>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4"/>
  </w:num>
  <w:num w:numId="5">
    <w:abstractNumId w:val="13"/>
  </w:num>
  <w:num w:numId="6">
    <w:abstractNumId w:val="10"/>
  </w:num>
  <w:num w:numId="7">
    <w:abstractNumId w:val="21"/>
  </w:num>
  <w:num w:numId="8">
    <w:abstractNumId w:val="9"/>
  </w:num>
  <w:num w:numId="9">
    <w:abstractNumId w:val="12"/>
  </w:num>
  <w:num w:numId="10">
    <w:abstractNumId w:val="7"/>
  </w:num>
  <w:num w:numId="11">
    <w:abstractNumId w:val="15"/>
  </w:num>
  <w:num w:numId="12">
    <w:abstractNumId w:val="6"/>
  </w:num>
  <w:num w:numId="13">
    <w:abstractNumId w:val="2"/>
  </w:num>
  <w:num w:numId="14">
    <w:abstractNumId w:val="17"/>
  </w:num>
  <w:num w:numId="15">
    <w:abstractNumId w:val="0"/>
  </w:num>
  <w:num w:numId="16">
    <w:abstractNumId w:val="23"/>
  </w:num>
  <w:num w:numId="17">
    <w:abstractNumId w:val="3"/>
  </w:num>
  <w:num w:numId="18">
    <w:abstractNumId w:val="14"/>
  </w:num>
  <w:num w:numId="19">
    <w:abstractNumId w:val="5"/>
  </w:num>
  <w:num w:numId="20">
    <w:abstractNumId w:val="1"/>
  </w:num>
  <w:num w:numId="21">
    <w:abstractNumId w:val="20"/>
  </w:num>
  <w:num w:numId="22">
    <w:abstractNumId w:val="24"/>
  </w:num>
  <w:num w:numId="23">
    <w:abstractNumId w:val="19"/>
  </w:num>
  <w:num w:numId="24">
    <w:abstractNumId w:val="8"/>
  </w:num>
  <w:num w:numId="25">
    <w:abstractNumId w:val="18"/>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51F3"/>
    <w:rsid w:val="00000846"/>
    <w:rsid w:val="00002C68"/>
    <w:rsid w:val="00005040"/>
    <w:rsid w:val="000050BD"/>
    <w:rsid w:val="00005499"/>
    <w:rsid w:val="00005FE4"/>
    <w:rsid w:val="000060A8"/>
    <w:rsid w:val="00011F56"/>
    <w:rsid w:val="0001301E"/>
    <w:rsid w:val="000135CB"/>
    <w:rsid w:val="000175F2"/>
    <w:rsid w:val="000219C1"/>
    <w:rsid w:val="00023B83"/>
    <w:rsid w:val="00025E11"/>
    <w:rsid w:val="000269FC"/>
    <w:rsid w:val="00027E18"/>
    <w:rsid w:val="00040C8F"/>
    <w:rsid w:val="000431F9"/>
    <w:rsid w:val="000452C5"/>
    <w:rsid w:val="00051BC3"/>
    <w:rsid w:val="000520D8"/>
    <w:rsid w:val="00053048"/>
    <w:rsid w:val="00054163"/>
    <w:rsid w:val="00056227"/>
    <w:rsid w:val="00056CAF"/>
    <w:rsid w:val="00057195"/>
    <w:rsid w:val="00057994"/>
    <w:rsid w:val="00061F9D"/>
    <w:rsid w:val="00065336"/>
    <w:rsid w:val="000720DC"/>
    <w:rsid w:val="0007615A"/>
    <w:rsid w:val="00082536"/>
    <w:rsid w:val="00083A07"/>
    <w:rsid w:val="00087E0F"/>
    <w:rsid w:val="000900FD"/>
    <w:rsid w:val="00090ABE"/>
    <w:rsid w:val="00092C9C"/>
    <w:rsid w:val="000933B0"/>
    <w:rsid w:val="00096308"/>
    <w:rsid w:val="0009699F"/>
    <w:rsid w:val="00097048"/>
    <w:rsid w:val="00097F40"/>
    <w:rsid w:val="000A2A8F"/>
    <w:rsid w:val="000A5179"/>
    <w:rsid w:val="000A5FCE"/>
    <w:rsid w:val="000A68EF"/>
    <w:rsid w:val="000B19A2"/>
    <w:rsid w:val="000B2976"/>
    <w:rsid w:val="000B695E"/>
    <w:rsid w:val="000B7298"/>
    <w:rsid w:val="000B795A"/>
    <w:rsid w:val="000C3659"/>
    <w:rsid w:val="000C6FA6"/>
    <w:rsid w:val="000D4523"/>
    <w:rsid w:val="000D7D4C"/>
    <w:rsid w:val="000E14CE"/>
    <w:rsid w:val="000E2558"/>
    <w:rsid w:val="000E3BD2"/>
    <w:rsid w:val="000E4975"/>
    <w:rsid w:val="000E4EAA"/>
    <w:rsid w:val="000E5069"/>
    <w:rsid w:val="000E71B1"/>
    <w:rsid w:val="000F4C46"/>
    <w:rsid w:val="000F6453"/>
    <w:rsid w:val="000F658C"/>
    <w:rsid w:val="000F6BED"/>
    <w:rsid w:val="00101013"/>
    <w:rsid w:val="00104333"/>
    <w:rsid w:val="00105C84"/>
    <w:rsid w:val="00106218"/>
    <w:rsid w:val="0010670C"/>
    <w:rsid w:val="00107A78"/>
    <w:rsid w:val="0011197A"/>
    <w:rsid w:val="0011443A"/>
    <w:rsid w:val="00114638"/>
    <w:rsid w:val="00114718"/>
    <w:rsid w:val="00115167"/>
    <w:rsid w:val="00121AAB"/>
    <w:rsid w:val="00121CF3"/>
    <w:rsid w:val="00123568"/>
    <w:rsid w:val="0012584D"/>
    <w:rsid w:val="00126256"/>
    <w:rsid w:val="0012639F"/>
    <w:rsid w:val="00130F69"/>
    <w:rsid w:val="00133B57"/>
    <w:rsid w:val="00135A09"/>
    <w:rsid w:val="001369CC"/>
    <w:rsid w:val="00137650"/>
    <w:rsid w:val="00140628"/>
    <w:rsid w:val="0014502B"/>
    <w:rsid w:val="00147ACC"/>
    <w:rsid w:val="00151D13"/>
    <w:rsid w:val="001522CF"/>
    <w:rsid w:val="00157ACA"/>
    <w:rsid w:val="001633FF"/>
    <w:rsid w:val="00170C7D"/>
    <w:rsid w:val="001716FA"/>
    <w:rsid w:val="0017435F"/>
    <w:rsid w:val="00174AEC"/>
    <w:rsid w:val="00177414"/>
    <w:rsid w:val="00180B98"/>
    <w:rsid w:val="001822D2"/>
    <w:rsid w:val="001839FC"/>
    <w:rsid w:val="001847A1"/>
    <w:rsid w:val="00184E21"/>
    <w:rsid w:val="0018705D"/>
    <w:rsid w:val="00187E16"/>
    <w:rsid w:val="00190559"/>
    <w:rsid w:val="00192BF4"/>
    <w:rsid w:val="00192F1F"/>
    <w:rsid w:val="00194453"/>
    <w:rsid w:val="001A4133"/>
    <w:rsid w:val="001A48AB"/>
    <w:rsid w:val="001A539F"/>
    <w:rsid w:val="001A6767"/>
    <w:rsid w:val="001A773C"/>
    <w:rsid w:val="001B08A3"/>
    <w:rsid w:val="001B0F3F"/>
    <w:rsid w:val="001B11E0"/>
    <w:rsid w:val="001B1F56"/>
    <w:rsid w:val="001B2674"/>
    <w:rsid w:val="001B26B1"/>
    <w:rsid w:val="001B31DD"/>
    <w:rsid w:val="001B39F9"/>
    <w:rsid w:val="001B4FD5"/>
    <w:rsid w:val="001C0317"/>
    <w:rsid w:val="001C29CE"/>
    <w:rsid w:val="001C440E"/>
    <w:rsid w:val="001C49ED"/>
    <w:rsid w:val="001C6F39"/>
    <w:rsid w:val="001C7AE7"/>
    <w:rsid w:val="001D3254"/>
    <w:rsid w:val="001D497C"/>
    <w:rsid w:val="001D5548"/>
    <w:rsid w:val="001D6AA7"/>
    <w:rsid w:val="001E2474"/>
    <w:rsid w:val="001F1117"/>
    <w:rsid w:val="001F27E6"/>
    <w:rsid w:val="001F3917"/>
    <w:rsid w:val="001F6D90"/>
    <w:rsid w:val="00200B26"/>
    <w:rsid w:val="0020292B"/>
    <w:rsid w:val="00203DDC"/>
    <w:rsid w:val="00203DFE"/>
    <w:rsid w:val="00206600"/>
    <w:rsid w:val="002067B4"/>
    <w:rsid w:val="0021156F"/>
    <w:rsid w:val="00211B88"/>
    <w:rsid w:val="00215EF0"/>
    <w:rsid w:val="002162E5"/>
    <w:rsid w:val="0022329E"/>
    <w:rsid w:val="002239EF"/>
    <w:rsid w:val="00223BDF"/>
    <w:rsid w:val="00223D17"/>
    <w:rsid w:val="00224118"/>
    <w:rsid w:val="002250A6"/>
    <w:rsid w:val="00225D0F"/>
    <w:rsid w:val="00230635"/>
    <w:rsid w:val="00233237"/>
    <w:rsid w:val="00234FB9"/>
    <w:rsid w:val="002354A0"/>
    <w:rsid w:val="00235528"/>
    <w:rsid w:val="0024234C"/>
    <w:rsid w:val="00253F89"/>
    <w:rsid w:val="00255F6D"/>
    <w:rsid w:val="002565E8"/>
    <w:rsid w:val="0026202A"/>
    <w:rsid w:val="00267FFA"/>
    <w:rsid w:val="00270481"/>
    <w:rsid w:val="00270BFD"/>
    <w:rsid w:val="002731EB"/>
    <w:rsid w:val="00280E61"/>
    <w:rsid w:val="00284AD9"/>
    <w:rsid w:val="00284D39"/>
    <w:rsid w:val="00285C70"/>
    <w:rsid w:val="00285EFA"/>
    <w:rsid w:val="00286078"/>
    <w:rsid w:val="002861FF"/>
    <w:rsid w:val="0029519F"/>
    <w:rsid w:val="00297BE1"/>
    <w:rsid w:val="002A1D67"/>
    <w:rsid w:val="002A2E38"/>
    <w:rsid w:val="002A42EB"/>
    <w:rsid w:val="002A44E8"/>
    <w:rsid w:val="002A60D0"/>
    <w:rsid w:val="002A7393"/>
    <w:rsid w:val="002B2646"/>
    <w:rsid w:val="002B2843"/>
    <w:rsid w:val="002B408D"/>
    <w:rsid w:val="002B4816"/>
    <w:rsid w:val="002C291D"/>
    <w:rsid w:val="002C293B"/>
    <w:rsid w:val="002C30FB"/>
    <w:rsid w:val="002C4D5C"/>
    <w:rsid w:val="002C6F62"/>
    <w:rsid w:val="002D2132"/>
    <w:rsid w:val="002D31DE"/>
    <w:rsid w:val="002D3226"/>
    <w:rsid w:val="002D3AEE"/>
    <w:rsid w:val="002D5AF2"/>
    <w:rsid w:val="002D5C2D"/>
    <w:rsid w:val="002D6664"/>
    <w:rsid w:val="002D67F5"/>
    <w:rsid w:val="002D7B90"/>
    <w:rsid w:val="002E305C"/>
    <w:rsid w:val="002E4035"/>
    <w:rsid w:val="002E75B0"/>
    <w:rsid w:val="002F0E01"/>
    <w:rsid w:val="002F44D3"/>
    <w:rsid w:val="002F7333"/>
    <w:rsid w:val="002F794E"/>
    <w:rsid w:val="003019B0"/>
    <w:rsid w:val="00302936"/>
    <w:rsid w:val="00303963"/>
    <w:rsid w:val="003050D8"/>
    <w:rsid w:val="00305617"/>
    <w:rsid w:val="0030676A"/>
    <w:rsid w:val="00306BE7"/>
    <w:rsid w:val="00310171"/>
    <w:rsid w:val="0031258C"/>
    <w:rsid w:val="003201A1"/>
    <w:rsid w:val="00321707"/>
    <w:rsid w:val="00322100"/>
    <w:rsid w:val="00327517"/>
    <w:rsid w:val="003326D6"/>
    <w:rsid w:val="003334A8"/>
    <w:rsid w:val="003334B1"/>
    <w:rsid w:val="00340939"/>
    <w:rsid w:val="00343342"/>
    <w:rsid w:val="003456C9"/>
    <w:rsid w:val="0035057E"/>
    <w:rsid w:val="00355874"/>
    <w:rsid w:val="0036595F"/>
    <w:rsid w:val="003718DC"/>
    <w:rsid w:val="003771BE"/>
    <w:rsid w:val="003812ED"/>
    <w:rsid w:val="0038220C"/>
    <w:rsid w:val="00382E33"/>
    <w:rsid w:val="003865EE"/>
    <w:rsid w:val="00391EF3"/>
    <w:rsid w:val="00393F56"/>
    <w:rsid w:val="00395F89"/>
    <w:rsid w:val="00397027"/>
    <w:rsid w:val="00397E51"/>
    <w:rsid w:val="00397F98"/>
    <w:rsid w:val="003A39E6"/>
    <w:rsid w:val="003A6521"/>
    <w:rsid w:val="003B6308"/>
    <w:rsid w:val="003B6A36"/>
    <w:rsid w:val="003C2814"/>
    <w:rsid w:val="003C3502"/>
    <w:rsid w:val="003C6E58"/>
    <w:rsid w:val="003C71A1"/>
    <w:rsid w:val="003C7D28"/>
    <w:rsid w:val="003D1D9C"/>
    <w:rsid w:val="003D6B44"/>
    <w:rsid w:val="003E2100"/>
    <w:rsid w:val="003E25D1"/>
    <w:rsid w:val="003E37A3"/>
    <w:rsid w:val="003F12E0"/>
    <w:rsid w:val="003F47DD"/>
    <w:rsid w:val="003F5201"/>
    <w:rsid w:val="003F6CD2"/>
    <w:rsid w:val="00404156"/>
    <w:rsid w:val="004057FA"/>
    <w:rsid w:val="00410C66"/>
    <w:rsid w:val="0041253B"/>
    <w:rsid w:val="00420CA0"/>
    <w:rsid w:val="004211BA"/>
    <w:rsid w:val="004231C3"/>
    <w:rsid w:val="00425326"/>
    <w:rsid w:val="004258BE"/>
    <w:rsid w:val="00430C2A"/>
    <w:rsid w:val="0043197F"/>
    <w:rsid w:val="00431C70"/>
    <w:rsid w:val="00435EFE"/>
    <w:rsid w:val="00436648"/>
    <w:rsid w:val="00437B33"/>
    <w:rsid w:val="00440197"/>
    <w:rsid w:val="0044161A"/>
    <w:rsid w:val="0044227E"/>
    <w:rsid w:val="00442BF9"/>
    <w:rsid w:val="004501A6"/>
    <w:rsid w:val="004512E4"/>
    <w:rsid w:val="00451E5B"/>
    <w:rsid w:val="00454EB7"/>
    <w:rsid w:val="004574A5"/>
    <w:rsid w:val="004631F9"/>
    <w:rsid w:val="0046435D"/>
    <w:rsid w:val="00466CB5"/>
    <w:rsid w:val="00471D20"/>
    <w:rsid w:val="00473081"/>
    <w:rsid w:val="00474A44"/>
    <w:rsid w:val="004772E3"/>
    <w:rsid w:val="0048000E"/>
    <w:rsid w:val="00481546"/>
    <w:rsid w:val="00482ED2"/>
    <w:rsid w:val="004841AB"/>
    <w:rsid w:val="0048496B"/>
    <w:rsid w:val="00485DE5"/>
    <w:rsid w:val="004870F7"/>
    <w:rsid w:val="00495153"/>
    <w:rsid w:val="004962EF"/>
    <w:rsid w:val="00496443"/>
    <w:rsid w:val="0049662D"/>
    <w:rsid w:val="004A3DC4"/>
    <w:rsid w:val="004A423A"/>
    <w:rsid w:val="004A4AA5"/>
    <w:rsid w:val="004A511E"/>
    <w:rsid w:val="004A540B"/>
    <w:rsid w:val="004A7ED4"/>
    <w:rsid w:val="004B226B"/>
    <w:rsid w:val="004B24B3"/>
    <w:rsid w:val="004B3EAA"/>
    <w:rsid w:val="004B6076"/>
    <w:rsid w:val="004C4E67"/>
    <w:rsid w:val="004C56FE"/>
    <w:rsid w:val="004D0256"/>
    <w:rsid w:val="004D1CEA"/>
    <w:rsid w:val="004D635E"/>
    <w:rsid w:val="004E235D"/>
    <w:rsid w:val="004E488B"/>
    <w:rsid w:val="004E7800"/>
    <w:rsid w:val="00501A0E"/>
    <w:rsid w:val="005028A9"/>
    <w:rsid w:val="005128D7"/>
    <w:rsid w:val="00514BA8"/>
    <w:rsid w:val="00514E4C"/>
    <w:rsid w:val="00515A0F"/>
    <w:rsid w:val="00515B49"/>
    <w:rsid w:val="005308AE"/>
    <w:rsid w:val="00531984"/>
    <w:rsid w:val="005328AB"/>
    <w:rsid w:val="00532FD0"/>
    <w:rsid w:val="00543B60"/>
    <w:rsid w:val="00543E31"/>
    <w:rsid w:val="00547F0C"/>
    <w:rsid w:val="00552149"/>
    <w:rsid w:val="005561DB"/>
    <w:rsid w:val="00557AA3"/>
    <w:rsid w:val="005630FF"/>
    <w:rsid w:val="005679A1"/>
    <w:rsid w:val="00571B29"/>
    <w:rsid w:val="005743DC"/>
    <w:rsid w:val="00577C07"/>
    <w:rsid w:val="005839F3"/>
    <w:rsid w:val="00590073"/>
    <w:rsid w:val="00591CA4"/>
    <w:rsid w:val="00592420"/>
    <w:rsid w:val="00592E5E"/>
    <w:rsid w:val="00594662"/>
    <w:rsid w:val="00595923"/>
    <w:rsid w:val="00595CB5"/>
    <w:rsid w:val="005971C2"/>
    <w:rsid w:val="005A2488"/>
    <w:rsid w:val="005A2879"/>
    <w:rsid w:val="005A42DB"/>
    <w:rsid w:val="005A7FCA"/>
    <w:rsid w:val="005B4355"/>
    <w:rsid w:val="005B4DF9"/>
    <w:rsid w:val="005B604A"/>
    <w:rsid w:val="005B76D2"/>
    <w:rsid w:val="005C28D5"/>
    <w:rsid w:val="005C6178"/>
    <w:rsid w:val="005C61F7"/>
    <w:rsid w:val="005D2870"/>
    <w:rsid w:val="005D339B"/>
    <w:rsid w:val="005D650F"/>
    <w:rsid w:val="005D7480"/>
    <w:rsid w:val="005D7A63"/>
    <w:rsid w:val="005E2A5B"/>
    <w:rsid w:val="005E5DA0"/>
    <w:rsid w:val="005E6DF0"/>
    <w:rsid w:val="005F0E3E"/>
    <w:rsid w:val="005F1277"/>
    <w:rsid w:val="005F265D"/>
    <w:rsid w:val="005F2F3B"/>
    <w:rsid w:val="005F3D96"/>
    <w:rsid w:val="005F6E11"/>
    <w:rsid w:val="005F7B5D"/>
    <w:rsid w:val="00606508"/>
    <w:rsid w:val="006104B3"/>
    <w:rsid w:val="00610A9F"/>
    <w:rsid w:val="00610E71"/>
    <w:rsid w:val="00612F06"/>
    <w:rsid w:val="00616400"/>
    <w:rsid w:val="006164AF"/>
    <w:rsid w:val="00616D0A"/>
    <w:rsid w:val="0062135D"/>
    <w:rsid w:val="00630081"/>
    <w:rsid w:val="00630DD3"/>
    <w:rsid w:val="00630E4E"/>
    <w:rsid w:val="00631160"/>
    <w:rsid w:val="00633992"/>
    <w:rsid w:val="0063692F"/>
    <w:rsid w:val="00637C07"/>
    <w:rsid w:val="00640186"/>
    <w:rsid w:val="00642571"/>
    <w:rsid w:val="006425D3"/>
    <w:rsid w:val="00645000"/>
    <w:rsid w:val="00645413"/>
    <w:rsid w:val="0064659C"/>
    <w:rsid w:val="0064755D"/>
    <w:rsid w:val="00647DAE"/>
    <w:rsid w:val="00654157"/>
    <w:rsid w:val="00654D55"/>
    <w:rsid w:val="00664F99"/>
    <w:rsid w:val="00673C9C"/>
    <w:rsid w:val="00676E82"/>
    <w:rsid w:val="00677DCF"/>
    <w:rsid w:val="00680151"/>
    <w:rsid w:val="006807F6"/>
    <w:rsid w:val="00680D5C"/>
    <w:rsid w:val="0068239C"/>
    <w:rsid w:val="0068361A"/>
    <w:rsid w:val="00683A88"/>
    <w:rsid w:val="006844FB"/>
    <w:rsid w:val="00684BFD"/>
    <w:rsid w:val="0068670D"/>
    <w:rsid w:val="0068762F"/>
    <w:rsid w:val="006879D9"/>
    <w:rsid w:val="006909E0"/>
    <w:rsid w:val="0069606B"/>
    <w:rsid w:val="00697E0B"/>
    <w:rsid w:val="006A067A"/>
    <w:rsid w:val="006A3E13"/>
    <w:rsid w:val="006A4A5A"/>
    <w:rsid w:val="006A5D99"/>
    <w:rsid w:val="006A6894"/>
    <w:rsid w:val="006A73B3"/>
    <w:rsid w:val="006B103F"/>
    <w:rsid w:val="006B3365"/>
    <w:rsid w:val="006B412D"/>
    <w:rsid w:val="006B48EB"/>
    <w:rsid w:val="006B5508"/>
    <w:rsid w:val="006B69E2"/>
    <w:rsid w:val="006B7B0E"/>
    <w:rsid w:val="006B7B28"/>
    <w:rsid w:val="006B7B3D"/>
    <w:rsid w:val="006C0015"/>
    <w:rsid w:val="006C0CC6"/>
    <w:rsid w:val="006C2461"/>
    <w:rsid w:val="006C484B"/>
    <w:rsid w:val="006C6255"/>
    <w:rsid w:val="006D3BA5"/>
    <w:rsid w:val="006D5E4B"/>
    <w:rsid w:val="006E0FF8"/>
    <w:rsid w:val="006E19E8"/>
    <w:rsid w:val="006E1EDE"/>
    <w:rsid w:val="006F1248"/>
    <w:rsid w:val="006F1B1D"/>
    <w:rsid w:val="006F3413"/>
    <w:rsid w:val="006F4633"/>
    <w:rsid w:val="006F7B3B"/>
    <w:rsid w:val="006F7CC5"/>
    <w:rsid w:val="00703BE4"/>
    <w:rsid w:val="00705BF4"/>
    <w:rsid w:val="00705D09"/>
    <w:rsid w:val="00710BD9"/>
    <w:rsid w:val="00712E80"/>
    <w:rsid w:val="007134E1"/>
    <w:rsid w:val="00715E0B"/>
    <w:rsid w:val="00717092"/>
    <w:rsid w:val="00721B87"/>
    <w:rsid w:val="0072443C"/>
    <w:rsid w:val="00726A3C"/>
    <w:rsid w:val="0073031B"/>
    <w:rsid w:val="00733EB5"/>
    <w:rsid w:val="00735579"/>
    <w:rsid w:val="0074026F"/>
    <w:rsid w:val="00741068"/>
    <w:rsid w:val="0074584C"/>
    <w:rsid w:val="007461C3"/>
    <w:rsid w:val="00746ECC"/>
    <w:rsid w:val="00751A84"/>
    <w:rsid w:val="00753216"/>
    <w:rsid w:val="007562A6"/>
    <w:rsid w:val="007564D3"/>
    <w:rsid w:val="007623C1"/>
    <w:rsid w:val="0076757D"/>
    <w:rsid w:val="00776366"/>
    <w:rsid w:val="007777EF"/>
    <w:rsid w:val="00783A72"/>
    <w:rsid w:val="00783B10"/>
    <w:rsid w:val="00786665"/>
    <w:rsid w:val="00791B10"/>
    <w:rsid w:val="0079228F"/>
    <w:rsid w:val="007925DD"/>
    <w:rsid w:val="007A220A"/>
    <w:rsid w:val="007A32D3"/>
    <w:rsid w:val="007A4AE4"/>
    <w:rsid w:val="007A4D2A"/>
    <w:rsid w:val="007B2DA7"/>
    <w:rsid w:val="007B3355"/>
    <w:rsid w:val="007B53E0"/>
    <w:rsid w:val="007B76CC"/>
    <w:rsid w:val="007B7D5A"/>
    <w:rsid w:val="007C07B7"/>
    <w:rsid w:val="007C68CC"/>
    <w:rsid w:val="007C78F9"/>
    <w:rsid w:val="007C7B09"/>
    <w:rsid w:val="007D1805"/>
    <w:rsid w:val="007D5015"/>
    <w:rsid w:val="007D7C65"/>
    <w:rsid w:val="007D7D70"/>
    <w:rsid w:val="007E2B96"/>
    <w:rsid w:val="007E4BDA"/>
    <w:rsid w:val="007E5407"/>
    <w:rsid w:val="007E5736"/>
    <w:rsid w:val="007E6BAD"/>
    <w:rsid w:val="007E736E"/>
    <w:rsid w:val="007F0054"/>
    <w:rsid w:val="007F52E6"/>
    <w:rsid w:val="007F6532"/>
    <w:rsid w:val="007F6FD2"/>
    <w:rsid w:val="008017AD"/>
    <w:rsid w:val="00805ACD"/>
    <w:rsid w:val="008065CA"/>
    <w:rsid w:val="00810DDF"/>
    <w:rsid w:val="008150A4"/>
    <w:rsid w:val="00815A0A"/>
    <w:rsid w:val="00816D39"/>
    <w:rsid w:val="00817EFA"/>
    <w:rsid w:val="0082040C"/>
    <w:rsid w:val="00822F06"/>
    <w:rsid w:val="00823724"/>
    <w:rsid w:val="00825B08"/>
    <w:rsid w:val="00826276"/>
    <w:rsid w:val="00827067"/>
    <w:rsid w:val="00827234"/>
    <w:rsid w:val="00831038"/>
    <w:rsid w:val="00834AA1"/>
    <w:rsid w:val="0083678A"/>
    <w:rsid w:val="0084166A"/>
    <w:rsid w:val="00841720"/>
    <w:rsid w:val="00844113"/>
    <w:rsid w:val="00846621"/>
    <w:rsid w:val="00853637"/>
    <w:rsid w:val="00857526"/>
    <w:rsid w:val="008629B4"/>
    <w:rsid w:val="00863302"/>
    <w:rsid w:val="00864264"/>
    <w:rsid w:val="00864F0F"/>
    <w:rsid w:val="00866BC8"/>
    <w:rsid w:val="008672D9"/>
    <w:rsid w:val="008679C9"/>
    <w:rsid w:val="008739FE"/>
    <w:rsid w:val="00874219"/>
    <w:rsid w:val="008762E9"/>
    <w:rsid w:val="008764BD"/>
    <w:rsid w:val="0088073A"/>
    <w:rsid w:val="008850EE"/>
    <w:rsid w:val="0089160D"/>
    <w:rsid w:val="00894C0A"/>
    <w:rsid w:val="00896340"/>
    <w:rsid w:val="008969E3"/>
    <w:rsid w:val="00896AC0"/>
    <w:rsid w:val="008A2687"/>
    <w:rsid w:val="008A34BE"/>
    <w:rsid w:val="008A3C00"/>
    <w:rsid w:val="008A5703"/>
    <w:rsid w:val="008A765F"/>
    <w:rsid w:val="008A7B08"/>
    <w:rsid w:val="008B0BC4"/>
    <w:rsid w:val="008B6C8B"/>
    <w:rsid w:val="008C1115"/>
    <w:rsid w:val="008C34AC"/>
    <w:rsid w:val="008C382A"/>
    <w:rsid w:val="008C4910"/>
    <w:rsid w:val="008C6020"/>
    <w:rsid w:val="008D1128"/>
    <w:rsid w:val="008D5359"/>
    <w:rsid w:val="008D6F31"/>
    <w:rsid w:val="008E09C9"/>
    <w:rsid w:val="008E24EC"/>
    <w:rsid w:val="008E36F8"/>
    <w:rsid w:val="008E387A"/>
    <w:rsid w:val="008E575B"/>
    <w:rsid w:val="008F36B0"/>
    <w:rsid w:val="008F4C7B"/>
    <w:rsid w:val="008F52E5"/>
    <w:rsid w:val="008F6036"/>
    <w:rsid w:val="008F70E7"/>
    <w:rsid w:val="008F71C6"/>
    <w:rsid w:val="009020F6"/>
    <w:rsid w:val="00902A91"/>
    <w:rsid w:val="0090525A"/>
    <w:rsid w:val="00913FF4"/>
    <w:rsid w:val="00920689"/>
    <w:rsid w:val="00920E05"/>
    <w:rsid w:val="00921399"/>
    <w:rsid w:val="009217F4"/>
    <w:rsid w:val="00925473"/>
    <w:rsid w:val="00927AB8"/>
    <w:rsid w:val="00927E0D"/>
    <w:rsid w:val="00933286"/>
    <w:rsid w:val="009349BD"/>
    <w:rsid w:val="00936407"/>
    <w:rsid w:val="00940939"/>
    <w:rsid w:val="00940B9D"/>
    <w:rsid w:val="00945A9B"/>
    <w:rsid w:val="009526D0"/>
    <w:rsid w:val="00952735"/>
    <w:rsid w:val="0095412B"/>
    <w:rsid w:val="00954EAF"/>
    <w:rsid w:val="009625FA"/>
    <w:rsid w:val="00962B04"/>
    <w:rsid w:val="00967181"/>
    <w:rsid w:val="0096799F"/>
    <w:rsid w:val="009679F2"/>
    <w:rsid w:val="00971A96"/>
    <w:rsid w:val="009752CD"/>
    <w:rsid w:val="00977CB1"/>
    <w:rsid w:val="009807CC"/>
    <w:rsid w:val="00982B86"/>
    <w:rsid w:val="00984131"/>
    <w:rsid w:val="00986584"/>
    <w:rsid w:val="0098778C"/>
    <w:rsid w:val="00992673"/>
    <w:rsid w:val="009948C6"/>
    <w:rsid w:val="00994DB8"/>
    <w:rsid w:val="009A0239"/>
    <w:rsid w:val="009A0253"/>
    <w:rsid w:val="009A551E"/>
    <w:rsid w:val="009A65F9"/>
    <w:rsid w:val="009A74AB"/>
    <w:rsid w:val="009B0BBA"/>
    <w:rsid w:val="009B21D6"/>
    <w:rsid w:val="009B3B17"/>
    <w:rsid w:val="009B47A0"/>
    <w:rsid w:val="009B4D15"/>
    <w:rsid w:val="009B6D3B"/>
    <w:rsid w:val="009C2BBC"/>
    <w:rsid w:val="009C391D"/>
    <w:rsid w:val="009C5A51"/>
    <w:rsid w:val="009C6ACF"/>
    <w:rsid w:val="009D351C"/>
    <w:rsid w:val="009E09E7"/>
    <w:rsid w:val="009E1060"/>
    <w:rsid w:val="009E1A90"/>
    <w:rsid w:val="009E5963"/>
    <w:rsid w:val="009F7AC8"/>
    <w:rsid w:val="00A013F7"/>
    <w:rsid w:val="00A02783"/>
    <w:rsid w:val="00A07F49"/>
    <w:rsid w:val="00A11386"/>
    <w:rsid w:val="00A17E74"/>
    <w:rsid w:val="00A237C1"/>
    <w:rsid w:val="00A26E84"/>
    <w:rsid w:val="00A26EF2"/>
    <w:rsid w:val="00A303C4"/>
    <w:rsid w:val="00A3334E"/>
    <w:rsid w:val="00A33F3D"/>
    <w:rsid w:val="00A34D83"/>
    <w:rsid w:val="00A4377C"/>
    <w:rsid w:val="00A442C0"/>
    <w:rsid w:val="00A45827"/>
    <w:rsid w:val="00A50A40"/>
    <w:rsid w:val="00A534E0"/>
    <w:rsid w:val="00A538FB"/>
    <w:rsid w:val="00A60F79"/>
    <w:rsid w:val="00A63BCE"/>
    <w:rsid w:val="00A644E5"/>
    <w:rsid w:val="00A6454D"/>
    <w:rsid w:val="00A66355"/>
    <w:rsid w:val="00A70D25"/>
    <w:rsid w:val="00A76B02"/>
    <w:rsid w:val="00A772F8"/>
    <w:rsid w:val="00A8001C"/>
    <w:rsid w:val="00A831D2"/>
    <w:rsid w:val="00A87E4B"/>
    <w:rsid w:val="00A92C7A"/>
    <w:rsid w:val="00A92E7F"/>
    <w:rsid w:val="00A93062"/>
    <w:rsid w:val="00A95723"/>
    <w:rsid w:val="00A95AB6"/>
    <w:rsid w:val="00A968C2"/>
    <w:rsid w:val="00A96E3B"/>
    <w:rsid w:val="00AB3B70"/>
    <w:rsid w:val="00AC1CA6"/>
    <w:rsid w:val="00AC558F"/>
    <w:rsid w:val="00AC65B2"/>
    <w:rsid w:val="00AD505C"/>
    <w:rsid w:val="00AE2652"/>
    <w:rsid w:val="00AE2838"/>
    <w:rsid w:val="00AE32AE"/>
    <w:rsid w:val="00AF0A73"/>
    <w:rsid w:val="00AF1D97"/>
    <w:rsid w:val="00AF41CC"/>
    <w:rsid w:val="00AF58A2"/>
    <w:rsid w:val="00B01925"/>
    <w:rsid w:val="00B04DEE"/>
    <w:rsid w:val="00B05BA3"/>
    <w:rsid w:val="00B05DBB"/>
    <w:rsid w:val="00B06A49"/>
    <w:rsid w:val="00B11240"/>
    <w:rsid w:val="00B17596"/>
    <w:rsid w:val="00B23ED1"/>
    <w:rsid w:val="00B240A8"/>
    <w:rsid w:val="00B2518D"/>
    <w:rsid w:val="00B26EC3"/>
    <w:rsid w:val="00B270E4"/>
    <w:rsid w:val="00B32B95"/>
    <w:rsid w:val="00B32FC7"/>
    <w:rsid w:val="00B3621E"/>
    <w:rsid w:val="00B418A4"/>
    <w:rsid w:val="00B43DC0"/>
    <w:rsid w:val="00B55C09"/>
    <w:rsid w:val="00B60D7E"/>
    <w:rsid w:val="00B64763"/>
    <w:rsid w:val="00B6526B"/>
    <w:rsid w:val="00B70C73"/>
    <w:rsid w:val="00B70E67"/>
    <w:rsid w:val="00B718CB"/>
    <w:rsid w:val="00B73F5D"/>
    <w:rsid w:val="00B76643"/>
    <w:rsid w:val="00B8244B"/>
    <w:rsid w:val="00B827C0"/>
    <w:rsid w:val="00B8363A"/>
    <w:rsid w:val="00B86A9C"/>
    <w:rsid w:val="00B872EB"/>
    <w:rsid w:val="00B93EDA"/>
    <w:rsid w:val="00B93EDC"/>
    <w:rsid w:val="00B951F3"/>
    <w:rsid w:val="00B953DD"/>
    <w:rsid w:val="00B95EFC"/>
    <w:rsid w:val="00B97345"/>
    <w:rsid w:val="00BA0634"/>
    <w:rsid w:val="00BA0A22"/>
    <w:rsid w:val="00BA2D8C"/>
    <w:rsid w:val="00BB09A7"/>
    <w:rsid w:val="00BB1B85"/>
    <w:rsid w:val="00BB4CB6"/>
    <w:rsid w:val="00BB4E22"/>
    <w:rsid w:val="00BB544F"/>
    <w:rsid w:val="00BB662F"/>
    <w:rsid w:val="00BC1543"/>
    <w:rsid w:val="00BC335A"/>
    <w:rsid w:val="00BC64DA"/>
    <w:rsid w:val="00BD0E0F"/>
    <w:rsid w:val="00BD42E6"/>
    <w:rsid w:val="00BD76B5"/>
    <w:rsid w:val="00BE4B5B"/>
    <w:rsid w:val="00BE4B62"/>
    <w:rsid w:val="00BF2030"/>
    <w:rsid w:val="00BF6E70"/>
    <w:rsid w:val="00BF7867"/>
    <w:rsid w:val="00C0061A"/>
    <w:rsid w:val="00C01A10"/>
    <w:rsid w:val="00C05CA3"/>
    <w:rsid w:val="00C14A8E"/>
    <w:rsid w:val="00C168F2"/>
    <w:rsid w:val="00C17D00"/>
    <w:rsid w:val="00C252EA"/>
    <w:rsid w:val="00C27250"/>
    <w:rsid w:val="00C32744"/>
    <w:rsid w:val="00C34369"/>
    <w:rsid w:val="00C36189"/>
    <w:rsid w:val="00C41A88"/>
    <w:rsid w:val="00C42682"/>
    <w:rsid w:val="00C525CE"/>
    <w:rsid w:val="00C527EC"/>
    <w:rsid w:val="00C53381"/>
    <w:rsid w:val="00C56715"/>
    <w:rsid w:val="00C64332"/>
    <w:rsid w:val="00C64471"/>
    <w:rsid w:val="00C66072"/>
    <w:rsid w:val="00C700B0"/>
    <w:rsid w:val="00C7159E"/>
    <w:rsid w:val="00C7566A"/>
    <w:rsid w:val="00C75718"/>
    <w:rsid w:val="00C775E1"/>
    <w:rsid w:val="00C80FBF"/>
    <w:rsid w:val="00C8170D"/>
    <w:rsid w:val="00C84E03"/>
    <w:rsid w:val="00C85BA6"/>
    <w:rsid w:val="00C865B3"/>
    <w:rsid w:val="00C8667C"/>
    <w:rsid w:val="00C9253D"/>
    <w:rsid w:val="00C93D1A"/>
    <w:rsid w:val="00C9613B"/>
    <w:rsid w:val="00C9760F"/>
    <w:rsid w:val="00CA0E10"/>
    <w:rsid w:val="00CA0F4B"/>
    <w:rsid w:val="00CA1F03"/>
    <w:rsid w:val="00CA4D1B"/>
    <w:rsid w:val="00CA5077"/>
    <w:rsid w:val="00CA6F79"/>
    <w:rsid w:val="00CB1F34"/>
    <w:rsid w:val="00CB31C5"/>
    <w:rsid w:val="00CB3460"/>
    <w:rsid w:val="00CB6ADB"/>
    <w:rsid w:val="00CD348A"/>
    <w:rsid w:val="00CD51CA"/>
    <w:rsid w:val="00CD5C41"/>
    <w:rsid w:val="00CD63BF"/>
    <w:rsid w:val="00CE15C7"/>
    <w:rsid w:val="00CE1883"/>
    <w:rsid w:val="00CE4D64"/>
    <w:rsid w:val="00CE55E7"/>
    <w:rsid w:val="00CE58DA"/>
    <w:rsid w:val="00CE6823"/>
    <w:rsid w:val="00CE7F64"/>
    <w:rsid w:val="00CF48F8"/>
    <w:rsid w:val="00CF4971"/>
    <w:rsid w:val="00CF7A5F"/>
    <w:rsid w:val="00D00416"/>
    <w:rsid w:val="00D00EE8"/>
    <w:rsid w:val="00D030A5"/>
    <w:rsid w:val="00D041CA"/>
    <w:rsid w:val="00D05FD5"/>
    <w:rsid w:val="00D12873"/>
    <w:rsid w:val="00D16AA3"/>
    <w:rsid w:val="00D23D55"/>
    <w:rsid w:val="00D2581A"/>
    <w:rsid w:val="00D26A89"/>
    <w:rsid w:val="00D30DFE"/>
    <w:rsid w:val="00D32169"/>
    <w:rsid w:val="00D3255B"/>
    <w:rsid w:val="00D339C2"/>
    <w:rsid w:val="00D35E30"/>
    <w:rsid w:val="00D3766C"/>
    <w:rsid w:val="00D44503"/>
    <w:rsid w:val="00D4574B"/>
    <w:rsid w:val="00D45F05"/>
    <w:rsid w:val="00D510B5"/>
    <w:rsid w:val="00D522A7"/>
    <w:rsid w:val="00D60C03"/>
    <w:rsid w:val="00D632C0"/>
    <w:rsid w:val="00D639C4"/>
    <w:rsid w:val="00D714A2"/>
    <w:rsid w:val="00D8033B"/>
    <w:rsid w:val="00D82575"/>
    <w:rsid w:val="00D860F6"/>
    <w:rsid w:val="00D91FF7"/>
    <w:rsid w:val="00D9406D"/>
    <w:rsid w:val="00DA3203"/>
    <w:rsid w:val="00DA3793"/>
    <w:rsid w:val="00DA4DD0"/>
    <w:rsid w:val="00DA50C2"/>
    <w:rsid w:val="00DB0894"/>
    <w:rsid w:val="00DB3706"/>
    <w:rsid w:val="00DB475B"/>
    <w:rsid w:val="00DB5467"/>
    <w:rsid w:val="00DB789D"/>
    <w:rsid w:val="00DC2AC6"/>
    <w:rsid w:val="00DC35A0"/>
    <w:rsid w:val="00DC3914"/>
    <w:rsid w:val="00DC4839"/>
    <w:rsid w:val="00DC7240"/>
    <w:rsid w:val="00DD1279"/>
    <w:rsid w:val="00DD2BD6"/>
    <w:rsid w:val="00DD457C"/>
    <w:rsid w:val="00DD480B"/>
    <w:rsid w:val="00DD52F9"/>
    <w:rsid w:val="00DD6217"/>
    <w:rsid w:val="00DD6CCB"/>
    <w:rsid w:val="00DD6FFC"/>
    <w:rsid w:val="00DE06C9"/>
    <w:rsid w:val="00DE41FB"/>
    <w:rsid w:val="00DE4F64"/>
    <w:rsid w:val="00DE58D2"/>
    <w:rsid w:val="00DF111E"/>
    <w:rsid w:val="00DF5F6D"/>
    <w:rsid w:val="00DF6CCF"/>
    <w:rsid w:val="00E00B05"/>
    <w:rsid w:val="00E14477"/>
    <w:rsid w:val="00E14837"/>
    <w:rsid w:val="00E160AF"/>
    <w:rsid w:val="00E20598"/>
    <w:rsid w:val="00E20CBE"/>
    <w:rsid w:val="00E239A8"/>
    <w:rsid w:val="00E24358"/>
    <w:rsid w:val="00E2480D"/>
    <w:rsid w:val="00E249CF"/>
    <w:rsid w:val="00E25082"/>
    <w:rsid w:val="00E25A19"/>
    <w:rsid w:val="00E26466"/>
    <w:rsid w:val="00E30226"/>
    <w:rsid w:val="00E3775F"/>
    <w:rsid w:val="00E40008"/>
    <w:rsid w:val="00E43142"/>
    <w:rsid w:val="00E445B6"/>
    <w:rsid w:val="00E45D8D"/>
    <w:rsid w:val="00E46ABF"/>
    <w:rsid w:val="00E5079E"/>
    <w:rsid w:val="00E510AD"/>
    <w:rsid w:val="00E52A81"/>
    <w:rsid w:val="00E55DDF"/>
    <w:rsid w:val="00E6074E"/>
    <w:rsid w:val="00E61235"/>
    <w:rsid w:val="00E61804"/>
    <w:rsid w:val="00E626B7"/>
    <w:rsid w:val="00E629B2"/>
    <w:rsid w:val="00E71DBA"/>
    <w:rsid w:val="00E71F1A"/>
    <w:rsid w:val="00E73639"/>
    <w:rsid w:val="00E75733"/>
    <w:rsid w:val="00E759C2"/>
    <w:rsid w:val="00E771D6"/>
    <w:rsid w:val="00E85779"/>
    <w:rsid w:val="00E87E5B"/>
    <w:rsid w:val="00E9000B"/>
    <w:rsid w:val="00E909FC"/>
    <w:rsid w:val="00E93D39"/>
    <w:rsid w:val="00E957CA"/>
    <w:rsid w:val="00E95DA6"/>
    <w:rsid w:val="00E96ABB"/>
    <w:rsid w:val="00EA08BF"/>
    <w:rsid w:val="00EA0DA7"/>
    <w:rsid w:val="00EA12AD"/>
    <w:rsid w:val="00EA2F53"/>
    <w:rsid w:val="00EA328C"/>
    <w:rsid w:val="00EA44F2"/>
    <w:rsid w:val="00EA4ABF"/>
    <w:rsid w:val="00EA7FA0"/>
    <w:rsid w:val="00EB31BD"/>
    <w:rsid w:val="00EC1DDD"/>
    <w:rsid w:val="00EC3365"/>
    <w:rsid w:val="00EC3405"/>
    <w:rsid w:val="00EC53B6"/>
    <w:rsid w:val="00EC6F8A"/>
    <w:rsid w:val="00EC7726"/>
    <w:rsid w:val="00ED198A"/>
    <w:rsid w:val="00ED3CF4"/>
    <w:rsid w:val="00ED54C1"/>
    <w:rsid w:val="00ED64D7"/>
    <w:rsid w:val="00EE0DE9"/>
    <w:rsid w:val="00EE1ACC"/>
    <w:rsid w:val="00EE2FB8"/>
    <w:rsid w:val="00EF0A82"/>
    <w:rsid w:val="00EF1026"/>
    <w:rsid w:val="00EF245D"/>
    <w:rsid w:val="00EF2CF2"/>
    <w:rsid w:val="00EF58AA"/>
    <w:rsid w:val="00F00F42"/>
    <w:rsid w:val="00F016BB"/>
    <w:rsid w:val="00F03AFB"/>
    <w:rsid w:val="00F04FF7"/>
    <w:rsid w:val="00F1116D"/>
    <w:rsid w:val="00F13113"/>
    <w:rsid w:val="00F13F8B"/>
    <w:rsid w:val="00F2049F"/>
    <w:rsid w:val="00F2199B"/>
    <w:rsid w:val="00F224B8"/>
    <w:rsid w:val="00F263BE"/>
    <w:rsid w:val="00F30242"/>
    <w:rsid w:val="00F31E70"/>
    <w:rsid w:val="00F32325"/>
    <w:rsid w:val="00F3321B"/>
    <w:rsid w:val="00F334EC"/>
    <w:rsid w:val="00F36224"/>
    <w:rsid w:val="00F375BE"/>
    <w:rsid w:val="00F42757"/>
    <w:rsid w:val="00F51DC1"/>
    <w:rsid w:val="00F527DB"/>
    <w:rsid w:val="00F62E7C"/>
    <w:rsid w:val="00F63DAD"/>
    <w:rsid w:val="00F64AC7"/>
    <w:rsid w:val="00F6730E"/>
    <w:rsid w:val="00F7230E"/>
    <w:rsid w:val="00F732D2"/>
    <w:rsid w:val="00F73364"/>
    <w:rsid w:val="00F7360B"/>
    <w:rsid w:val="00F73729"/>
    <w:rsid w:val="00F73B6C"/>
    <w:rsid w:val="00F73F76"/>
    <w:rsid w:val="00F746EF"/>
    <w:rsid w:val="00F74F1A"/>
    <w:rsid w:val="00F75589"/>
    <w:rsid w:val="00F776E7"/>
    <w:rsid w:val="00F777A9"/>
    <w:rsid w:val="00F86B63"/>
    <w:rsid w:val="00F875E1"/>
    <w:rsid w:val="00F92AF0"/>
    <w:rsid w:val="00F95CFC"/>
    <w:rsid w:val="00F96599"/>
    <w:rsid w:val="00F965E0"/>
    <w:rsid w:val="00F96DFE"/>
    <w:rsid w:val="00F97AA9"/>
    <w:rsid w:val="00FA2C52"/>
    <w:rsid w:val="00FA6352"/>
    <w:rsid w:val="00FA6A56"/>
    <w:rsid w:val="00FA7C51"/>
    <w:rsid w:val="00FB008C"/>
    <w:rsid w:val="00FB1F2A"/>
    <w:rsid w:val="00FB5AFA"/>
    <w:rsid w:val="00FB61C0"/>
    <w:rsid w:val="00FC0AF9"/>
    <w:rsid w:val="00FC426E"/>
    <w:rsid w:val="00FC575B"/>
    <w:rsid w:val="00FC7743"/>
    <w:rsid w:val="00FD42EC"/>
    <w:rsid w:val="00FD748A"/>
    <w:rsid w:val="00FD7783"/>
    <w:rsid w:val="00FD7D11"/>
    <w:rsid w:val="00FE4B02"/>
    <w:rsid w:val="00FF0B91"/>
    <w:rsid w:val="00FF48A2"/>
    <w:rsid w:val="00FF61F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5:docId w15:val="{5D2FA0A6-96F0-4901-8D22-0C2508562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30F69"/>
  </w:style>
  <w:style w:type="paragraph" w:styleId="10">
    <w:name w:val="heading 1"/>
    <w:basedOn w:val="a"/>
    <w:next w:val="Normal0"/>
    <w:link w:val="12"/>
    <w:uiPriority w:val="9"/>
    <w:qFormat/>
    <w:rsid w:val="009F2D6A"/>
    <w:pPr>
      <w:keepNext/>
      <w:numPr>
        <w:numId w:val="6"/>
      </w:numPr>
      <w:spacing w:before="240" w:after="60" w:line="240" w:lineRule="auto"/>
      <w:outlineLvl w:val="0"/>
    </w:pPr>
    <w:rPr>
      <w:rFonts w:ascii="Arial" w:eastAsia="Times New Roman" w:hAnsi="Arial" w:cs="Arial"/>
      <w:b/>
      <w:bCs/>
      <w:kern w:val="32"/>
      <w:sz w:val="32"/>
      <w:szCs w:val="32"/>
    </w:rPr>
  </w:style>
  <w:style w:type="paragraph" w:styleId="2">
    <w:name w:val="heading 2"/>
    <w:basedOn w:val="a"/>
    <w:next w:val="Normal0"/>
    <w:link w:val="21"/>
    <w:qFormat/>
    <w:rsid w:val="00706662"/>
    <w:pPr>
      <w:keepNext/>
      <w:keepLines/>
      <w:numPr>
        <w:ilvl w:val="1"/>
        <w:numId w:val="6"/>
      </w:numPr>
      <w:spacing w:before="200" w:after="0"/>
      <w:outlineLvl w:val="1"/>
    </w:pPr>
    <w:rPr>
      <w:rFonts w:ascii="Cambria" w:eastAsia="Times New Roman" w:hAnsi="Cambria" w:cs="Times New Roman"/>
      <w:b/>
      <w:bCs/>
      <w:color w:val="4F81BD"/>
      <w:sz w:val="26"/>
      <w:szCs w:val="26"/>
      <w:lang w:eastAsia="en-US"/>
    </w:rPr>
  </w:style>
  <w:style w:type="paragraph" w:styleId="3">
    <w:name w:val="heading 3"/>
    <w:basedOn w:val="a"/>
    <w:next w:val="a"/>
    <w:link w:val="30"/>
    <w:semiHidden/>
    <w:unhideWhenUsed/>
    <w:qFormat/>
    <w:rsid w:val="00B951F3"/>
    <w:pPr>
      <w:keepNext/>
      <w:spacing w:after="0" w:line="240" w:lineRule="auto"/>
      <w:jc w:val="right"/>
      <w:outlineLvl w:val="2"/>
    </w:pPr>
    <w:rPr>
      <w:rFonts w:ascii="Times New Roman" w:eastAsia="Times New Roman" w:hAnsi="Times New Roman" w:cs="Times New Roman"/>
      <w:sz w:val="28"/>
      <w:szCs w:val="20"/>
    </w:rPr>
  </w:style>
  <w:style w:type="paragraph" w:styleId="4">
    <w:name w:val="heading 4"/>
    <w:basedOn w:val="a"/>
    <w:next w:val="Normal0"/>
    <w:link w:val="40"/>
    <w:uiPriority w:val="9"/>
    <w:qFormat/>
    <w:rsid w:val="00706662"/>
    <w:pPr>
      <w:keepNext/>
      <w:keepLines/>
      <w:numPr>
        <w:ilvl w:val="3"/>
        <w:numId w:val="6"/>
      </w:numPr>
      <w:spacing w:before="200" w:after="0"/>
      <w:outlineLvl w:val="3"/>
    </w:pPr>
    <w:rPr>
      <w:rFonts w:ascii="Cambria" w:eastAsia="Times New Roman" w:hAnsi="Cambria" w:cs="Times New Roman"/>
      <w:b/>
      <w:bCs/>
      <w:i/>
      <w:iCs/>
      <w:color w:val="4F81BD"/>
      <w:lang w:eastAsia="en-US"/>
    </w:rPr>
  </w:style>
  <w:style w:type="paragraph" w:styleId="5">
    <w:name w:val="heading 5"/>
    <w:basedOn w:val="a"/>
    <w:next w:val="Normal0"/>
    <w:link w:val="50"/>
    <w:uiPriority w:val="9"/>
    <w:qFormat/>
    <w:rsid w:val="0044466E"/>
    <w:pPr>
      <w:numPr>
        <w:ilvl w:val="4"/>
        <w:numId w:val="6"/>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Normal0"/>
    <w:link w:val="60"/>
    <w:uiPriority w:val="9"/>
    <w:qFormat/>
    <w:rsid w:val="0044466E"/>
    <w:pPr>
      <w:numPr>
        <w:ilvl w:val="5"/>
        <w:numId w:val="6"/>
      </w:numPr>
      <w:spacing w:before="240" w:after="60" w:line="240" w:lineRule="auto"/>
      <w:outlineLvl w:val="5"/>
    </w:pPr>
    <w:rPr>
      <w:rFonts w:ascii="Times New Roman" w:eastAsia="Times New Roman" w:hAnsi="Times New Roman" w:cs="Times New Roman"/>
      <w:b/>
      <w:bCs/>
    </w:rPr>
  </w:style>
  <w:style w:type="paragraph" w:styleId="7">
    <w:name w:val="heading 7"/>
    <w:basedOn w:val="a"/>
    <w:next w:val="Normal0"/>
    <w:link w:val="70"/>
    <w:uiPriority w:val="9"/>
    <w:qFormat/>
    <w:rsid w:val="00BD5AA7"/>
    <w:pPr>
      <w:numPr>
        <w:ilvl w:val="6"/>
        <w:numId w:val="6"/>
      </w:numPr>
      <w:spacing w:before="240" w:after="60" w:line="240" w:lineRule="auto"/>
      <w:jc w:val="both"/>
      <w:outlineLvl w:val="6"/>
    </w:pPr>
    <w:rPr>
      <w:rFonts w:ascii="Calibri" w:eastAsia="Times New Roman" w:hAnsi="Calibri" w:cs="Times New Roman"/>
      <w:sz w:val="24"/>
      <w:szCs w:val="24"/>
    </w:rPr>
  </w:style>
  <w:style w:type="paragraph" w:styleId="8">
    <w:name w:val="heading 8"/>
    <w:basedOn w:val="a"/>
    <w:next w:val="Normal0"/>
    <w:link w:val="80"/>
    <w:uiPriority w:val="9"/>
    <w:qFormat/>
    <w:rsid w:val="00F10989"/>
    <w:pPr>
      <w:keepNext/>
      <w:keepLines/>
      <w:numPr>
        <w:ilvl w:val="7"/>
        <w:numId w:val="6"/>
      </w:numPr>
      <w:spacing w:before="200" w:after="0"/>
      <w:outlineLvl w:val="7"/>
    </w:pPr>
    <w:rPr>
      <w:rFonts w:ascii="Cambria" w:eastAsia="Times New Roman" w:hAnsi="Cambria" w:cs="Times New Roman"/>
      <w:color w:val="404040"/>
      <w:sz w:val="20"/>
      <w:szCs w:val="20"/>
      <w:lang w:eastAsia="en-US"/>
    </w:rPr>
  </w:style>
  <w:style w:type="paragraph" w:styleId="9">
    <w:name w:val="heading 9"/>
    <w:basedOn w:val="a"/>
    <w:next w:val="Normal0"/>
    <w:link w:val="90"/>
    <w:uiPriority w:val="9"/>
    <w:qFormat/>
    <w:rsid w:val="009F2D6A"/>
    <w:pPr>
      <w:numPr>
        <w:ilvl w:val="8"/>
        <w:numId w:val="6"/>
      </w:num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semiHidden/>
    <w:rsid w:val="00B951F3"/>
    <w:rPr>
      <w:rFonts w:ascii="Times New Roman" w:eastAsia="Times New Roman" w:hAnsi="Times New Roman" w:cs="Times New Roman"/>
      <w:sz w:val="28"/>
      <w:szCs w:val="20"/>
    </w:rPr>
  </w:style>
  <w:style w:type="paragraph" w:styleId="31">
    <w:name w:val="Body Text 3"/>
    <w:basedOn w:val="a"/>
    <w:link w:val="32"/>
    <w:unhideWhenUsed/>
    <w:rsid w:val="00B951F3"/>
    <w:pPr>
      <w:spacing w:after="0" w:line="240" w:lineRule="auto"/>
      <w:jc w:val="center"/>
    </w:pPr>
    <w:rPr>
      <w:rFonts w:ascii="Times New Roman" w:eastAsia="Times New Roman" w:hAnsi="Times New Roman" w:cs="Times New Roman"/>
      <w:b/>
      <w:sz w:val="28"/>
      <w:szCs w:val="28"/>
    </w:rPr>
  </w:style>
  <w:style w:type="character" w:customStyle="1" w:styleId="32">
    <w:name w:val="Основной текст 3 Знак"/>
    <w:basedOn w:val="a0"/>
    <w:link w:val="31"/>
    <w:rsid w:val="00B951F3"/>
    <w:rPr>
      <w:rFonts w:ascii="Times New Roman" w:eastAsia="Times New Roman" w:hAnsi="Times New Roman" w:cs="Times New Roman"/>
      <w:b/>
      <w:sz w:val="28"/>
      <w:szCs w:val="28"/>
    </w:rPr>
  </w:style>
  <w:style w:type="paragraph" w:customStyle="1" w:styleId="ConsPlusNormal">
    <w:name w:val="ConsPlusNormal"/>
    <w:rsid w:val="00B951F3"/>
    <w:pPr>
      <w:autoSpaceDE w:val="0"/>
      <w:autoSpaceDN w:val="0"/>
      <w:adjustRightInd w:val="0"/>
      <w:spacing w:after="0" w:line="240" w:lineRule="auto"/>
      <w:ind w:firstLine="720"/>
    </w:pPr>
    <w:rPr>
      <w:rFonts w:ascii="Arial" w:eastAsia="Times New Roman" w:hAnsi="Arial" w:cs="Arial"/>
      <w:sz w:val="20"/>
      <w:szCs w:val="20"/>
    </w:rPr>
  </w:style>
  <w:style w:type="paragraph" w:styleId="a3">
    <w:name w:val="Balloon Text"/>
    <w:basedOn w:val="a"/>
    <w:link w:val="a4"/>
    <w:uiPriority w:val="99"/>
    <w:semiHidden/>
    <w:unhideWhenUsed/>
    <w:rsid w:val="00B951F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51F3"/>
    <w:rPr>
      <w:rFonts w:ascii="Tahoma" w:hAnsi="Tahoma" w:cs="Tahoma"/>
      <w:sz w:val="16"/>
      <w:szCs w:val="16"/>
    </w:rPr>
  </w:style>
  <w:style w:type="paragraph" w:styleId="a5">
    <w:name w:val="Body Text"/>
    <w:basedOn w:val="a"/>
    <w:link w:val="a6"/>
    <w:uiPriority w:val="99"/>
    <w:semiHidden/>
    <w:unhideWhenUsed/>
    <w:rsid w:val="00D030A5"/>
    <w:pPr>
      <w:spacing w:after="120"/>
    </w:pPr>
  </w:style>
  <w:style w:type="character" w:customStyle="1" w:styleId="a6">
    <w:name w:val="Основной текст Знак"/>
    <w:basedOn w:val="a0"/>
    <w:link w:val="a5"/>
    <w:uiPriority w:val="99"/>
    <w:semiHidden/>
    <w:rsid w:val="00D030A5"/>
  </w:style>
  <w:style w:type="paragraph" w:styleId="a7">
    <w:name w:val="List Paragraph"/>
    <w:basedOn w:val="a"/>
    <w:uiPriority w:val="34"/>
    <w:qFormat/>
    <w:rsid w:val="00D030A5"/>
    <w:pPr>
      <w:ind w:left="720"/>
      <w:contextualSpacing/>
    </w:pPr>
    <w:rPr>
      <w:rFonts w:ascii="Calibri" w:eastAsia="Calibri" w:hAnsi="Calibri" w:cs="Times New Roman"/>
      <w:lang w:eastAsia="en-US"/>
    </w:rPr>
  </w:style>
  <w:style w:type="paragraph" w:customStyle="1" w:styleId="S">
    <w:name w:val="S_Обычный жирный"/>
    <w:basedOn w:val="a"/>
    <w:link w:val="S0"/>
    <w:qFormat/>
    <w:rsid w:val="00D030A5"/>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22">
    <w:name w:val="Основной текст 2 Знак"/>
    <w:basedOn w:val="a0"/>
    <w:rsid w:val="00D030A5"/>
    <w:rPr>
      <w:rFonts w:ascii="Arial" w:hAnsi="Arial" w:cs="Arial"/>
    </w:rPr>
  </w:style>
  <w:style w:type="character" w:customStyle="1" w:styleId="S0">
    <w:name w:val="S_Обычный жирный Знак"/>
    <w:link w:val="S"/>
    <w:rsid w:val="00D030A5"/>
    <w:rPr>
      <w:rFonts w:ascii="Times New Roman" w:eastAsia="Times New Roman" w:hAnsi="Times New Roman" w:cs="Times New Roman"/>
      <w:sz w:val="28"/>
      <w:szCs w:val="24"/>
      <w:lang w:eastAsia="en-US"/>
    </w:rPr>
  </w:style>
  <w:style w:type="paragraph" w:customStyle="1" w:styleId="b">
    <w:name w:val="b_обычный"/>
    <w:link w:val="b0"/>
    <w:qFormat/>
    <w:rsid w:val="00D030A5"/>
    <w:pPr>
      <w:spacing w:after="0" w:line="240" w:lineRule="auto"/>
      <w:ind w:firstLine="709"/>
      <w:jc w:val="both"/>
    </w:pPr>
    <w:rPr>
      <w:rFonts w:ascii="Times New Roman" w:eastAsia="Times New Roman" w:hAnsi="Times New Roman" w:cs="Times New Roman"/>
      <w:sz w:val="28"/>
      <w:szCs w:val="24"/>
    </w:rPr>
  </w:style>
  <w:style w:type="character" w:customStyle="1" w:styleId="b0">
    <w:name w:val="b_обычный Знак"/>
    <w:basedOn w:val="a0"/>
    <w:link w:val="b"/>
    <w:rsid w:val="00D030A5"/>
    <w:rPr>
      <w:rFonts w:ascii="Times New Roman" w:eastAsia="Times New Roman" w:hAnsi="Times New Roman" w:cs="Times New Roman"/>
      <w:sz w:val="28"/>
      <w:szCs w:val="24"/>
    </w:rPr>
  </w:style>
  <w:style w:type="character" w:styleId="a8">
    <w:name w:val="page number"/>
    <w:basedOn w:val="a0"/>
    <w:rsid w:val="00BD5AA7"/>
  </w:style>
  <w:style w:type="paragraph" w:styleId="a9">
    <w:name w:val="header"/>
    <w:basedOn w:val="a"/>
    <w:link w:val="aa"/>
    <w:unhideWhenUsed/>
    <w:rsid w:val="00505977"/>
    <w:pPr>
      <w:tabs>
        <w:tab w:val="center" w:pos="4677"/>
        <w:tab w:val="right" w:pos="9355"/>
      </w:tabs>
      <w:spacing w:after="0" w:line="240" w:lineRule="auto"/>
    </w:pPr>
    <w:rPr>
      <w:rFonts w:ascii="Calibri" w:eastAsia="Calibri" w:hAnsi="Calibri" w:cs="Times New Roman"/>
      <w:lang w:eastAsia="en-US"/>
    </w:rPr>
  </w:style>
  <w:style w:type="character" w:customStyle="1" w:styleId="aa">
    <w:name w:val="Верхний колонтитул Знак"/>
    <w:basedOn w:val="a0"/>
    <w:link w:val="a9"/>
    <w:rsid w:val="00505977"/>
    <w:rPr>
      <w:rFonts w:ascii="Calibri" w:eastAsia="Calibri" w:hAnsi="Calibri" w:cs="Times New Roman"/>
    </w:rPr>
  </w:style>
  <w:style w:type="paragraph" w:customStyle="1" w:styleId="1">
    <w:name w:val="Стиль1"/>
    <w:basedOn w:val="a5"/>
    <w:link w:val="13"/>
    <w:qFormat/>
    <w:rsid w:val="00B609C4"/>
    <w:pPr>
      <w:widowControl w:val="0"/>
      <w:numPr>
        <w:ilvl w:val="2"/>
        <w:numId w:val="4"/>
      </w:numPr>
      <w:autoSpaceDE w:val="0"/>
      <w:autoSpaceDN w:val="0"/>
      <w:adjustRightInd w:val="0"/>
      <w:spacing w:line="240" w:lineRule="auto"/>
      <w:outlineLvl w:val="2"/>
    </w:pPr>
    <w:rPr>
      <w:rFonts w:ascii="Times New Roman" w:eastAsia="Times New Roman" w:hAnsi="Times New Roman" w:cs="Times New Roman"/>
      <w:b/>
      <w:sz w:val="28"/>
      <w:szCs w:val="20"/>
    </w:rPr>
  </w:style>
  <w:style w:type="character" w:customStyle="1" w:styleId="13">
    <w:name w:val="Стиль1 Знак"/>
    <w:basedOn w:val="a6"/>
    <w:link w:val="1"/>
    <w:rsid w:val="00B609C4"/>
    <w:rPr>
      <w:rFonts w:ascii="Times New Roman" w:eastAsia="Times New Roman" w:hAnsi="Times New Roman" w:cs="Times New Roman"/>
      <w:b/>
      <w:sz w:val="28"/>
      <w:szCs w:val="20"/>
    </w:rPr>
  </w:style>
  <w:style w:type="paragraph" w:styleId="ab">
    <w:name w:val="footer"/>
    <w:basedOn w:val="a"/>
    <w:link w:val="ac"/>
    <w:uiPriority w:val="99"/>
    <w:unhideWhenUsed/>
    <w:rsid w:val="00505977"/>
    <w:pPr>
      <w:tabs>
        <w:tab w:val="center" w:pos="4677"/>
        <w:tab w:val="right" w:pos="9355"/>
      </w:tabs>
      <w:spacing w:after="0" w:line="240" w:lineRule="auto"/>
    </w:pPr>
    <w:rPr>
      <w:rFonts w:ascii="Calibri" w:eastAsia="Calibri" w:hAnsi="Calibri" w:cs="Times New Roman"/>
      <w:lang w:eastAsia="en-US"/>
    </w:rPr>
  </w:style>
  <w:style w:type="character" w:customStyle="1" w:styleId="ac">
    <w:name w:val="Нижний колонтитул Знак"/>
    <w:basedOn w:val="a0"/>
    <w:link w:val="ab"/>
    <w:uiPriority w:val="99"/>
    <w:rsid w:val="00505977"/>
    <w:rPr>
      <w:rFonts w:ascii="Calibri" w:eastAsia="Calibri" w:hAnsi="Calibri" w:cs="Times New Roman"/>
    </w:rPr>
  </w:style>
  <w:style w:type="paragraph" w:customStyle="1" w:styleId="Normal0">
    <w:name w:val="Normal_0"/>
    <w:qFormat/>
    <w:rsid w:val="00B64763"/>
    <w:rPr>
      <w:rFonts w:ascii="Calibri" w:eastAsia="Calibri" w:hAnsi="Calibri" w:cs="Times New Roman"/>
      <w:lang w:eastAsia="en-US"/>
    </w:rPr>
  </w:style>
  <w:style w:type="character" w:customStyle="1" w:styleId="12">
    <w:name w:val="Заголовок 1 Знак"/>
    <w:basedOn w:val="a0"/>
    <w:link w:val="10"/>
    <w:uiPriority w:val="9"/>
    <w:rsid w:val="009F2D6A"/>
    <w:rPr>
      <w:rFonts w:ascii="Arial" w:eastAsia="Times New Roman" w:hAnsi="Arial" w:cs="Arial"/>
      <w:b/>
      <w:bCs/>
      <w:kern w:val="32"/>
      <w:sz w:val="32"/>
      <w:szCs w:val="32"/>
    </w:rPr>
  </w:style>
  <w:style w:type="paragraph" w:customStyle="1" w:styleId="Heading30">
    <w:name w:val="Heading 3_0"/>
    <w:basedOn w:val="a"/>
    <w:next w:val="Normal0"/>
    <w:link w:val="300"/>
    <w:qFormat/>
    <w:rsid w:val="00706662"/>
    <w:pPr>
      <w:keepNext/>
      <w:keepLines/>
      <w:numPr>
        <w:ilvl w:val="2"/>
        <w:numId w:val="6"/>
      </w:numPr>
      <w:spacing w:before="200" w:after="0"/>
      <w:outlineLvl w:val="2"/>
    </w:pPr>
    <w:rPr>
      <w:rFonts w:ascii="Cambria" w:eastAsia="Times New Roman" w:hAnsi="Cambria" w:cs="Times New Roman"/>
      <w:b/>
      <w:bCs/>
      <w:color w:val="4F81BD"/>
      <w:lang w:eastAsia="en-US"/>
    </w:rPr>
  </w:style>
  <w:style w:type="character" w:customStyle="1" w:styleId="300">
    <w:name w:val="Заголовок 3 Знак_0"/>
    <w:basedOn w:val="a0"/>
    <w:link w:val="Heading30"/>
    <w:rsid w:val="00706662"/>
    <w:rPr>
      <w:rFonts w:ascii="Cambria" w:eastAsia="Times New Roman" w:hAnsi="Cambria" w:cs="Times New Roman"/>
      <w:b/>
      <w:bCs/>
      <w:color w:val="4F81BD"/>
      <w:lang w:eastAsia="en-US"/>
    </w:rPr>
  </w:style>
  <w:style w:type="character" w:customStyle="1" w:styleId="40">
    <w:name w:val="Заголовок 4 Знак"/>
    <w:basedOn w:val="a0"/>
    <w:link w:val="4"/>
    <w:uiPriority w:val="9"/>
    <w:rsid w:val="00706662"/>
    <w:rPr>
      <w:rFonts w:ascii="Cambria" w:eastAsia="Times New Roman" w:hAnsi="Cambria" w:cs="Times New Roman"/>
      <w:b/>
      <w:bCs/>
      <w:i/>
      <w:iCs/>
      <w:color w:val="4F81BD"/>
      <w:lang w:eastAsia="en-US"/>
    </w:rPr>
  </w:style>
  <w:style w:type="character" w:customStyle="1" w:styleId="50">
    <w:name w:val="Заголовок 5 Знак"/>
    <w:basedOn w:val="a0"/>
    <w:link w:val="5"/>
    <w:uiPriority w:val="9"/>
    <w:rsid w:val="0044466E"/>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
    <w:rsid w:val="0044466E"/>
    <w:rPr>
      <w:rFonts w:ascii="Times New Roman" w:eastAsia="Times New Roman" w:hAnsi="Times New Roman" w:cs="Times New Roman"/>
      <w:b/>
      <w:bCs/>
    </w:rPr>
  </w:style>
  <w:style w:type="character" w:customStyle="1" w:styleId="70">
    <w:name w:val="Заголовок 7 Знак"/>
    <w:basedOn w:val="a0"/>
    <w:link w:val="7"/>
    <w:uiPriority w:val="9"/>
    <w:rsid w:val="00BD5AA7"/>
    <w:rPr>
      <w:rFonts w:ascii="Calibri" w:eastAsia="Times New Roman" w:hAnsi="Calibri" w:cs="Times New Roman"/>
      <w:sz w:val="24"/>
      <w:szCs w:val="24"/>
    </w:rPr>
  </w:style>
  <w:style w:type="character" w:customStyle="1" w:styleId="80">
    <w:name w:val="Заголовок 8 Знак"/>
    <w:basedOn w:val="a0"/>
    <w:link w:val="8"/>
    <w:uiPriority w:val="9"/>
    <w:rsid w:val="00F10989"/>
    <w:rPr>
      <w:rFonts w:ascii="Cambria" w:eastAsia="Times New Roman" w:hAnsi="Cambria" w:cs="Times New Roman"/>
      <w:color w:val="404040"/>
      <w:sz w:val="20"/>
      <w:szCs w:val="20"/>
      <w:lang w:eastAsia="en-US"/>
    </w:rPr>
  </w:style>
  <w:style w:type="character" w:customStyle="1" w:styleId="90">
    <w:name w:val="Заголовок 9 Знак"/>
    <w:basedOn w:val="a0"/>
    <w:link w:val="9"/>
    <w:uiPriority w:val="9"/>
    <w:rsid w:val="009F2D6A"/>
    <w:rPr>
      <w:rFonts w:ascii="Arial" w:eastAsia="Times New Roman" w:hAnsi="Arial" w:cs="Arial"/>
    </w:rPr>
  </w:style>
  <w:style w:type="character" w:customStyle="1" w:styleId="21">
    <w:name w:val="Заголовок 2 Знак"/>
    <w:basedOn w:val="a0"/>
    <w:link w:val="2"/>
    <w:rsid w:val="00706662"/>
    <w:rPr>
      <w:rFonts w:ascii="Cambria" w:eastAsia="Times New Roman" w:hAnsi="Cambria" w:cs="Times New Roman"/>
      <w:b/>
      <w:bCs/>
      <w:color w:val="4F81BD"/>
      <w:sz w:val="26"/>
      <w:szCs w:val="26"/>
      <w:lang w:eastAsia="en-US"/>
    </w:rPr>
  </w:style>
  <w:style w:type="paragraph" w:customStyle="1" w:styleId="11">
    <w:name w:val="заголовок 1"/>
    <w:basedOn w:val="2"/>
    <w:link w:val="14"/>
    <w:qFormat/>
    <w:rsid w:val="002B2867"/>
    <w:pPr>
      <w:numPr>
        <w:numId w:val="5"/>
      </w:numPr>
      <w:spacing w:line="240" w:lineRule="auto"/>
      <w:jc w:val="both"/>
    </w:pPr>
    <w:rPr>
      <w:rFonts w:ascii="Times New Roman" w:hAnsi="Times New Roman"/>
      <w:color w:val="auto"/>
      <w:sz w:val="28"/>
    </w:rPr>
  </w:style>
  <w:style w:type="character" w:customStyle="1" w:styleId="14">
    <w:name w:val="заголовок 1 Знак"/>
    <w:basedOn w:val="21"/>
    <w:link w:val="11"/>
    <w:rsid w:val="002B2867"/>
    <w:rPr>
      <w:rFonts w:ascii="Cambria" w:eastAsia="Times New Roman" w:hAnsi="Cambria" w:cs="Times New Roman"/>
      <w:b/>
      <w:bCs/>
      <w:color w:val="4F81BD"/>
      <w:sz w:val="28"/>
      <w:szCs w:val="26"/>
      <w:lang w:eastAsia="en-US"/>
    </w:rPr>
  </w:style>
  <w:style w:type="paragraph" w:customStyle="1" w:styleId="15">
    <w:name w:val="Абзац списка1"/>
    <w:basedOn w:val="a"/>
    <w:uiPriority w:val="99"/>
    <w:qFormat/>
    <w:rsid w:val="00EA7FA0"/>
    <w:pPr>
      <w:ind w:left="720"/>
    </w:pPr>
    <w:rPr>
      <w:rFonts w:ascii="Calibri" w:eastAsia="Calibri" w:hAnsi="Calibri" w:cs="Calibri"/>
      <w:lang w:eastAsia="en-US"/>
    </w:rPr>
  </w:style>
  <w:style w:type="character" w:customStyle="1" w:styleId="23">
    <w:name w:val="Основной текст (2) + Не полужирный"/>
    <w:rsid w:val="006645D3"/>
    <w:rPr>
      <w:b/>
      <w:bCs/>
      <w:color w:val="000000"/>
      <w:spacing w:val="0"/>
      <w:w w:val="100"/>
      <w:position w:val="0"/>
      <w:sz w:val="22"/>
      <w:szCs w:val="22"/>
      <w:shd w:val="clear" w:color="auto" w:fill="FFFFFF"/>
      <w:lang w:val="ru-RU" w:eastAsia="ru-RU" w:bidi="ru-RU"/>
    </w:rPr>
  </w:style>
  <w:style w:type="paragraph" w:styleId="16">
    <w:name w:val="toc 1"/>
    <w:basedOn w:val="a"/>
    <w:autoRedefine/>
    <w:uiPriority w:val="39"/>
    <w:unhideWhenUsed/>
    <w:qFormat/>
    <w:rsid w:val="009C2BBC"/>
    <w:pPr>
      <w:spacing w:after="0" w:line="288" w:lineRule="auto"/>
      <w:ind w:firstLine="567"/>
    </w:pPr>
    <w:rPr>
      <w:rFonts w:ascii="Times New Roman" w:eastAsia="Calibri" w:hAnsi="Times New Roman" w:cs="Times New Roman"/>
      <w:b/>
      <w:bCs/>
      <w:sz w:val="28"/>
      <w:szCs w:val="24"/>
      <w:lang w:eastAsia="en-US"/>
    </w:rPr>
  </w:style>
  <w:style w:type="paragraph" w:customStyle="1" w:styleId="24">
    <w:name w:val="Заголовок (Уровень 2)"/>
    <w:basedOn w:val="a"/>
    <w:next w:val="a5"/>
    <w:link w:val="25"/>
    <w:autoRedefine/>
    <w:qFormat/>
    <w:rsid w:val="00EB31BD"/>
    <w:pPr>
      <w:autoSpaceDE w:val="0"/>
      <w:autoSpaceDN w:val="0"/>
      <w:adjustRightInd w:val="0"/>
      <w:spacing w:after="0" w:line="240" w:lineRule="auto"/>
      <w:ind w:left="720"/>
      <w:jc w:val="both"/>
      <w:outlineLvl w:val="1"/>
    </w:pPr>
    <w:rPr>
      <w:rFonts w:ascii="Times New Roman" w:eastAsia="Times New Roman" w:hAnsi="Times New Roman" w:cs="Times New Roman"/>
      <w:b/>
      <w:bCs/>
      <w:sz w:val="28"/>
      <w:szCs w:val="28"/>
    </w:rPr>
  </w:style>
  <w:style w:type="character" w:customStyle="1" w:styleId="25">
    <w:name w:val="Заголовок (Уровень 2) Знак"/>
    <w:basedOn w:val="a0"/>
    <w:link w:val="24"/>
    <w:rsid w:val="00EB31BD"/>
    <w:rPr>
      <w:rFonts w:ascii="Times New Roman" w:eastAsia="Times New Roman" w:hAnsi="Times New Roman" w:cs="Times New Roman"/>
      <w:b/>
      <w:bCs/>
      <w:sz w:val="28"/>
      <w:szCs w:val="28"/>
    </w:rPr>
  </w:style>
  <w:style w:type="paragraph" w:styleId="33">
    <w:name w:val="toc 3"/>
    <w:basedOn w:val="a"/>
    <w:autoRedefine/>
    <w:uiPriority w:val="39"/>
    <w:unhideWhenUsed/>
    <w:qFormat/>
    <w:rsid w:val="00B556D6"/>
    <w:pPr>
      <w:spacing w:after="0"/>
      <w:ind w:left="220"/>
    </w:pPr>
    <w:rPr>
      <w:rFonts w:ascii="Calibri" w:eastAsia="Calibri" w:hAnsi="Calibri" w:cs="Times New Roman"/>
      <w:sz w:val="20"/>
      <w:szCs w:val="20"/>
      <w:lang w:eastAsia="en-US"/>
    </w:rPr>
  </w:style>
  <w:style w:type="paragraph" w:styleId="26">
    <w:name w:val="toc 2"/>
    <w:basedOn w:val="a"/>
    <w:autoRedefine/>
    <w:uiPriority w:val="39"/>
    <w:unhideWhenUsed/>
    <w:qFormat/>
    <w:rsid w:val="000135CB"/>
    <w:pPr>
      <w:shd w:val="clear" w:color="auto" w:fill="FFFFFF" w:themeFill="background1"/>
      <w:tabs>
        <w:tab w:val="left" w:pos="440"/>
        <w:tab w:val="left" w:pos="880"/>
        <w:tab w:val="right" w:leader="dot" w:pos="9912"/>
      </w:tabs>
      <w:spacing w:after="0"/>
      <w:ind w:left="142"/>
      <w:jc w:val="both"/>
    </w:pPr>
    <w:rPr>
      <w:rFonts w:ascii="Times New Roman" w:hAnsi="Times New Roman" w:cs="Times New Roman"/>
      <w:b/>
      <w:noProof/>
      <w:sz w:val="28"/>
      <w:szCs w:val="28"/>
    </w:rPr>
  </w:style>
  <w:style w:type="paragraph" w:styleId="ad">
    <w:name w:val="Body Text Indent"/>
    <w:basedOn w:val="a"/>
    <w:link w:val="ae"/>
    <w:rsid w:val="00706662"/>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e">
    <w:name w:val="Основной текст с отступом Знак"/>
    <w:basedOn w:val="a0"/>
    <w:link w:val="ad"/>
    <w:rsid w:val="00706662"/>
    <w:rPr>
      <w:rFonts w:ascii="Times New Roman" w:eastAsia="Times New Roman" w:hAnsi="Times New Roman" w:cs="Times New Roman"/>
      <w:sz w:val="24"/>
      <w:szCs w:val="24"/>
      <w:lang w:eastAsia="ar-SA"/>
    </w:rPr>
  </w:style>
  <w:style w:type="table" w:styleId="af">
    <w:name w:val="Table Grid"/>
    <w:basedOn w:val="a1"/>
    <w:uiPriority w:val="59"/>
    <w:rsid w:val="0062512D"/>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91">
    <w:name w:val="Основной текст (9)"/>
    <w:basedOn w:val="a0"/>
    <w:rsid w:val="004D0256"/>
    <w:rPr>
      <w:rFonts w:ascii="Sylfaen" w:eastAsia="Sylfaen" w:hAnsi="Sylfaen" w:cs="Sylfaen"/>
      <w:b w:val="0"/>
      <w:bCs w:val="0"/>
      <w:i w:val="0"/>
      <w:iCs w:val="0"/>
      <w:smallCaps w:val="0"/>
      <w:strike w:val="0"/>
      <w:color w:val="000000"/>
      <w:spacing w:val="0"/>
      <w:w w:val="100"/>
      <w:position w:val="0"/>
      <w:sz w:val="20"/>
      <w:szCs w:val="20"/>
      <w:u w:val="none"/>
      <w:lang w:val="ru-RU" w:eastAsia="ru-RU" w:bidi="ru-RU"/>
    </w:rPr>
  </w:style>
  <w:style w:type="paragraph" w:customStyle="1" w:styleId="b12">
    <w:name w:val="_b12_"/>
    <w:basedOn w:val="a"/>
    <w:qFormat/>
    <w:rsid w:val="00D73481"/>
    <w:pPr>
      <w:spacing w:after="0" w:line="360" w:lineRule="auto"/>
      <w:ind w:firstLine="709"/>
      <w:jc w:val="both"/>
    </w:pPr>
    <w:rPr>
      <w:rFonts w:ascii="Times New Roman" w:eastAsia="Times New Roman" w:hAnsi="Times New Roman" w:cs="Times New Roman"/>
      <w:sz w:val="24"/>
      <w:szCs w:val="24"/>
    </w:rPr>
  </w:style>
  <w:style w:type="paragraph" w:styleId="27">
    <w:name w:val="Body Text Indent 2"/>
    <w:basedOn w:val="a"/>
    <w:link w:val="28"/>
    <w:rsid w:val="00BD5AA7"/>
    <w:pPr>
      <w:spacing w:after="120" w:line="480" w:lineRule="auto"/>
      <w:ind w:left="283" w:firstLine="709"/>
      <w:jc w:val="both"/>
    </w:pPr>
    <w:rPr>
      <w:rFonts w:ascii="Times New Roman" w:eastAsia="Times New Roman" w:hAnsi="Times New Roman" w:cs="Times New Roman"/>
      <w:sz w:val="28"/>
      <w:szCs w:val="24"/>
    </w:rPr>
  </w:style>
  <w:style w:type="character" w:customStyle="1" w:styleId="28">
    <w:name w:val="Основной текст с отступом 2 Знак"/>
    <w:basedOn w:val="a0"/>
    <w:link w:val="27"/>
    <w:rsid w:val="00BD5AA7"/>
    <w:rPr>
      <w:rFonts w:ascii="Times New Roman" w:eastAsia="Times New Roman" w:hAnsi="Times New Roman" w:cs="Times New Roman"/>
      <w:sz w:val="20"/>
      <w:szCs w:val="24"/>
    </w:rPr>
  </w:style>
  <w:style w:type="paragraph" w:styleId="af0">
    <w:name w:val="Normal (Web)"/>
    <w:basedOn w:val="a"/>
    <w:link w:val="af1"/>
    <w:rsid w:val="00FE0012"/>
    <w:pPr>
      <w:spacing w:before="75" w:after="75" w:line="240" w:lineRule="auto"/>
    </w:pPr>
    <w:rPr>
      <w:rFonts w:ascii="Arial" w:eastAsia="Times New Roman" w:hAnsi="Arial" w:cs="Times New Roman"/>
      <w:sz w:val="18"/>
      <w:szCs w:val="18"/>
      <w:lang w:eastAsia="en-US"/>
    </w:rPr>
  </w:style>
  <w:style w:type="character" w:customStyle="1" w:styleId="af1">
    <w:name w:val="Обычный (Интернет) Знак"/>
    <w:link w:val="af0"/>
    <w:locked/>
    <w:rsid w:val="008752D1"/>
    <w:rPr>
      <w:rFonts w:ascii="Arial" w:eastAsia="Times New Roman" w:hAnsi="Arial" w:cs="Arial"/>
      <w:sz w:val="18"/>
      <w:szCs w:val="18"/>
    </w:rPr>
  </w:style>
  <w:style w:type="paragraph" w:customStyle="1" w:styleId="S1">
    <w:name w:val="S_Таблица"/>
    <w:basedOn w:val="a"/>
    <w:link w:val="S10"/>
    <w:autoRedefine/>
    <w:uiPriority w:val="99"/>
    <w:rsid w:val="00D46EE5"/>
    <w:pPr>
      <w:spacing w:after="0" w:line="240" w:lineRule="auto"/>
      <w:jc w:val="center"/>
    </w:pPr>
    <w:rPr>
      <w:rFonts w:ascii="Times New Roman" w:eastAsia="Times New Roman" w:hAnsi="Times New Roman" w:cs="Times New Roman"/>
      <w:sz w:val="24"/>
      <w:szCs w:val="24"/>
    </w:rPr>
  </w:style>
  <w:style w:type="character" w:customStyle="1" w:styleId="S10">
    <w:name w:val="S_Таблица Знак1"/>
    <w:basedOn w:val="a0"/>
    <w:link w:val="S1"/>
    <w:uiPriority w:val="99"/>
    <w:rsid w:val="00D46EE5"/>
    <w:rPr>
      <w:rFonts w:ascii="Times New Roman" w:eastAsia="Times New Roman" w:hAnsi="Times New Roman" w:cs="Times New Roman"/>
      <w:sz w:val="24"/>
      <w:szCs w:val="24"/>
    </w:rPr>
  </w:style>
  <w:style w:type="paragraph" w:customStyle="1" w:styleId="29">
    <w:name w:val="Основной текст (2)"/>
    <w:basedOn w:val="a"/>
    <w:link w:val="2a"/>
    <w:uiPriority w:val="99"/>
    <w:rsid w:val="004C7F60"/>
    <w:pPr>
      <w:widowControl w:val="0"/>
      <w:shd w:val="clear" w:color="auto" w:fill="FFFFFF"/>
      <w:spacing w:before="960" w:after="360" w:line="0" w:lineRule="atLeast"/>
    </w:pPr>
    <w:rPr>
      <w:rFonts w:ascii="Times New Roman" w:eastAsia="Times New Roman" w:hAnsi="Times New Roman" w:cs="Times New Roman"/>
      <w:sz w:val="26"/>
      <w:szCs w:val="26"/>
    </w:rPr>
  </w:style>
  <w:style w:type="character" w:customStyle="1" w:styleId="2a">
    <w:name w:val="Основной текст (2)_"/>
    <w:basedOn w:val="a0"/>
    <w:link w:val="29"/>
    <w:uiPriority w:val="99"/>
    <w:rsid w:val="004C7F60"/>
    <w:rPr>
      <w:rFonts w:ascii="Times New Roman" w:eastAsia="Times New Roman" w:hAnsi="Times New Roman" w:cs="Times New Roman"/>
      <w:sz w:val="26"/>
      <w:szCs w:val="26"/>
      <w:shd w:val="clear" w:color="auto" w:fill="FFFFFF"/>
    </w:rPr>
  </w:style>
  <w:style w:type="character" w:customStyle="1" w:styleId="211pt">
    <w:name w:val="Основной текст (2) + 11 pt"/>
    <w:basedOn w:val="2a"/>
    <w:uiPriority w:val="99"/>
    <w:rsid w:val="00A107E0"/>
    <w:rPr>
      <w:rFonts w:ascii="Sylfaen" w:eastAsia="Sylfaen" w:hAnsi="Sylfaen" w:cs="Sylfaen"/>
      <w:b/>
      <w:bCs/>
      <w:color w:val="000000"/>
      <w:spacing w:val="0"/>
      <w:w w:val="100"/>
      <w:position w:val="0"/>
      <w:sz w:val="22"/>
      <w:szCs w:val="22"/>
      <w:shd w:val="clear" w:color="auto" w:fill="FFFFFF"/>
      <w:lang w:val="ru-RU" w:eastAsia="ru-RU" w:bidi="ru-RU"/>
    </w:rPr>
  </w:style>
  <w:style w:type="paragraph" w:customStyle="1" w:styleId="b1">
    <w:name w:val="b_табл_назв"/>
    <w:basedOn w:val="a"/>
    <w:qFormat/>
    <w:rsid w:val="00203DDC"/>
    <w:pPr>
      <w:widowControl w:val="0"/>
      <w:spacing w:after="0" w:line="240" w:lineRule="auto"/>
      <w:jc w:val="center"/>
    </w:pPr>
    <w:rPr>
      <w:rFonts w:ascii="Times New Roman" w:eastAsia="Calibri" w:hAnsi="Times New Roman" w:cs="Times New Roman"/>
      <w:i/>
      <w:sz w:val="28"/>
      <w:shd w:val="clear" w:color="auto" w:fill="FFFFFF"/>
      <w:lang w:eastAsia="en-US"/>
    </w:rPr>
  </w:style>
  <w:style w:type="character" w:customStyle="1" w:styleId="34">
    <w:name w:val="Заголовок №3"/>
    <w:basedOn w:val="a0"/>
    <w:rsid w:val="006E1EDE"/>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9pt">
    <w:name w:val="Основной текст (2) + 9 pt;Полужирный"/>
    <w:basedOn w:val="2a"/>
    <w:rsid w:val="006E1ED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4pt">
    <w:name w:val="Основной текст (2) + 4 pt"/>
    <w:rsid w:val="006E1EDE"/>
    <w:rPr>
      <w:rFonts w:ascii="Arial" w:eastAsia="Arial" w:hAnsi="Arial" w:cs="Arial"/>
      <w:b w:val="0"/>
      <w:bCs w:val="0"/>
      <w:i w:val="0"/>
      <w:iCs w:val="0"/>
      <w:smallCaps w:val="0"/>
      <w:strike w:val="0"/>
      <w:color w:val="000000"/>
      <w:spacing w:val="0"/>
      <w:w w:val="100"/>
      <w:position w:val="0"/>
      <w:sz w:val="8"/>
      <w:szCs w:val="8"/>
      <w:u w:val="none"/>
      <w:lang w:val="ru-RU" w:eastAsia="ru-RU" w:bidi="ru-RU"/>
    </w:rPr>
  </w:style>
  <w:style w:type="paragraph" w:customStyle="1" w:styleId="Default">
    <w:name w:val="Default"/>
    <w:rsid w:val="00BD5AA7"/>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f2">
    <w:name w:val="footnote reference"/>
    <w:basedOn w:val="a0"/>
    <w:uiPriority w:val="99"/>
    <w:unhideWhenUsed/>
    <w:rsid w:val="00BD5AA7"/>
    <w:rPr>
      <w:vertAlign w:val="superscript"/>
    </w:rPr>
  </w:style>
  <w:style w:type="paragraph" w:styleId="af3">
    <w:name w:val="footnote text"/>
    <w:basedOn w:val="a"/>
    <w:link w:val="af4"/>
    <w:uiPriority w:val="99"/>
    <w:unhideWhenUsed/>
    <w:qFormat/>
    <w:rsid w:val="00BD5AA7"/>
    <w:pPr>
      <w:spacing w:after="0" w:line="240" w:lineRule="auto"/>
    </w:pPr>
    <w:rPr>
      <w:rFonts w:ascii="Times New Roman" w:eastAsia="Times New Roman" w:hAnsi="Times New Roman" w:cs="Times New Roman"/>
      <w:sz w:val="20"/>
      <w:szCs w:val="20"/>
    </w:rPr>
  </w:style>
  <w:style w:type="character" w:customStyle="1" w:styleId="af4">
    <w:name w:val="Текст сноски Знак"/>
    <w:basedOn w:val="a0"/>
    <w:link w:val="af3"/>
    <w:uiPriority w:val="99"/>
    <w:rsid w:val="00BD5AA7"/>
    <w:rPr>
      <w:rFonts w:ascii="Times New Roman" w:eastAsia="Times New Roman" w:hAnsi="Times New Roman" w:cs="Times New Roman"/>
      <w:sz w:val="20"/>
      <w:szCs w:val="20"/>
    </w:rPr>
  </w:style>
  <w:style w:type="paragraph" w:customStyle="1" w:styleId="af5">
    <w:name w:val="Табличный_центр"/>
    <w:basedOn w:val="a"/>
    <w:uiPriority w:val="99"/>
    <w:rsid w:val="000933B0"/>
    <w:pPr>
      <w:keepNext/>
      <w:spacing w:after="0" w:line="240" w:lineRule="auto"/>
      <w:jc w:val="center"/>
    </w:pPr>
    <w:rPr>
      <w:rFonts w:ascii="Times New Roman" w:eastAsia="Times New Roman" w:hAnsi="Times New Roman" w:cs="Times New Roman"/>
    </w:rPr>
  </w:style>
  <w:style w:type="character" w:styleId="af6">
    <w:name w:val="Subtle Emphasis"/>
    <w:uiPriority w:val="99"/>
    <w:qFormat/>
    <w:rsid w:val="000933B0"/>
    <w:rPr>
      <w:i/>
      <w:iCs/>
      <w:color w:val="5A5A5A"/>
    </w:rPr>
  </w:style>
  <w:style w:type="paragraph" w:customStyle="1" w:styleId="af7">
    <w:name w:val="Табличный_слева"/>
    <w:basedOn w:val="a"/>
    <w:uiPriority w:val="99"/>
    <w:rsid w:val="008752D1"/>
    <w:pPr>
      <w:spacing w:after="0" w:line="240" w:lineRule="auto"/>
    </w:pPr>
    <w:rPr>
      <w:rFonts w:ascii="Times New Roman" w:eastAsia="Times New Roman" w:hAnsi="Times New Roman" w:cs="Times New Roman"/>
    </w:rPr>
  </w:style>
  <w:style w:type="paragraph" w:customStyle="1" w:styleId="af8">
    <w:name w:val="Осн_текст"/>
    <w:basedOn w:val="a"/>
    <w:link w:val="af9"/>
    <w:rsid w:val="00713989"/>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af9">
    <w:name w:val="Осн_текст Знак"/>
    <w:link w:val="af8"/>
    <w:rsid w:val="00713989"/>
    <w:rPr>
      <w:rFonts w:ascii="Times New Roman" w:eastAsia="Times New Roman" w:hAnsi="Times New Roman" w:cs="Times New Roman"/>
      <w:sz w:val="28"/>
      <w:szCs w:val="24"/>
    </w:rPr>
  </w:style>
  <w:style w:type="paragraph" w:customStyle="1" w:styleId="afa">
    <w:name w:val="Перечисление + инт"/>
    <w:basedOn w:val="a"/>
    <w:rsid w:val="00BD5AA7"/>
    <w:pPr>
      <w:tabs>
        <w:tab w:val="num" w:pos="1069"/>
      </w:tabs>
      <w:snapToGrid w:val="0"/>
      <w:spacing w:before="60" w:after="60" w:line="240" w:lineRule="auto"/>
      <w:ind w:left="1069" w:hanging="360"/>
      <w:jc w:val="both"/>
    </w:pPr>
    <w:rPr>
      <w:rFonts w:ascii="Arial Narrow" w:eastAsia="Times New Roman" w:hAnsi="Arial Narrow" w:cs="Times New Roman"/>
      <w:color w:val="000000"/>
      <w:szCs w:val="20"/>
    </w:rPr>
  </w:style>
  <w:style w:type="paragraph" w:customStyle="1" w:styleId="ArNar">
    <w:name w:val="Обычный ArNar"/>
    <w:basedOn w:val="a"/>
    <w:link w:val="ArNar0"/>
    <w:rsid w:val="00BD5AA7"/>
    <w:pPr>
      <w:spacing w:after="0" w:line="240" w:lineRule="auto"/>
      <w:ind w:firstLine="709"/>
      <w:jc w:val="both"/>
    </w:pPr>
    <w:rPr>
      <w:rFonts w:ascii="Arial Narrow" w:eastAsia="Calibri" w:hAnsi="Arial Narrow" w:cs="Times New Roman"/>
      <w:color w:val="000000"/>
      <w:szCs w:val="28"/>
      <w:lang w:eastAsia="en-US"/>
    </w:rPr>
  </w:style>
  <w:style w:type="character" w:customStyle="1" w:styleId="ArNar0">
    <w:name w:val="Обычный ArNar Знак"/>
    <w:basedOn w:val="a0"/>
    <w:link w:val="ArNar"/>
    <w:locked/>
    <w:rsid w:val="00BD5AA7"/>
    <w:rPr>
      <w:rFonts w:ascii="Arial Narrow" w:eastAsia="Calibri" w:hAnsi="Arial Narrow" w:cs="Times New Roman"/>
      <w:color w:val="000000"/>
      <w:szCs w:val="20"/>
    </w:rPr>
  </w:style>
  <w:style w:type="paragraph" w:customStyle="1" w:styleId="b2">
    <w:name w:val="b_табл_номер"/>
    <w:basedOn w:val="b"/>
    <w:next w:val="b1"/>
    <w:link w:val="b3"/>
    <w:qFormat/>
    <w:rsid w:val="00203DDC"/>
    <w:pPr>
      <w:ind w:firstLine="0"/>
      <w:jc w:val="right"/>
    </w:pPr>
    <w:rPr>
      <w:i/>
      <w:shd w:val="clear" w:color="auto" w:fill="FFFFFF"/>
    </w:rPr>
  </w:style>
  <w:style w:type="character" w:customStyle="1" w:styleId="b3">
    <w:name w:val="b_табл_номер Знак"/>
    <w:basedOn w:val="b0"/>
    <w:link w:val="b2"/>
    <w:rsid w:val="00203DDC"/>
    <w:rPr>
      <w:rFonts w:ascii="Times New Roman" w:eastAsia="Times New Roman" w:hAnsi="Times New Roman" w:cs="Times New Roman"/>
      <w:i/>
      <w:sz w:val="28"/>
      <w:szCs w:val="24"/>
    </w:rPr>
  </w:style>
  <w:style w:type="character" w:customStyle="1" w:styleId="29pt0">
    <w:name w:val="Основной текст (2) + 9 pt"/>
    <w:basedOn w:val="2a"/>
    <w:rsid w:val="00680D5C"/>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paragraph" w:customStyle="1" w:styleId="20">
    <w:name w:val="Заголовок (Уровень 2)_0"/>
    <w:basedOn w:val="a"/>
    <w:next w:val="17"/>
    <w:link w:val="200"/>
    <w:autoRedefine/>
    <w:qFormat/>
    <w:rsid w:val="00F965E0"/>
    <w:pPr>
      <w:numPr>
        <w:numId w:val="21"/>
      </w:numPr>
      <w:autoSpaceDE w:val="0"/>
      <w:autoSpaceDN w:val="0"/>
      <w:adjustRightInd w:val="0"/>
      <w:spacing w:after="0" w:line="240" w:lineRule="auto"/>
      <w:jc w:val="both"/>
      <w:outlineLvl w:val="0"/>
    </w:pPr>
    <w:rPr>
      <w:rFonts w:ascii="Times New Roman" w:eastAsia="Times New Roman" w:hAnsi="Times New Roman" w:cs="Times New Roman"/>
      <w:b/>
      <w:bCs/>
      <w:sz w:val="28"/>
      <w:szCs w:val="28"/>
      <w:lang w:val="x-none" w:eastAsia="x-none"/>
    </w:rPr>
  </w:style>
  <w:style w:type="paragraph" w:customStyle="1" w:styleId="17">
    <w:name w:val="Основной текст1"/>
    <w:basedOn w:val="a"/>
    <w:link w:val="0"/>
    <w:rsid w:val="00BD5AA7"/>
    <w:pPr>
      <w:widowControl w:val="0"/>
      <w:autoSpaceDE w:val="0"/>
      <w:autoSpaceDN w:val="0"/>
      <w:adjustRightInd w:val="0"/>
      <w:spacing w:after="120" w:line="240" w:lineRule="auto"/>
    </w:pPr>
    <w:rPr>
      <w:rFonts w:ascii="Times New Roman" w:eastAsia="Times New Roman" w:hAnsi="Times New Roman" w:cs="Times New Roman"/>
      <w:sz w:val="20"/>
      <w:szCs w:val="20"/>
      <w:lang w:val="x-none"/>
    </w:rPr>
  </w:style>
  <w:style w:type="character" w:customStyle="1" w:styleId="0">
    <w:name w:val="Основной текст Знак_0"/>
    <w:link w:val="17"/>
    <w:rsid w:val="00BD5AA7"/>
    <w:rPr>
      <w:rFonts w:ascii="Times New Roman" w:eastAsia="Times New Roman" w:hAnsi="Times New Roman" w:cs="Times New Roman"/>
      <w:sz w:val="20"/>
      <w:szCs w:val="20"/>
    </w:rPr>
  </w:style>
  <w:style w:type="character" w:customStyle="1" w:styleId="200">
    <w:name w:val="Заголовок (Уровень 2) Знак_0"/>
    <w:link w:val="20"/>
    <w:rsid w:val="00F965E0"/>
    <w:rPr>
      <w:rFonts w:ascii="Times New Roman" w:eastAsia="Times New Roman" w:hAnsi="Times New Roman" w:cs="Times New Roman"/>
      <w:b/>
      <w:bCs/>
      <w:sz w:val="28"/>
      <w:szCs w:val="28"/>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header" Target="header8.xml"/><Relationship Id="rId42" Type="http://schemas.openxmlformats.org/officeDocument/2006/relationships/header" Target="header15.xml"/><Relationship Id="rId47" Type="http://schemas.openxmlformats.org/officeDocument/2006/relationships/header" Target="header16.xml"/><Relationship Id="rId63" Type="http://schemas.openxmlformats.org/officeDocument/2006/relationships/image" Target="media/image17.wmf"/><Relationship Id="rId68" Type="http://schemas.openxmlformats.org/officeDocument/2006/relationships/oleObject" Target="embeddings/oleObject11.bin"/><Relationship Id="rId84" Type="http://schemas.openxmlformats.org/officeDocument/2006/relationships/image" Target="media/image25.jpeg"/><Relationship Id="rId89" Type="http://schemas.openxmlformats.org/officeDocument/2006/relationships/image" Target="media/image30.jpeg"/><Relationship Id="rId16" Type="http://schemas.openxmlformats.org/officeDocument/2006/relationships/footer" Target="footer2.xml"/><Relationship Id="rId11" Type="http://schemas.openxmlformats.org/officeDocument/2006/relationships/image" Target="media/image2.jpeg"/><Relationship Id="rId32" Type="http://schemas.openxmlformats.org/officeDocument/2006/relationships/chart" Target="charts/chart2.xml"/><Relationship Id="rId37" Type="http://schemas.openxmlformats.org/officeDocument/2006/relationships/footer" Target="footer6.xml"/><Relationship Id="rId53" Type="http://schemas.openxmlformats.org/officeDocument/2006/relationships/oleObject" Target="embeddings/oleObject3.bin"/><Relationship Id="rId58" Type="http://schemas.openxmlformats.org/officeDocument/2006/relationships/oleObject" Target="embeddings/oleObject6.bin"/><Relationship Id="rId74" Type="http://schemas.openxmlformats.org/officeDocument/2006/relationships/oleObject" Target="embeddings/oleObject14.bin"/><Relationship Id="rId79" Type="http://schemas.openxmlformats.org/officeDocument/2006/relationships/hyperlink" Target="http://files.stroyinf.ru/Data2/1/4293747/4293747705.htm" TargetMode="External"/><Relationship Id="rId5" Type="http://schemas.openxmlformats.org/officeDocument/2006/relationships/webSettings" Target="webSettings.xml"/><Relationship Id="rId90" Type="http://schemas.openxmlformats.org/officeDocument/2006/relationships/image" Target="media/image31.jpeg"/><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header" Target="header13.xml"/><Relationship Id="rId43" Type="http://schemas.openxmlformats.org/officeDocument/2006/relationships/image" Target="media/image8.png"/><Relationship Id="rId48" Type="http://schemas.openxmlformats.org/officeDocument/2006/relationships/footer" Target="footer7.xml"/><Relationship Id="rId56" Type="http://schemas.openxmlformats.org/officeDocument/2006/relationships/oleObject" Target="embeddings/oleObject5.bin"/><Relationship Id="rId64" Type="http://schemas.openxmlformats.org/officeDocument/2006/relationships/oleObject" Target="embeddings/oleObject9.bin"/><Relationship Id="rId69" Type="http://schemas.openxmlformats.org/officeDocument/2006/relationships/image" Target="media/image20.wmf"/><Relationship Id="rId77" Type="http://schemas.openxmlformats.org/officeDocument/2006/relationships/hyperlink" Target="http://files.stroyinf.ru/Data2/1/4293747/4293747705.htm" TargetMode="External"/><Relationship Id="rId8" Type="http://schemas.openxmlformats.org/officeDocument/2006/relationships/image" Target="media/image1.png"/><Relationship Id="rId51" Type="http://schemas.openxmlformats.org/officeDocument/2006/relationships/image" Target="media/image12.wmf"/><Relationship Id="rId72" Type="http://schemas.openxmlformats.org/officeDocument/2006/relationships/oleObject" Target="embeddings/oleObject13.bin"/><Relationship Id="rId80" Type="http://schemas.openxmlformats.org/officeDocument/2006/relationships/hyperlink" Target="http://files.stroyinf.ru/Data2/1/4293747/4293747705.htm" TargetMode="External"/><Relationship Id="rId85"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yperlink" Target="https://ru.wikipedia.org/wiki/%D0%92%D0%BE%D1%81%D1%82%D0%BE%D1%87%D0%BD%D0%B0%D1%8F_%D0%A1%D0%B8%D0%B1%D0%B8%D1%80%D1%8C" TargetMode="External"/><Relationship Id="rId38" Type="http://schemas.openxmlformats.org/officeDocument/2006/relationships/hyperlink" Target="http://www.consultant.ru/document/cons_doc_LAW_221337/4c65ff0f232195d8dccc08535d2c3923d5b67f1c/" TargetMode="External"/><Relationship Id="rId46" Type="http://schemas.openxmlformats.org/officeDocument/2006/relationships/image" Target="media/image10.jpeg"/><Relationship Id="rId59" Type="http://schemas.openxmlformats.org/officeDocument/2006/relationships/image" Target="media/image15.wmf"/><Relationship Id="rId67" Type="http://schemas.openxmlformats.org/officeDocument/2006/relationships/image" Target="media/image19.wmf"/><Relationship Id="rId20" Type="http://schemas.openxmlformats.org/officeDocument/2006/relationships/footer" Target="footer3.xml"/><Relationship Id="rId41" Type="http://schemas.openxmlformats.org/officeDocument/2006/relationships/header" Target="header14.xml"/><Relationship Id="rId54" Type="http://schemas.openxmlformats.org/officeDocument/2006/relationships/oleObject" Target="embeddings/oleObject4.bin"/><Relationship Id="rId62" Type="http://schemas.openxmlformats.org/officeDocument/2006/relationships/oleObject" Target="embeddings/oleObject8.bin"/><Relationship Id="rId70" Type="http://schemas.openxmlformats.org/officeDocument/2006/relationships/oleObject" Target="embeddings/oleObject12.bin"/><Relationship Id="rId75" Type="http://schemas.openxmlformats.org/officeDocument/2006/relationships/image" Target="media/image23.wmf"/><Relationship Id="rId83" Type="http://schemas.openxmlformats.org/officeDocument/2006/relationships/image" Target="media/image24.jpeg"/><Relationship Id="rId88" Type="http://schemas.openxmlformats.org/officeDocument/2006/relationships/image" Target="media/image2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image" Target="media/image5.jpeg"/><Relationship Id="rId36" Type="http://schemas.openxmlformats.org/officeDocument/2006/relationships/hyperlink" Target="http://docs.cntd.ru/document/420369441" TargetMode="External"/><Relationship Id="rId49" Type="http://schemas.openxmlformats.org/officeDocument/2006/relationships/image" Target="media/image11.wmf"/><Relationship Id="rId57" Type="http://schemas.openxmlformats.org/officeDocument/2006/relationships/image" Target="media/image14.wmf"/><Relationship Id="rId10" Type="http://schemas.openxmlformats.org/officeDocument/2006/relationships/header" Target="header2.xml"/><Relationship Id="rId31" Type="http://schemas.openxmlformats.org/officeDocument/2006/relationships/chart" Target="charts/chart1.xml"/><Relationship Id="rId44" Type="http://schemas.openxmlformats.org/officeDocument/2006/relationships/image" Target="http://gochs.info/sc-pic/i4772.png" TargetMode="External"/><Relationship Id="rId52" Type="http://schemas.openxmlformats.org/officeDocument/2006/relationships/oleObject" Target="embeddings/oleObject2.bin"/><Relationship Id="rId60" Type="http://schemas.openxmlformats.org/officeDocument/2006/relationships/oleObject" Target="embeddings/oleObject7.bin"/><Relationship Id="rId65" Type="http://schemas.openxmlformats.org/officeDocument/2006/relationships/image" Target="media/image18.wmf"/><Relationship Id="rId73" Type="http://schemas.openxmlformats.org/officeDocument/2006/relationships/image" Target="media/image22.wmf"/><Relationship Id="rId78" Type="http://schemas.openxmlformats.org/officeDocument/2006/relationships/hyperlink" Target="http://files.stroyinf.ru/Data2/1/4293747/4293747705.htm" TargetMode="External"/><Relationship Id="rId81" Type="http://schemas.openxmlformats.org/officeDocument/2006/relationships/image" Target="http://gochs.info/sc-pic/i4772.png" TargetMode="External"/><Relationship Id="rId86"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yperlink" Target="consultantplus://offline/ref=B7BADA3E787E2A3510D3FF1CB1A86E13B84CF14217454E3759B1L1t2I" TargetMode="External"/><Relationship Id="rId34" Type="http://schemas.openxmlformats.org/officeDocument/2006/relationships/header" Target="header12.xml"/><Relationship Id="rId50" Type="http://schemas.openxmlformats.org/officeDocument/2006/relationships/oleObject" Target="embeddings/oleObject1.bin"/><Relationship Id="rId55" Type="http://schemas.openxmlformats.org/officeDocument/2006/relationships/image" Target="media/image13.wmf"/><Relationship Id="rId76" Type="http://schemas.openxmlformats.org/officeDocument/2006/relationships/oleObject" Target="embeddings/oleObject15.bin"/><Relationship Id="rId7" Type="http://schemas.openxmlformats.org/officeDocument/2006/relationships/endnotes" Target="endnotes.xml"/><Relationship Id="rId71" Type="http://schemas.openxmlformats.org/officeDocument/2006/relationships/image" Target="media/image21.w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5.xml"/><Relationship Id="rId40" Type="http://schemas.openxmlformats.org/officeDocument/2006/relationships/hyperlink" Target="http://www.consultant.ru/document/cons_doc_LAW_159501/c71c5eafa62445863e6ec351df6698f919c7443b/" TargetMode="External"/><Relationship Id="rId45" Type="http://schemas.openxmlformats.org/officeDocument/2006/relationships/image" Target="media/image9.jpeg"/><Relationship Id="rId66" Type="http://schemas.openxmlformats.org/officeDocument/2006/relationships/oleObject" Target="embeddings/oleObject10.bin"/><Relationship Id="rId87" Type="http://schemas.openxmlformats.org/officeDocument/2006/relationships/image" Target="media/image28.jpeg"/><Relationship Id="rId61" Type="http://schemas.openxmlformats.org/officeDocument/2006/relationships/image" Target="media/image16.wmf"/><Relationship Id="rId82" Type="http://schemas.openxmlformats.org/officeDocument/2006/relationships/header" Target="header17.xml"/><Relationship Id="rId19" Type="http://schemas.openxmlformats.org/officeDocument/2006/relationships/header" Target="header7.xml"/></Relationships>
</file>

<file path=word/charts/_rels/chart1.xml.rels><?xml version="1.0" encoding="UTF-8" standalone="yes"?>
<Relationships xmlns="http://schemas.openxmlformats.org/package/2006/relationships"><Relationship Id="rId2" Type="http://schemas.openxmlformats.org/officeDocument/2006/relationships/oleObject" Target="file:///G:\&#1057;%20&#1056;&#1040;&#1041;&#1054;&#1058;&#1067;\2019\&#1050;&#1072;&#1085;&#1089;&#1082;&#1080;&#1081;%20&#1088;&#1072;&#1081;&#1086;&#1085;\&#1060;&#1080;&#1083;&#1080;&#1084;&#1086;&#1085;&#1086;&#1074;&#1089;&#1082;&#1080;&#1081;\&#1056;&#1072;&#1089;&#1095;&#1077;&#1090;&#1099;%20&#1076;&#1077;&#108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G:\&#1057;%20&#1056;&#1040;&#1041;&#1054;&#1058;&#1067;\2019\&#1050;&#1072;&#1085;&#1089;&#1082;&#1080;&#1081;%20&#1088;&#1072;&#1081;&#1086;&#1085;\&#1060;&#1080;&#1083;&#1080;&#1084;&#1086;&#1085;&#1086;&#1074;&#1089;&#1082;&#1080;&#1081;\&#1046;&#1080;&#1083;&#1092;&#1086;&#1085;&#1076;.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0"/>
    <c:plotArea>
      <c:layout>
        <c:manualLayout>
          <c:layoutTarget val="inner"/>
          <c:xMode val="edge"/>
          <c:yMode val="edge"/>
          <c:x val="0.11213876355343226"/>
          <c:y val="1.676690871307002E-2"/>
          <c:w val="0.85566651729509913"/>
          <c:h val="0.8220807312878996"/>
        </c:manualLayout>
      </c:layout>
      <c:barChart>
        <c:barDir val="col"/>
        <c:grouping val="clustered"/>
        <c:varyColors val="1"/>
        <c:ser>
          <c:idx val="0"/>
          <c:order val="0"/>
          <c:tx>
            <c:v>Естественный прирост/ убыль населения, чел.</c:v>
          </c:tx>
          <c:spPr>
            <a:solidFill>
              <a:srgbClr val="028CCA"/>
            </a:solidFill>
            <a:ln>
              <a:solidFill>
                <a:schemeClr val="tx1">
                  <a:lumMod val="50000"/>
                  <a:lumOff val="50000"/>
                </a:schemeClr>
              </a:solidFill>
            </a:ln>
          </c:spPr>
          <c:invertIfNegative val="0"/>
          <c:dLbls>
            <c:dLbl>
              <c:idx val="0"/>
              <c:layout>
                <c:manualLayout>
                  <c:x val="-7.8236795742998567E-5"/>
                  <c:y val="1.14710935858292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6E-4056-9BD8-9EB1A12FBB08}"/>
                </c:ext>
              </c:extLst>
            </c:dLbl>
            <c:dLbl>
              <c:idx val="1"/>
              <c:layout>
                <c:manualLayout>
                  <c:x val="-1.3208211987200235E-3"/>
                  <c:y val="4.70430207213109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6E-4056-9BD8-9EB1A12FBB08}"/>
                </c:ext>
              </c:extLst>
            </c:dLbl>
            <c:dLbl>
              <c:idx val="2"/>
              <c:layout>
                <c:manualLayout>
                  <c:x val="-5.9839643332254824E-3"/>
                  <c:y val="3.28557831369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6E-4056-9BD8-9EB1A12FBB08}"/>
                </c:ext>
              </c:extLst>
            </c:dLbl>
            <c:dLbl>
              <c:idx val="3"/>
              <c:layout>
                <c:manualLayout>
                  <c:x val="-1.9835328803077834E-3"/>
                  <c:y val="-1.34442535342422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6E-4056-9BD8-9EB1A12FBB08}"/>
                </c:ext>
              </c:extLst>
            </c:dLbl>
            <c:dLbl>
              <c:idx val="4"/>
              <c:layout>
                <c:manualLayout>
                  <c:x val="-4.5552799050804088E-3"/>
                  <c:y val="-2.1442374648224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6E-4056-9BD8-9EB1A12FBB08}"/>
                </c:ext>
              </c:extLst>
            </c:dLbl>
            <c:dLbl>
              <c:idx val="5"/>
              <c:layout>
                <c:manualLayout>
                  <c:x val="-1.6838169201452717E-3"/>
                  <c:y val="-7.6345401879710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6E-4056-9BD8-9EB1A12FBB08}"/>
                </c:ext>
              </c:extLst>
            </c:dLbl>
            <c:dLbl>
              <c:idx val="6"/>
              <c:layout>
                <c:manualLayout>
                  <c:x val="-5.263702331326235E-3"/>
                  <c:y val="7.43313838181809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6E-4056-9BD8-9EB1A12FBB08}"/>
                </c:ext>
              </c:extLst>
            </c:dLbl>
            <c:dLbl>
              <c:idx val="7"/>
              <c:layout>
                <c:manualLayout>
                  <c:x val="-1.3244166397008697E-3"/>
                  <c:y val="-2.04815057458477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6E-4056-9BD8-9EB1A12FBB08}"/>
                </c:ext>
              </c:extLst>
            </c:dLbl>
            <c:dLbl>
              <c:idx val="8"/>
              <c:layout>
                <c:manualLayout>
                  <c:x val="2.1528485409911995E-3"/>
                  <c:y val="7.30300191575736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66E-4056-9BD8-9EB1A12FBB08}"/>
                </c:ext>
              </c:extLst>
            </c:dLbl>
            <c:dLbl>
              <c:idx val="9"/>
              <c:layout>
                <c:manualLayout>
                  <c:xMode val="edge"/>
                  <c:yMode val="edge"/>
                  <c:x val="0.89041155448118792"/>
                  <c:y val="0.511774332637065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6E-4056-9BD8-9EB1A12FBB08}"/>
                </c:ext>
              </c:extLst>
            </c:dLbl>
            <c:dLbl>
              <c:idx val="10"/>
              <c:layout>
                <c:manualLayout>
                  <c:x val="1.1721475991971707E-3"/>
                  <c:y val="8.195390367200884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66E-4056-9BD8-9EB1A12FBB08}"/>
                </c:ext>
              </c:extLst>
            </c:dLbl>
            <c:dLbl>
              <c:idx val="13"/>
              <c:layout>
                <c:manualLayout>
                  <c:x val="7.843137254901962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66E-4056-9BD8-9EB1A12FBB08}"/>
                </c:ext>
              </c:extLst>
            </c:dLbl>
            <c:dLbl>
              <c:idx val="14"/>
              <c:layout>
                <c:manualLayout>
                  <c:x val="0"/>
                  <c:y val="8.574490889603514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66E-4056-9BD8-9EB1A12FBB08}"/>
                </c:ext>
              </c:extLst>
            </c:dLbl>
            <c:spPr>
              <a:noFill/>
              <a:ln w="25400">
                <a:noFill/>
              </a:ln>
            </c:spPr>
            <c:txPr>
              <a:bodyPr/>
              <a:lstStyle/>
              <a:p>
                <a:pPr>
                  <a:defRPr sz="900" b="1">
                    <a:latin typeface="Arial" pitchFamily="34" charset="0"/>
                    <a:cs typeface="Arial"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Лист3!$H$4:$O$4</c:f>
              <c:numCache>
                <c:formatCode>General</c:formatCode>
                <c:ptCount val="8"/>
                <c:pt idx="0">
                  <c:v>2011</c:v>
                </c:pt>
                <c:pt idx="1">
                  <c:v>2012</c:v>
                </c:pt>
                <c:pt idx="2">
                  <c:v>2013</c:v>
                </c:pt>
                <c:pt idx="3">
                  <c:v>2014</c:v>
                </c:pt>
                <c:pt idx="4">
                  <c:v>2015</c:v>
                </c:pt>
                <c:pt idx="5">
                  <c:v>2016</c:v>
                </c:pt>
                <c:pt idx="6">
                  <c:v>2017</c:v>
                </c:pt>
                <c:pt idx="7">
                  <c:v>2018</c:v>
                </c:pt>
              </c:numCache>
            </c:numRef>
          </c:cat>
          <c:val>
            <c:numRef>
              <c:f>Лист3!$H$1:$O$1</c:f>
              <c:numCache>
                <c:formatCode>General</c:formatCode>
                <c:ptCount val="8"/>
                <c:pt idx="0">
                  <c:v>-8</c:v>
                </c:pt>
                <c:pt idx="1">
                  <c:v>12</c:v>
                </c:pt>
                <c:pt idx="2">
                  <c:v>-19</c:v>
                </c:pt>
                <c:pt idx="3">
                  <c:v>-4</c:v>
                </c:pt>
                <c:pt idx="4">
                  <c:v>-17</c:v>
                </c:pt>
                <c:pt idx="5">
                  <c:v>-16</c:v>
                </c:pt>
                <c:pt idx="6">
                  <c:v>-14</c:v>
                </c:pt>
                <c:pt idx="7">
                  <c:v>-10</c:v>
                </c:pt>
              </c:numCache>
            </c:numRef>
          </c:val>
          <c:extLst>
            <c:ext xmlns:c16="http://schemas.microsoft.com/office/drawing/2014/chart" uri="{C3380CC4-5D6E-409C-BE32-E72D297353CC}">
              <c16:uniqueId val="{0000000D-D66E-4056-9BD8-9EB1A12FBB08}"/>
            </c:ext>
          </c:extLst>
        </c:ser>
        <c:ser>
          <c:idx val="1"/>
          <c:order val="1"/>
          <c:tx>
            <c:v>Миграционный прирост/ убыль населения, чел.</c:v>
          </c:tx>
          <c:spPr>
            <a:solidFill>
              <a:srgbClr val="FFFF00"/>
            </a:solidFill>
            <a:ln>
              <a:solidFill>
                <a:schemeClr val="tx1">
                  <a:lumMod val="65000"/>
                  <a:lumOff val="35000"/>
                </a:schemeClr>
              </a:solidFill>
            </a:ln>
          </c:spPr>
          <c:invertIfNegative val="0"/>
          <c:dLbls>
            <c:dLbl>
              <c:idx val="0"/>
              <c:layout>
                <c:manualLayout>
                  <c:x val="-7.167871139395249E-4"/>
                  <c:y val="4.445048764508897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66E-4056-9BD8-9EB1A12FBB08}"/>
                </c:ext>
              </c:extLst>
            </c:dLbl>
            <c:dLbl>
              <c:idx val="1"/>
              <c:layout>
                <c:manualLayout>
                  <c:x val="3.4082767051378852E-2"/>
                  <c:y val="-2.87634375373415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66E-4056-9BD8-9EB1A12FBB08}"/>
                </c:ext>
              </c:extLst>
            </c:dLbl>
            <c:dLbl>
              <c:idx val="2"/>
              <c:layout>
                <c:manualLayout>
                  <c:x val="2.5086829899687187E-2"/>
                  <c:y val="1.04986876640419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66E-4056-9BD8-9EB1A12FBB08}"/>
                </c:ext>
              </c:extLst>
            </c:dLbl>
            <c:dLbl>
              <c:idx val="3"/>
              <c:layout>
                <c:manualLayout>
                  <c:x val="-6.288208165513157E-3"/>
                  <c:y val="-9.41463240043042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66E-4056-9BD8-9EB1A12FBB08}"/>
                </c:ext>
              </c:extLst>
            </c:dLbl>
            <c:dLbl>
              <c:idx val="4"/>
              <c:layout>
                <c:manualLayout>
                  <c:x val="-1.5762413259986458E-3"/>
                  <c:y val="5.63797657160986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66E-4056-9BD8-9EB1A12FBB08}"/>
                </c:ext>
              </c:extLst>
            </c:dLbl>
            <c:dLbl>
              <c:idx val="5"/>
              <c:layout>
                <c:manualLayout>
                  <c:x val="3.5830726638622422E-3"/>
                  <c:y val="5.77345414240805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66E-4056-9BD8-9EB1A12FBB08}"/>
                </c:ext>
              </c:extLst>
            </c:dLbl>
            <c:dLbl>
              <c:idx val="6"/>
              <c:layout>
                <c:manualLayout>
                  <c:x val="5.1846258943659439E-4"/>
                  <c:y val="-6.51034005364715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66E-4056-9BD8-9EB1A12FBB08}"/>
                </c:ext>
              </c:extLst>
            </c:dLbl>
            <c:dLbl>
              <c:idx val="7"/>
              <c:layout>
                <c:manualLayout>
                  <c:x val="5.3615215906230957E-4"/>
                  <c:y val="2.47057029959168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66E-4056-9BD8-9EB1A12FBB08}"/>
                </c:ext>
              </c:extLst>
            </c:dLbl>
            <c:dLbl>
              <c:idx val="8"/>
              <c:layout>
                <c:manualLayout>
                  <c:xMode val="edge"/>
                  <c:yMode val="edge"/>
                  <c:x val="0.83561699728234518"/>
                  <c:y val="0.5274729317977068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66E-4056-9BD8-9EB1A12FBB08}"/>
                </c:ext>
              </c:extLst>
            </c:dLbl>
            <c:dLbl>
              <c:idx val="9"/>
              <c:layout>
                <c:manualLayout>
                  <c:x val="-8.510112706499928E-4"/>
                  <c:y val="7.06349005409693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66E-4056-9BD8-9EB1A12FBB08}"/>
                </c:ext>
              </c:extLst>
            </c:dLbl>
            <c:dLbl>
              <c:idx val="10"/>
              <c:layout>
                <c:manualLayout>
                  <c:x val="1.9607843137254902E-2"/>
                  <c:y val="8.574490889603514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66E-4056-9BD8-9EB1A12FBB08}"/>
                </c:ext>
              </c:extLst>
            </c:dLbl>
            <c:dLbl>
              <c:idx val="11"/>
              <c:layout>
                <c:manualLayout>
                  <c:x val="0"/>
                  <c:y val="4.28724544480176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66E-4056-9BD8-9EB1A12FBB08}"/>
                </c:ext>
              </c:extLst>
            </c:dLbl>
            <c:dLbl>
              <c:idx val="12"/>
              <c:layout>
                <c:manualLayout>
                  <c:x val="0"/>
                  <c:y val="6.43086816720263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D66E-4056-9BD8-9EB1A12FBB08}"/>
                </c:ext>
              </c:extLst>
            </c:dLbl>
            <c:dLbl>
              <c:idx val="14"/>
              <c:layout>
                <c:manualLayout>
                  <c:x val="1.9607843137254923E-3"/>
                  <c:y val="6.43086816720263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D66E-4056-9BD8-9EB1A12FBB08}"/>
                </c:ext>
              </c:extLst>
            </c:dLbl>
            <c:spPr>
              <a:noFill/>
              <a:ln w="25400">
                <a:noFill/>
              </a:ln>
            </c:spPr>
            <c:txPr>
              <a:bodyPr/>
              <a:lstStyle/>
              <a:p>
                <a:pPr>
                  <a:defRPr sz="900" b="1">
                    <a:latin typeface="Arial" pitchFamily="34" charset="0"/>
                    <a:cs typeface="Arial"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Лист3!$H$4:$O$4</c:f>
              <c:numCache>
                <c:formatCode>General</c:formatCode>
                <c:ptCount val="8"/>
                <c:pt idx="0">
                  <c:v>2011</c:v>
                </c:pt>
                <c:pt idx="1">
                  <c:v>2012</c:v>
                </c:pt>
                <c:pt idx="2">
                  <c:v>2013</c:v>
                </c:pt>
                <c:pt idx="3">
                  <c:v>2014</c:v>
                </c:pt>
                <c:pt idx="4">
                  <c:v>2015</c:v>
                </c:pt>
                <c:pt idx="5">
                  <c:v>2016</c:v>
                </c:pt>
                <c:pt idx="6">
                  <c:v>2017</c:v>
                </c:pt>
                <c:pt idx="7">
                  <c:v>2018</c:v>
                </c:pt>
              </c:numCache>
            </c:numRef>
          </c:cat>
          <c:val>
            <c:numRef>
              <c:f>Лист3!$H$2:$O$2</c:f>
              <c:numCache>
                <c:formatCode>General</c:formatCode>
                <c:ptCount val="8"/>
                <c:pt idx="0">
                  <c:v>5</c:v>
                </c:pt>
                <c:pt idx="1">
                  <c:v>-116</c:v>
                </c:pt>
                <c:pt idx="2">
                  <c:v>-149</c:v>
                </c:pt>
                <c:pt idx="3">
                  <c:v>-15</c:v>
                </c:pt>
                <c:pt idx="4">
                  <c:v>-26</c:v>
                </c:pt>
                <c:pt idx="5">
                  <c:v>-41</c:v>
                </c:pt>
                <c:pt idx="6">
                  <c:v>-16</c:v>
                </c:pt>
                <c:pt idx="7">
                  <c:v>-50</c:v>
                </c:pt>
              </c:numCache>
            </c:numRef>
          </c:val>
          <c:extLst>
            <c:ext xmlns:c16="http://schemas.microsoft.com/office/drawing/2014/chart" uri="{C3380CC4-5D6E-409C-BE32-E72D297353CC}">
              <c16:uniqueId val="{0000001C-D66E-4056-9BD8-9EB1A12FBB08}"/>
            </c:ext>
          </c:extLst>
        </c:ser>
        <c:dLbls>
          <c:showLegendKey val="0"/>
          <c:showVal val="0"/>
          <c:showCatName val="0"/>
          <c:showSerName val="0"/>
          <c:showPercent val="0"/>
          <c:showBubbleSize val="0"/>
        </c:dLbls>
        <c:gapWidth val="150"/>
        <c:axId val="148921728"/>
        <c:axId val="148936192"/>
      </c:barChart>
      <c:lineChart>
        <c:grouping val="standard"/>
        <c:varyColors val="1"/>
        <c:ser>
          <c:idx val="2"/>
          <c:order val="2"/>
          <c:tx>
            <c:v>Общий прирост/ убыль населения, чел.</c:v>
          </c:tx>
          <c:spPr>
            <a:ln w="25400">
              <a:solidFill>
                <a:srgbClr val="FF0000"/>
              </a:solidFill>
              <a:prstDash val="solid"/>
            </a:ln>
          </c:spPr>
          <c:marker>
            <c:symbol val="circle"/>
            <c:size val="3"/>
            <c:spPr>
              <a:solidFill>
                <a:srgbClr val="FF0000"/>
              </a:solidFill>
              <a:ln>
                <a:solidFill>
                  <a:srgbClr val="FF0000"/>
                </a:solidFill>
              </a:ln>
            </c:spPr>
          </c:marker>
          <c:dLbls>
            <c:dLbl>
              <c:idx val="1"/>
              <c:layout>
                <c:manualLayout>
                  <c:x val="-5.2968036529680455E-2"/>
                  <c:y val="6.279434850863501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D66E-4056-9BD8-9EB1A12FBB08}"/>
                </c:ext>
              </c:extLst>
            </c:dLbl>
            <c:dLbl>
              <c:idx val="2"/>
              <c:layout>
                <c:manualLayout>
                  <c:x val="-2.1917808219178096E-2"/>
                  <c:y val="2.09314495028781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D66E-4056-9BD8-9EB1A12FBB08}"/>
                </c:ext>
              </c:extLst>
            </c:dLbl>
            <c:dLbl>
              <c:idx val="3"/>
              <c:layout>
                <c:manualLayout>
                  <c:x val="2.1917664401538847E-2"/>
                  <c:y val="-3.13971742543171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D66E-4056-9BD8-9EB1A12FBB08}"/>
                </c:ext>
              </c:extLst>
            </c:dLbl>
            <c:dLbl>
              <c:idx val="5"/>
              <c:layout>
                <c:manualLayout>
                  <c:x val="-2.0091324200913252E-2"/>
                  <c:y val="2.09314495028781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D66E-4056-9BD8-9EB1A12FBB08}"/>
                </c:ext>
              </c:extLst>
            </c:dLbl>
            <c:dLbl>
              <c:idx val="6"/>
              <c:layout>
                <c:manualLayout>
                  <c:x val="-2.1917808219178096E-2"/>
                  <c:y val="2.09314495028781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D66E-4056-9BD8-9EB1A12FBB08}"/>
                </c:ext>
              </c:extLst>
            </c:dLbl>
            <c:spPr>
              <a:noFill/>
              <a:ln w="25400">
                <a:noFill/>
              </a:ln>
            </c:spPr>
            <c:txPr>
              <a:bodyPr/>
              <a:lstStyle/>
              <a:p>
                <a:pPr>
                  <a:defRPr sz="900" b="1">
                    <a:latin typeface="Arial" pitchFamily="34" charset="0"/>
                    <a:cs typeface="Arial" pitchFamily="34"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Лист3!$H$4:$O$4</c:f>
              <c:numCache>
                <c:formatCode>General</c:formatCode>
                <c:ptCount val="8"/>
                <c:pt idx="0">
                  <c:v>2011</c:v>
                </c:pt>
                <c:pt idx="1">
                  <c:v>2012</c:v>
                </c:pt>
                <c:pt idx="2">
                  <c:v>2013</c:v>
                </c:pt>
                <c:pt idx="3">
                  <c:v>2014</c:v>
                </c:pt>
                <c:pt idx="4">
                  <c:v>2015</c:v>
                </c:pt>
                <c:pt idx="5">
                  <c:v>2016</c:v>
                </c:pt>
                <c:pt idx="6">
                  <c:v>2017</c:v>
                </c:pt>
                <c:pt idx="7">
                  <c:v>2018</c:v>
                </c:pt>
              </c:numCache>
            </c:numRef>
          </c:cat>
          <c:val>
            <c:numRef>
              <c:f>Лист3!$H$3:$O$3</c:f>
              <c:numCache>
                <c:formatCode>General</c:formatCode>
                <c:ptCount val="8"/>
                <c:pt idx="0">
                  <c:v>-3</c:v>
                </c:pt>
                <c:pt idx="1">
                  <c:v>-104</c:v>
                </c:pt>
                <c:pt idx="2">
                  <c:v>-168</c:v>
                </c:pt>
                <c:pt idx="3">
                  <c:v>-19</c:v>
                </c:pt>
                <c:pt idx="4">
                  <c:v>-43</c:v>
                </c:pt>
                <c:pt idx="5">
                  <c:v>-57</c:v>
                </c:pt>
                <c:pt idx="6">
                  <c:v>-30</c:v>
                </c:pt>
                <c:pt idx="7">
                  <c:v>-60</c:v>
                </c:pt>
              </c:numCache>
            </c:numRef>
          </c:val>
          <c:smooth val="1"/>
          <c:extLst>
            <c:ext xmlns:c16="http://schemas.microsoft.com/office/drawing/2014/chart" uri="{C3380CC4-5D6E-409C-BE32-E72D297353CC}">
              <c16:uniqueId val="{00000022-D66E-4056-9BD8-9EB1A12FBB08}"/>
            </c:ext>
          </c:extLst>
        </c:ser>
        <c:dLbls>
          <c:showLegendKey val="0"/>
          <c:showVal val="0"/>
          <c:showCatName val="0"/>
          <c:showSerName val="0"/>
          <c:showPercent val="0"/>
          <c:showBubbleSize val="0"/>
        </c:dLbls>
        <c:marker val="1"/>
        <c:smooth val="0"/>
        <c:axId val="148921728"/>
        <c:axId val="148936192"/>
      </c:lineChart>
      <c:catAx>
        <c:axId val="148921728"/>
        <c:scaling>
          <c:orientation val="minMax"/>
        </c:scaling>
        <c:delete val="0"/>
        <c:axPos val="b"/>
        <c:title>
          <c:tx>
            <c:rich>
              <a:bodyPr/>
              <a:lstStyle/>
              <a:p>
                <a:pPr>
                  <a:defRPr sz="1050" b="0" i="0" u="none" strike="noStrike" baseline="0">
                    <a:solidFill>
                      <a:srgbClr val="000000"/>
                    </a:solidFill>
                    <a:latin typeface="Times New Roman"/>
                    <a:ea typeface="Times New Roman"/>
                    <a:cs typeface="Times New Roman"/>
                  </a:defRPr>
                </a:pPr>
                <a:r>
                  <a:rPr lang="ru-RU"/>
                  <a:t>Годы</a:t>
                </a:r>
              </a:p>
            </c:rich>
          </c:tx>
          <c:layout>
            <c:manualLayout>
              <c:xMode val="edge"/>
              <c:yMode val="edge"/>
              <c:x val="0.9452060547226081"/>
              <c:y val="0.56828934844682877"/>
            </c:manualLayout>
          </c:layout>
          <c:overlay val="0"/>
          <c:spPr>
            <a:noFill/>
            <a:ln w="25400">
              <a:noFill/>
            </a:ln>
          </c:spPr>
        </c:title>
        <c:numFmt formatCode="General" sourceLinked="1"/>
        <c:majorTickMark val="out"/>
        <c:minorTickMark val="none"/>
        <c:tickLblPos val="nextTo"/>
        <c:spPr>
          <a:ln w="19050">
            <a:solidFill>
              <a:schemeClr val="tx1"/>
            </a:solidFill>
          </a:ln>
        </c:spPr>
        <c:txPr>
          <a:bodyPr/>
          <a:lstStyle/>
          <a:p>
            <a:pPr>
              <a:defRPr sz="900">
                <a:latin typeface="Times New Roman" pitchFamily="18" charset="0"/>
                <a:cs typeface="Times New Roman" pitchFamily="18" charset="0"/>
              </a:defRPr>
            </a:pPr>
            <a:endParaRPr lang="ru-RU"/>
          </a:p>
        </c:txPr>
        <c:crossAx val="148936192"/>
        <c:crosses val="autoZero"/>
        <c:auto val="1"/>
        <c:lblAlgn val="ctr"/>
        <c:lblOffset val="100"/>
        <c:noMultiLvlLbl val="0"/>
      </c:catAx>
      <c:valAx>
        <c:axId val="148936192"/>
        <c:scaling>
          <c:orientation val="minMax"/>
        </c:scaling>
        <c:delete val="0"/>
        <c:axPos val="l"/>
        <c:majorGridlines/>
        <c:numFmt formatCode="General" sourceLinked="1"/>
        <c:majorTickMark val="out"/>
        <c:minorTickMark val="none"/>
        <c:tickLblPos val="nextTo"/>
        <c:spPr>
          <a:ln w="19050">
            <a:solidFill>
              <a:schemeClr val="tx1"/>
            </a:solidFill>
          </a:ln>
        </c:spPr>
        <c:txPr>
          <a:bodyPr/>
          <a:lstStyle/>
          <a:p>
            <a:pPr>
              <a:defRPr sz="900">
                <a:latin typeface="Times New Roman" pitchFamily="18" charset="0"/>
                <a:cs typeface="Times New Roman" pitchFamily="18" charset="0"/>
              </a:defRPr>
            </a:pPr>
            <a:endParaRPr lang="ru-RU"/>
          </a:p>
        </c:txPr>
        <c:crossAx val="148921728"/>
        <c:crosses val="autoZero"/>
        <c:crossBetween val="between"/>
      </c:valAx>
      <c:spPr>
        <a:noFill/>
        <a:ln w="25400">
          <a:noFill/>
        </a:ln>
      </c:spPr>
    </c:plotArea>
    <c:legend>
      <c:legendPos val="r"/>
      <c:layout>
        <c:manualLayout>
          <c:xMode val="edge"/>
          <c:yMode val="edge"/>
          <c:x val="6.1643835616438367E-2"/>
          <c:y val="0.85243394026295638"/>
          <c:w val="0.81780879444863963"/>
          <c:h val="0.1381477315335583"/>
        </c:manualLayout>
      </c:layout>
      <c:overlay val="0"/>
      <c:txPr>
        <a:bodyPr/>
        <a:lstStyle/>
        <a:p>
          <a:pPr>
            <a:defRPr sz="105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0"/>
    <c:plotArea>
      <c:layout>
        <c:manualLayout>
          <c:layoutTarget val="inner"/>
          <c:xMode val="edge"/>
          <c:yMode val="edge"/>
          <c:x val="8.7106381972523711E-2"/>
          <c:y val="0.12082798038403096"/>
          <c:w val="0.88766536615355562"/>
          <c:h val="0.74076788921121706"/>
        </c:manualLayout>
      </c:layout>
      <c:barChart>
        <c:barDir val="col"/>
        <c:grouping val="stacked"/>
        <c:varyColors val="1"/>
        <c:ser>
          <c:idx val="0"/>
          <c:order val="0"/>
          <c:tx>
            <c:v>Многоквартирные жилые дома</c:v>
          </c:tx>
          <c:spPr>
            <a:solidFill>
              <a:srgbClr val="9999FF"/>
            </a:solidFill>
            <a:ln w="12700">
              <a:solidFill>
                <a:srgbClr val="000000"/>
              </a:solidFill>
              <a:prstDash val="solid"/>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2465-4998-9654-4CA0128B4B4F}"/>
                </c:ext>
              </c:extLst>
            </c:dLbl>
            <c:dLbl>
              <c:idx val="2"/>
              <c:delete val="1"/>
              <c:extLst>
                <c:ext xmlns:c15="http://schemas.microsoft.com/office/drawing/2012/chart" uri="{CE6537A1-D6FC-4f65-9D91-7224C49458BB}"/>
                <c:ext xmlns:c16="http://schemas.microsoft.com/office/drawing/2014/chart" uri="{C3380CC4-5D6E-409C-BE32-E72D297353CC}">
                  <c16:uniqueId val="{00000001-2465-4998-9654-4CA0128B4B4F}"/>
                </c:ext>
              </c:extLst>
            </c:dLbl>
            <c:dLbl>
              <c:idx val="3"/>
              <c:delete val="1"/>
              <c:extLst>
                <c:ext xmlns:c15="http://schemas.microsoft.com/office/drawing/2012/chart" uri="{CE6537A1-D6FC-4f65-9D91-7224C49458BB}"/>
                <c:ext xmlns:c16="http://schemas.microsoft.com/office/drawing/2014/chart" uri="{C3380CC4-5D6E-409C-BE32-E72D297353CC}">
                  <c16:uniqueId val="{00000002-2465-4998-9654-4CA0128B4B4F}"/>
                </c:ext>
              </c:extLst>
            </c:dLbl>
            <c:dLbl>
              <c:idx val="4"/>
              <c:delete val="1"/>
              <c:extLst>
                <c:ext xmlns:c15="http://schemas.microsoft.com/office/drawing/2012/chart" uri="{CE6537A1-D6FC-4f65-9D91-7224C49458BB}"/>
                <c:ext xmlns:c16="http://schemas.microsoft.com/office/drawing/2014/chart" uri="{C3380CC4-5D6E-409C-BE32-E72D297353CC}">
                  <c16:uniqueId val="{00000003-2465-4998-9654-4CA0128B4B4F}"/>
                </c:ext>
              </c:extLst>
            </c:dLbl>
            <c:dLbl>
              <c:idx val="5"/>
              <c:delete val="1"/>
              <c:extLst>
                <c:ext xmlns:c15="http://schemas.microsoft.com/office/drawing/2012/chart" uri="{CE6537A1-D6FC-4f65-9D91-7224C49458BB}"/>
                <c:ext xmlns:c16="http://schemas.microsoft.com/office/drawing/2014/chart" uri="{C3380CC4-5D6E-409C-BE32-E72D297353CC}">
                  <c16:uniqueId val="{00000004-2465-4998-9654-4CA0128B4B4F}"/>
                </c:ext>
              </c:extLst>
            </c:dLbl>
            <c:dLbl>
              <c:idx val="6"/>
              <c:delete val="1"/>
              <c:extLst>
                <c:ext xmlns:c15="http://schemas.microsoft.com/office/drawing/2012/chart" uri="{CE6537A1-D6FC-4f65-9D91-7224C49458BB}"/>
                <c:ext xmlns:c16="http://schemas.microsoft.com/office/drawing/2014/chart" uri="{C3380CC4-5D6E-409C-BE32-E72D297353CC}">
                  <c16:uniqueId val="{00000005-2465-4998-9654-4CA0128B4B4F}"/>
                </c:ext>
              </c:extLst>
            </c:dLbl>
            <c:dLbl>
              <c:idx val="7"/>
              <c:delete val="1"/>
              <c:extLst>
                <c:ext xmlns:c15="http://schemas.microsoft.com/office/drawing/2012/chart" uri="{CE6537A1-D6FC-4f65-9D91-7224C49458BB}"/>
                <c:ext xmlns:c16="http://schemas.microsoft.com/office/drawing/2014/chart" uri="{C3380CC4-5D6E-409C-BE32-E72D297353CC}">
                  <c16:uniqueId val="{00000006-2465-4998-9654-4CA0128B4B4F}"/>
                </c:ext>
              </c:extLst>
            </c:dLbl>
            <c:dLbl>
              <c:idx val="8"/>
              <c:delete val="1"/>
              <c:extLst>
                <c:ext xmlns:c15="http://schemas.microsoft.com/office/drawing/2012/chart" uri="{CE6537A1-D6FC-4f65-9D91-7224C49458BB}"/>
                <c:ext xmlns:c16="http://schemas.microsoft.com/office/drawing/2014/chart" uri="{C3380CC4-5D6E-409C-BE32-E72D297353CC}">
                  <c16:uniqueId val="{00000007-2465-4998-9654-4CA0128B4B4F}"/>
                </c:ext>
              </c:extLst>
            </c:dLbl>
            <c:numFmt formatCode="#,##0.0" sourceLinked="0"/>
            <c:spPr>
              <a:solidFill>
                <a:schemeClr val="bg1"/>
              </a:solidFill>
            </c:spPr>
            <c:txPr>
              <a:bodyPr/>
              <a:lstStyle/>
              <a:p>
                <a:pPr>
                  <a:defRPr sz="900"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Лист1!$G$245:$O$245</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Лист1!$G$248:$O$248</c:f>
              <c:numCache>
                <c:formatCode>0.0</c:formatCode>
                <c:ptCount val="9"/>
                <c:pt idx="0">
                  <c:v>0.15150000000000041</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8-2465-4998-9654-4CA0128B4B4F}"/>
            </c:ext>
          </c:extLst>
        </c:ser>
        <c:ser>
          <c:idx val="1"/>
          <c:order val="1"/>
          <c:tx>
            <c:v>Индивидуальные жилые дома</c:v>
          </c:tx>
          <c:spPr>
            <a:solidFill>
              <a:srgbClr val="FFFF00"/>
            </a:solidFill>
            <a:ln w="12700">
              <a:solidFill>
                <a:srgbClr val="000000"/>
              </a:solidFill>
              <a:prstDash val="solid"/>
            </a:ln>
          </c:spPr>
          <c:invertIfNegative val="0"/>
          <c:dLbls>
            <c:dLbl>
              <c:idx val="0"/>
              <c:layout>
                <c:manualLayout>
                  <c:x val="-2.3068050749711438E-3"/>
                  <c:y val="-5.633802816901409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65-4998-9654-4CA0128B4B4F}"/>
                </c:ext>
              </c:extLst>
            </c:dLbl>
            <c:dLbl>
              <c:idx val="1"/>
              <c:layout>
                <c:manualLayout>
                  <c:x val="0"/>
                  <c:y val="-7.511737089201925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65-4998-9654-4CA0128B4B4F}"/>
                </c:ext>
              </c:extLst>
            </c:dLbl>
            <c:numFmt formatCode="#,##0.0" sourceLinked="0"/>
            <c:spPr>
              <a:noFill/>
              <a:ln w="25400">
                <a:noFill/>
              </a:ln>
            </c:spPr>
            <c:txPr>
              <a:bodyPr/>
              <a:lstStyle/>
              <a:p>
                <a:pPr>
                  <a:defRPr sz="900" b="1" i="0" u="none" strike="noStrike" baseline="0">
                    <a:solidFill>
                      <a:srgbClr val="000000"/>
                    </a:solidFill>
                    <a:latin typeface="Arial"/>
                    <a:ea typeface="Arial"/>
                    <a:cs typeface="Arial"/>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Лист1!$G$245:$O$245</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Лист1!$G$249:$O$249</c:f>
              <c:numCache>
                <c:formatCode>0.0</c:formatCode>
                <c:ptCount val="9"/>
                <c:pt idx="0">
                  <c:v>0.83400000000000063</c:v>
                </c:pt>
                <c:pt idx="1">
                  <c:v>0.39900000000000202</c:v>
                </c:pt>
                <c:pt idx="2">
                  <c:v>0.58429999999999949</c:v>
                </c:pt>
                <c:pt idx="3">
                  <c:v>1.4022999999999926</c:v>
                </c:pt>
                <c:pt idx="4">
                  <c:v>1.1078999999999932</c:v>
                </c:pt>
                <c:pt idx="5">
                  <c:v>0.84880000000000311</c:v>
                </c:pt>
                <c:pt idx="6">
                  <c:v>0.13500000000000001</c:v>
                </c:pt>
                <c:pt idx="7">
                  <c:v>0.5</c:v>
                </c:pt>
                <c:pt idx="8">
                  <c:v>0.23800000000000004</c:v>
                </c:pt>
              </c:numCache>
            </c:numRef>
          </c:val>
          <c:extLst>
            <c:ext xmlns:c16="http://schemas.microsoft.com/office/drawing/2014/chart" uri="{C3380CC4-5D6E-409C-BE32-E72D297353CC}">
              <c16:uniqueId val="{0000000B-2465-4998-9654-4CA0128B4B4F}"/>
            </c:ext>
          </c:extLst>
        </c:ser>
        <c:dLbls>
          <c:showLegendKey val="0"/>
          <c:showVal val="1"/>
          <c:showCatName val="0"/>
          <c:showSerName val="0"/>
          <c:showPercent val="0"/>
          <c:showBubbleSize val="0"/>
        </c:dLbls>
        <c:gapWidth val="150"/>
        <c:overlap val="100"/>
        <c:axId val="148977920"/>
        <c:axId val="148996480"/>
      </c:barChart>
      <c:dateAx>
        <c:axId val="148977920"/>
        <c:scaling>
          <c:orientation val="minMax"/>
        </c:scaling>
        <c:delete val="0"/>
        <c:axPos val="b"/>
        <c:title>
          <c:tx>
            <c:rich>
              <a:bodyPr/>
              <a:lstStyle/>
              <a:p>
                <a:pPr>
                  <a:defRPr sz="1000" b="0" i="0" u="none" strike="noStrike" baseline="0">
                    <a:solidFill>
                      <a:srgbClr val="000000"/>
                    </a:solidFill>
                    <a:latin typeface="Times New Roman"/>
                    <a:ea typeface="Times New Roman"/>
                    <a:cs typeface="Times New Roman"/>
                  </a:defRPr>
                </a:pPr>
                <a:r>
                  <a:rPr lang="ru-RU" sz="1000"/>
                  <a:t>Годы</a:t>
                </a:r>
              </a:p>
            </c:rich>
          </c:tx>
          <c:layout>
            <c:manualLayout>
              <c:xMode val="edge"/>
              <c:yMode val="edge"/>
              <c:x val="0.92911380672010602"/>
              <c:y val="0.91359027489984801"/>
            </c:manualLayout>
          </c:layout>
          <c:overlay val="0"/>
          <c:spPr>
            <a:noFill/>
            <a:ln w="25400">
              <a:noFill/>
            </a:ln>
          </c:spPr>
        </c:title>
        <c:numFmt formatCode="General" sourceLinked="0"/>
        <c:majorTickMark val="out"/>
        <c:minorTickMark val="none"/>
        <c:tickLblPos val="nextTo"/>
        <c:spPr>
          <a:ln w="12700">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48996480"/>
        <c:crossesAt val="0"/>
        <c:auto val="1"/>
        <c:lblOffset val="100"/>
        <c:baseTimeUnit val="days"/>
        <c:majorUnit val="1"/>
        <c:majorTimeUnit val="days"/>
        <c:minorUnit val="1"/>
        <c:minorTimeUnit val="days"/>
      </c:dateAx>
      <c:valAx>
        <c:axId val="148996480"/>
        <c:scaling>
          <c:orientation val="minMax"/>
        </c:scaling>
        <c:delete val="0"/>
        <c:axPos val="l"/>
        <c:majorGridlines>
          <c:spPr>
            <a:ln w="3175">
              <a:solidFill>
                <a:srgbClr val="000000"/>
              </a:solidFill>
              <a:prstDash val="solid"/>
            </a:ln>
          </c:spPr>
        </c:majorGridlines>
        <c:title>
          <c:tx>
            <c:rich>
              <a:bodyPr rot="0" vert="horz"/>
              <a:lstStyle/>
              <a:p>
                <a:pPr algn="ctr">
                  <a:defRPr sz="1000" b="0" i="0" u="none" strike="noStrike" baseline="0">
                    <a:solidFill>
                      <a:srgbClr val="000000"/>
                    </a:solidFill>
                    <a:latin typeface="Times New Roman"/>
                    <a:ea typeface="Times New Roman"/>
                    <a:cs typeface="Times New Roman"/>
                  </a:defRPr>
                </a:pPr>
                <a:r>
                  <a:rPr lang="ru-RU" sz="1000"/>
                  <a:t>Общая площадь жилищного фонда, тыс. кв.м </a:t>
                </a:r>
              </a:p>
            </c:rich>
          </c:tx>
          <c:layout>
            <c:manualLayout>
              <c:xMode val="edge"/>
              <c:yMode val="edge"/>
              <c:x val="8.4621314227613566E-3"/>
              <c:y val="4.2663005940047419E-3"/>
            </c:manualLayout>
          </c:layout>
          <c:overlay val="0"/>
          <c:spPr>
            <a:noFill/>
            <a:ln w="25400">
              <a:noFill/>
            </a:ln>
          </c:spPr>
        </c:title>
        <c:numFmt formatCode="0.0" sourceLinked="1"/>
        <c:majorTickMark val="out"/>
        <c:minorTickMark val="none"/>
        <c:tickLblPos val="nextTo"/>
        <c:spPr>
          <a:ln w="12700">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48977920"/>
        <c:crossesAt val="2010"/>
        <c:crossBetween val="between"/>
      </c:valAx>
      <c:spPr>
        <a:noFill/>
        <a:ln w="25400">
          <a:noFill/>
        </a:ln>
      </c:spPr>
    </c:plotArea>
    <c:legend>
      <c:legendPos val="r"/>
      <c:layout>
        <c:manualLayout>
          <c:xMode val="edge"/>
          <c:yMode val="edge"/>
          <c:x val="4.3360904211297992E-2"/>
          <c:y val="0.91223442464428794"/>
          <c:w val="0.48438183064955026"/>
          <c:h val="8.3904199475065763E-2"/>
        </c:manualLayout>
      </c:layout>
      <c:overlay val="0"/>
      <c:spPr>
        <a:solidFill>
          <a:srgbClr val="FFFFFF"/>
        </a:solidFill>
        <a:ln w="25400">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A49C7E-8D4A-4216-AE1F-B8E610309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1</Pages>
  <Words>56565</Words>
  <Characters>322427</Characters>
  <Application>Microsoft Office Word</Application>
  <DocSecurity>0</DocSecurity>
  <Lines>2686</Lines>
  <Paragraphs>756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378236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Витман Наталья Валерьевна</dc:creator>
  <cp:lastModifiedBy>Роман Шинкарев</cp:lastModifiedBy>
  <cp:revision>20</cp:revision>
  <dcterms:created xsi:type="dcterms:W3CDTF">2023-03-16T06:27:00Z</dcterms:created>
  <dcterms:modified xsi:type="dcterms:W3CDTF">2023-08-10T04:32:00Z</dcterms:modified>
</cp:coreProperties>
</file>