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7D8" w:rsidRPr="00A667D8" w:rsidRDefault="00A667D8" w:rsidP="00A667D8">
      <w:pPr>
        <w:suppressAutoHyphens/>
        <w:spacing w:after="0" w:line="240" w:lineRule="auto"/>
        <w:ind w:left="3960"/>
        <w:rPr>
          <w:rFonts w:ascii="Times New Roman" w:eastAsia="Times New Roman" w:hAnsi="Times New Roman" w:cs="Times New Roman"/>
          <w:sz w:val="28"/>
          <w:szCs w:val="28"/>
          <w:u w:val="single"/>
          <w:lang w:eastAsia="ar-SA"/>
        </w:rPr>
      </w:pPr>
      <w:r w:rsidRPr="00A667D8">
        <w:rPr>
          <w:rFonts w:ascii="Times New Roman" w:eastAsia="Times New Roman" w:hAnsi="Times New Roman" w:cs="Times New Roman"/>
          <w:noProof/>
          <w:sz w:val="28"/>
          <w:szCs w:val="28"/>
          <w:highlight w:val="yellow"/>
          <w:lang w:eastAsia="ru-RU"/>
        </w:rPr>
        <w:drawing>
          <wp:inline distT="0" distB="0" distL="0" distR="0">
            <wp:extent cx="79057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solidFill>
                      <a:srgbClr val="FFFFFF"/>
                    </a:solidFill>
                    <a:ln>
                      <a:noFill/>
                    </a:ln>
                  </pic:spPr>
                </pic:pic>
              </a:graphicData>
            </a:graphic>
          </wp:inline>
        </w:drawing>
      </w:r>
    </w:p>
    <w:p w:rsidR="00A667D8" w:rsidRPr="00A667D8" w:rsidRDefault="00A667D8" w:rsidP="00A667D8">
      <w:pPr>
        <w:suppressAutoHyphens/>
        <w:spacing w:after="0" w:line="240" w:lineRule="auto"/>
        <w:jc w:val="center"/>
        <w:rPr>
          <w:rFonts w:ascii="Times New Roman" w:eastAsia="Times New Roman" w:hAnsi="Times New Roman" w:cs="Times New Roman"/>
          <w:b/>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b/>
          <w:sz w:val="28"/>
          <w:szCs w:val="28"/>
          <w:lang w:eastAsia="ar-SA"/>
        </w:rPr>
        <w:t>АДМИНИСТРАЦИЯ КАНСКОГО РАЙОНА</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b/>
          <w:sz w:val="28"/>
          <w:szCs w:val="28"/>
          <w:lang w:eastAsia="ar-SA"/>
        </w:rPr>
        <w:t>КРАСНОЯРСКОГО КРАЯ</w:t>
      </w:r>
    </w:p>
    <w:p w:rsidR="00A667D8" w:rsidRPr="00A667D8" w:rsidRDefault="00A667D8" w:rsidP="00A667D8">
      <w:pPr>
        <w:suppressAutoHyphens/>
        <w:spacing w:after="0" w:line="240" w:lineRule="auto"/>
        <w:jc w:val="center"/>
        <w:rPr>
          <w:rFonts w:ascii="Times New Roman" w:eastAsia="Times New Roman" w:hAnsi="Times New Roman" w:cs="Times New Roman"/>
          <w:b/>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b/>
          <w:sz w:val="28"/>
          <w:szCs w:val="28"/>
          <w:lang w:eastAsia="ar-SA"/>
        </w:rPr>
        <w:t>ПОСТАНОВЛЕНИЕ</w:t>
      </w:r>
    </w:p>
    <w:p w:rsidR="00A667D8" w:rsidRPr="00A667D8" w:rsidRDefault="00A667D8" w:rsidP="00A667D8">
      <w:pPr>
        <w:suppressAutoHyphens/>
        <w:spacing w:after="0" w:line="240" w:lineRule="auto"/>
        <w:rPr>
          <w:rFonts w:ascii="Times New Roman" w:eastAsia="Times New Roman" w:hAnsi="Times New Roman" w:cs="Times New Roman"/>
          <w:b/>
          <w:sz w:val="28"/>
          <w:szCs w:val="28"/>
          <w:lang w:eastAsia="ar-SA"/>
        </w:rPr>
      </w:pPr>
    </w:p>
    <w:p w:rsidR="00A667D8" w:rsidRPr="00A667D8" w:rsidRDefault="005F282C" w:rsidP="00A667D8">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____________2023</w:t>
      </w:r>
      <w:r w:rsidR="00A667D8" w:rsidRPr="00A667D8">
        <w:rPr>
          <w:rFonts w:ascii="Times New Roman" w:eastAsia="Times New Roman" w:hAnsi="Times New Roman" w:cs="Times New Roman"/>
          <w:sz w:val="28"/>
          <w:szCs w:val="28"/>
          <w:lang w:eastAsia="ar-SA"/>
        </w:rPr>
        <w:tab/>
      </w:r>
      <w:r w:rsidR="00A667D8" w:rsidRPr="00A667D8">
        <w:rPr>
          <w:rFonts w:ascii="Times New Roman" w:eastAsia="Times New Roman" w:hAnsi="Times New Roman" w:cs="Times New Roman"/>
          <w:sz w:val="28"/>
          <w:szCs w:val="28"/>
          <w:lang w:eastAsia="ar-SA"/>
        </w:rPr>
        <w:tab/>
        <w:t xml:space="preserve"> </w:t>
      </w:r>
      <w:r w:rsidR="00A667D8" w:rsidRPr="00A667D8">
        <w:rPr>
          <w:rFonts w:ascii="Times New Roman" w:eastAsia="Times New Roman" w:hAnsi="Times New Roman" w:cs="Times New Roman"/>
          <w:sz w:val="28"/>
          <w:szCs w:val="28"/>
          <w:lang w:eastAsia="ar-SA"/>
        </w:rPr>
        <w:tab/>
        <w:t xml:space="preserve">     г. Канск                                  №</w:t>
      </w:r>
      <w:r>
        <w:rPr>
          <w:rFonts w:ascii="Times New Roman" w:eastAsia="Times New Roman" w:hAnsi="Times New Roman" w:cs="Times New Roman"/>
          <w:sz w:val="28"/>
          <w:szCs w:val="28"/>
          <w:lang w:eastAsia="ar-SA"/>
        </w:rPr>
        <w:t>______</w:t>
      </w:r>
      <w:proofErr w:type="spellStart"/>
      <w:r>
        <w:rPr>
          <w:rFonts w:ascii="Times New Roman" w:eastAsia="Times New Roman" w:hAnsi="Times New Roman" w:cs="Times New Roman"/>
          <w:sz w:val="28"/>
          <w:szCs w:val="28"/>
          <w:lang w:eastAsia="ar-SA"/>
        </w:rPr>
        <w:t>пг</w:t>
      </w:r>
      <w:proofErr w:type="spellEnd"/>
      <w:r w:rsidR="00A667D8"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167009">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 внесении изменений в постановление администрации Канского района от 29.09.2014 №716-пг «Об утверждении муниципальной программы «Развитие системы образования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соответствии со статьёй 179 Бюджетного кодекса РФ, на основании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«Об утверждении перечня муниципальных программ Канского района, предлагаемых к финансированию с 01.01.2023г.» от 18.08.2022 № 411-пг., руководствуясь статьями 38, 40 Устава Канского района, ПОСТАНОВЛЯЮ:</w:t>
      </w:r>
    </w:p>
    <w:p w:rsidR="00A667D8" w:rsidRPr="00A667D8" w:rsidRDefault="00A667D8" w:rsidP="00A667D8">
      <w:pPr>
        <w:suppressAutoHyphens/>
        <w:spacing w:after="0" w:line="240" w:lineRule="auto"/>
        <w:ind w:firstLine="7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Внести в постановление администрации Канского района от 29.09.2014 № 716-пг «Об утверждении муниципальной программы «Развитие системы образования Канского района» (в ред. от 04.02.2015 № 54-пг, от 12.05.2015 № 253-пг, от 07.07.2015 № 359-пг, от 28.09.2015 № 522-пг, от 20.10.2015 № 564-пг, от 24.12.2015 № 764-пг, от 26.02.2016 № 55-пг, от 21.06.2016 № 265-пг, от 30.09.2016 № 430-пг, от 28.02.2017 № 96-пг, 28.12.2017 626-пг, от 21.03.2018 № 105-пг, от 25.06.2018 № 291-пг, от 27.09.2018 № 441 –</w:t>
      </w:r>
      <w:proofErr w:type="spellStart"/>
      <w:r w:rsidRPr="00A667D8">
        <w:rPr>
          <w:rFonts w:ascii="Times New Roman" w:eastAsia="Times New Roman" w:hAnsi="Times New Roman" w:cs="Times New Roman"/>
          <w:sz w:val="28"/>
          <w:szCs w:val="28"/>
          <w:lang w:eastAsia="ar-SA"/>
        </w:rPr>
        <w:t>пг</w:t>
      </w:r>
      <w:proofErr w:type="spellEnd"/>
      <w:r w:rsidRPr="00A667D8">
        <w:rPr>
          <w:rFonts w:ascii="Times New Roman" w:eastAsia="Times New Roman" w:hAnsi="Times New Roman" w:cs="Times New Roman"/>
          <w:sz w:val="28"/>
          <w:szCs w:val="28"/>
          <w:lang w:eastAsia="ar-SA"/>
        </w:rPr>
        <w:t xml:space="preserve">, от 27.12.2018 № 619-пг, от 25.03.2019 № 152-пг, от 21.08. 2019 № 525-пг, от 30.09.2019 № 610-пг, от 11.11.2019 № 750-пг, от 27.12.2019 № 869-пг, от 20.02.2020 № 72-пг, от 23.07.2020 №266-пг, от 11.09.2020 № 358-пг, от 26.10.2020 № 475-пг, от 27.11.2020 </w:t>
      </w:r>
      <w:hyperlink r:id="rId8" w:history="1">
        <w:r w:rsidRPr="00A667D8">
          <w:rPr>
            <w:rFonts w:ascii="Times New Roman" w:eastAsia="Times New Roman" w:hAnsi="Times New Roman" w:cs="Times New Roman"/>
            <w:sz w:val="28"/>
            <w:szCs w:val="28"/>
            <w:lang w:eastAsia="ar-SA"/>
          </w:rPr>
          <w:t>№ 545-пг,</w:t>
        </w:r>
      </w:hyperlink>
      <w:r w:rsidRPr="00A667D8">
        <w:rPr>
          <w:rFonts w:ascii="Times New Roman" w:eastAsia="Times New Roman" w:hAnsi="Times New Roman" w:cs="Times New Roman"/>
          <w:sz w:val="28"/>
          <w:szCs w:val="28"/>
          <w:lang w:eastAsia="ar-SA"/>
        </w:rPr>
        <w:t xml:space="preserve"> от 30.12.2020 № 682-пг, от 10.11.2021 № 565-пг, от 14.12.2021 № 633-пг, от 15.12.2022 № 671-пг</w:t>
      </w:r>
      <w:r w:rsidR="008C3C82">
        <w:rPr>
          <w:rFonts w:ascii="Times New Roman" w:eastAsia="Times New Roman" w:hAnsi="Times New Roman" w:cs="Times New Roman"/>
          <w:sz w:val="28"/>
          <w:szCs w:val="28"/>
          <w:lang w:eastAsia="ar-SA"/>
        </w:rPr>
        <w:t>, от 27.04.2023 № 221-пг</w:t>
      </w:r>
      <w:r w:rsidRPr="00A667D8">
        <w:rPr>
          <w:rFonts w:ascii="Times New Roman" w:eastAsia="Times New Roman" w:hAnsi="Times New Roman" w:cs="Times New Roman"/>
          <w:sz w:val="28"/>
          <w:szCs w:val="28"/>
          <w:lang w:eastAsia="ar-SA"/>
        </w:rPr>
        <w:t>)  следующие изменения: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1.1. Приложение к постановлению изложить в новой редакции согласно приложению, к настоящему постановлению.</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 </w:t>
      </w:r>
      <w:r w:rsidRPr="00A667D8">
        <w:rPr>
          <w:rFonts w:ascii="Times New Roman" w:eastAsia="Times New Roman" w:hAnsi="Times New Roman" w:cs="Times New Roman"/>
          <w:bCs/>
          <w:sz w:val="28"/>
          <w:szCs w:val="28"/>
          <w:lang w:eastAsia="ar-SA"/>
        </w:rPr>
        <w:t xml:space="preserve">Контроль за исполнением настоящего постановления возложить на заместителя Главы Канского района по </w:t>
      </w:r>
      <w:r w:rsidR="008D3CCD">
        <w:rPr>
          <w:rFonts w:ascii="Times New Roman" w:eastAsia="Times New Roman" w:hAnsi="Times New Roman" w:cs="Times New Roman"/>
          <w:bCs/>
          <w:sz w:val="28"/>
          <w:szCs w:val="28"/>
          <w:lang w:eastAsia="ar-SA"/>
        </w:rPr>
        <w:t>социальным вопросам</w:t>
      </w:r>
      <w:r w:rsidRPr="00A667D8">
        <w:rPr>
          <w:rFonts w:ascii="Times New Roman" w:eastAsia="Times New Roman" w:hAnsi="Times New Roman" w:cs="Times New Roman"/>
          <w:bCs/>
          <w:sz w:val="28"/>
          <w:szCs w:val="28"/>
          <w:lang w:eastAsia="ar-SA"/>
        </w:rPr>
        <w:t xml:space="preserve"> </w:t>
      </w:r>
      <w:r w:rsidR="008D3CCD">
        <w:rPr>
          <w:rFonts w:ascii="Times New Roman" w:eastAsia="Times New Roman" w:hAnsi="Times New Roman" w:cs="Times New Roman"/>
          <w:bCs/>
          <w:sz w:val="28"/>
          <w:szCs w:val="28"/>
          <w:lang w:eastAsia="ar-SA"/>
        </w:rPr>
        <w:t>А.Ю</w:t>
      </w:r>
      <w:r w:rsidRPr="00A667D8">
        <w:rPr>
          <w:rFonts w:ascii="Times New Roman" w:eastAsia="Times New Roman" w:hAnsi="Times New Roman" w:cs="Times New Roman"/>
          <w:bCs/>
          <w:sz w:val="28"/>
          <w:szCs w:val="28"/>
          <w:lang w:eastAsia="ar-SA"/>
        </w:rPr>
        <w:t>.</w:t>
      </w:r>
      <w:r w:rsidR="008D3CCD">
        <w:rPr>
          <w:rFonts w:ascii="Times New Roman" w:eastAsia="Times New Roman" w:hAnsi="Times New Roman" w:cs="Times New Roman"/>
          <w:bCs/>
          <w:sz w:val="28"/>
          <w:szCs w:val="28"/>
          <w:lang w:eastAsia="ar-SA"/>
        </w:rPr>
        <w:t xml:space="preserve"> </w:t>
      </w:r>
      <w:proofErr w:type="spellStart"/>
      <w:r w:rsidR="008D3CCD">
        <w:rPr>
          <w:rFonts w:ascii="Times New Roman" w:eastAsia="Times New Roman" w:hAnsi="Times New Roman" w:cs="Times New Roman"/>
          <w:bCs/>
          <w:sz w:val="28"/>
          <w:szCs w:val="28"/>
          <w:lang w:eastAsia="ar-SA"/>
        </w:rPr>
        <w:t>Вяжевич</w:t>
      </w:r>
      <w:proofErr w:type="spellEnd"/>
      <w:r w:rsidR="008D3CCD">
        <w:rPr>
          <w:rFonts w:ascii="Times New Roman" w:eastAsia="Times New Roman" w:hAnsi="Times New Roman" w:cs="Times New Roman"/>
          <w:bCs/>
          <w:sz w:val="28"/>
          <w:szCs w:val="28"/>
          <w:lang w:eastAsia="ar-SA"/>
        </w:rPr>
        <w:t>.</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3. </w:t>
      </w:r>
      <w:r w:rsidRPr="00A667D8">
        <w:rPr>
          <w:rFonts w:ascii="Times New Roman" w:eastAsia="Times New Roman" w:hAnsi="Times New Roman" w:cs="Times New Roman"/>
          <w:bCs/>
          <w:sz w:val="28"/>
          <w:szCs w:val="28"/>
          <w:lang w:eastAsia="ar-SA"/>
        </w:rPr>
        <w:t xml:space="preserve">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w:t>
      </w:r>
      <w:proofErr w:type="spellStart"/>
      <w:r w:rsidRPr="00A667D8">
        <w:rPr>
          <w:rFonts w:ascii="Times New Roman" w:eastAsia="Times New Roman" w:hAnsi="Times New Roman" w:cs="Times New Roman"/>
          <w:bCs/>
          <w:sz w:val="28"/>
          <w:szCs w:val="28"/>
          <w:lang w:eastAsia="ar-SA"/>
        </w:rPr>
        <w:t>Канский</w:t>
      </w:r>
      <w:proofErr w:type="spellEnd"/>
      <w:r w:rsidRPr="00A667D8">
        <w:rPr>
          <w:rFonts w:ascii="Times New Roman" w:eastAsia="Times New Roman" w:hAnsi="Times New Roman" w:cs="Times New Roman"/>
          <w:bCs/>
          <w:sz w:val="28"/>
          <w:szCs w:val="28"/>
          <w:lang w:eastAsia="ar-SA"/>
        </w:rPr>
        <w:t xml:space="preserve"> район</w:t>
      </w:r>
      <w:r w:rsidRPr="00A667D8">
        <w:rPr>
          <w:rFonts w:ascii="Times New Roman" w:eastAsia="Times New Roman" w:hAnsi="Times New Roman" w:cs="Times New Roman"/>
          <w:sz w:val="28"/>
          <w:szCs w:val="28"/>
          <w:lang w:eastAsia="ar-SA"/>
        </w:rPr>
        <w:t xml:space="preserve"> в информационно – телекоммуникационной сети «Интернет».  </w:t>
      </w:r>
    </w:p>
    <w:p w:rsidR="00A667D8" w:rsidRPr="00A667D8" w:rsidRDefault="00A667D8" w:rsidP="00A667D8">
      <w:pPr>
        <w:shd w:val="clear" w:color="auto" w:fill="FFFFFF"/>
        <w:suppressAutoHyphens/>
        <w:spacing w:after="0" w:line="240" w:lineRule="auto"/>
        <w:ind w:left="709"/>
        <w:jc w:val="both"/>
        <w:rPr>
          <w:rFonts w:ascii="Times New Roman" w:eastAsia="Times New Roman" w:hAnsi="Times New Roman" w:cs="Times New Roman"/>
          <w:sz w:val="28"/>
          <w:szCs w:val="28"/>
          <w:lang w:eastAsia="ar-SA"/>
        </w:rPr>
      </w:pPr>
    </w:p>
    <w:p w:rsidR="00A667D8" w:rsidRPr="00A667D8" w:rsidRDefault="00A667D8" w:rsidP="00A667D8">
      <w:pPr>
        <w:keepNext/>
        <w:suppressAutoHyphens/>
        <w:spacing w:after="0" w:line="240" w:lineRule="auto"/>
        <w:jc w:val="both"/>
        <w:rPr>
          <w:rFonts w:ascii="Times New Roman" w:eastAsia="Times New Roman" w:hAnsi="Times New Roman" w:cs="Times New Roman"/>
          <w:sz w:val="28"/>
          <w:szCs w:val="28"/>
          <w:lang w:eastAsia="zh-CN"/>
        </w:rPr>
      </w:pPr>
      <w:r w:rsidRPr="00A667D8">
        <w:rPr>
          <w:rFonts w:ascii="Times New Roman" w:eastAsia="Times New Roman" w:hAnsi="Times New Roman" w:cs="Times New Roman"/>
          <w:sz w:val="28"/>
          <w:szCs w:val="28"/>
          <w:lang w:eastAsia="zh-CN"/>
        </w:rPr>
        <w:t xml:space="preserve">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Глава Канского района</w:t>
      </w:r>
      <w:r w:rsidRPr="00A667D8">
        <w:rPr>
          <w:rFonts w:ascii="Times New Roman" w:eastAsia="Times New Roman" w:hAnsi="Times New Roman" w:cs="Times New Roman"/>
          <w:sz w:val="28"/>
          <w:szCs w:val="28"/>
          <w:lang w:eastAsia="ar-SA"/>
        </w:rPr>
        <w:tab/>
      </w:r>
      <w:r w:rsidRPr="00A667D8">
        <w:rPr>
          <w:rFonts w:ascii="Times New Roman" w:eastAsia="Times New Roman" w:hAnsi="Times New Roman" w:cs="Times New Roman"/>
          <w:sz w:val="28"/>
          <w:szCs w:val="28"/>
          <w:lang w:eastAsia="ar-SA"/>
        </w:rPr>
        <w:tab/>
      </w:r>
      <w:r w:rsidRPr="00A667D8">
        <w:rPr>
          <w:rFonts w:ascii="Times New Roman" w:eastAsia="Times New Roman" w:hAnsi="Times New Roman" w:cs="Times New Roman"/>
          <w:sz w:val="28"/>
          <w:szCs w:val="28"/>
          <w:lang w:eastAsia="ar-SA"/>
        </w:rPr>
        <w:tab/>
      </w:r>
      <w:r w:rsidRPr="00A667D8">
        <w:rPr>
          <w:rFonts w:ascii="Times New Roman" w:eastAsia="Times New Roman" w:hAnsi="Times New Roman" w:cs="Times New Roman"/>
          <w:sz w:val="28"/>
          <w:szCs w:val="28"/>
          <w:lang w:eastAsia="ar-SA"/>
        </w:rPr>
        <w:tab/>
      </w:r>
      <w:r w:rsidRPr="00A667D8">
        <w:rPr>
          <w:rFonts w:ascii="Times New Roman" w:eastAsia="Times New Roman" w:hAnsi="Times New Roman" w:cs="Times New Roman"/>
          <w:sz w:val="28"/>
          <w:szCs w:val="28"/>
          <w:lang w:eastAsia="ar-SA"/>
        </w:rPr>
        <w:tab/>
        <w:t xml:space="preserve">                           А.А. </w:t>
      </w:r>
      <w:proofErr w:type="spellStart"/>
      <w:r w:rsidRPr="00A667D8">
        <w:rPr>
          <w:rFonts w:ascii="Times New Roman" w:eastAsia="Times New Roman" w:hAnsi="Times New Roman" w:cs="Times New Roman"/>
          <w:sz w:val="28"/>
          <w:szCs w:val="28"/>
          <w:lang w:eastAsia="ar-SA"/>
        </w:rPr>
        <w:t>Заруцкий</w:t>
      </w:r>
      <w:proofErr w:type="spellEnd"/>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5529"/>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br w:type="page"/>
      </w:r>
      <w:r w:rsidRPr="00A667D8">
        <w:rPr>
          <w:rFonts w:ascii="Times New Roman" w:eastAsia="Times New Roman" w:hAnsi="Times New Roman" w:cs="Times New Roman"/>
          <w:sz w:val="28"/>
          <w:szCs w:val="28"/>
          <w:lang w:eastAsia="ar-SA"/>
        </w:rPr>
        <w:lastRenderedPageBreak/>
        <w:t xml:space="preserve">Приложение к постановлению администрации Канского района от </w:t>
      </w:r>
      <w:r w:rsidR="005F282C">
        <w:rPr>
          <w:rFonts w:ascii="Times New Roman" w:eastAsia="Times New Roman" w:hAnsi="Times New Roman" w:cs="Times New Roman"/>
          <w:sz w:val="28"/>
          <w:szCs w:val="28"/>
          <w:lang w:eastAsia="ar-SA"/>
        </w:rPr>
        <w:t>__________2023</w:t>
      </w:r>
      <w:r w:rsidRPr="00A667D8">
        <w:rPr>
          <w:rFonts w:ascii="Times New Roman" w:eastAsia="Times New Roman" w:hAnsi="Times New Roman" w:cs="Times New Roman"/>
          <w:sz w:val="28"/>
          <w:szCs w:val="28"/>
          <w:lang w:eastAsia="ar-SA"/>
        </w:rPr>
        <w:t xml:space="preserve">               №</w:t>
      </w:r>
      <w:r w:rsidR="005F282C">
        <w:rPr>
          <w:rFonts w:ascii="Times New Roman" w:eastAsia="Times New Roman" w:hAnsi="Times New Roman" w:cs="Times New Roman"/>
          <w:sz w:val="28"/>
          <w:szCs w:val="28"/>
          <w:lang w:eastAsia="ar-SA"/>
        </w:rPr>
        <w:t>_______пг</w:t>
      </w:r>
      <w:bookmarkStart w:id="0" w:name="_GoBack"/>
      <w:bookmarkEnd w:id="0"/>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5529"/>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5529"/>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Приложение к постановлению администрации Канского района от 29.09.2014 № 716-пг</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 xml:space="preserve">МУНИЦИПАЛЬНАЯ ПРОГРАММА  </w:t>
      </w: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 xml:space="preserve"> «РАЗВИТИЕ СИСТЕМЫ ОБРАЗОВАНИЯ КАНСКОГО РАЙОНА» </w:t>
      </w: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 xml:space="preserve">1. Паспорт муниципальной программы </w:t>
      </w: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p>
    <w:tbl>
      <w:tblPr>
        <w:tblW w:w="0" w:type="auto"/>
        <w:jc w:val="center"/>
        <w:tblLayout w:type="fixed"/>
        <w:tblLook w:val="0000" w:firstRow="0" w:lastRow="0" w:firstColumn="0" w:lastColumn="0" w:noHBand="0" w:noVBand="0"/>
      </w:tblPr>
      <w:tblGrid>
        <w:gridCol w:w="2632"/>
        <w:gridCol w:w="6474"/>
      </w:tblGrid>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6"/>
                <w:szCs w:val="26"/>
                <w:lang w:eastAsia="ar-SA"/>
              </w:rPr>
            </w:pPr>
            <w:r w:rsidRPr="00A667D8">
              <w:rPr>
                <w:rFonts w:ascii="Times New Roman" w:eastAsia="Times New Roman" w:hAnsi="Times New Roman" w:cs="Times New Roman"/>
                <w:sz w:val="26"/>
                <w:szCs w:val="26"/>
                <w:lang w:eastAsia="ar-SA"/>
              </w:rPr>
              <w:t>Муниципальная программа «Развитие системы образования Канского района» (далее - муниципальная программа)</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Основания для разработки муниципальной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программы</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widowControl w:val="0"/>
              <w:suppressAutoHyphens/>
              <w:autoSpaceDE w:val="0"/>
              <w:autoSpaceDN w:val="0"/>
              <w:adjustRightInd w:val="0"/>
              <w:spacing w:after="0" w:line="240" w:lineRule="auto"/>
              <w:outlineLvl w:val="0"/>
              <w:rPr>
                <w:rFonts w:ascii="Times New Roman" w:eastAsia="Times New Roman" w:hAnsi="Times New Roman" w:cs="Times New Roman"/>
                <w:sz w:val="26"/>
                <w:szCs w:val="26"/>
                <w:lang w:eastAsia="ar-SA"/>
              </w:rPr>
            </w:pPr>
            <w:r w:rsidRPr="00A667D8">
              <w:rPr>
                <w:rFonts w:ascii="Times New Roman" w:eastAsia="Times New Roman" w:hAnsi="Times New Roman" w:cs="Times New Roman"/>
                <w:sz w:val="26"/>
                <w:szCs w:val="26"/>
                <w:lang w:eastAsia="ar-SA"/>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A667D8" w:rsidRPr="00A667D8" w:rsidRDefault="00A667D8" w:rsidP="00A667D8">
            <w:pPr>
              <w:suppressAutoHyphens/>
              <w:autoSpaceDE w:val="0"/>
              <w:autoSpaceDN w:val="0"/>
              <w:adjustRightInd w:val="0"/>
              <w:spacing w:after="0" w:line="240" w:lineRule="auto"/>
              <w:rPr>
                <w:rFonts w:ascii="Times New Roman" w:eastAsia="Times New Roman" w:hAnsi="Times New Roman" w:cs="Times New Roman"/>
                <w:sz w:val="26"/>
                <w:szCs w:val="26"/>
                <w:lang w:eastAsia="ar-SA"/>
              </w:rPr>
            </w:pPr>
            <w:r w:rsidRPr="00A667D8">
              <w:rPr>
                <w:rFonts w:ascii="Times New Roman" w:eastAsia="Times New Roman" w:hAnsi="Times New Roman" w:cs="Times New Roman"/>
                <w:sz w:val="26"/>
                <w:szCs w:val="26"/>
                <w:lang w:eastAsia="ar-SA"/>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13.05.2016 №171-пг, от 31.05.2017 № 241-пг, от 12.08.2020 №302-пг). Постановление администрации Канского района «Об утверждении перечня муниципальных программ Канского района, предлагаемых к финансированию с 01.01.2023г.» от 18.08.2022 № 411-пг.</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Ответственный исполнитель муниципальной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6"/>
                <w:szCs w:val="26"/>
                <w:lang w:eastAsia="ar-SA"/>
              </w:rPr>
            </w:pPr>
            <w:r w:rsidRPr="00A667D8">
              <w:rPr>
                <w:rFonts w:ascii="Times New Roman" w:eastAsia="Times New Roman" w:hAnsi="Times New Roman" w:cs="Times New Roman"/>
                <w:sz w:val="26"/>
                <w:szCs w:val="26"/>
                <w:lang w:eastAsia="ar-SA"/>
              </w:rPr>
              <w:t>Муниципальное казенное учреждение «Управление образования администрации Канского района Красноярского края» (далее - МКУ «УО Канского района»)</w:t>
            </w:r>
          </w:p>
        </w:tc>
      </w:tr>
      <w:tr w:rsidR="00A667D8" w:rsidRPr="00A667D8" w:rsidTr="00A667D8">
        <w:trPr>
          <w:trHeight w:val="1028"/>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Соисполнители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6"/>
                <w:szCs w:val="26"/>
                <w:lang w:eastAsia="ar-SA"/>
              </w:rPr>
            </w:pPr>
            <w:r w:rsidRPr="00A667D8">
              <w:rPr>
                <w:rFonts w:ascii="Times New Roman" w:eastAsia="Times New Roman" w:hAnsi="Times New Roman" w:cs="Times New Roman"/>
                <w:sz w:val="26"/>
                <w:szCs w:val="26"/>
                <w:lang w:eastAsia="ar-SA"/>
              </w:rPr>
              <w:t>Администрация Канского района;</w:t>
            </w:r>
          </w:p>
          <w:p w:rsidR="00A667D8" w:rsidRPr="00A667D8" w:rsidRDefault="00A667D8" w:rsidP="00A667D8">
            <w:pPr>
              <w:tabs>
                <w:tab w:val="left" w:pos="1440"/>
              </w:tabs>
              <w:suppressAutoHyphens/>
              <w:spacing w:after="0" w:line="240" w:lineRule="auto"/>
              <w:rPr>
                <w:rFonts w:ascii="Times New Roman" w:eastAsia="Times New Roman" w:hAnsi="Times New Roman" w:cs="Times New Roman"/>
                <w:sz w:val="26"/>
                <w:szCs w:val="26"/>
                <w:lang w:eastAsia="ar-SA"/>
              </w:rPr>
            </w:pPr>
            <w:proofErr w:type="spellStart"/>
            <w:r w:rsidRPr="00A667D8">
              <w:rPr>
                <w:rFonts w:ascii="Times New Roman" w:eastAsia="Times New Roman" w:hAnsi="Times New Roman" w:cs="Times New Roman"/>
                <w:sz w:val="26"/>
                <w:szCs w:val="26"/>
                <w:lang w:eastAsia="ar-SA"/>
              </w:rPr>
              <w:t>Финуправление</w:t>
            </w:r>
            <w:proofErr w:type="spellEnd"/>
            <w:r w:rsidRPr="00A667D8">
              <w:rPr>
                <w:rFonts w:ascii="Times New Roman" w:eastAsia="Times New Roman" w:hAnsi="Times New Roman" w:cs="Times New Roman"/>
                <w:sz w:val="26"/>
                <w:szCs w:val="26"/>
                <w:lang w:eastAsia="ar-SA"/>
              </w:rPr>
              <w:t xml:space="preserve"> Канского района</w:t>
            </w:r>
            <w:r w:rsidRPr="00A667D8">
              <w:rPr>
                <w:rFonts w:ascii="Times New Roman" w:eastAsia="Times New Roman" w:hAnsi="Times New Roman" w:cs="Times New Roman"/>
                <w:sz w:val="26"/>
                <w:szCs w:val="26"/>
                <w:lang w:eastAsia="ar-SA"/>
              </w:rPr>
              <w:tab/>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Перечень подпрограмм и основных мероприятий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SimSun" w:hAnsi="Times New Roman" w:cs="Times New Roman"/>
                <w:kern w:val="1"/>
                <w:sz w:val="26"/>
                <w:szCs w:val="26"/>
                <w:lang w:eastAsia="hi-IN" w:bidi="hi-IN"/>
              </w:rPr>
            </w:pPr>
            <w:r w:rsidRPr="00A667D8">
              <w:rPr>
                <w:rFonts w:ascii="Times New Roman" w:eastAsia="SimSun" w:hAnsi="Times New Roman" w:cs="Times New Roman"/>
                <w:kern w:val="1"/>
                <w:sz w:val="26"/>
                <w:szCs w:val="26"/>
                <w:lang w:eastAsia="hi-IN" w:bidi="hi-IN"/>
              </w:rPr>
              <w:t>1. Развитие дошкольного, общего и дополнительного образования детей в Канском районе.</w:t>
            </w:r>
          </w:p>
          <w:p w:rsidR="00A667D8" w:rsidRPr="00A667D8" w:rsidRDefault="00A667D8" w:rsidP="00A667D8">
            <w:pPr>
              <w:suppressAutoHyphens/>
              <w:spacing w:after="0" w:line="240" w:lineRule="auto"/>
              <w:rPr>
                <w:rFonts w:ascii="Times New Roman" w:eastAsia="SimSun" w:hAnsi="Times New Roman" w:cs="Times New Roman"/>
                <w:kern w:val="1"/>
                <w:sz w:val="26"/>
                <w:szCs w:val="26"/>
                <w:lang w:eastAsia="hi-IN" w:bidi="hi-IN"/>
              </w:rPr>
            </w:pPr>
            <w:r w:rsidRPr="00A667D8">
              <w:rPr>
                <w:rFonts w:ascii="Times New Roman" w:eastAsia="SimSun" w:hAnsi="Times New Roman" w:cs="Times New Roman"/>
                <w:kern w:val="1"/>
                <w:sz w:val="26"/>
                <w:szCs w:val="26"/>
                <w:lang w:eastAsia="hi-IN" w:bidi="hi-IN"/>
              </w:rPr>
              <w:t>2. Развитие кадрового потенциала.</w:t>
            </w:r>
          </w:p>
          <w:p w:rsidR="00A667D8" w:rsidRPr="00A667D8" w:rsidRDefault="00A667D8" w:rsidP="00A667D8">
            <w:pPr>
              <w:suppressAutoHyphens/>
              <w:spacing w:after="0" w:line="240" w:lineRule="auto"/>
              <w:rPr>
                <w:rFonts w:ascii="Times New Roman" w:eastAsia="SimSun" w:hAnsi="Times New Roman" w:cs="Times New Roman"/>
                <w:kern w:val="1"/>
                <w:sz w:val="26"/>
                <w:szCs w:val="26"/>
                <w:lang w:eastAsia="hi-IN" w:bidi="hi-IN"/>
              </w:rPr>
            </w:pPr>
            <w:r w:rsidRPr="00A667D8">
              <w:rPr>
                <w:rFonts w:ascii="Times New Roman" w:eastAsia="SimSun" w:hAnsi="Times New Roman" w:cs="Times New Roman"/>
                <w:kern w:val="1"/>
                <w:sz w:val="26"/>
                <w:szCs w:val="26"/>
                <w:lang w:eastAsia="hi-IN" w:bidi="hi-IN"/>
              </w:rPr>
              <w:t>3. Государственная поддержка детей-сирот, расширение практики применения семейных форм воспитания.</w:t>
            </w:r>
          </w:p>
          <w:p w:rsidR="00A667D8" w:rsidRPr="00A667D8" w:rsidRDefault="00A667D8" w:rsidP="00A667D8">
            <w:pPr>
              <w:suppressAutoHyphens/>
              <w:spacing w:after="0" w:line="240" w:lineRule="auto"/>
              <w:rPr>
                <w:rFonts w:ascii="Times New Roman" w:eastAsia="SimSun" w:hAnsi="Times New Roman" w:cs="Times New Roman"/>
                <w:kern w:val="1"/>
                <w:sz w:val="26"/>
                <w:szCs w:val="26"/>
                <w:lang w:eastAsia="hi-IN" w:bidi="hi-IN"/>
              </w:rPr>
            </w:pPr>
            <w:r w:rsidRPr="00A667D8">
              <w:rPr>
                <w:rFonts w:ascii="Times New Roman" w:eastAsia="SimSun" w:hAnsi="Times New Roman" w:cs="Times New Roman"/>
                <w:kern w:val="1"/>
                <w:sz w:val="26"/>
                <w:szCs w:val="26"/>
                <w:lang w:eastAsia="hi-IN" w:bidi="hi-IN"/>
              </w:rPr>
              <w:t>4. Обеспечение реализации муниципальной программы и прочие мероприятия.</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Цели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Обеспечение высокого качества образования, </w:t>
            </w:r>
          </w:p>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соответствующего потребностям граждан и требованиям инновационного развития Канского района, господдержка детей-сирот, детей оставшихся без попечения родителей, отдых и оздоровление детей в летний период.</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1. Создание в системе дошкольного, общего и дополнительного образования равных возможностей для современного качественного образования детей в Канском районе.</w:t>
            </w:r>
          </w:p>
          <w:p w:rsidR="00A667D8" w:rsidRPr="00A667D8" w:rsidRDefault="00A667D8" w:rsidP="00A667D8">
            <w:pPr>
              <w:suppressAutoHyphens/>
              <w:spacing w:after="0" w:line="240" w:lineRule="auto"/>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2. Формирование кадрового ресурса, обеспечивающего необходимое качество образования детей.</w:t>
            </w:r>
          </w:p>
          <w:p w:rsidR="00A667D8" w:rsidRPr="00A667D8" w:rsidRDefault="00A667D8" w:rsidP="00A667D8">
            <w:pPr>
              <w:suppressAutoHyphens/>
              <w:spacing w:after="0" w:line="240" w:lineRule="auto"/>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3. Развитие семейных форм воспитания детей сирот и детей, оставшихся без попечения родителей, оказание государственной поддержки детям-сиротам.</w:t>
            </w:r>
          </w:p>
          <w:p w:rsidR="00A667D8" w:rsidRPr="00A667D8" w:rsidRDefault="00A667D8" w:rsidP="00A667D8">
            <w:pPr>
              <w:suppressAutoHyphens/>
              <w:spacing w:after="0" w:line="240" w:lineRule="auto"/>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 xml:space="preserve">4. Создание условий для эффективного управления. </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Этапы и сроки реализации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2023-2026 годы</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Перечень целевых показателей и показателей результативности муниципальной  программы с расшифровкой плановых значений по годам её реализации</w:t>
            </w:r>
          </w:p>
        </w:tc>
        <w:tc>
          <w:tcPr>
            <w:tcW w:w="6474" w:type="dxa"/>
            <w:tcBorders>
              <w:top w:val="single" w:sz="4" w:space="0" w:color="000000"/>
              <w:left w:val="single" w:sz="4" w:space="0" w:color="000000"/>
              <w:bottom w:val="single" w:sz="4" w:space="0" w:color="000000"/>
              <w:right w:val="single" w:sz="4" w:space="0" w:color="000000"/>
            </w:tcBorders>
            <w:shd w:val="clear" w:color="auto" w:fill="auto"/>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показатели и показатели результативности представлены в приложении №1 к паспорту муниципальной программы.</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Значения целевых показателей на долгосрочный период представлены в приложении № 2 к паспорту муниципальной программы</w:t>
            </w:r>
          </w:p>
        </w:tc>
      </w:tr>
      <w:tr w:rsidR="00A667D8" w:rsidRPr="00A667D8" w:rsidTr="00A667D8">
        <w:trPr>
          <w:jc w:val="center"/>
        </w:trPr>
        <w:tc>
          <w:tcPr>
            <w:tcW w:w="2632" w:type="dxa"/>
            <w:tcBorders>
              <w:top w:val="single" w:sz="4" w:space="0" w:color="000000"/>
              <w:left w:val="single" w:sz="4" w:space="0" w:color="000000"/>
              <w:bottom w:val="single" w:sz="4" w:space="0" w:color="000000"/>
            </w:tcBorders>
            <w:shd w:val="clear" w:color="auto" w:fill="FFFFFF"/>
          </w:tcPr>
          <w:p w:rsidR="00A667D8" w:rsidRPr="00A667D8" w:rsidRDefault="00A667D8" w:rsidP="00A667D8">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Информация по ресурсному обеспечению муниципальной программы</w:t>
            </w:r>
          </w:p>
        </w:tc>
        <w:tc>
          <w:tcPr>
            <w:tcW w:w="6474" w:type="dxa"/>
            <w:tcBorders>
              <w:top w:val="single" w:sz="4" w:space="0" w:color="000000"/>
              <w:left w:val="single" w:sz="4" w:space="0" w:color="000000"/>
              <w:bottom w:val="single" w:sz="4" w:space="0" w:color="000000"/>
              <w:right w:val="single" w:sz="4" w:space="0" w:color="000000"/>
            </w:tcBorders>
            <w:shd w:val="clear" w:color="auto" w:fill="FFFFFF"/>
          </w:tcPr>
          <w:p w:rsidR="00A667D8" w:rsidRPr="00A667D8" w:rsidRDefault="00A667D8" w:rsidP="00A667D8">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 финансирования программы составит 3 393 880,6 тысяч рублей, в том числе:</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931 326,7 тысяч рублей, в том числе за счёт средств:</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58 313,1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594 736,6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278 277,0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2024 год – 825 230,1 тысяч рублей, в том числе за счёт средств:  </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58 963,5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краевого бюджета – 546 837,6 тысяч рублей; </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219 429,0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2025 год – 818 661,9 тысяч рублей, в том числе за счёт средств: </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–47 786,8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553 466,7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217 408,4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2026 год – 818 661,9 тысяч рублей, в том числе за счёт средств: </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–47 786,8 тысяч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553 466,7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217 408,4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p>
        </w:tc>
      </w:tr>
    </w:tbl>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2. Характеристика текущего состояния сферы образования.</w:t>
      </w: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Основные показатели социально-экономического развития Канского района и анализ социальных, финансово-экономических и прочих рисков реализации программы</w:t>
      </w: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На начало 2023 года на территории Канского района функционирует 18 общеобразовательных учреждения, в том числе 14 средних школ, 4 основных. Все муниципальные общеобразовательные учреждения имеют лицензию на образовательную деятельность.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Количество учреждений по числу учебных мест достаточно для имеющегося в районе количества детей школьного возраста.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Контингент обучающихся по численности на 1 января 2023 года составляет 2936 детей, из них 2619 обучается по общеобразовательным программам и 317 по адаптированным программам.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муниципальных общеобразовательных учреждениях открыты классы специального коррекционного образования для детей с ограниченными возможностями.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В системе образования функционирует 15 муниципальных дошкольных образовательных учреждений (детских садов), 3 группы дошкольного образования в МБОУ «</w:t>
      </w:r>
      <w:proofErr w:type="spellStart"/>
      <w:r w:rsidRPr="00A667D8">
        <w:rPr>
          <w:rFonts w:ascii="Times New Roman" w:eastAsia="Times New Roman" w:hAnsi="Times New Roman" w:cs="Times New Roman"/>
          <w:sz w:val="28"/>
          <w:szCs w:val="28"/>
          <w:lang w:eastAsia="ar-SA"/>
        </w:rPr>
        <w:t>Арефьевская</w:t>
      </w:r>
      <w:proofErr w:type="spellEnd"/>
      <w:r w:rsidRPr="00A667D8">
        <w:rPr>
          <w:rFonts w:ascii="Times New Roman" w:eastAsia="Times New Roman" w:hAnsi="Times New Roman" w:cs="Times New Roman"/>
          <w:sz w:val="28"/>
          <w:szCs w:val="28"/>
          <w:lang w:eastAsia="ar-SA"/>
        </w:rPr>
        <w:t xml:space="preserve"> ООШ», МБОУ «Георгиевская СОШ». Группы рассчитаны на 39 воспитанников.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Управлением образования ведется планомерная работа по обеспечению детей местами в дошкольных учреждениях.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Cs/>
          <w:sz w:val="28"/>
          <w:szCs w:val="28"/>
          <w:lang w:eastAsia="ar-SA"/>
        </w:rPr>
      </w:pPr>
      <w:r w:rsidRPr="00A667D8">
        <w:rPr>
          <w:rFonts w:ascii="Times New Roman" w:eastAsia="Times New Roman" w:hAnsi="Times New Roman" w:cs="Times New Roman"/>
          <w:bCs/>
          <w:sz w:val="28"/>
          <w:szCs w:val="28"/>
          <w:lang w:eastAsia="ar-SA"/>
        </w:rPr>
        <w:t xml:space="preserve">Сеть дополнительного образования отрасли «Образование» представлена 1 муниципальным бюджетным учреждением дополнительного образования, в котором занимается 213 воспитанников, кроме того в 11 школах имеющих лицензию на предоставление дополнительного образования занимается 1700 обучающихся.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ru-RU"/>
        </w:rPr>
      </w:pPr>
      <w:r w:rsidRPr="00A667D8">
        <w:rPr>
          <w:rFonts w:ascii="Times New Roman" w:eastAsia="Times New Roman" w:hAnsi="Times New Roman" w:cs="Times New Roman"/>
          <w:iCs/>
          <w:sz w:val="28"/>
          <w:szCs w:val="28"/>
          <w:lang w:eastAsia="ru-RU"/>
        </w:rPr>
        <w:t xml:space="preserve">«В целях </w:t>
      </w:r>
      <w:r w:rsidRPr="00A667D8">
        <w:rPr>
          <w:rFonts w:ascii="Times New Roman" w:eastAsia="Times New Roman" w:hAnsi="Times New Roman" w:cs="Times New Roman"/>
          <w:iCs/>
          <w:color w:val="000000"/>
          <w:sz w:val="28"/>
          <w:szCs w:val="28"/>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A667D8">
        <w:rPr>
          <w:rFonts w:ascii="Times New Roman" w:eastAsia="Times New Roman" w:hAnsi="Times New Roman" w:cs="Times New Roman"/>
          <w:iCs/>
          <w:sz w:val="28"/>
          <w:szCs w:val="28"/>
          <w:lang w:eastAsia="ru-RU"/>
        </w:rPr>
        <w:t xml:space="preserve"> в целях обеспечения равной доступности качественного дополнительного образования в</w:t>
      </w:r>
      <w:r w:rsidRPr="00A667D8">
        <w:rPr>
          <w:rFonts w:ascii="Times New Roman" w:eastAsia="Times New Roman" w:hAnsi="Times New Roman" w:cs="Times New Roman"/>
          <w:sz w:val="28"/>
          <w:szCs w:val="28"/>
          <w:lang w:eastAsia="ru-RU"/>
        </w:rPr>
        <w:t xml:space="preserve"> </w:t>
      </w:r>
      <w:r w:rsidRPr="00A667D8">
        <w:rPr>
          <w:rFonts w:ascii="Times New Roman" w:eastAsia="Times New Roman" w:hAnsi="Times New Roman" w:cs="Times New Roman"/>
          <w:iCs/>
          <w:sz w:val="28"/>
          <w:szCs w:val="28"/>
          <w:lang w:eastAsia="ru-RU"/>
        </w:rPr>
        <w:t>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w:t>
      </w:r>
      <w:r w:rsidRPr="00A667D8">
        <w:rPr>
          <w:rFonts w:ascii="Times New Roman" w:eastAsia="Times New Roman" w:hAnsi="Times New Roman" w:cs="Times New Roman"/>
          <w:iCs/>
          <w:sz w:val="28"/>
          <w:szCs w:val="28"/>
          <w:shd w:val="clear" w:color="auto" w:fill="FFFF00"/>
          <w:lang w:eastAsia="ru-RU"/>
        </w:rPr>
        <w:t xml:space="preserve"> </w:t>
      </w:r>
      <w:r w:rsidRPr="00A667D8">
        <w:rPr>
          <w:rFonts w:ascii="Times New Roman" w:eastAsia="Times New Roman" w:hAnsi="Times New Roman" w:cs="Times New Roman"/>
          <w:iCs/>
          <w:sz w:val="28"/>
          <w:szCs w:val="28"/>
          <w:lang w:eastAsia="ru-RU"/>
        </w:rPr>
        <w:t>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Канском районе.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Cs/>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3. Приоритеты и цели социально-экономического развития в сфере образования, описание основных целей и задач муниципальной 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прогноз развития сферы образования</w:t>
      </w:r>
    </w:p>
    <w:p w:rsidR="00A667D8" w:rsidRPr="00A667D8" w:rsidRDefault="00A667D8" w:rsidP="00A667D8">
      <w:pPr>
        <w:tabs>
          <w:tab w:val="left" w:pos="7944"/>
        </w:tabs>
        <w:suppressAutoHyphens/>
        <w:spacing w:after="0" w:line="240" w:lineRule="auto"/>
        <w:ind w:firstLine="709"/>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ab/>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Стратегическая цель политики в области образования в Красноярском крае и соответственно, в Канском районе это повышение доступности качественного образования современного уровня, соответствующего требованиям инновационного развития экономики региона и потребностям граждан.</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Приоритетными направлениями развития по уровням и видам образования являются следующие:</w:t>
      </w:r>
    </w:p>
    <w:p w:rsidR="00A667D8" w:rsidRPr="00A667D8" w:rsidRDefault="00A667D8" w:rsidP="00A667D8">
      <w:pPr>
        <w:suppressAutoHyphens/>
        <w:spacing w:after="0" w:line="240" w:lineRule="auto"/>
        <w:ind w:firstLine="709"/>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дошкольного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Система общего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Повышение доступности и качества образования, в том числе переход на обновленные федеральные государственные образовательные стандарты в начальной и основной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дополнительного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Создание условий для модернизации и устойчивого развития системы дополнительного образования, обеспечивающих качество услуг </w:t>
      </w:r>
      <w:r w:rsidRPr="00A667D8">
        <w:rPr>
          <w:rFonts w:ascii="Times New Roman" w:eastAsia="Times New Roman" w:hAnsi="Times New Roman" w:cs="Times New Roman"/>
          <w:sz w:val="28"/>
          <w:szCs w:val="28"/>
          <w:lang w:eastAsia="ar-SA"/>
        </w:rPr>
        <w:br/>
        <w:t>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w:t>
      </w:r>
      <w:r w:rsidRPr="00A667D8">
        <w:rPr>
          <w:rFonts w:ascii="Times New Roman" w:eastAsia="Times New Roman" w:hAnsi="Times New Roman" w:cs="Times New Roman"/>
          <w:sz w:val="24"/>
          <w:szCs w:val="24"/>
          <w:lang w:eastAsia="ru-RU"/>
        </w:rPr>
        <w:t xml:space="preserve"> </w:t>
      </w:r>
      <w:r w:rsidRPr="00A667D8">
        <w:rPr>
          <w:rFonts w:ascii="Times New Roman" w:eastAsia="Times New Roman" w:hAnsi="Times New Roman" w:cs="Times New Roman"/>
          <w:sz w:val="28"/>
          <w:szCs w:val="28"/>
          <w:lang w:eastAsia="ru-RU"/>
        </w:rPr>
        <w:t xml:space="preserve">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w:t>
      </w: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Социализация детей с ограниченными возможностями здоровья через развитие инклюзивного и дистанционного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Расширение сети опекунских, приемных и патронатных семей, как создание условий для социализации детей-сирот</w:t>
      </w:r>
      <w:r w:rsidRPr="00A667D8">
        <w:rPr>
          <w:rFonts w:ascii="Times New Roman" w:eastAsia="Times New Roman" w:hAnsi="Times New Roman" w:cs="Times New Roman"/>
          <w:b/>
          <w:bCs/>
          <w:sz w:val="28"/>
          <w:szCs w:val="28"/>
          <w:lang w:eastAsia="ar-SA"/>
        </w:rPr>
        <w:t xml:space="preserve"> </w:t>
      </w:r>
      <w:r w:rsidRPr="00A667D8">
        <w:rPr>
          <w:rFonts w:ascii="Times New Roman" w:eastAsia="Times New Roman" w:hAnsi="Times New Roman" w:cs="Times New Roman"/>
          <w:sz w:val="28"/>
          <w:szCs w:val="28"/>
          <w:lang w:eastAsia="ar-SA"/>
        </w:rPr>
        <w:t>и детей, оставшихся без попечения родителей. Приобретение в муниципальную собственность жилых помещений для обеспечения ими детей-сирот.</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Канского района».</w:t>
      </w:r>
    </w:p>
    <w:p w:rsidR="00A667D8" w:rsidRPr="00A667D8" w:rsidRDefault="00A667D8" w:rsidP="00A667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Канского района, государственная поддержка детей-сирот, оздоровление детей в летний период.</w:t>
      </w:r>
    </w:p>
    <w:p w:rsidR="00A667D8" w:rsidRPr="00A667D8" w:rsidRDefault="00A667D8" w:rsidP="00A667D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Реализация муниципальной программы направлена на достижение следующих задач:</w:t>
      </w:r>
    </w:p>
    <w:p w:rsidR="00A667D8" w:rsidRPr="00A667D8" w:rsidRDefault="00A667D8" w:rsidP="00A667D8">
      <w:pPr>
        <w:suppressAutoHyphens/>
        <w:snapToGrid w:val="0"/>
        <w:spacing w:after="0" w:line="240" w:lineRule="auto"/>
        <w:ind w:firstLine="709"/>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а) развитие дошкольного, общего и дополнительного образования детей в Канском районе;</w:t>
      </w:r>
    </w:p>
    <w:p w:rsidR="00A667D8" w:rsidRPr="00A667D8" w:rsidRDefault="00A667D8" w:rsidP="00A667D8">
      <w:pPr>
        <w:suppressAutoHyphens/>
        <w:spacing w:after="0" w:line="240" w:lineRule="auto"/>
        <w:ind w:firstLine="709"/>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б) развитие кадрового потенциала;</w:t>
      </w:r>
    </w:p>
    <w:p w:rsidR="00A667D8" w:rsidRPr="00A667D8" w:rsidRDefault="00A667D8" w:rsidP="00A667D8">
      <w:pPr>
        <w:suppressAutoHyphens/>
        <w:spacing w:after="0" w:line="240" w:lineRule="auto"/>
        <w:ind w:firstLine="709"/>
        <w:rPr>
          <w:rFonts w:ascii="Times New Roman" w:eastAsia="SimSun" w:hAnsi="Times New Roman" w:cs="Times New Roman"/>
          <w:kern w:val="1"/>
          <w:sz w:val="28"/>
          <w:szCs w:val="28"/>
          <w:lang w:eastAsia="hi-IN" w:bidi="hi-IN"/>
        </w:rPr>
      </w:pPr>
      <w:r w:rsidRPr="00A667D8">
        <w:rPr>
          <w:rFonts w:ascii="Times New Roman" w:eastAsia="SimSun" w:hAnsi="Times New Roman" w:cs="Times New Roman"/>
          <w:kern w:val="1"/>
          <w:sz w:val="28"/>
          <w:szCs w:val="28"/>
          <w:lang w:eastAsia="hi-IN" w:bidi="hi-IN"/>
        </w:rPr>
        <w:t>в) государственная поддержка детей-сирот, расширение практики применения семейных форм воспитания;</w:t>
      </w:r>
    </w:p>
    <w:p w:rsidR="00A667D8" w:rsidRPr="00A667D8" w:rsidRDefault="00A667D8" w:rsidP="00A667D8">
      <w:pPr>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г) обеспечение реализации муниципальной программы и прочие мероприятия.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4. Механизм реализации основных мероприятий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муниципальной программы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Муниципальная программа отдельных мероприятий не содержит.</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в сфере образования</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Своевременная и в полном объеме реализация программы позволит:</w:t>
      </w: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 xml:space="preserve">повысить удовлетворенность населения качеством образовательных услуг; </w:t>
      </w: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повысить привлекательность педагогической профессии и уровень квалификации преподавательских кадров;</w:t>
      </w: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spacing w:val="-3"/>
          <w:sz w:val="28"/>
          <w:szCs w:val="28"/>
          <w:shd w:val="clear" w:color="auto" w:fill="FFFFFF"/>
          <w:lang w:eastAsia="ar-SA"/>
        </w:rPr>
      </w:pPr>
      <w:r w:rsidRPr="00A667D8">
        <w:rPr>
          <w:rFonts w:ascii="Times New Roman" w:eastAsia="Times New Roman" w:hAnsi="Times New Roman" w:cs="Times New Roman"/>
          <w:spacing w:val="-3"/>
          <w:sz w:val="28"/>
          <w:szCs w:val="28"/>
          <w:shd w:val="clear" w:color="auto" w:fill="FFFFFF"/>
          <w:lang w:eastAsia="ar-SA"/>
        </w:rPr>
        <w:t xml:space="preserve">ликвидировать очередь на зачисление детей в дошкольные образовательные организации; </w:t>
      </w: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spacing w:val="-3"/>
          <w:sz w:val="28"/>
          <w:szCs w:val="28"/>
          <w:shd w:val="clear" w:color="auto" w:fill="FFFFFF"/>
          <w:lang w:eastAsia="ar-SA"/>
        </w:rPr>
      </w:pPr>
      <w:r w:rsidRPr="00A667D8">
        <w:rPr>
          <w:rFonts w:ascii="Times New Roman" w:eastAsia="Times New Roman" w:hAnsi="Times New Roman" w:cs="Times New Roman"/>
          <w:spacing w:val="-3"/>
          <w:sz w:val="28"/>
          <w:szCs w:val="28"/>
          <w:shd w:val="clear" w:color="auto" w:fill="FFFFFF"/>
          <w:lang w:eastAsia="ar-SA"/>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A667D8" w:rsidRPr="00A667D8" w:rsidRDefault="00A667D8" w:rsidP="00A667D8">
      <w:pPr>
        <w:suppressAutoHyphens/>
        <w:spacing w:after="0" w:line="240" w:lineRule="auto"/>
        <w:ind w:left="19" w:firstLine="709"/>
        <w:jc w:val="both"/>
        <w:rPr>
          <w:rFonts w:ascii="Times New Roman" w:eastAsia="Times New Roman" w:hAnsi="Times New Roman" w:cs="Times New Roman"/>
          <w:color w:val="000000"/>
          <w:sz w:val="28"/>
          <w:szCs w:val="28"/>
          <w:shd w:val="clear" w:color="auto" w:fill="FFFFFF"/>
          <w:lang w:eastAsia="ar-SA"/>
        </w:rPr>
      </w:pPr>
      <w:r w:rsidRPr="00A667D8">
        <w:rPr>
          <w:rFonts w:ascii="Times New Roman" w:eastAsia="Times New Roman" w:hAnsi="Times New Roman" w:cs="Times New Roman"/>
          <w:spacing w:val="-3"/>
          <w:sz w:val="28"/>
          <w:szCs w:val="28"/>
          <w:shd w:val="clear" w:color="auto" w:fill="FFFFFF"/>
          <w:lang w:eastAsia="ar-SA"/>
        </w:rPr>
        <w:t xml:space="preserve">обеспечить охват не менее </w:t>
      </w:r>
      <w:r w:rsidRPr="00A667D8">
        <w:rPr>
          <w:rFonts w:ascii="Times New Roman" w:eastAsia="Times New Roman" w:hAnsi="Times New Roman" w:cs="Times New Roman"/>
          <w:color w:val="000000"/>
          <w:spacing w:val="-3"/>
          <w:sz w:val="28"/>
          <w:szCs w:val="28"/>
          <w:shd w:val="clear" w:color="auto" w:fill="FFFFFF"/>
          <w:lang w:eastAsia="ar-SA"/>
        </w:rPr>
        <w:t>40,0</w:t>
      </w:r>
      <w:r w:rsidRPr="00A667D8">
        <w:rPr>
          <w:rFonts w:ascii="Times New Roman" w:eastAsia="Times New Roman" w:hAnsi="Times New Roman" w:cs="Times New Roman"/>
          <w:spacing w:val="-3"/>
          <w:sz w:val="28"/>
          <w:szCs w:val="28"/>
          <w:shd w:val="clear" w:color="auto" w:fill="FFFFFF"/>
          <w:lang w:eastAsia="ar-SA"/>
        </w:rPr>
        <w:t xml:space="preserve"> процентов детей в возрасте 5-18 лет программами дополнительного образования, </w:t>
      </w:r>
      <w:r w:rsidRPr="00A667D8">
        <w:rPr>
          <w:rFonts w:ascii="Times New Roman" w:eastAsia="Times New Roman" w:hAnsi="Times New Roman" w:cs="Times New Roman"/>
          <w:color w:val="000000"/>
          <w:spacing w:val="-3"/>
          <w:sz w:val="28"/>
          <w:szCs w:val="28"/>
          <w:shd w:val="clear" w:color="auto" w:fill="FFFFFF"/>
          <w:lang w:eastAsia="ar-SA"/>
        </w:rPr>
        <w:t xml:space="preserve">в том числе </w:t>
      </w:r>
      <w:r w:rsidRPr="00A667D8">
        <w:rPr>
          <w:rFonts w:ascii="Times New Roman" w:eastAsia="Times New Roman" w:hAnsi="Times New Roman" w:cs="Times New Roman"/>
          <w:color w:val="000000"/>
          <w:sz w:val="28"/>
          <w:szCs w:val="28"/>
          <w:lang w:eastAsia="ru-RU"/>
        </w:rPr>
        <w:t xml:space="preserve">в рамках системы персонифицированного финансирования.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6. Перечень подпрограмм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 указанием сроков их реализации и ожидаемых результатов</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рамках муниципальной программы в период с 2023 по 2026 годы будут реализованы 4 подпрограммы:</w:t>
      </w:r>
    </w:p>
    <w:p w:rsidR="00A667D8" w:rsidRPr="00A667D8" w:rsidRDefault="00A667D8" w:rsidP="00A667D8">
      <w:pPr>
        <w:numPr>
          <w:ilvl w:val="0"/>
          <w:numId w:val="2"/>
        </w:numPr>
        <w:suppressAutoHyphens/>
        <w:spacing w:after="0" w:line="240" w:lineRule="auto"/>
        <w:ind w:left="360"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дошкольного, общего и дополнительного образования детей в Канском районе;</w:t>
      </w:r>
    </w:p>
    <w:p w:rsidR="00A667D8" w:rsidRPr="00A667D8" w:rsidRDefault="00A667D8" w:rsidP="00A667D8">
      <w:pPr>
        <w:numPr>
          <w:ilvl w:val="0"/>
          <w:numId w:val="2"/>
        </w:numPr>
        <w:suppressAutoHyphens/>
        <w:spacing w:after="0" w:line="240" w:lineRule="auto"/>
        <w:ind w:left="360"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кадрового потенциала;</w:t>
      </w:r>
    </w:p>
    <w:p w:rsidR="00A667D8" w:rsidRPr="00A667D8" w:rsidRDefault="00A667D8" w:rsidP="00A667D8">
      <w:pPr>
        <w:numPr>
          <w:ilvl w:val="0"/>
          <w:numId w:val="2"/>
        </w:numPr>
        <w:suppressAutoHyphens/>
        <w:spacing w:after="0" w:line="240" w:lineRule="auto"/>
        <w:ind w:left="360"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Государственная поддержка детей-сирот, расширение практики применения семейных форм воспитания;</w:t>
      </w:r>
    </w:p>
    <w:p w:rsidR="00A667D8" w:rsidRPr="00A667D8" w:rsidRDefault="00A667D8" w:rsidP="00A667D8">
      <w:pPr>
        <w:numPr>
          <w:ilvl w:val="0"/>
          <w:numId w:val="2"/>
        </w:numPr>
        <w:suppressAutoHyphens/>
        <w:spacing w:after="0" w:line="240" w:lineRule="auto"/>
        <w:ind w:left="360"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Обеспечение реализации муниципальной программы и прочие мероприятия в области образования.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Для каждой подпрограммы сформулированы цели, задачи, целевые индикаторы, определены их значения и механизмы реализации (приложения № 6-9 к муниципальной программе).</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7. Информация о распределении планируемых расходов</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 основным мероприятиям муниципальной программы, подпрограммам</w:t>
      </w:r>
    </w:p>
    <w:p w:rsidR="00A667D8" w:rsidRPr="00A667D8" w:rsidRDefault="00A667D8" w:rsidP="00A667D8">
      <w:pPr>
        <w:suppressAutoHyphens/>
        <w:spacing w:after="0" w:line="240" w:lineRule="auto"/>
        <w:ind w:firstLine="709"/>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 № 3 к муниципальной программе.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8. Критерии отбора поселений Канского района, на территории которых подлежат реализации отдельные мероприятия программы</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Муниципальная программа критериев отбора поселений Канского района на территории которых подлежат реализации отдельные мероприятия программы не содержит, так как муниципальная программа отдельных мероприятий не содержит.</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9.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tabs>
          <w:tab w:val="left" w:pos="710"/>
        </w:tabs>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муниципальной программе.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10. Прогноз сводных показателей муниципальных заданий</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 оказание (выполнение) муниципальных услуг (работ)</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МКУ «УО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 развитие дошкольного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 развитие общего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 развитие дополнительного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sectPr w:rsidR="00A667D8" w:rsidRPr="00A667D8" w:rsidSect="00A667D8">
          <w:footerReference w:type="even" r:id="rId9"/>
          <w:footerReference w:type="default" r:id="rId10"/>
          <w:pgSz w:w="11906" w:h="16838"/>
          <w:pgMar w:top="1134" w:right="851" w:bottom="851" w:left="1701" w:header="709" w:footer="709" w:gutter="0"/>
          <w:pgNumType w:start="1"/>
          <w:cols w:space="708"/>
          <w:titlePg/>
          <w:docGrid w:linePitch="360"/>
        </w:sect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bl>
      <w:tblPr>
        <w:tblpPr w:leftFromText="181" w:rightFromText="181" w:vertAnchor="text" w:tblpY="1"/>
        <w:tblOverlap w:val="neve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3342"/>
        <w:gridCol w:w="1419"/>
        <w:gridCol w:w="1276"/>
        <w:gridCol w:w="651"/>
        <w:gridCol w:w="908"/>
        <w:gridCol w:w="392"/>
        <w:gridCol w:w="885"/>
        <w:gridCol w:w="15"/>
        <w:gridCol w:w="1260"/>
        <w:gridCol w:w="1701"/>
        <w:gridCol w:w="1702"/>
        <w:gridCol w:w="9"/>
      </w:tblGrid>
      <w:tr w:rsidR="00A667D8" w:rsidRPr="00A667D8" w:rsidTr="00A667D8">
        <w:trPr>
          <w:gridAfter w:val="1"/>
          <w:wAfter w:w="9" w:type="dxa"/>
          <w:trHeight w:val="1335"/>
        </w:trPr>
        <w:tc>
          <w:tcPr>
            <w:tcW w:w="769" w:type="dxa"/>
            <w:tcBorders>
              <w:top w:val="nil"/>
              <w:left w:val="nil"/>
              <w:bottom w:val="single" w:sz="4" w:space="0" w:color="auto"/>
              <w:right w:val="nil"/>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3342" w:type="dxa"/>
            <w:tcBorders>
              <w:top w:val="nil"/>
              <w:left w:val="nil"/>
              <w:bottom w:val="single" w:sz="4" w:space="0" w:color="auto"/>
              <w:right w:val="nil"/>
            </w:tcBorders>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419" w:type="dxa"/>
            <w:tcBorders>
              <w:top w:val="nil"/>
              <w:left w:val="nil"/>
              <w:bottom w:val="single" w:sz="4" w:space="0" w:color="auto"/>
              <w:right w:val="nil"/>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927" w:type="dxa"/>
            <w:gridSpan w:val="2"/>
            <w:tcBorders>
              <w:top w:val="nil"/>
              <w:left w:val="nil"/>
              <w:bottom w:val="single" w:sz="4" w:space="0" w:color="auto"/>
              <w:right w:val="nil"/>
            </w:tcBorders>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300" w:type="dxa"/>
            <w:gridSpan w:val="2"/>
            <w:tcBorders>
              <w:top w:val="nil"/>
              <w:left w:val="nil"/>
              <w:bottom w:val="single" w:sz="4" w:space="0" w:color="auto"/>
              <w:right w:val="nil"/>
            </w:tcBorders>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5563" w:type="dxa"/>
            <w:gridSpan w:val="5"/>
            <w:tcBorders>
              <w:top w:val="nil"/>
              <w:left w:val="nil"/>
              <w:bottom w:val="single" w:sz="4" w:space="0" w:color="auto"/>
              <w:right w:val="nil"/>
            </w:tcBorders>
            <w:shd w:val="clear" w:color="auto" w:fill="FFFFFF"/>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Приложение № 1</w:t>
            </w:r>
            <w:r w:rsidRPr="00A667D8">
              <w:rPr>
                <w:rFonts w:ascii="Times New Roman" w:eastAsia="Times New Roman" w:hAnsi="Times New Roman" w:cs="Times New Roman"/>
                <w:sz w:val="28"/>
                <w:szCs w:val="28"/>
                <w:lang w:eastAsia="ru-RU"/>
              </w:rPr>
              <w:br/>
              <w:t xml:space="preserve">к паспорту муниципальной программы </w:t>
            </w:r>
          </w:p>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«Развитие системы образования Канского района»</w:t>
            </w:r>
          </w:p>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585"/>
        </w:trPr>
        <w:tc>
          <w:tcPr>
            <w:tcW w:w="14329" w:type="dxa"/>
            <w:gridSpan w:val="13"/>
            <w:tcBorders>
              <w:top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b/>
                <w:bCs/>
                <w:sz w:val="24"/>
                <w:szCs w:val="28"/>
                <w:lang w:eastAsia="ru-RU"/>
              </w:rPr>
            </w:pPr>
            <w:r w:rsidRPr="00A667D8">
              <w:rPr>
                <w:rFonts w:ascii="Times New Roman" w:eastAsia="Times New Roman" w:hAnsi="Times New Roman" w:cs="Times New Roman"/>
                <w:b/>
                <w:bCs/>
                <w:sz w:val="24"/>
                <w:szCs w:val="28"/>
                <w:lang w:eastAsia="ru-RU"/>
              </w:rPr>
              <w:t>Перечень целевых показателей и показателей результативности программы с расшифровкой плановых значений по годам её реализации</w:t>
            </w:r>
          </w:p>
        </w:tc>
      </w:tr>
      <w:tr w:rsidR="00A667D8" w:rsidRPr="00A667D8" w:rsidTr="00A667D8">
        <w:trPr>
          <w:gridAfter w:val="1"/>
          <w:wAfter w:w="9" w:type="dxa"/>
          <w:cantSplit/>
          <w:trHeight w:val="1550"/>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334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Цели, задачи, показатели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Единица измерения</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Вес показателя результативности</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Источник информации</w:t>
            </w:r>
          </w:p>
        </w:tc>
        <w:tc>
          <w:tcPr>
            <w:tcW w:w="1277"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Текущий финансовый 2023 год</w:t>
            </w:r>
          </w:p>
        </w:tc>
        <w:tc>
          <w:tcPr>
            <w:tcW w:w="1275"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Очередной 2024год</w:t>
            </w:r>
          </w:p>
        </w:tc>
        <w:tc>
          <w:tcPr>
            <w:tcW w:w="1701"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Первый год планового периода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2025 год</w:t>
            </w:r>
          </w:p>
        </w:tc>
        <w:tc>
          <w:tcPr>
            <w:tcW w:w="1702" w:type="dxa"/>
            <w:shd w:val="clear" w:color="auto" w:fill="FFFFFF"/>
          </w:tcPr>
          <w:p w:rsidR="00A667D8" w:rsidRPr="00A667D8" w:rsidRDefault="00A667D8" w:rsidP="00A667D8">
            <w:pPr>
              <w:spacing w:after="0" w:line="240" w:lineRule="auto"/>
              <w:ind w:right="-677"/>
              <w:rPr>
                <w:rFonts w:ascii="Times New Roman" w:eastAsia="Times New Roman" w:hAnsi="Times New Roman" w:cs="Times New Roman"/>
                <w:lang w:eastAsia="ru-RU"/>
              </w:rPr>
            </w:pPr>
          </w:p>
          <w:p w:rsidR="00A667D8" w:rsidRPr="00A667D8" w:rsidRDefault="00A667D8" w:rsidP="00A667D8">
            <w:pPr>
              <w:spacing w:after="0" w:line="240" w:lineRule="auto"/>
              <w:ind w:right="37"/>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Второй год планового</w:t>
            </w:r>
          </w:p>
          <w:p w:rsidR="00A667D8" w:rsidRPr="00A667D8" w:rsidRDefault="00A667D8" w:rsidP="00A667D8">
            <w:pPr>
              <w:spacing w:after="0" w:line="240" w:lineRule="auto"/>
              <w:ind w:right="179"/>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периода </w:t>
            </w:r>
          </w:p>
          <w:p w:rsidR="00A667D8" w:rsidRPr="00A667D8" w:rsidRDefault="00A667D8" w:rsidP="00A667D8">
            <w:pPr>
              <w:spacing w:after="0" w:line="240" w:lineRule="auto"/>
              <w:ind w:right="-677"/>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2026 год</w:t>
            </w:r>
          </w:p>
        </w:tc>
      </w:tr>
      <w:tr w:rsidR="00A667D8" w:rsidRPr="00A667D8" w:rsidTr="00A667D8">
        <w:trPr>
          <w:trHeight w:val="675"/>
        </w:trPr>
        <w:tc>
          <w:tcPr>
            <w:tcW w:w="14329" w:type="dxa"/>
            <w:gridSpan w:val="13"/>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A667D8" w:rsidRPr="00A667D8" w:rsidTr="00A667D8">
        <w:trPr>
          <w:gridAfter w:val="1"/>
          <w:wAfter w:w="9" w:type="dxa"/>
          <w:trHeight w:val="705"/>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3342" w:type="dxa"/>
            <w:shd w:val="clear" w:color="auto" w:fill="FFFFFF"/>
            <w:vAlign w:val="center"/>
          </w:tcPr>
          <w:p w:rsidR="00A667D8" w:rsidRPr="00A667D8" w:rsidRDefault="00A667D8" w:rsidP="00A667D8">
            <w:pPr>
              <w:spacing w:after="0" w:line="240" w:lineRule="auto"/>
              <w:ind w:right="-109"/>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Гос. стат. отчетность</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1702" w:type="dxa"/>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r>
      <w:tr w:rsidR="00A667D8" w:rsidRPr="00A667D8" w:rsidTr="00A667D8">
        <w:trPr>
          <w:gridAfter w:val="1"/>
          <w:wAfter w:w="9" w:type="dxa"/>
          <w:trHeight w:val="1665"/>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Канского района  (с учетом групп </w:t>
            </w:r>
            <w:r w:rsidRPr="00A667D8">
              <w:rPr>
                <w:rFonts w:ascii="Times New Roman" w:eastAsia="Times New Roman" w:hAnsi="Times New Roman" w:cs="Times New Roman"/>
                <w:sz w:val="24"/>
                <w:szCs w:val="28"/>
                <w:lang w:eastAsia="ru-RU"/>
              </w:rPr>
              <w:lastRenderedPageBreak/>
              <w:t>кратковременного пребывания)</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Ведомственная отчетность</w:t>
            </w:r>
          </w:p>
        </w:tc>
        <w:tc>
          <w:tcPr>
            <w:tcW w:w="12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7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2157"/>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3</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отчётность ОО-2</w:t>
            </w:r>
          </w:p>
        </w:tc>
        <w:tc>
          <w:tcPr>
            <w:tcW w:w="12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80,2</w:t>
            </w:r>
          </w:p>
        </w:tc>
        <w:tc>
          <w:tcPr>
            <w:tcW w:w="127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80,3</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80,4</w:t>
            </w:r>
          </w:p>
        </w:tc>
        <w:tc>
          <w:tcPr>
            <w:tcW w:w="1702" w:type="dxa"/>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80,5</w:t>
            </w:r>
          </w:p>
        </w:tc>
      </w:tr>
      <w:tr w:rsidR="00A667D8" w:rsidRPr="00A667D8" w:rsidTr="00A667D8">
        <w:trPr>
          <w:trHeight w:val="810"/>
        </w:trPr>
        <w:tc>
          <w:tcPr>
            <w:tcW w:w="14329" w:type="dxa"/>
            <w:gridSpan w:val="1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Задача 1. Развитие дошкольного, общего и дополнительного образования детей в Канском районе                                                                                                                                                                                                                                                    Подпрограмма 1. Развитие дошкольного, общего и дополнительного образования детей в Канском районе  </w:t>
            </w:r>
          </w:p>
        </w:tc>
      </w:tr>
      <w:tr w:rsidR="00A667D8" w:rsidRPr="00A667D8" w:rsidTr="00A667D8">
        <w:trPr>
          <w:gridAfter w:val="1"/>
          <w:wAfter w:w="9" w:type="dxa"/>
          <w:trHeight w:val="930"/>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1.1</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85-к</w:t>
            </w:r>
          </w:p>
        </w:tc>
        <w:tc>
          <w:tcPr>
            <w:tcW w:w="1292"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6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1575"/>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1.2</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воспитанников дошкольных образовательных организаций, расположенных на территории Канского района ,  обучающихся по программам, соответствующим требованиям стандартов дошкольного образования, в общей численности </w:t>
            </w:r>
            <w:r w:rsidRPr="00A667D8">
              <w:rPr>
                <w:rFonts w:ascii="Times New Roman" w:eastAsia="Times New Roman" w:hAnsi="Times New Roman" w:cs="Times New Roman"/>
                <w:sz w:val="24"/>
                <w:szCs w:val="28"/>
                <w:lang w:eastAsia="ru-RU"/>
              </w:rPr>
              <w:lastRenderedPageBreak/>
              <w:t>воспитанников дошкольных образовательных организаций, расположенных на Канского района</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0,07</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85-к</w:t>
            </w:r>
          </w:p>
        </w:tc>
        <w:tc>
          <w:tcPr>
            <w:tcW w:w="1292"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6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983"/>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1.3</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0,05</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292"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6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709"/>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1.4</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ОО-2</w:t>
            </w:r>
          </w:p>
        </w:tc>
        <w:tc>
          <w:tcPr>
            <w:tcW w:w="1292" w:type="dxa"/>
            <w:gridSpan w:val="3"/>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15,0</w:t>
            </w:r>
          </w:p>
        </w:tc>
        <w:tc>
          <w:tcPr>
            <w:tcW w:w="126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15,0</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15,0</w:t>
            </w:r>
          </w:p>
        </w:tc>
      </w:tr>
      <w:tr w:rsidR="00A667D8" w:rsidRPr="00A667D8" w:rsidTr="00A667D8">
        <w:trPr>
          <w:gridAfter w:val="1"/>
          <w:wAfter w:w="9" w:type="dxa"/>
          <w:trHeight w:val="1260"/>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1.5</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ОО-2</w:t>
            </w:r>
          </w:p>
        </w:tc>
        <w:tc>
          <w:tcPr>
            <w:tcW w:w="1292" w:type="dxa"/>
            <w:gridSpan w:val="3"/>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w:t>
            </w:r>
          </w:p>
        </w:tc>
        <w:tc>
          <w:tcPr>
            <w:tcW w:w="126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w:t>
            </w:r>
          </w:p>
        </w:tc>
      </w:tr>
      <w:tr w:rsidR="00A667D8" w:rsidRPr="00A667D8" w:rsidTr="00A667D8">
        <w:trPr>
          <w:gridAfter w:val="1"/>
          <w:wAfter w:w="9" w:type="dxa"/>
          <w:trHeight w:val="274"/>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1.6</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Аналитическая справка</w:t>
            </w:r>
          </w:p>
        </w:tc>
        <w:tc>
          <w:tcPr>
            <w:tcW w:w="1292"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w:t>
            </w:r>
          </w:p>
        </w:tc>
        <w:tc>
          <w:tcPr>
            <w:tcW w:w="126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w:t>
            </w:r>
          </w:p>
        </w:tc>
      </w:tr>
      <w:tr w:rsidR="00A667D8" w:rsidRPr="00A667D8" w:rsidTr="00A667D8">
        <w:trPr>
          <w:gridAfter w:val="1"/>
          <w:wAfter w:w="9" w:type="dxa"/>
          <w:trHeight w:val="1260"/>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1.7</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обучающихся в муниципальных общеобразовательных организациях, занимающихся во вторую (третью) смену, в общей численности обучающихся в государственных (муниципальных)  общеобразовательных организаций</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ОО-1</w:t>
            </w:r>
          </w:p>
        </w:tc>
        <w:tc>
          <w:tcPr>
            <w:tcW w:w="1292" w:type="dxa"/>
            <w:gridSpan w:val="3"/>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26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r>
      <w:tr w:rsidR="00A667D8" w:rsidRPr="00A667D8" w:rsidTr="00A667D8">
        <w:trPr>
          <w:gridAfter w:val="1"/>
          <w:wAfter w:w="9" w:type="dxa"/>
          <w:trHeight w:val="2624"/>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1.8</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образовательных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1787"/>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1.9</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РИК -81</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38,5</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40,5</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44,1</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44,1</w:t>
            </w:r>
          </w:p>
        </w:tc>
      </w:tr>
      <w:tr w:rsidR="00A667D8" w:rsidRPr="00A667D8" w:rsidTr="00A667D8">
        <w:trPr>
          <w:gridAfter w:val="1"/>
          <w:wAfter w:w="9" w:type="dxa"/>
          <w:trHeight w:val="1787"/>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color w:val="000000"/>
                <w:sz w:val="24"/>
                <w:szCs w:val="28"/>
                <w:lang w:eastAsia="ru-RU"/>
              </w:rPr>
            </w:pPr>
            <w:r w:rsidRPr="00A667D8">
              <w:rPr>
                <w:rFonts w:ascii="Times New Roman" w:eastAsia="Times New Roman" w:hAnsi="Times New Roman" w:cs="Times New Roman"/>
                <w:color w:val="000000"/>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0,03</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Статистический отчет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1-ДО</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2,23</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2,68</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3,35</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4,46</w:t>
            </w:r>
          </w:p>
        </w:tc>
      </w:tr>
      <w:tr w:rsidR="00A667D8" w:rsidRPr="00A667D8" w:rsidTr="00A667D8">
        <w:trPr>
          <w:gridAfter w:val="1"/>
          <w:wAfter w:w="9" w:type="dxa"/>
          <w:trHeight w:val="280"/>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1.10</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3"/>
                <w:szCs w:val="23"/>
                <w:lang w:eastAsia="ru-RU"/>
              </w:rPr>
            </w:pPr>
            <w:r w:rsidRPr="00A667D8">
              <w:rPr>
                <w:rFonts w:ascii="Times New Roman" w:eastAsia="Times New Roman" w:hAnsi="Times New Roman" w:cs="Times New Roman"/>
                <w:sz w:val="23"/>
                <w:szCs w:val="23"/>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1"/>
          <w:wAfter w:w="9" w:type="dxa"/>
          <w:trHeight w:val="1125"/>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1.11</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A667D8">
              <w:rPr>
                <w:rFonts w:ascii="Times New Roman" w:eastAsia="Times New Roman" w:hAnsi="Times New Roman" w:cs="Times New Roman"/>
                <w:sz w:val="24"/>
                <w:szCs w:val="28"/>
                <w:lang w:eastAsia="ru-RU"/>
              </w:rPr>
              <w:br/>
              <w:t>в общей численности обучающихся по программам общего образования</w:t>
            </w:r>
          </w:p>
        </w:tc>
        <w:tc>
          <w:tcPr>
            <w:tcW w:w="141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Мониторинг состояния муниципальной системы образования</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80,7</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80,8</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80,9</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80,9</w:t>
            </w:r>
          </w:p>
        </w:tc>
      </w:tr>
      <w:tr w:rsidR="00A667D8" w:rsidRPr="00A667D8" w:rsidTr="00A667D8">
        <w:trPr>
          <w:gridAfter w:val="1"/>
          <w:wAfter w:w="9" w:type="dxa"/>
          <w:trHeight w:val="915"/>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1.12</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оздоровленных детей школьного возраста</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0,06</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color w:val="FF0000"/>
                <w:sz w:val="24"/>
                <w:szCs w:val="28"/>
                <w:lang w:eastAsia="ru-RU"/>
              </w:rPr>
            </w:pPr>
            <w:r w:rsidRPr="00A667D8">
              <w:rPr>
                <w:rFonts w:ascii="Times New Roman" w:eastAsia="Times New Roman" w:hAnsi="Times New Roman" w:cs="Times New Roman"/>
                <w:sz w:val="24"/>
                <w:szCs w:val="28"/>
                <w:lang w:eastAsia="ru-RU"/>
              </w:rPr>
              <w:t>Мониторинг состояния муниципальной системы образования</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78,0</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79,0</w:t>
            </w:r>
          </w:p>
        </w:tc>
        <w:tc>
          <w:tcPr>
            <w:tcW w:w="1701"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ar-SA"/>
              </w:rPr>
              <w:t>80,0</w:t>
            </w:r>
          </w:p>
        </w:tc>
        <w:tc>
          <w:tcPr>
            <w:tcW w:w="170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ar-SA"/>
              </w:rPr>
              <w:t>80,0</w:t>
            </w:r>
          </w:p>
        </w:tc>
      </w:tr>
      <w:tr w:rsidR="00A667D8" w:rsidRPr="00A667D8" w:rsidTr="00A667D8">
        <w:trPr>
          <w:trHeight w:val="630"/>
        </w:trPr>
        <w:tc>
          <w:tcPr>
            <w:tcW w:w="14329" w:type="dxa"/>
            <w:gridSpan w:val="13"/>
            <w:shd w:val="clear" w:color="auto" w:fill="FFFFFF"/>
            <w:vAlign w:val="center"/>
          </w:tcPr>
          <w:p w:rsidR="00A667D8" w:rsidRPr="00A667D8" w:rsidRDefault="00A667D8" w:rsidP="00A667D8">
            <w:pPr>
              <w:tabs>
                <w:tab w:val="left" w:pos="11045"/>
              </w:tab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Задача 2. Развитие кадрового потенциала </w:t>
            </w:r>
          </w:p>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Подпрограмма 2. Развитие кадрового потенциала                                                                                                                                                                                                                                                                                           </w:t>
            </w:r>
          </w:p>
        </w:tc>
      </w:tr>
      <w:tr w:rsidR="00A667D8" w:rsidRPr="00A667D8" w:rsidTr="00A667D8">
        <w:trPr>
          <w:gridAfter w:val="1"/>
          <w:wAfter w:w="9" w:type="dxa"/>
          <w:trHeight w:val="1170"/>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2.1</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численности учителей </w:t>
            </w:r>
            <w:r w:rsidRPr="00A667D8">
              <w:rPr>
                <w:rFonts w:ascii="Times New Roman" w:eastAsia="Times New Roman" w:hAnsi="Times New Roman" w:cs="Times New Roman"/>
                <w:sz w:val="24"/>
                <w:szCs w:val="28"/>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0,03</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Статистическая отчетность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ОО-1</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24</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r>
      <w:tr w:rsidR="00A667D8" w:rsidRPr="00A667D8" w:rsidTr="00A667D8">
        <w:trPr>
          <w:gridAfter w:val="1"/>
          <w:wAfter w:w="9" w:type="dxa"/>
          <w:trHeight w:val="841"/>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2.2</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A667D8">
              <w:rPr>
                <w:rFonts w:ascii="Times New Roman" w:eastAsia="Times New Roman" w:hAnsi="Times New Roman" w:cs="Times New Roman"/>
                <w:sz w:val="24"/>
                <w:szCs w:val="28"/>
                <w:lang w:eastAsia="ru-RU"/>
              </w:rPr>
              <w:br w:type="page"/>
            </w:r>
            <w:r w:rsidRPr="00A667D8">
              <w:rPr>
                <w:rFonts w:ascii="Times New Roman" w:eastAsia="Times New Roman" w:hAnsi="Times New Roman" w:cs="Times New Roman"/>
                <w:sz w:val="24"/>
                <w:szCs w:val="28"/>
                <w:lang w:eastAsia="ru-RU"/>
              </w:rPr>
              <w:br w:type="page"/>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0,02</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Годовая бухгалтерская отчетность</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43</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w:t>
            </w:r>
          </w:p>
        </w:tc>
      </w:tr>
      <w:tr w:rsidR="00A667D8" w:rsidRPr="00A667D8" w:rsidTr="00A667D8">
        <w:trPr>
          <w:trHeight w:val="765"/>
        </w:trPr>
        <w:tc>
          <w:tcPr>
            <w:tcW w:w="14329" w:type="dxa"/>
            <w:gridSpan w:val="1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Задача 3. Государственная поддержка детей-сирот, расширение практики применения семейных форм воспитания                                                                                                                                                              Подпрограмма 3. Государственная поддержка детей-сирот, расширение практики применения семейных форм воспитания</w:t>
            </w:r>
          </w:p>
        </w:tc>
      </w:tr>
      <w:tr w:rsidR="00A667D8" w:rsidRPr="00A667D8" w:rsidTr="00A667D8">
        <w:trPr>
          <w:gridAfter w:val="1"/>
          <w:wAfter w:w="9" w:type="dxa"/>
          <w:trHeight w:val="1787"/>
        </w:trPr>
        <w:tc>
          <w:tcPr>
            <w:tcW w:w="769"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3.1</w:t>
            </w:r>
          </w:p>
        </w:tc>
        <w:tc>
          <w:tcPr>
            <w:tcW w:w="3342"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1419"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чел.</w:t>
            </w:r>
          </w:p>
        </w:tc>
        <w:tc>
          <w:tcPr>
            <w:tcW w:w="1276"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0,05</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РИК-103</w:t>
            </w:r>
          </w:p>
        </w:tc>
        <w:tc>
          <w:tcPr>
            <w:tcW w:w="12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w:t>
            </w:r>
          </w:p>
        </w:tc>
        <w:tc>
          <w:tcPr>
            <w:tcW w:w="127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21</w:t>
            </w:r>
          </w:p>
        </w:tc>
        <w:tc>
          <w:tcPr>
            <w:tcW w:w="1701"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ar-SA"/>
              </w:rPr>
              <w:t>22</w:t>
            </w:r>
          </w:p>
        </w:tc>
        <w:tc>
          <w:tcPr>
            <w:tcW w:w="1702" w:type="dxa"/>
          </w:tcPr>
          <w:p w:rsidR="00A667D8" w:rsidRPr="00A667D8" w:rsidRDefault="00A667D8" w:rsidP="00A667D8">
            <w:pPr>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23</w:t>
            </w:r>
          </w:p>
        </w:tc>
      </w:tr>
      <w:tr w:rsidR="00A667D8" w:rsidRPr="00A667D8" w:rsidTr="00A667D8">
        <w:trPr>
          <w:gridAfter w:val="1"/>
          <w:wAfter w:w="9" w:type="dxa"/>
          <w:trHeight w:val="1815"/>
        </w:trPr>
        <w:tc>
          <w:tcPr>
            <w:tcW w:w="769"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3.2</w:t>
            </w:r>
          </w:p>
        </w:tc>
        <w:tc>
          <w:tcPr>
            <w:tcW w:w="3342"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419"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чел.</w:t>
            </w:r>
          </w:p>
        </w:tc>
        <w:tc>
          <w:tcPr>
            <w:tcW w:w="1276"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Статистическая отчетность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РИК-103</w:t>
            </w:r>
          </w:p>
        </w:tc>
        <w:tc>
          <w:tcPr>
            <w:tcW w:w="12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195</w:t>
            </w:r>
          </w:p>
        </w:tc>
        <w:tc>
          <w:tcPr>
            <w:tcW w:w="127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190</w:t>
            </w:r>
          </w:p>
        </w:tc>
        <w:tc>
          <w:tcPr>
            <w:tcW w:w="1701"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ar-SA"/>
              </w:rPr>
              <w:t>185</w:t>
            </w:r>
          </w:p>
        </w:tc>
        <w:tc>
          <w:tcPr>
            <w:tcW w:w="1702"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ar-SA"/>
              </w:rPr>
              <w:t>180</w:t>
            </w:r>
          </w:p>
        </w:tc>
      </w:tr>
      <w:tr w:rsidR="00A667D8" w:rsidRPr="00A667D8" w:rsidTr="00A667D8">
        <w:trPr>
          <w:trHeight w:val="630"/>
        </w:trPr>
        <w:tc>
          <w:tcPr>
            <w:tcW w:w="14329" w:type="dxa"/>
            <w:gridSpan w:val="1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Задача 4. Обеспечение реализации муниципальной программы и прочие мероприятия                                                                                                                                                                                       Подпрограмма 4. Обеспечение реализации муниципальной программы и прочие мероприятия</w:t>
            </w:r>
          </w:p>
        </w:tc>
      </w:tr>
      <w:tr w:rsidR="00A667D8" w:rsidRPr="00A667D8" w:rsidTr="00A667D8">
        <w:trPr>
          <w:gridAfter w:val="1"/>
          <w:wAfter w:w="9" w:type="dxa"/>
          <w:trHeight w:val="280"/>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4.1</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Количество проведенных в соответствии с законодательством процедур проверок</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0,05</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Служба по контролю в области образования Красноярского края</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w:t>
            </w:r>
          </w:p>
        </w:tc>
      </w:tr>
      <w:tr w:rsidR="00A667D8" w:rsidRPr="00A667D8" w:rsidTr="00A667D8">
        <w:trPr>
          <w:gridAfter w:val="1"/>
          <w:wAfter w:w="9" w:type="dxa"/>
          <w:trHeight w:val="1130"/>
        </w:trPr>
        <w:tc>
          <w:tcPr>
            <w:tcW w:w="76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4.2</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Своевременное доведение Главным распорядителем лимитов бюджетных обязательств до подведомственных </w:t>
            </w:r>
            <w:r w:rsidRPr="00A667D8">
              <w:rPr>
                <w:rFonts w:ascii="Times New Roman" w:eastAsia="Times New Roman" w:hAnsi="Times New Roman" w:cs="Times New Roman"/>
                <w:sz w:val="24"/>
                <w:szCs w:val="28"/>
                <w:lang w:eastAsia="ru-RU"/>
              </w:rPr>
              <w:lastRenderedPageBreak/>
              <w:t xml:space="preserve">учреждений, предусмотренных законом о бюджете за отчетный год в первоначальной редакции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балл</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ru-RU"/>
              </w:rPr>
              <w:t>Финуправление</w:t>
            </w:r>
            <w:proofErr w:type="spellEnd"/>
            <w:r w:rsidRPr="00A667D8">
              <w:rPr>
                <w:rFonts w:ascii="Times New Roman" w:eastAsia="Times New Roman" w:hAnsi="Times New Roman" w:cs="Times New Roman"/>
                <w:sz w:val="24"/>
                <w:szCs w:val="28"/>
                <w:lang w:eastAsia="ru-RU"/>
              </w:rPr>
              <w:t xml:space="preserve"> Канского района</w:t>
            </w:r>
          </w:p>
        </w:tc>
        <w:tc>
          <w:tcPr>
            <w:tcW w:w="12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27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9" w:type="dxa"/>
          <w:trHeight w:val="891"/>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4.3</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Соблюдение сроков предоставления годовой бюджетной отчетности </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0,04</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ru-RU"/>
              </w:rPr>
              <w:t>Финуправление</w:t>
            </w:r>
            <w:proofErr w:type="spellEnd"/>
            <w:r w:rsidRPr="00A667D8">
              <w:rPr>
                <w:rFonts w:ascii="Times New Roman" w:eastAsia="Times New Roman" w:hAnsi="Times New Roman" w:cs="Times New Roman"/>
                <w:sz w:val="24"/>
                <w:szCs w:val="28"/>
                <w:lang w:eastAsia="ru-RU"/>
              </w:rPr>
              <w:t xml:space="preserve"> Канского района</w:t>
            </w:r>
          </w:p>
        </w:tc>
        <w:tc>
          <w:tcPr>
            <w:tcW w:w="12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27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9" w:type="dxa"/>
          <w:trHeight w:val="1463"/>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4.4</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0,05</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ru-RU"/>
              </w:rPr>
              <w:t>Финуправление</w:t>
            </w:r>
            <w:proofErr w:type="spellEnd"/>
            <w:r w:rsidRPr="00A667D8">
              <w:rPr>
                <w:rFonts w:ascii="Times New Roman" w:eastAsia="Times New Roman" w:hAnsi="Times New Roman" w:cs="Times New Roman"/>
                <w:sz w:val="24"/>
                <w:szCs w:val="28"/>
                <w:lang w:eastAsia="ru-RU"/>
              </w:rPr>
              <w:t xml:space="preserve"> Канского района</w:t>
            </w:r>
          </w:p>
        </w:tc>
        <w:tc>
          <w:tcPr>
            <w:tcW w:w="12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27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9" w:type="dxa"/>
          <w:trHeight w:val="1290"/>
        </w:trPr>
        <w:tc>
          <w:tcPr>
            <w:tcW w:w="76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4.5</w:t>
            </w:r>
          </w:p>
        </w:tc>
        <w:tc>
          <w:tcPr>
            <w:tcW w:w="3342"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со  сроками</w:t>
            </w:r>
          </w:p>
        </w:tc>
        <w:tc>
          <w:tcPr>
            <w:tcW w:w="141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2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0,05</w:t>
            </w:r>
          </w:p>
        </w:tc>
        <w:tc>
          <w:tcPr>
            <w:tcW w:w="1559"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ru-RU"/>
              </w:rPr>
              <w:t>Финуправление</w:t>
            </w:r>
            <w:proofErr w:type="spellEnd"/>
            <w:r w:rsidRPr="00A667D8">
              <w:rPr>
                <w:rFonts w:ascii="Times New Roman" w:eastAsia="Times New Roman" w:hAnsi="Times New Roman" w:cs="Times New Roman"/>
                <w:sz w:val="24"/>
                <w:szCs w:val="28"/>
                <w:lang w:eastAsia="ru-RU"/>
              </w:rPr>
              <w:t xml:space="preserve"> Канского района</w:t>
            </w:r>
          </w:p>
        </w:tc>
        <w:tc>
          <w:tcPr>
            <w:tcW w:w="12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27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70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trHeight w:val="1839"/>
        </w:trPr>
        <w:tc>
          <w:tcPr>
            <w:tcW w:w="14329" w:type="dxa"/>
            <w:gridSpan w:val="13"/>
            <w:tcBorders>
              <w:top w:val="nil"/>
              <w:left w:val="nil"/>
              <w:bottom w:val="nil"/>
              <w:right w:val="nil"/>
            </w:tcBorders>
            <w:shd w:val="clear" w:color="auto" w:fill="FFFFFF"/>
            <w:noWrap/>
            <w:vAlign w:val="center"/>
          </w:tcPr>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r>
    </w:tbl>
    <w:p w:rsidR="00A667D8" w:rsidRPr="00A667D8" w:rsidRDefault="00A667D8" w:rsidP="00A667D8">
      <w:pPr>
        <w:suppressAutoHyphens/>
        <w:spacing w:after="0" w:line="240" w:lineRule="auto"/>
        <w:ind w:left="10490"/>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1049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br w:type="page"/>
      </w:r>
      <w:r w:rsidRPr="00A667D8">
        <w:rPr>
          <w:rFonts w:ascii="Times New Roman" w:eastAsia="Times New Roman" w:hAnsi="Times New Roman" w:cs="Times New Roman"/>
          <w:sz w:val="28"/>
          <w:szCs w:val="28"/>
          <w:lang w:eastAsia="ar-SA"/>
        </w:rPr>
        <w:lastRenderedPageBreak/>
        <w:t xml:space="preserve">Приложение № 2  </w:t>
      </w:r>
      <w:r w:rsidRPr="00A667D8">
        <w:rPr>
          <w:rFonts w:ascii="Times New Roman" w:eastAsia="Times New Roman" w:hAnsi="Times New Roman" w:cs="Times New Roman"/>
          <w:sz w:val="28"/>
          <w:szCs w:val="28"/>
          <w:lang w:eastAsia="ar-SA"/>
        </w:rPr>
        <w:br/>
        <w:t xml:space="preserve">к паспорту муниципальной программы </w:t>
      </w:r>
      <w:r w:rsidRPr="00A667D8">
        <w:rPr>
          <w:rFonts w:ascii="Times New Roman" w:eastAsia="Times New Roman" w:hAnsi="Times New Roman" w:cs="Times New Roman"/>
          <w:sz w:val="28"/>
          <w:szCs w:val="28"/>
          <w:lang w:eastAsia="ar-SA"/>
        </w:rPr>
        <w:br/>
        <w:t>«Развитие системы образования Канского района»</w:t>
      </w: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ru-RU"/>
        </w:rPr>
      </w:pPr>
      <w:r w:rsidRPr="00A667D8">
        <w:rPr>
          <w:rFonts w:ascii="Times New Roman" w:eastAsia="Times New Roman" w:hAnsi="Times New Roman" w:cs="Times New Roman"/>
          <w:b/>
          <w:bCs/>
          <w:sz w:val="28"/>
          <w:szCs w:val="28"/>
          <w:lang w:eastAsia="ru-RU"/>
        </w:rPr>
        <w:t>Целевые показатели на долгосрочный период</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tbl>
      <w:tblPr>
        <w:tblpPr w:leftFromText="181" w:rightFromText="181" w:vertAnchor="text" w:tblpY="1"/>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4553"/>
        <w:gridCol w:w="853"/>
        <w:gridCol w:w="992"/>
        <w:gridCol w:w="709"/>
        <w:gridCol w:w="709"/>
        <w:gridCol w:w="709"/>
        <w:gridCol w:w="708"/>
        <w:gridCol w:w="709"/>
        <w:gridCol w:w="851"/>
        <w:gridCol w:w="850"/>
        <w:gridCol w:w="709"/>
        <w:gridCol w:w="709"/>
        <w:gridCol w:w="706"/>
      </w:tblGrid>
      <w:tr w:rsidR="00A667D8" w:rsidRPr="00A667D8" w:rsidTr="00A667D8">
        <w:trPr>
          <w:trHeight w:val="345"/>
        </w:trPr>
        <w:tc>
          <w:tcPr>
            <w:tcW w:w="550"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4553"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Цели, целевые показатели</w:t>
            </w:r>
          </w:p>
        </w:tc>
        <w:tc>
          <w:tcPr>
            <w:tcW w:w="853"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Единица измерения</w:t>
            </w:r>
          </w:p>
        </w:tc>
        <w:tc>
          <w:tcPr>
            <w:tcW w:w="992"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Текущий финансовый 2023 год</w:t>
            </w:r>
          </w:p>
        </w:tc>
        <w:tc>
          <w:tcPr>
            <w:tcW w:w="2127" w:type="dxa"/>
            <w:gridSpan w:val="3"/>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плановый период</w:t>
            </w:r>
          </w:p>
        </w:tc>
        <w:tc>
          <w:tcPr>
            <w:tcW w:w="5242" w:type="dxa"/>
            <w:gridSpan w:val="7"/>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долгосрочный период</w:t>
            </w:r>
          </w:p>
        </w:tc>
      </w:tr>
      <w:tr w:rsidR="00A667D8" w:rsidRPr="00A667D8" w:rsidTr="00A667D8">
        <w:trPr>
          <w:trHeight w:val="651"/>
        </w:trPr>
        <w:tc>
          <w:tcPr>
            <w:tcW w:w="55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4553"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853"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99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70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2024 год</w:t>
            </w:r>
          </w:p>
        </w:tc>
        <w:tc>
          <w:tcPr>
            <w:tcW w:w="70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2025 год</w:t>
            </w:r>
          </w:p>
        </w:tc>
        <w:tc>
          <w:tcPr>
            <w:tcW w:w="70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2026 год</w:t>
            </w:r>
          </w:p>
        </w:tc>
        <w:tc>
          <w:tcPr>
            <w:tcW w:w="708"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2027 год</w:t>
            </w:r>
          </w:p>
        </w:tc>
        <w:tc>
          <w:tcPr>
            <w:tcW w:w="70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2028 год</w:t>
            </w:r>
          </w:p>
        </w:tc>
        <w:tc>
          <w:tcPr>
            <w:tcW w:w="851"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2029 год</w:t>
            </w:r>
          </w:p>
        </w:tc>
        <w:tc>
          <w:tcPr>
            <w:tcW w:w="850"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2030 год</w:t>
            </w:r>
          </w:p>
        </w:tc>
        <w:tc>
          <w:tcPr>
            <w:tcW w:w="70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2031 год</w:t>
            </w:r>
          </w:p>
        </w:tc>
        <w:tc>
          <w:tcPr>
            <w:tcW w:w="709"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2032 год</w:t>
            </w:r>
          </w:p>
        </w:tc>
        <w:tc>
          <w:tcPr>
            <w:tcW w:w="70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2033 год</w:t>
            </w:r>
          </w:p>
        </w:tc>
      </w:tr>
      <w:tr w:rsidR="00A667D8" w:rsidRPr="00A667D8" w:rsidTr="00A667D8">
        <w:trPr>
          <w:trHeight w:val="320"/>
        </w:trPr>
        <w:tc>
          <w:tcPr>
            <w:tcW w:w="14317" w:type="dxa"/>
            <w:gridSpan w:val="14"/>
            <w:shd w:val="clear" w:color="auto" w:fill="FFFFFF"/>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A667D8" w:rsidRPr="00A667D8" w:rsidTr="00A667D8">
        <w:trPr>
          <w:trHeight w:val="1155"/>
        </w:trPr>
        <w:tc>
          <w:tcPr>
            <w:tcW w:w="550"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4553" w:type="dxa"/>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853"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ru-RU"/>
              </w:rPr>
              <w:t>%</w:t>
            </w:r>
          </w:p>
        </w:tc>
        <w:tc>
          <w:tcPr>
            <w:tcW w:w="99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85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c>
          <w:tcPr>
            <w:tcW w:w="706"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96,5</w:t>
            </w:r>
          </w:p>
        </w:tc>
      </w:tr>
      <w:tr w:rsidR="00A667D8" w:rsidRPr="00A667D8" w:rsidTr="00A667D8">
        <w:trPr>
          <w:trHeight w:val="1975"/>
        </w:trPr>
        <w:tc>
          <w:tcPr>
            <w:tcW w:w="550"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4553"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w:t>
            </w:r>
          </w:p>
        </w:tc>
        <w:tc>
          <w:tcPr>
            <w:tcW w:w="853"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ru-RU"/>
              </w:rPr>
              <w:t>%</w:t>
            </w:r>
          </w:p>
        </w:tc>
        <w:tc>
          <w:tcPr>
            <w:tcW w:w="992"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8"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85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706"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trHeight w:val="1556"/>
        </w:trPr>
        <w:tc>
          <w:tcPr>
            <w:tcW w:w="550"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3</w:t>
            </w:r>
          </w:p>
        </w:tc>
        <w:tc>
          <w:tcPr>
            <w:tcW w:w="4553"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53"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ru-RU"/>
              </w:rPr>
              <w:t>%</w:t>
            </w:r>
          </w:p>
        </w:tc>
        <w:tc>
          <w:tcPr>
            <w:tcW w:w="992"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80,4</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80,6</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80,8</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81,0</w:t>
            </w:r>
          </w:p>
        </w:tc>
        <w:tc>
          <w:tcPr>
            <w:tcW w:w="708"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81,2</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81,4</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81,6</w:t>
            </w:r>
          </w:p>
        </w:tc>
        <w:tc>
          <w:tcPr>
            <w:tcW w:w="850"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81,8</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82,0</w:t>
            </w:r>
          </w:p>
        </w:tc>
        <w:tc>
          <w:tcPr>
            <w:tcW w:w="709"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82,0</w:t>
            </w:r>
          </w:p>
        </w:tc>
        <w:tc>
          <w:tcPr>
            <w:tcW w:w="706"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82,0</w:t>
            </w:r>
          </w:p>
        </w:tc>
      </w:tr>
    </w:tbl>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autoSpaceDE w:val="0"/>
        <w:autoSpaceDN w:val="0"/>
        <w:adjustRightInd w:val="0"/>
        <w:spacing w:after="0" w:line="240" w:lineRule="auto"/>
        <w:ind w:left="8460"/>
        <w:outlineLvl w:val="2"/>
        <w:rPr>
          <w:rFonts w:ascii="Times New Roman" w:eastAsia="Calibri" w:hAnsi="Times New Roman" w:cs="Times New Roman"/>
          <w:lang w:eastAsia="ru-RU"/>
        </w:rPr>
      </w:pPr>
      <w:r w:rsidRPr="00A667D8">
        <w:rPr>
          <w:rFonts w:ascii="Times New Roman" w:eastAsia="Calibri" w:hAnsi="Times New Roman" w:cs="Times New Roman"/>
          <w:lang w:eastAsia="ru-RU"/>
        </w:rPr>
        <w:lastRenderedPageBreak/>
        <w:t>Приложение № 3</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к муниципальной программе «Развитие системы</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образования Канского района»</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 xml:space="preserve">Распределение планируемых расходов за счет средств районного бюджета по мероприятиям и подпрограммам </w:t>
      </w: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муниципальной программы «Развитие системы образования Канского района».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43"/>
        <w:gridCol w:w="597"/>
        <w:gridCol w:w="1104"/>
        <w:gridCol w:w="709"/>
        <w:gridCol w:w="708"/>
        <w:gridCol w:w="1134"/>
        <w:gridCol w:w="1418"/>
        <w:gridCol w:w="1417"/>
        <w:gridCol w:w="1276"/>
        <w:gridCol w:w="1559"/>
      </w:tblGrid>
      <w:tr w:rsidR="00A667D8" w:rsidRPr="00A667D8" w:rsidTr="00A667D8">
        <w:tc>
          <w:tcPr>
            <w:tcW w:w="1384" w:type="dxa"/>
            <w:vMerge w:val="restart"/>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Статус (муниципальная программа, подпрограмма)</w:t>
            </w:r>
          </w:p>
        </w:tc>
        <w:tc>
          <w:tcPr>
            <w:tcW w:w="1701" w:type="dxa"/>
            <w:vMerge w:val="restart"/>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Наименование  программы, подпрограммы</w:t>
            </w:r>
          </w:p>
        </w:tc>
        <w:tc>
          <w:tcPr>
            <w:tcW w:w="1843" w:type="dxa"/>
            <w:vMerge w:val="restart"/>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Наименование ГРБС</w:t>
            </w:r>
          </w:p>
        </w:tc>
        <w:tc>
          <w:tcPr>
            <w:tcW w:w="3118" w:type="dxa"/>
            <w:gridSpan w:val="4"/>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Код бюджетной классификации </w:t>
            </w:r>
          </w:p>
        </w:tc>
        <w:tc>
          <w:tcPr>
            <w:tcW w:w="1134"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p>
        </w:tc>
        <w:tc>
          <w:tcPr>
            <w:tcW w:w="5670" w:type="dxa"/>
            <w:gridSpan w:val="4"/>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Расходы </w:t>
            </w:r>
            <w:r w:rsidRPr="00A667D8">
              <w:rPr>
                <w:rFonts w:ascii="Times New Roman" w:eastAsia="Times New Roman" w:hAnsi="Times New Roman" w:cs="Times New Roman"/>
                <w:sz w:val="20"/>
                <w:szCs w:val="20"/>
                <w:lang w:eastAsia="ru-RU"/>
              </w:rPr>
              <w:br/>
              <w:t>(тыс. руб.), годы</w:t>
            </w:r>
          </w:p>
        </w:tc>
      </w:tr>
      <w:tr w:rsidR="00A667D8" w:rsidRPr="00A667D8" w:rsidTr="00A667D8">
        <w:trPr>
          <w:trHeight w:val="965"/>
        </w:trPr>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p>
        </w:tc>
        <w:tc>
          <w:tcPr>
            <w:tcW w:w="1843"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p>
        </w:tc>
        <w:tc>
          <w:tcPr>
            <w:tcW w:w="597"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ГРБС</w:t>
            </w:r>
          </w:p>
        </w:tc>
        <w:tc>
          <w:tcPr>
            <w:tcW w:w="1104" w:type="dxa"/>
          </w:tcPr>
          <w:p w:rsidR="00A667D8" w:rsidRPr="00A667D8" w:rsidRDefault="00A667D8" w:rsidP="00A667D8">
            <w:pPr>
              <w:suppressAutoHyphens/>
              <w:spacing w:after="0" w:line="240" w:lineRule="auto"/>
              <w:rPr>
                <w:rFonts w:ascii="Times New Roman" w:eastAsia="Times New Roman" w:hAnsi="Times New Roman" w:cs="Times New Roman"/>
                <w:sz w:val="19"/>
                <w:szCs w:val="19"/>
                <w:lang w:eastAsia="ru-RU"/>
              </w:rPr>
            </w:pPr>
            <w:r w:rsidRPr="00A667D8">
              <w:rPr>
                <w:rFonts w:ascii="Times New Roman" w:eastAsia="Times New Roman" w:hAnsi="Times New Roman" w:cs="Times New Roman"/>
                <w:sz w:val="19"/>
                <w:szCs w:val="19"/>
                <w:lang w:eastAsia="ru-RU"/>
              </w:rPr>
              <w:t>Разряд</w:t>
            </w:r>
            <w:r w:rsidRPr="00A667D8">
              <w:rPr>
                <w:rFonts w:ascii="Times New Roman" w:eastAsia="Times New Roman" w:hAnsi="Times New Roman" w:cs="Times New Roman"/>
                <w:sz w:val="19"/>
                <w:szCs w:val="19"/>
                <w:lang w:eastAsia="ru-RU"/>
              </w:rPr>
              <w:br/>
            </w:r>
            <w:proofErr w:type="spellStart"/>
            <w:r w:rsidRPr="00A667D8">
              <w:rPr>
                <w:rFonts w:ascii="Times New Roman" w:eastAsia="Times New Roman" w:hAnsi="Times New Roman" w:cs="Times New Roman"/>
                <w:sz w:val="19"/>
                <w:szCs w:val="19"/>
                <w:lang w:eastAsia="ru-RU"/>
              </w:rPr>
              <w:t>Подразряд</w:t>
            </w:r>
            <w:proofErr w:type="spellEnd"/>
          </w:p>
        </w:tc>
        <w:tc>
          <w:tcPr>
            <w:tcW w:w="709"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ЦСР</w:t>
            </w:r>
          </w:p>
        </w:tc>
        <w:tc>
          <w:tcPr>
            <w:tcW w:w="708"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ВР</w:t>
            </w:r>
          </w:p>
        </w:tc>
        <w:tc>
          <w:tcPr>
            <w:tcW w:w="1134"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Текущий финансовый год (2023)</w:t>
            </w:r>
          </w:p>
        </w:tc>
        <w:tc>
          <w:tcPr>
            <w:tcW w:w="1418"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Очередной год планового периода (2024)</w:t>
            </w:r>
          </w:p>
        </w:tc>
        <w:tc>
          <w:tcPr>
            <w:tcW w:w="1417" w:type="dxa"/>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Первый  год планового периода (2025)</w:t>
            </w:r>
          </w:p>
        </w:tc>
        <w:tc>
          <w:tcPr>
            <w:tcW w:w="1276" w:type="dxa"/>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Второй год планового периода (2026)</w:t>
            </w:r>
          </w:p>
        </w:tc>
        <w:tc>
          <w:tcPr>
            <w:tcW w:w="1559" w:type="dxa"/>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Итого на период</w:t>
            </w:r>
          </w:p>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(2023-2026)</w:t>
            </w:r>
          </w:p>
        </w:tc>
      </w:tr>
      <w:tr w:rsidR="00A667D8" w:rsidRPr="00A667D8" w:rsidTr="00A667D8">
        <w:tc>
          <w:tcPr>
            <w:tcW w:w="1384"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Муниципальная  программа</w:t>
            </w:r>
          </w:p>
        </w:tc>
        <w:tc>
          <w:tcPr>
            <w:tcW w:w="1701"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 xml:space="preserve"> Муниципальная программа «Развитие системы образования Канского района» </w:t>
            </w: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всего расходные обязательства по программе</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278 277,0</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219 429,0</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217 408,4</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217 408,4</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932 522,8</w:t>
            </w:r>
          </w:p>
        </w:tc>
      </w:tr>
      <w:tr w:rsidR="00A667D8" w:rsidRPr="00A667D8" w:rsidTr="00A667D8">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в том числе по МКУ «</w:t>
            </w:r>
            <w:proofErr w:type="spellStart"/>
            <w:r w:rsidRPr="00A667D8">
              <w:rPr>
                <w:rFonts w:ascii="Times New Roman" w:eastAsia="Times New Roman" w:hAnsi="Times New Roman" w:cs="Times New Roman"/>
                <w:szCs w:val="28"/>
                <w:lang w:eastAsia="ru-RU"/>
              </w:rPr>
              <w:t>Финуправление</w:t>
            </w:r>
            <w:proofErr w:type="spellEnd"/>
            <w:r w:rsidRPr="00A667D8">
              <w:rPr>
                <w:rFonts w:ascii="Times New Roman" w:eastAsia="Times New Roman" w:hAnsi="Times New Roman" w:cs="Times New Roman"/>
                <w:szCs w:val="28"/>
                <w:lang w:eastAsia="ru-RU"/>
              </w:rPr>
              <w:t>»:</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851</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2 047,4</w:t>
            </w:r>
          </w:p>
        </w:tc>
        <w:tc>
          <w:tcPr>
            <w:tcW w:w="1418"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417"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276"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8 189,6</w:t>
            </w:r>
          </w:p>
        </w:tc>
      </w:tr>
      <w:tr w:rsidR="00A667D8" w:rsidRPr="00A667D8" w:rsidTr="00A667D8">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МКУ «УО Канского района»</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276 229,6</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217 381,6</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215 361,0</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215 361,0</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924 333,2</w:t>
            </w:r>
          </w:p>
        </w:tc>
      </w:tr>
      <w:tr w:rsidR="00A667D8" w:rsidRPr="00A667D8" w:rsidTr="00A667D8">
        <w:tc>
          <w:tcPr>
            <w:tcW w:w="1384"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Подпрограмма 1</w:t>
            </w:r>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 Развитие дошкольного, общего и дополнительного образования детей в Канском районе</w:t>
            </w: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всего расходные обязательства по подпрограмме</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bCs/>
                <w:szCs w:val="28"/>
                <w:lang w:eastAsia="ar-SA"/>
              </w:rPr>
              <w:t>247 494,8</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192 577,9</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191 557,4</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191 557,4</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823 187,5</w:t>
            </w:r>
          </w:p>
        </w:tc>
      </w:tr>
      <w:tr w:rsidR="00A667D8" w:rsidRPr="00A667D8" w:rsidTr="00A667D8">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в том числе по ГРБС:</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 </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color w:val="FF0000"/>
                <w:szCs w:val="28"/>
                <w:lang w:eastAsia="ar-SA"/>
              </w:rPr>
            </w:pP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color w:val="FF0000"/>
                <w:szCs w:val="28"/>
                <w:lang w:eastAsia="ar-SA"/>
              </w:rPr>
            </w:pP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 xml:space="preserve">    </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color w:val="FF0000"/>
                <w:szCs w:val="28"/>
                <w:lang w:eastAsia="ar-SA"/>
              </w:rPr>
            </w:pPr>
          </w:p>
        </w:tc>
      </w:tr>
      <w:tr w:rsidR="00A667D8" w:rsidRPr="00A667D8" w:rsidTr="00A667D8">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МКУ «</w:t>
            </w:r>
            <w:proofErr w:type="spellStart"/>
            <w:r w:rsidRPr="00A667D8">
              <w:rPr>
                <w:rFonts w:ascii="Times New Roman" w:eastAsia="Times New Roman" w:hAnsi="Times New Roman" w:cs="Times New Roman"/>
                <w:sz w:val="20"/>
                <w:szCs w:val="20"/>
                <w:lang w:eastAsia="ru-RU"/>
              </w:rPr>
              <w:t>Финуправление</w:t>
            </w:r>
            <w:proofErr w:type="spellEnd"/>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 w:val="20"/>
                <w:szCs w:val="20"/>
                <w:lang w:eastAsia="ru-RU"/>
              </w:rPr>
              <w:t>»:</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851</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2 047,4</w:t>
            </w:r>
          </w:p>
        </w:tc>
        <w:tc>
          <w:tcPr>
            <w:tcW w:w="1418"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417"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276"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Cs w:val="28"/>
                <w:lang w:eastAsia="ar-SA"/>
              </w:rPr>
              <w:t>2 047,4</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8 189,6</w:t>
            </w:r>
          </w:p>
        </w:tc>
      </w:tr>
      <w:tr w:rsidR="00A667D8" w:rsidRPr="00A667D8" w:rsidTr="00A667D8">
        <w:tc>
          <w:tcPr>
            <w:tcW w:w="1384"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vAlign w:val="center"/>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roofErr w:type="gramStart"/>
            <w:r w:rsidRPr="00A667D8">
              <w:rPr>
                <w:rFonts w:ascii="Times New Roman" w:eastAsia="Times New Roman" w:hAnsi="Times New Roman" w:cs="Times New Roman"/>
                <w:szCs w:val="28"/>
                <w:lang w:eastAsia="ru-RU"/>
              </w:rPr>
              <w:t>»:МКУ</w:t>
            </w:r>
            <w:proofErr w:type="gramEnd"/>
            <w:r w:rsidRPr="00A667D8">
              <w:rPr>
                <w:rFonts w:ascii="Times New Roman" w:eastAsia="Times New Roman" w:hAnsi="Times New Roman" w:cs="Times New Roman"/>
                <w:szCs w:val="28"/>
                <w:lang w:eastAsia="ru-RU"/>
              </w:rPr>
              <w:t xml:space="preserve"> «УО Канского района»</w:t>
            </w:r>
          </w:p>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bCs/>
                <w:szCs w:val="28"/>
                <w:lang w:eastAsia="ar-SA"/>
              </w:rPr>
              <w:t>245 447,4</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190 530,5</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189 510,0</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189 510,0</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814 997,9</w:t>
            </w:r>
          </w:p>
        </w:tc>
      </w:tr>
      <w:tr w:rsidR="00A667D8" w:rsidRPr="00A667D8" w:rsidTr="00A667D8">
        <w:trPr>
          <w:trHeight w:val="359"/>
        </w:trPr>
        <w:tc>
          <w:tcPr>
            <w:tcW w:w="1384"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Подпрограмма 4</w:t>
            </w:r>
          </w:p>
        </w:tc>
        <w:tc>
          <w:tcPr>
            <w:tcW w:w="1701" w:type="dxa"/>
            <w:vMerge w:val="restart"/>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 xml:space="preserve">Обеспечение реализации муниципальной программы и </w:t>
            </w:r>
            <w:r w:rsidRPr="00A667D8">
              <w:rPr>
                <w:rFonts w:ascii="Times New Roman" w:eastAsia="Times New Roman" w:hAnsi="Times New Roman" w:cs="Times New Roman"/>
                <w:szCs w:val="28"/>
                <w:lang w:eastAsia="ru-RU"/>
              </w:rPr>
              <w:lastRenderedPageBreak/>
              <w:t>прочие мероприятия</w:t>
            </w: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lastRenderedPageBreak/>
              <w:t xml:space="preserve">всего расходные обязательства </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bCs/>
                <w:szCs w:val="28"/>
                <w:lang w:eastAsia="ar-SA"/>
              </w:rPr>
              <w:t>30 782,2</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26 851,1</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25 851,0</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25 851,0</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109 335,3</w:t>
            </w:r>
          </w:p>
        </w:tc>
      </w:tr>
      <w:tr w:rsidR="00A667D8" w:rsidRPr="00A667D8" w:rsidTr="00A667D8">
        <w:trPr>
          <w:trHeight w:val="379"/>
        </w:trPr>
        <w:tc>
          <w:tcPr>
            <w:tcW w:w="1384" w:type="dxa"/>
            <w:vMerge/>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в том числе по ГРБС:</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 </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p>
        </w:tc>
      </w:tr>
      <w:tr w:rsidR="00A667D8" w:rsidRPr="00A667D8" w:rsidTr="00A667D8">
        <w:trPr>
          <w:trHeight w:val="443"/>
        </w:trPr>
        <w:tc>
          <w:tcPr>
            <w:tcW w:w="1384" w:type="dxa"/>
            <w:vMerge/>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701" w:type="dxa"/>
            <w:vMerge/>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p>
        </w:tc>
        <w:tc>
          <w:tcPr>
            <w:tcW w:w="1843" w:type="dxa"/>
          </w:tcPr>
          <w:p w:rsidR="00A667D8" w:rsidRPr="00A667D8" w:rsidRDefault="00A667D8" w:rsidP="00A667D8">
            <w:pPr>
              <w:suppressAutoHyphens/>
              <w:spacing w:after="0" w:line="240" w:lineRule="auto"/>
              <w:rPr>
                <w:rFonts w:ascii="Times New Roman" w:eastAsia="Times New Roman" w:hAnsi="Times New Roman" w:cs="Times New Roman"/>
                <w:szCs w:val="28"/>
                <w:lang w:eastAsia="ru-RU"/>
              </w:rPr>
            </w:pPr>
            <w:r w:rsidRPr="00A667D8">
              <w:rPr>
                <w:rFonts w:ascii="Times New Roman" w:eastAsia="Times New Roman" w:hAnsi="Times New Roman" w:cs="Times New Roman"/>
                <w:szCs w:val="28"/>
                <w:lang w:eastAsia="ru-RU"/>
              </w:rPr>
              <w:t>МКУ «УО Канского района»</w:t>
            </w:r>
          </w:p>
        </w:tc>
        <w:tc>
          <w:tcPr>
            <w:tcW w:w="597" w:type="dxa"/>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110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9"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70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Х</w:t>
            </w:r>
          </w:p>
        </w:tc>
        <w:tc>
          <w:tcPr>
            <w:tcW w:w="1134"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bCs/>
                <w:szCs w:val="28"/>
                <w:lang w:eastAsia="ar-SA"/>
              </w:rPr>
              <w:t>30 782,2</w:t>
            </w:r>
          </w:p>
        </w:tc>
        <w:tc>
          <w:tcPr>
            <w:tcW w:w="141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26 851,1</w:t>
            </w:r>
          </w:p>
        </w:tc>
        <w:tc>
          <w:tcPr>
            <w:tcW w:w="1417"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25 851,0</w:t>
            </w:r>
          </w:p>
        </w:tc>
        <w:tc>
          <w:tcPr>
            <w:tcW w:w="1276"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25 851,0</w:t>
            </w:r>
          </w:p>
        </w:tc>
        <w:tc>
          <w:tcPr>
            <w:tcW w:w="1559"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109 335,3</w:t>
            </w:r>
          </w:p>
        </w:tc>
      </w:tr>
    </w:tbl>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br w:type="page"/>
      </w:r>
      <w:r w:rsidRPr="00A667D8">
        <w:rPr>
          <w:rFonts w:ascii="Times New Roman" w:eastAsia="Times New Roman" w:hAnsi="Times New Roman" w:cs="Times New Roman"/>
          <w:sz w:val="28"/>
          <w:szCs w:val="28"/>
          <w:lang w:eastAsia="ar-SA"/>
        </w:rPr>
        <w:lastRenderedPageBreak/>
        <w:t xml:space="preserve">Приложение № 4 </w:t>
      </w:r>
    </w:p>
    <w:p w:rsidR="00A667D8" w:rsidRPr="00A667D8" w:rsidRDefault="00A667D8" w:rsidP="00A667D8">
      <w:pPr>
        <w:suppressAutoHyphens/>
        <w:autoSpaceDE w:val="0"/>
        <w:autoSpaceDN w:val="0"/>
        <w:adjustRightInd w:val="0"/>
        <w:spacing w:after="0" w:line="240" w:lineRule="auto"/>
        <w:ind w:left="7752" w:firstLine="70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 муниципальной программе</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 Канского района»</w:t>
      </w:r>
    </w:p>
    <w:p w:rsidR="00A667D8" w:rsidRPr="00A667D8" w:rsidRDefault="00A667D8" w:rsidP="00A667D8">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Информация о ресурсном обеспечении и прогнозной оценке расходов на реализацию целей муниципальной программы «Развитие системы образования Канского района» с учетом источников финансирования,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том числе по уровням бюджетной системы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tbl>
      <w:tblPr>
        <w:tblW w:w="14961" w:type="dxa"/>
        <w:tblInd w:w="-106" w:type="dxa"/>
        <w:tblLayout w:type="fixed"/>
        <w:tblLook w:val="00A0" w:firstRow="1" w:lastRow="0" w:firstColumn="1" w:lastColumn="0" w:noHBand="0" w:noVBand="0"/>
      </w:tblPr>
      <w:tblGrid>
        <w:gridCol w:w="1487"/>
        <w:gridCol w:w="2268"/>
        <w:gridCol w:w="2555"/>
        <w:gridCol w:w="1704"/>
        <w:gridCol w:w="1701"/>
        <w:gridCol w:w="1560"/>
        <w:gridCol w:w="1701"/>
        <w:gridCol w:w="1985"/>
      </w:tblGrid>
      <w:tr w:rsidR="00A667D8" w:rsidRPr="00A667D8" w:rsidTr="00A667D8">
        <w:trPr>
          <w:trHeight w:val="600"/>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Наименование муниципальной программы, подпрограммы муниципальной программы</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Ответственный исполнитель, соисполнители</w:t>
            </w:r>
          </w:p>
        </w:tc>
        <w:tc>
          <w:tcPr>
            <w:tcW w:w="8651" w:type="dxa"/>
            <w:gridSpan w:val="5"/>
            <w:tcBorders>
              <w:top w:val="single" w:sz="4" w:space="0" w:color="auto"/>
              <w:left w:val="nil"/>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Оценка расходов</w:t>
            </w:r>
            <w:r w:rsidRPr="00A667D8">
              <w:rPr>
                <w:rFonts w:ascii="Times New Roman" w:eastAsia="Times New Roman" w:hAnsi="Times New Roman" w:cs="Times New Roman"/>
                <w:sz w:val="24"/>
                <w:szCs w:val="28"/>
                <w:lang w:eastAsia="ru-RU"/>
              </w:rPr>
              <w:br/>
              <w:t>(тыс. руб.), годы</w:t>
            </w:r>
          </w:p>
        </w:tc>
      </w:tr>
      <w:tr w:rsidR="00A667D8" w:rsidRPr="00A667D8" w:rsidTr="00A667D8">
        <w:trPr>
          <w:trHeight w:val="782"/>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Текущий финансовый год (2023)</w:t>
            </w:r>
          </w:p>
        </w:tc>
        <w:tc>
          <w:tcPr>
            <w:tcW w:w="1701" w:type="dxa"/>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Очередной год планового периода (2024)</w:t>
            </w:r>
          </w:p>
        </w:tc>
        <w:tc>
          <w:tcPr>
            <w:tcW w:w="1560"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Первый год планового периода (2025)</w:t>
            </w:r>
          </w:p>
        </w:tc>
        <w:tc>
          <w:tcPr>
            <w:tcW w:w="1701"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Второй год планового периода (2026)</w:t>
            </w:r>
          </w:p>
        </w:tc>
        <w:tc>
          <w:tcPr>
            <w:tcW w:w="198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Итого на период</w:t>
            </w: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(2023-2026)</w:t>
            </w:r>
          </w:p>
        </w:tc>
      </w:tr>
      <w:tr w:rsidR="00A667D8" w:rsidRPr="00A667D8" w:rsidTr="00A667D8">
        <w:trPr>
          <w:trHeight w:val="315"/>
        </w:trPr>
        <w:tc>
          <w:tcPr>
            <w:tcW w:w="1487" w:type="dxa"/>
            <w:vMerge w:val="restart"/>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Муниципальная программа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«Развитие системы образования Канского района» </w:t>
            </w: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xml:space="preserve">931 326,7 </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xml:space="preserve">825 230,1 </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818 661,9</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818 661,9</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3 393 880,6</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 том числе: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федеральный бюджет</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58 313,1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58 963,5</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47 786,8</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47 786,8</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212 850,2</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xml:space="preserve">594 736,6 </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546 837,6</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553 466,7</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553 466,7</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2 248 507,6</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внебюджетные  источники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245"/>
        </w:trPr>
        <w:tc>
          <w:tcPr>
            <w:tcW w:w="1487"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278 277,0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xml:space="preserve">219 429,0 </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217 408,4</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217 408,4</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932 522,8</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юридические лица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vMerge w:val="restart"/>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Развитие дошкольного, общего и дополнительного </w:t>
            </w:r>
            <w:r w:rsidRPr="00A667D8">
              <w:rPr>
                <w:rFonts w:ascii="Times New Roman" w:eastAsia="Times New Roman" w:hAnsi="Times New Roman" w:cs="Times New Roman"/>
                <w:sz w:val="24"/>
                <w:szCs w:val="28"/>
                <w:lang w:eastAsia="ru-RU"/>
              </w:rPr>
              <w:lastRenderedPageBreak/>
              <w:t>образования детей в Канском районе</w:t>
            </w: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880 993,3</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783 203,7</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777 635,6</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777 635,6</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3 219 468,2</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 том числе: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83"/>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федеральный бюджет (*)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51 754,4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52 454,0</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47 786,8</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47 786,8</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199 782,0</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581 744,1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538 171,8</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538 291,4</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538 291,4</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2 196 498,70</w:t>
            </w: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внебюджетные  источники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bCs/>
                <w:sz w:val="24"/>
                <w:szCs w:val="28"/>
                <w:lang w:eastAsia="ar-SA"/>
              </w:rPr>
              <w:t>247 494,8</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192 577,9</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191 557,4</w:t>
            </w:r>
          </w:p>
        </w:tc>
        <w:tc>
          <w:tcPr>
            <w:tcW w:w="1701"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191 557,4</w:t>
            </w:r>
          </w:p>
        </w:tc>
        <w:tc>
          <w:tcPr>
            <w:tcW w:w="198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823 187,5</w:t>
            </w:r>
          </w:p>
        </w:tc>
      </w:tr>
      <w:tr w:rsidR="00A667D8" w:rsidRPr="00A667D8" w:rsidTr="00A667D8">
        <w:trPr>
          <w:trHeight w:val="530"/>
        </w:trPr>
        <w:tc>
          <w:tcPr>
            <w:tcW w:w="1487"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юридические лица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526"/>
        </w:trPr>
        <w:tc>
          <w:tcPr>
            <w:tcW w:w="1487"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Подпрограмма 2</w:t>
            </w:r>
          </w:p>
        </w:tc>
        <w:tc>
          <w:tcPr>
            <w:tcW w:w="2268"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Развитие кадрового  потенциала</w:t>
            </w:r>
          </w:p>
        </w:tc>
        <w:tc>
          <w:tcPr>
            <w:tcW w:w="2555" w:type="dxa"/>
            <w:tcBorders>
              <w:top w:val="single" w:sz="4" w:space="0" w:color="auto"/>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 том числе: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79"/>
        </w:trPr>
        <w:tc>
          <w:tcPr>
            <w:tcW w:w="1487"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single" w:sz="4" w:space="0" w:color="auto"/>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198"/>
        </w:trPr>
        <w:tc>
          <w:tcPr>
            <w:tcW w:w="1487"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single" w:sz="4" w:space="0" w:color="auto"/>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внебюджетные  источники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48"/>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юридические лица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Подпрограмма 3</w:t>
            </w:r>
          </w:p>
        </w:tc>
        <w:tc>
          <w:tcPr>
            <w:tcW w:w="2268" w:type="dxa"/>
            <w:tcBorders>
              <w:top w:val="nil"/>
              <w:left w:val="single" w:sz="4" w:space="0" w:color="auto"/>
              <w:bottom w:val="single" w:sz="4" w:space="0" w:color="auto"/>
              <w:right w:val="single" w:sz="4" w:space="0" w:color="auto"/>
            </w:tcBorders>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Государственная поддержка детей –сирот, расширение практики применения семейных форм воспитания</w:t>
            </w:r>
          </w:p>
        </w:tc>
        <w:tc>
          <w:tcPr>
            <w:tcW w:w="255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Всего</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19 551,2</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701"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98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65 077,1</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 том числе: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6 558,7</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6 509,5</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13 068,2</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12 992,5</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8 665,8</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701"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985"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52 008,9</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внебюджетные  источники                 </w:t>
            </w:r>
          </w:p>
        </w:tc>
        <w:tc>
          <w:tcPr>
            <w:tcW w:w="1704" w:type="dxa"/>
            <w:tcBorders>
              <w:top w:val="single" w:sz="4" w:space="0" w:color="auto"/>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4"/>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юридические лица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Подпрограмма 4</w:t>
            </w: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Обеспечение реализации муниципальной программы и прочие мероприятия</w:t>
            </w: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30 782,2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26 851,1</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109 335,3</w:t>
            </w: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 том числе: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внебюджетные  источники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r>
      <w:tr w:rsidR="00A667D8" w:rsidRPr="00A667D8" w:rsidTr="00A667D8">
        <w:trPr>
          <w:trHeight w:val="300"/>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30 782,2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26 851,1</w:t>
            </w:r>
          </w:p>
        </w:tc>
        <w:tc>
          <w:tcPr>
            <w:tcW w:w="1560"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c>
          <w:tcPr>
            <w:tcW w:w="1701" w:type="dxa"/>
            <w:tcBorders>
              <w:top w:val="nil"/>
              <w:left w:val="nil"/>
              <w:bottom w:val="single" w:sz="4" w:space="0" w:color="auto"/>
              <w:right w:val="single" w:sz="4" w:space="0" w:color="auto"/>
            </w:tcBorders>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c>
          <w:tcPr>
            <w:tcW w:w="1985" w:type="dxa"/>
            <w:tcBorders>
              <w:top w:val="nil"/>
              <w:left w:val="nil"/>
              <w:bottom w:val="single" w:sz="4" w:space="0" w:color="auto"/>
              <w:right w:val="single" w:sz="4" w:space="0" w:color="auto"/>
            </w:tcBorders>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109 335,3</w:t>
            </w:r>
          </w:p>
        </w:tc>
      </w:tr>
      <w:tr w:rsidR="00A667D8" w:rsidRPr="00A667D8" w:rsidTr="00A667D8">
        <w:trPr>
          <w:trHeight w:val="247"/>
        </w:trPr>
        <w:tc>
          <w:tcPr>
            <w:tcW w:w="1487"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268"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2555" w:type="dxa"/>
            <w:tcBorders>
              <w:top w:val="nil"/>
              <w:left w:val="nil"/>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юридические лица</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p>
        </w:tc>
        <w:tc>
          <w:tcPr>
            <w:tcW w:w="1704" w:type="dxa"/>
            <w:tcBorders>
              <w:top w:val="single" w:sz="4" w:space="0" w:color="auto"/>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single" w:sz="4" w:space="0" w:color="auto"/>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560"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701" w:type="dxa"/>
            <w:tcBorders>
              <w:top w:val="nil"/>
              <w:left w:val="nil"/>
              <w:bottom w:val="single" w:sz="4" w:space="0" w:color="auto"/>
              <w:right w:val="single" w:sz="4" w:space="0" w:color="auto"/>
            </w:tcBorders>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p>
        </w:tc>
        <w:tc>
          <w:tcPr>
            <w:tcW w:w="1985" w:type="dxa"/>
            <w:tcBorders>
              <w:top w:val="nil"/>
              <w:left w:val="nil"/>
              <w:bottom w:val="single" w:sz="4" w:space="0" w:color="auto"/>
              <w:right w:val="single" w:sz="4" w:space="0" w:color="auto"/>
            </w:tcBorders>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p>
        </w:tc>
      </w:tr>
    </w:tbl>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350"/>
          <w:tab w:val="left" w:pos="6951"/>
        </w:tabs>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firstLine="8505"/>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br w:type="page"/>
      </w:r>
      <w:r w:rsidRPr="00A667D8">
        <w:rPr>
          <w:rFonts w:ascii="Times New Roman" w:eastAsia="Times New Roman" w:hAnsi="Times New Roman" w:cs="Times New Roman"/>
          <w:sz w:val="28"/>
          <w:szCs w:val="28"/>
          <w:lang w:eastAsia="ar-SA"/>
        </w:rPr>
        <w:lastRenderedPageBreak/>
        <w:t xml:space="preserve">Приложение № 5 </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 муниципальной программе</w:t>
      </w:r>
    </w:p>
    <w:p w:rsidR="00A667D8" w:rsidRPr="00A667D8" w:rsidRDefault="00A667D8" w:rsidP="00A667D8">
      <w:pPr>
        <w:suppressAutoHyphens/>
        <w:autoSpaceDE w:val="0"/>
        <w:autoSpaceDN w:val="0"/>
        <w:adjustRightInd w:val="0"/>
        <w:spacing w:after="0" w:line="240" w:lineRule="auto"/>
        <w:ind w:left="8460"/>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 Канского района».</w:t>
      </w:r>
    </w:p>
    <w:p w:rsidR="00A667D8" w:rsidRPr="00A667D8" w:rsidRDefault="00A667D8" w:rsidP="00A667D8">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A667D8" w:rsidRPr="00A667D8" w:rsidRDefault="00A667D8" w:rsidP="00A667D8">
      <w:pPr>
        <w:tabs>
          <w:tab w:val="left" w:pos="9180"/>
        </w:tabs>
        <w:suppressAutoHyphens/>
        <w:spacing w:after="0" w:line="240" w:lineRule="auto"/>
        <w:jc w:val="center"/>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xml:space="preserve">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 </w:t>
      </w:r>
    </w:p>
    <w:p w:rsidR="00A667D8" w:rsidRPr="00A667D8" w:rsidRDefault="00A667D8" w:rsidP="00A667D8">
      <w:pPr>
        <w:tabs>
          <w:tab w:val="left" w:pos="9180"/>
        </w:tabs>
        <w:suppressAutoHyphens/>
        <w:spacing w:after="0" w:line="240" w:lineRule="auto"/>
        <w:jc w:val="center"/>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«Развитие системы образования Канского района».</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tbl>
      <w:tblPr>
        <w:tblW w:w="14629" w:type="dxa"/>
        <w:tblLayout w:type="fixed"/>
        <w:tblLook w:val="00A0" w:firstRow="1" w:lastRow="0" w:firstColumn="1" w:lastColumn="0" w:noHBand="0" w:noVBand="0"/>
      </w:tblPr>
      <w:tblGrid>
        <w:gridCol w:w="2801"/>
        <w:gridCol w:w="1159"/>
        <w:gridCol w:w="278"/>
        <w:gridCol w:w="840"/>
        <w:gridCol w:w="434"/>
        <w:gridCol w:w="700"/>
        <w:gridCol w:w="718"/>
        <w:gridCol w:w="416"/>
        <w:gridCol w:w="1001"/>
        <w:gridCol w:w="6"/>
        <w:gridCol w:w="127"/>
        <w:gridCol w:w="132"/>
        <w:gridCol w:w="1011"/>
        <w:gridCol w:w="9"/>
        <w:gridCol w:w="8"/>
        <w:gridCol w:w="6"/>
        <w:gridCol w:w="9"/>
        <w:gridCol w:w="6"/>
        <w:gridCol w:w="85"/>
        <w:gridCol w:w="57"/>
        <w:gridCol w:w="9"/>
        <w:gridCol w:w="1353"/>
        <w:gridCol w:w="46"/>
        <w:gridCol w:w="9"/>
        <w:gridCol w:w="6"/>
        <w:gridCol w:w="1664"/>
        <w:gridCol w:w="13"/>
        <w:gridCol w:w="8"/>
        <w:gridCol w:w="13"/>
        <w:gridCol w:w="1670"/>
        <w:gridCol w:w="13"/>
        <w:gridCol w:w="8"/>
        <w:gridCol w:w="14"/>
      </w:tblGrid>
      <w:tr w:rsidR="00A667D8" w:rsidRPr="00A667D8" w:rsidTr="00A667D8">
        <w:trPr>
          <w:trHeight w:val="300"/>
        </w:trPr>
        <w:tc>
          <w:tcPr>
            <w:tcW w:w="2802" w:type="dxa"/>
            <w:vMerge w:val="restart"/>
            <w:tcBorders>
              <w:top w:val="single" w:sz="4" w:space="0" w:color="auto"/>
              <w:left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Наименование услуги, показателя объема услуги (работы)</w:t>
            </w:r>
          </w:p>
        </w:tc>
        <w:tc>
          <w:tcPr>
            <w:tcW w:w="5546" w:type="dxa"/>
            <w:gridSpan w:val="8"/>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ru-RU"/>
              </w:rPr>
              <w:t>Значение показателя объема услуги (работы)</w:t>
            </w:r>
          </w:p>
        </w:tc>
        <w:tc>
          <w:tcPr>
            <w:tcW w:w="6281" w:type="dxa"/>
            <w:gridSpan w:val="24"/>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Расходы районного бюджета на оказание (выполнение) муниципальной услуги (работы), тыс. руб.</w:t>
            </w:r>
          </w:p>
        </w:tc>
      </w:tr>
      <w:tr w:rsidR="00A667D8" w:rsidRPr="00A667D8" w:rsidTr="00A667D8">
        <w:trPr>
          <w:gridAfter w:val="1"/>
          <w:wAfter w:w="13" w:type="dxa"/>
          <w:trHeight w:val="597"/>
        </w:trPr>
        <w:tc>
          <w:tcPr>
            <w:tcW w:w="2802" w:type="dxa"/>
            <w:vMerge/>
            <w:tcBorders>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tc>
        <w:tc>
          <w:tcPr>
            <w:tcW w:w="1437"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Текущий финансовый год (2023)</w:t>
            </w:r>
          </w:p>
        </w:tc>
        <w:tc>
          <w:tcPr>
            <w:tcW w:w="1274"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Очередной год планового периода (2024)</w:t>
            </w:r>
          </w:p>
        </w:tc>
        <w:tc>
          <w:tcPr>
            <w:tcW w:w="1418"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 (2025)</w:t>
            </w:r>
          </w:p>
        </w:tc>
        <w:tc>
          <w:tcPr>
            <w:tcW w:w="1417"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Второй год планового периода (2026)</w:t>
            </w:r>
          </w:p>
        </w:tc>
        <w:tc>
          <w:tcPr>
            <w:tcW w:w="1276" w:type="dxa"/>
            <w:gridSpan w:val="4"/>
            <w:tcBorders>
              <w:top w:val="nil"/>
              <w:left w:val="nil"/>
              <w:bottom w:val="single" w:sz="4" w:space="0" w:color="auto"/>
              <w:right w:val="single" w:sz="4" w:space="0" w:color="auto"/>
            </w:tcBorders>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Текущий финансовый год (2023)</w:t>
            </w:r>
          </w:p>
        </w:tc>
        <w:tc>
          <w:tcPr>
            <w:tcW w:w="1542" w:type="dxa"/>
            <w:gridSpan w:val="9"/>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Очередной финансовый год (2024)</w:t>
            </w:r>
          </w:p>
        </w:tc>
        <w:tc>
          <w:tcPr>
            <w:tcW w:w="1746" w:type="dxa"/>
            <w:gridSpan w:val="6"/>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Первый год планового периода (2025)</w:t>
            </w:r>
          </w:p>
        </w:tc>
        <w:tc>
          <w:tcPr>
            <w:tcW w:w="1704" w:type="dxa"/>
            <w:gridSpan w:val="4"/>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ar-SA"/>
              </w:rPr>
              <w:t>Второй год планового периода (2026)</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Наименование услуги (работы) и ее содержание: </w:t>
            </w:r>
          </w:p>
        </w:tc>
        <w:tc>
          <w:tcPr>
            <w:tcW w:w="11827" w:type="dxa"/>
            <w:gridSpan w:val="32"/>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Предоставление образовательных услуг</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nil"/>
              <w:left w:val="nil"/>
              <w:bottom w:val="single" w:sz="4" w:space="0" w:color="auto"/>
              <w:right w:val="single" w:sz="4" w:space="0" w:color="auto"/>
            </w:tcBorders>
            <w:noWrap/>
          </w:tcPr>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количество учреждений дошкольного, общего и дополнительного образования, ед.</w:t>
            </w:r>
          </w:p>
        </w:tc>
      </w:tr>
      <w:tr w:rsidR="00A667D8" w:rsidRPr="00A667D8" w:rsidTr="00A667D8">
        <w:trPr>
          <w:gridAfter w:val="2"/>
          <w:wAfter w:w="22" w:type="dxa"/>
          <w:trHeight w:val="88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b/>
                <w:sz w:val="24"/>
                <w:szCs w:val="28"/>
                <w:lang w:eastAsia="ru-RU"/>
              </w:rPr>
              <w:t>Подпрограмма 1</w:t>
            </w:r>
            <w:r w:rsidRPr="00A667D8">
              <w:rPr>
                <w:rFonts w:ascii="Times New Roman" w:eastAsia="Times New Roman" w:hAnsi="Times New Roman" w:cs="Times New Roman"/>
                <w:sz w:val="24"/>
                <w:szCs w:val="28"/>
                <w:lang w:eastAsia="ru-RU"/>
              </w:rPr>
              <w:t xml:space="preserve">  Развитие дошкольного, общего и дополнительного образования детей в Канском районе</w:t>
            </w:r>
          </w:p>
        </w:tc>
        <w:tc>
          <w:tcPr>
            <w:tcW w:w="1437" w:type="dxa"/>
            <w:gridSpan w:val="2"/>
            <w:tcBorders>
              <w:top w:val="nil"/>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34</w:t>
            </w:r>
          </w:p>
        </w:tc>
        <w:tc>
          <w:tcPr>
            <w:tcW w:w="1274"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34</w:t>
            </w:r>
          </w:p>
        </w:tc>
        <w:tc>
          <w:tcPr>
            <w:tcW w:w="1418"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34</w:t>
            </w:r>
          </w:p>
        </w:tc>
        <w:tc>
          <w:tcPr>
            <w:tcW w:w="1417"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34</w:t>
            </w:r>
          </w:p>
        </w:tc>
        <w:tc>
          <w:tcPr>
            <w:tcW w:w="1276" w:type="dxa"/>
            <w:gridSpan w:val="4"/>
            <w:tcBorders>
              <w:top w:val="nil"/>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880 993,3</w:t>
            </w:r>
          </w:p>
        </w:tc>
        <w:tc>
          <w:tcPr>
            <w:tcW w:w="1542" w:type="dxa"/>
            <w:gridSpan w:val="9"/>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783 203,7</w:t>
            </w:r>
          </w:p>
        </w:tc>
        <w:tc>
          <w:tcPr>
            <w:tcW w:w="1737" w:type="dxa"/>
            <w:gridSpan w:val="5"/>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777 635,6</w:t>
            </w:r>
          </w:p>
        </w:tc>
        <w:tc>
          <w:tcPr>
            <w:tcW w:w="1704" w:type="dxa"/>
            <w:gridSpan w:val="4"/>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777 635,6</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nil"/>
              <w:left w:val="nil"/>
              <w:bottom w:val="single" w:sz="4" w:space="0" w:color="auto"/>
              <w:right w:val="single" w:sz="4" w:space="0" w:color="auto"/>
            </w:tcBorders>
            <w:shd w:val="clear" w:color="auto" w:fill="FFFFFF"/>
            <w:noWrap/>
          </w:tcPr>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количество учреждений  дошкольного образования, ед.</w:t>
            </w:r>
          </w:p>
        </w:tc>
      </w:tr>
      <w:tr w:rsidR="00A667D8" w:rsidRPr="00A667D8" w:rsidTr="00A667D8">
        <w:trPr>
          <w:gridAfter w:val="2"/>
          <w:wAfter w:w="22" w:type="dxa"/>
          <w:trHeight w:val="300"/>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1.1 Финансовое обеспечение текущего содержания учреждений дошкольного образования </w:t>
            </w:r>
          </w:p>
        </w:tc>
        <w:tc>
          <w:tcPr>
            <w:tcW w:w="1437" w:type="dxa"/>
            <w:gridSpan w:val="2"/>
            <w:tcBorders>
              <w:top w:val="nil"/>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w:t>
            </w:r>
          </w:p>
        </w:tc>
        <w:tc>
          <w:tcPr>
            <w:tcW w:w="1274" w:type="dxa"/>
            <w:gridSpan w:val="2"/>
            <w:tcBorders>
              <w:top w:val="nil"/>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14</w:t>
            </w:r>
          </w:p>
        </w:tc>
        <w:tc>
          <w:tcPr>
            <w:tcW w:w="1418"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14</w:t>
            </w:r>
          </w:p>
        </w:tc>
        <w:tc>
          <w:tcPr>
            <w:tcW w:w="1423"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14</w:t>
            </w:r>
          </w:p>
        </w:tc>
        <w:tc>
          <w:tcPr>
            <w:tcW w:w="1279" w:type="dxa"/>
            <w:gridSpan w:val="4"/>
            <w:tcBorders>
              <w:top w:val="nil"/>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215 456,4</w:t>
            </w:r>
          </w:p>
        </w:tc>
        <w:tc>
          <w:tcPr>
            <w:tcW w:w="1533" w:type="dxa"/>
            <w:gridSpan w:val="8"/>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172 445,1</w:t>
            </w:r>
          </w:p>
        </w:tc>
        <w:tc>
          <w:tcPr>
            <w:tcW w:w="1737" w:type="dxa"/>
            <w:gridSpan w:val="5"/>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167 445,0</w:t>
            </w:r>
          </w:p>
        </w:tc>
        <w:tc>
          <w:tcPr>
            <w:tcW w:w="1704" w:type="dxa"/>
            <w:gridSpan w:val="4"/>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167 445,0</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lastRenderedPageBreak/>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noWrap/>
          </w:tcPr>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количество учреждений общего образования, ед.</w:t>
            </w:r>
          </w:p>
        </w:tc>
      </w:tr>
      <w:tr w:rsidR="00A667D8" w:rsidRPr="00A667D8" w:rsidTr="00A667D8">
        <w:trPr>
          <w:gridAfter w:val="2"/>
          <w:wAfter w:w="22" w:type="dxa"/>
          <w:trHeight w:val="1024"/>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1.2 Финансовое обеспечение текущего содержания учреждений общего образования</w:t>
            </w:r>
          </w:p>
        </w:tc>
        <w:tc>
          <w:tcPr>
            <w:tcW w:w="1159" w:type="dxa"/>
            <w:tcBorders>
              <w:top w:val="nil"/>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18" w:type="dxa"/>
            <w:gridSpan w:val="2"/>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34"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266" w:type="dxa"/>
            <w:gridSpan w:val="8"/>
            <w:tcBorders>
              <w:top w:val="nil"/>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591 887,4</w:t>
            </w:r>
          </w:p>
        </w:tc>
        <w:tc>
          <w:tcPr>
            <w:tcW w:w="1418" w:type="dxa"/>
            <w:gridSpan w:val="3"/>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536 961,1</w:t>
            </w:r>
          </w:p>
        </w:tc>
        <w:tc>
          <w:tcPr>
            <w:tcW w:w="1738" w:type="dxa"/>
            <w:gridSpan w:val="5"/>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536 130,1</w:t>
            </w:r>
          </w:p>
        </w:tc>
        <w:tc>
          <w:tcPr>
            <w:tcW w:w="1704" w:type="dxa"/>
            <w:gridSpan w:val="4"/>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536 130,1</w:t>
            </w:r>
          </w:p>
        </w:tc>
      </w:tr>
      <w:tr w:rsidR="00A667D8" w:rsidRPr="00A667D8" w:rsidTr="00A667D8">
        <w:trPr>
          <w:trHeight w:val="417"/>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nil"/>
              <w:left w:val="nil"/>
              <w:bottom w:val="single" w:sz="4" w:space="0" w:color="auto"/>
              <w:right w:val="single" w:sz="4" w:space="0" w:color="auto"/>
            </w:tcBorders>
            <w:shd w:val="clear" w:color="auto" w:fill="FFFFFF"/>
            <w:noWrap/>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Охват питанием детей со среднедушевым доходом ниже прожиточного минимума в общеобразовательных учреждениях, %</w:t>
            </w:r>
          </w:p>
        </w:tc>
      </w:tr>
      <w:tr w:rsidR="00A667D8" w:rsidRPr="00A667D8" w:rsidTr="00A667D8">
        <w:trPr>
          <w:gridAfter w:val="3"/>
          <w:wAfter w:w="34" w:type="dxa"/>
          <w:trHeight w:val="35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1.3 Обеспечение рационального использования средств на питание детей со среднедушевым доходом ниже прожиточного минимума в общеобразовательных  учреждениях</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w:t>
            </w:r>
          </w:p>
        </w:tc>
        <w:tc>
          <w:tcPr>
            <w:tcW w:w="1160" w:type="dxa"/>
            <w:gridSpan w:val="4"/>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48 247,6</w:t>
            </w:r>
          </w:p>
        </w:tc>
        <w:tc>
          <w:tcPr>
            <w:tcW w:w="152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47 864,4</w:t>
            </w:r>
          </w:p>
        </w:tc>
        <w:tc>
          <w:tcPr>
            <w:tcW w:w="1725"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48 127,3</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48 127,3</w:t>
            </w:r>
          </w:p>
        </w:tc>
      </w:tr>
      <w:tr w:rsidR="00A667D8" w:rsidRPr="00A667D8" w:rsidTr="00A667D8">
        <w:trPr>
          <w:trHeight w:val="51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shd w:val="clear" w:color="auto" w:fill="FFFFFF"/>
            <w:noWrap/>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Количество получателей компенсации части родительской платы, ед.</w:t>
            </w:r>
          </w:p>
        </w:tc>
      </w:tr>
      <w:tr w:rsidR="00A667D8" w:rsidRPr="00A667D8" w:rsidTr="00A667D8">
        <w:trPr>
          <w:gridAfter w:val="3"/>
          <w:wAfter w:w="34" w:type="dxa"/>
          <w:trHeight w:val="51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1.4 Выплата и доставка компенсации части родительской платы за присмотр и уход за детьми в образовательных организациях</w:t>
            </w:r>
          </w:p>
        </w:tc>
        <w:tc>
          <w:tcPr>
            <w:tcW w:w="1159" w:type="dxa"/>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69</w:t>
            </w:r>
          </w:p>
        </w:tc>
        <w:tc>
          <w:tcPr>
            <w:tcW w:w="1118"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69</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69</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69</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69</w:t>
            </w:r>
          </w:p>
        </w:tc>
        <w:tc>
          <w:tcPr>
            <w:tcW w:w="1166" w:type="dxa"/>
            <w:gridSpan w:val="5"/>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640,7</w:t>
            </w:r>
          </w:p>
        </w:tc>
        <w:tc>
          <w:tcPr>
            <w:tcW w:w="1519" w:type="dxa"/>
            <w:gridSpan w:val="6"/>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640,7</w:t>
            </w:r>
          </w:p>
        </w:tc>
        <w:tc>
          <w:tcPr>
            <w:tcW w:w="1725" w:type="dxa"/>
            <w:gridSpan w:val="4"/>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sz w:val="24"/>
                <w:szCs w:val="28"/>
                <w:lang w:eastAsia="ru-RU"/>
              </w:rPr>
              <w:t>640,7</w:t>
            </w:r>
          </w:p>
        </w:tc>
        <w:tc>
          <w:tcPr>
            <w:tcW w:w="1704" w:type="dxa"/>
            <w:gridSpan w:val="4"/>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sz w:val="24"/>
                <w:szCs w:val="28"/>
                <w:lang w:eastAsia="ru-RU"/>
              </w:rPr>
              <w:t>640,7</w:t>
            </w:r>
          </w:p>
        </w:tc>
      </w:tr>
      <w:tr w:rsidR="00A667D8" w:rsidRPr="00A667D8" w:rsidTr="00A667D8">
        <w:trPr>
          <w:trHeight w:val="51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shd w:val="clear" w:color="auto" w:fill="FFFFFF"/>
            <w:noWrap/>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количество учреждений дополнительного образования, ед.</w:t>
            </w:r>
          </w:p>
          <w:p w:rsidR="00A667D8" w:rsidRPr="00A667D8" w:rsidRDefault="00A667D8" w:rsidP="00A667D8">
            <w:pPr>
              <w:tabs>
                <w:tab w:val="left" w:pos="5052"/>
              </w:tabs>
              <w:suppressAutoHyphens/>
              <w:spacing w:after="0" w:line="240" w:lineRule="auto"/>
              <w:jc w:val="center"/>
              <w:rPr>
                <w:rFonts w:ascii="Times New Roman" w:eastAsia="Times New Roman" w:hAnsi="Times New Roman" w:cs="Times New Roman"/>
                <w:sz w:val="24"/>
                <w:szCs w:val="28"/>
                <w:lang w:eastAsia="ru-RU"/>
              </w:rPr>
            </w:pPr>
          </w:p>
        </w:tc>
      </w:tr>
      <w:tr w:rsidR="00A667D8" w:rsidRPr="00A667D8" w:rsidTr="00A667D8">
        <w:trPr>
          <w:trHeight w:val="300"/>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1.5 Финансовое обеспечение текущего содержания учреждений  дополнительного образования</w:t>
            </w:r>
          </w:p>
        </w:tc>
        <w:tc>
          <w:tcPr>
            <w:tcW w:w="1159" w:type="dxa"/>
            <w:tcBorders>
              <w:top w:val="nil"/>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18" w:type="dxa"/>
            <w:gridSpan w:val="2"/>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75" w:type="dxa"/>
            <w:gridSpan w:val="6"/>
            <w:tcBorders>
              <w:top w:val="nil"/>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20 041,0</w:t>
            </w:r>
          </w:p>
        </w:tc>
        <w:tc>
          <w:tcPr>
            <w:tcW w:w="1556" w:type="dxa"/>
            <w:gridSpan w:val="6"/>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20 626,5</w:t>
            </w:r>
          </w:p>
        </w:tc>
        <w:tc>
          <w:tcPr>
            <w:tcW w:w="1713" w:type="dxa"/>
            <w:gridSpan w:val="6"/>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20 626,6</w:t>
            </w:r>
          </w:p>
        </w:tc>
        <w:tc>
          <w:tcPr>
            <w:tcW w:w="1704" w:type="dxa"/>
            <w:gridSpan w:val="4"/>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20 626,6</w:t>
            </w:r>
          </w:p>
        </w:tc>
      </w:tr>
      <w:tr w:rsidR="00A667D8" w:rsidRPr="00A667D8" w:rsidTr="00A667D8">
        <w:trPr>
          <w:trHeight w:val="300"/>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lastRenderedPageBreak/>
              <w:t>Показатель объема услуги (работы):</w:t>
            </w:r>
          </w:p>
        </w:tc>
        <w:tc>
          <w:tcPr>
            <w:tcW w:w="11827" w:type="dxa"/>
            <w:gridSpan w:val="32"/>
            <w:tcBorders>
              <w:top w:val="nil"/>
              <w:left w:val="nil"/>
              <w:bottom w:val="single" w:sz="4" w:space="0" w:color="auto"/>
              <w:right w:val="single" w:sz="4" w:space="0" w:color="auto"/>
            </w:tcBorders>
            <w:noWrap/>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Охват питанием обучающихся в лагерях дневного пребывания, %</w:t>
            </w:r>
          </w:p>
        </w:tc>
      </w:tr>
      <w:tr w:rsidR="00A667D8" w:rsidRPr="00A667D8" w:rsidTr="00A667D8">
        <w:trPr>
          <w:trHeight w:val="1252"/>
        </w:trPr>
        <w:tc>
          <w:tcPr>
            <w:tcW w:w="2802" w:type="dxa"/>
            <w:tcBorders>
              <w:top w:val="nil"/>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1.6 Оплата стоимости набора продуктов питания и их транспортировка в лагерях с дневным пребыванием детей</w:t>
            </w:r>
          </w:p>
        </w:tc>
        <w:tc>
          <w:tcPr>
            <w:tcW w:w="1159" w:type="dxa"/>
            <w:tcBorders>
              <w:top w:val="nil"/>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118" w:type="dxa"/>
            <w:gridSpan w:val="2"/>
            <w:tcBorders>
              <w:top w:val="nil"/>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13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134"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175" w:type="dxa"/>
            <w:gridSpan w:val="6"/>
            <w:tcBorders>
              <w:top w:val="nil"/>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2 888,4</w:t>
            </w:r>
          </w:p>
        </w:tc>
        <w:tc>
          <w:tcPr>
            <w:tcW w:w="1556" w:type="dxa"/>
            <w:gridSpan w:val="6"/>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2 398,5</w:t>
            </w:r>
          </w:p>
        </w:tc>
        <w:tc>
          <w:tcPr>
            <w:tcW w:w="1713" w:type="dxa"/>
            <w:gridSpan w:val="6"/>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2 398,5</w:t>
            </w:r>
          </w:p>
        </w:tc>
        <w:tc>
          <w:tcPr>
            <w:tcW w:w="1704" w:type="dxa"/>
            <w:gridSpan w:val="4"/>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2 398,5</w:t>
            </w:r>
          </w:p>
        </w:tc>
      </w:tr>
      <w:tr w:rsidR="00A667D8" w:rsidRPr="00A667D8" w:rsidTr="00A667D8">
        <w:trPr>
          <w:trHeight w:val="567"/>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i/>
                <w:sz w:val="24"/>
                <w:szCs w:val="28"/>
                <w:lang w:eastAsia="ru-RU"/>
              </w:rPr>
              <w:t>Оздоровление обучающихся в краевых государственных и негосударственных организациях отдыха, ед.</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1.7 Оплата стоимости путевок для детей в краевые государственные и негосударственные организации отдыха, оздоровления и занятости детей</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56</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52</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45</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45</w:t>
            </w:r>
          </w:p>
        </w:tc>
        <w:tc>
          <w:tcPr>
            <w:tcW w:w="1175" w:type="dxa"/>
            <w:gridSpan w:val="6"/>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1 666,4</w:t>
            </w:r>
          </w:p>
        </w:tc>
        <w:tc>
          <w:tcPr>
            <w:tcW w:w="155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2 102,0</w:t>
            </w:r>
          </w:p>
        </w:tc>
        <w:tc>
          <w:tcPr>
            <w:tcW w:w="1713" w:type="dxa"/>
            <w:gridSpan w:val="6"/>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2 102,0</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2 102,0</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1.8 Оплата стоимости путевок для детей в краевые государственные и негосударственные организации отдыха, оздоровления и занятости детей, за счет средств родителей (законных представителей)</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175" w:type="dxa"/>
            <w:gridSpan w:val="6"/>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165,4</w:t>
            </w:r>
          </w:p>
        </w:tc>
        <w:tc>
          <w:tcPr>
            <w:tcW w:w="155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165,4</w:t>
            </w:r>
          </w:p>
        </w:tc>
        <w:tc>
          <w:tcPr>
            <w:tcW w:w="1713" w:type="dxa"/>
            <w:gridSpan w:val="6"/>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165,4</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165,4</w:t>
            </w:r>
          </w:p>
        </w:tc>
      </w:tr>
      <w:tr w:rsidR="00A667D8" w:rsidRPr="00A667D8" w:rsidTr="00A667D8">
        <w:trPr>
          <w:trHeight w:val="300"/>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ar-SA"/>
              </w:rPr>
            </w:pPr>
            <w:r w:rsidRPr="00A667D8">
              <w:rPr>
                <w:rFonts w:ascii="Times New Roman" w:eastAsia="Times New Roman" w:hAnsi="Times New Roman" w:cs="Times New Roman"/>
                <w:i/>
                <w:sz w:val="24"/>
                <w:szCs w:val="28"/>
                <w:lang w:eastAsia="ar-SA"/>
              </w:rPr>
              <w:t>Обеспечение жилыми помещениями детей-сирот и детей, оставшихся без попечения родителей, ед.</w:t>
            </w:r>
          </w:p>
        </w:tc>
      </w:tr>
      <w:tr w:rsidR="00A667D8" w:rsidRPr="00A667D8" w:rsidTr="00A667D8">
        <w:trPr>
          <w:trHeight w:val="211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lastRenderedPageBreak/>
              <w:t>Подпрограмма 3</w:t>
            </w:r>
          </w:p>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sz w:val="24"/>
                <w:szCs w:val="28"/>
                <w:lang w:eastAsia="ru-RU"/>
              </w:rPr>
              <w:t>3.1 Государственная поддержка детей-сирот, расширение практики применения семейных форм воспитания</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w:t>
            </w:r>
          </w:p>
        </w:tc>
        <w:tc>
          <w:tcPr>
            <w:tcW w:w="1181" w:type="dxa"/>
            <w:gridSpan w:val="7"/>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19 551,2</w:t>
            </w: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15 175,3</w:t>
            </w:r>
          </w:p>
        </w:tc>
      </w:tr>
      <w:tr w:rsidR="00A667D8" w:rsidRPr="00A667D8" w:rsidTr="00A667D8">
        <w:trPr>
          <w:trHeight w:val="685"/>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i/>
                <w:sz w:val="24"/>
                <w:szCs w:val="28"/>
                <w:lang w:eastAsia="ar-SA"/>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A667D8" w:rsidRPr="00A667D8" w:rsidTr="00A667D8">
        <w:trPr>
          <w:trHeight w:val="123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xml:space="preserve">в том числе: </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323" w:type="dxa"/>
            <w:gridSpan w:val="9"/>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4 881,8</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3 905,9</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3 905,9</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3 905,9</w:t>
            </w:r>
          </w:p>
        </w:tc>
      </w:tr>
      <w:tr w:rsidR="00A667D8" w:rsidRPr="00A667D8" w:rsidTr="00A667D8">
        <w:trPr>
          <w:trHeight w:val="123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b/>
                <w:sz w:val="24"/>
                <w:szCs w:val="28"/>
                <w:lang w:eastAsia="ru-RU"/>
              </w:rPr>
              <w:t>в том числе</w:t>
            </w:r>
          </w:p>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Приобретение жилых помещений в муниципальную собственность лицам из числа детей-сирот и детей, оставшихся без </w:t>
            </w:r>
            <w:r w:rsidRPr="00A667D8">
              <w:rPr>
                <w:rFonts w:ascii="Times New Roman" w:eastAsia="Times New Roman" w:hAnsi="Times New Roman" w:cs="Times New Roman"/>
                <w:sz w:val="24"/>
                <w:szCs w:val="28"/>
                <w:lang w:eastAsia="ru-RU"/>
              </w:rPr>
              <w:lastRenderedPageBreak/>
              <w:t xml:space="preserve">попечения родителей, а также лицам из их числа, которым необходимо приобрести жилые помещения </w:t>
            </w:r>
            <w:r w:rsidRPr="00A667D8">
              <w:rPr>
                <w:rFonts w:ascii="Times New Roman" w:eastAsia="Times New Roman" w:hAnsi="Times New Roman" w:cs="Times New Roman"/>
                <w:b/>
                <w:sz w:val="24"/>
                <w:szCs w:val="28"/>
                <w:lang w:eastAsia="ru-RU"/>
              </w:rPr>
              <w:t>(средства краевого бюджета)</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lastRenderedPageBreak/>
              <w:t>7</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w:t>
            </w:r>
          </w:p>
        </w:tc>
        <w:tc>
          <w:tcPr>
            <w:tcW w:w="1323" w:type="dxa"/>
            <w:gridSpan w:val="9"/>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14 669,4</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11 269,4</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11 269,4</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11 269,4</w:t>
            </w:r>
          </w:p>
        </w:tc>
      </w:tr>
      <w:tr w:rsidR="00A667D8" w:rsidRPr="00A667D8" w:rsidTr="00A667D8">
        <w:trPr>
          <w:trHeight w:val="333"/>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i/>
                <w:sz w:val="24"/>
                <w:szCs w:val="28"/>
                <w:lang w:eastAsia="ru-RU"/>
              </w:rPr>
              <w:lastRenderedPageBreak/>
              <w:t>Показатель объема услуги (работы):</w:t>
            </w:r>
          </w:p>
        </w:tc>
        <w:tc>
          <w:tcPr>
            <w:tcW w:w="11827" w:type="dxa"/>
            <w:gridSpan w:val="32"/>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ar-SA"/>
              </w:rPr>
            </w:pPr>
            <w:r w:rsidRPr="00A667D8">
              <w:rPr>
                <w:rFonts w:ascii="Times New Roman" w:eastAsia="Times New Roman" w:hAnsi="Times New Roman" w:cs="Times New Roman"/>
                <w:i/>
                <w:sz w:val="24"/>
                <w:szCs w:val="28"/>
                <w:lang w:eastAsia="ar-SA"/>
              </w:rPr>
              <w:t>Количество проведенных в соответствии с законодательством процедур проверок, ед.</w:t>
            </w:r>
          </w:p>
        </w:tc>
      </w:tr>
      <w:tr w:rsidR="00A667D8" w:rsidRPr="00A667D8" w:rsidTr="00A667D8">
        <w:trPr>
          <w:trHeight w:val="936"/>
        </w:trPr>
        <w:tc>
          <w:tcPr>
            <w:tcW w:w="2802"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b/>
                <w:sz w:val="24"/>
                <w:szCs w:val="28"/>
                <w:lang w:eastAsia="ru-RU"/>
              </w:rPr>
              <w:t>Подпрограмма 4</w:t>
            </w:r>
            <w:r w:rsidRPr="00A667D8">
              <w:rPr>
                <w:rFonts w:ascii="Times New Roman" w:eastAsia="Times New Roman" w:hAnsi="Times New Roman" w:cs="Times New Roman"/>
                <w:sz w:val="24"/>
                <w:szCs w:val="28"/>
                <w:lang w:eastAsia="ru-RU"/>
              </w:rPr>
              <w:t xml:space="preserve"> </w:t>
            </w:r>
          </w:p>
          <w:p w:rsidR="00A667D8" w:rsidRPr="00A667D8" w:rsidRDefault="00A667D8" w:rsidP="00A667D8">
            <w:pPr>
              <w:suppressAutoHyphens/>
              <w:spacing w:after="0" w:line="240" w:lineRule="auto"/>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sz w:val="24"/>
                <w:szCs w:val="28"/>
                <w:lang w:eastAsia="ru-RU"/>
              </w:rPr>
              <w:t>4.1 Обеспечение реализации муниципальной программы и прочие мероприятия</w:t>
            </w:r>
          </w:p>
        </w:tc>
        <w:tc>
          <w:tcPr>
            <w:tcW w:w="1159" w:type="dxa"/>
            <w:tcBorders>
              <w:top w:val="single" w:sz="4" w:space="0" w:color="auto"/>
              <w:left w:val="nil"/>
              <w:bottom w:val="single" w:sz="4" w:space="0" w:color="auto"/>
              <w:right w:val="nil"/>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w:t>
            </w:r>
          </w:p>
        </w:tc>
        <w:tc>
          <w:tcPr>
            <w:tcW w:w="1134" w:type="dxa"/>
            <w:gridSpan w:val="2"/>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134" w:type="dxa"/>
            <w:gridSpan w:val="2"/>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266" w:type="dxa"/>
            <w:gridSpan w:val="4"/>
            <w:tcBorders>
              <w:top w:val="single" w:sz="4" w:space="0" w:color="auto"/>
              <w:left w:val="nil"/>
              <w:bottom w:val="single" w:sz="4" w:space="0" w:color="auto"/>
              <w:right w:val="single" w:sz="4" w:space="0" w:color="auto"/>
            </w:tcBorders>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200" w:type="dxa"/>
            <w:gridSpan w:val="9"/>
            <w:tcBorders>
              <w:top w:val="single" w:sz="4" w:space="0" w:color="auto"/>
              <w:left w:val="single" w:sz="4" w:space="0" w:color="auto"/>
              <w:bottom w:val="single" w:sz="4" w:space="0" w:color="auto"/>
              <w:right w:val="nil"/>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30 782,2</w:t>
            </w: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c>
          <w:tcPr>
            <w:tcW w:w="141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26 851,1</w:t>
            </w:r>
          </w:p>
        </w:tc>
        <w:tc>
          <w:tcPr>
            <w:tcW w:w="1698"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25 851,0</w:t>
            </w:r>
          </w:p>
        </w:tc>
      </w:tr>
    </w:tbl>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roofErr w:type="gramStart"/>
      <w:r w:rsidRPr="00A667D8">
        <w:rPr>
          <w:rFonts w:ascii="Times New Roman CYR" w:eastAsia="Times New Roman CYR" w:hAnsi="Times New Roman CYR" w:cs="Times New Roman CYR"/>
          <w:sz w:val="28"/>
          <w:szCs w:val="24"/>
          <w:lang w:eastAsia="ar-SA"/>
        </w:rPr>
        <w:t>Руководитель  МКУ</w:t>
      </w:r>
      <w:proofErr w:type="gramEnd"/>
      <w:r w:rsidRPr="00A667D8">
        <w:rPr>
          <w:rFonts w:ascii="Times New Roman CYR" w:eastAsia="Times New Roman CYR" w:hAnsi="Times New Roman CYR" w:cs="Times New Roman CYR"/>
          <w:sz w:val="28"/>
          <w:szCs w:val="24"/>
          <w:lang w:eastAsia="ar-SA"/>
        </w:rPr>
        <w:t xml:space="preserve">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 xml:space="preserve">»                                                 </w:t>
      </w:r>
      <w:r w:rsidRPr="00A667D8">
        <w:rPr>
          <w:rFonts w:ascii="Times New Roman CYR" w:eastAsia="Times New Roman CYR" w:hAnsi="Times New Roman CYR" w:cs="Times New Roman CYR"/>
          <w:sz w:val="28"/>
          <w:szCs w:val="24"/>
          <w:lang w:eastAsia="ar-SA"/>
        </w:rPr>
        <w:t xml:space="preserve">                                                 С.О. Петров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framePr w:w="14040" w:wrap="auto" w:hAnchor="text"/>
        <w:autoSpaceDE w:val="0"/>
        <w:autoSpaceDN w:val="0"/>
        <w:adjustRightInd w:val="0"/>
        <w:spacing w:after="0" w:line="240" w:lineRule="auto"/>
        <w:jc w:val="both"/>
        <w:rPr>
          <w:rFonts w:ascii="Times New Roman" w:eastAsia="Calibri" w:hAnsi="Times New Roman" w:cs="Times New Roman"/>
          <w:sz w:val="28"/>
          <w:szCs w:val="28"/>
          <w:lang w:eastAsia="ru-RU"/>
        </w:rPr>
        <w:sectPr w:rsidR="00A667D8" w:rsidRPr="00A667D8" w:rsidSect="00A667D8">
          <w:pgSz w:w="16838" w:h="11906" w:orient="landscape" w:code="9"/>
          <w:pgMar w:top="1134" w:right="851" w:bottom="851" w:left="1701" w:header="720" w:footer="720" w:gutter="0"/>
          <w:cols w:space="720"/>
          <w:docGrid w:linePitch="360"/>
        </w:sect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355"/>
        <w:tblOverlap w:val="never"/>
        <w:tblW w:w="0" w:type="auto"/>
        <w:tblCellMar>
          <w:left w:w="10" w:type="dxa"/>
          <w:right w:w="10" w:type="dxa"/>
        </w:tblCellMar>
        <w:tblLook w:val="0000" w:firstRow="0" w:lastRow="0" w:firstColumn="0" w:lastColumn="0" w:noHBand="0" w:noVBand="0"/>
      </w:tblPr>
      <w:tblGrid>
        <w:gridCol w:w="9354"/>
      </w:tblGrid>
      <w:tr w:rsidR="00A667D8" w:rsidRPr="00A667D8" w:rsidTr="00A667D8">
        <w:trPr>
          <w:trHeight w:val="1880"/>
        </w:trPr>
        <w:tc>
          <w:tcPr>
            <w:tcW w:w="9472" w:type="dxa"/>
            <w:shd w:val="clear" w:color="000000" w:fill="FFFFFF"/>
            <w:tcMar>
              <w:left w:w="108" w:type="dxa"/>
              <w:right w:w="108" w:type="dxa"/>
            </w:tcMar>
          </w:tcPr>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Приложение № 6</w:t>
            </w:r>
          </w:p>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 муниципальной программе</w:t>
            </w:r>
          </w:p>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w:t>
            </w:r>
          </w:p>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Канского района» </w:t>
            </w:r>
          </w:p>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4864"/>
              <w:rPr>
                <w:rFonts w:ascii="Times New Roman" w:eastAsia="Times New Roman" w:hAnsi="Times New Roman" w:cs="Times New Roman"/>
                <w:sz w:val="28"/>
                <w:szCs w:val="28"/>
                <w:lang w:eastAsia="ar-SA"/>
              </w:rPr>
            </w:pPr>
          </w:p>
        </w:tc>
      </w:tr>
    </w:tbl>
    <w:p w:rsidR="00A667D8" w:rsidRPr="00A667D8" w:rsidRDefault="00A667D8" w:rsidP="00A667D8">
      <w:pPr>
        <w:tabs>
          <w:tab w:val="left" w:pos="1286"/>
        </w:tabs>
        <w:suppressAutoHyphens/>
        <w:spacing w:after="0" w:line="240" w:lineRule="auto"/>
        <w:jc w:val="center"/>
        <w:rPr>
          <w:rFonts w:ascii="Times New Roman" w:eastAsia="Times New Roman" w:hAnsi="Times New Roman" w:cs="Times New Roman"/>
          <w:b/>
          <w:sz w:val="28"/>
          <w:szCs w:val="28"/>
          <w:lang w:eastAsia="ar-SA"/>
        </w:rPr>
      </w:pPr>
      <w:r w:rsidRPr="00A667D8">
        <w:rPr>
          <w:rFonts w:ascii="Times New Roman" w:eastAsia="Times New Roman" w:hAnsi="Times New Roman" w:cs="Times New Roman"/>
          <w:b/>
          <w:sz w:val="28"/>
          <w:szCs w:val="28"/>
          <w:lang w:eastAsia="ar-SA"/>
        </w:rPr>
        <w:br w:type="textWrapping" w:clear="all"/>
        <w:t>Подпрограмма 1 «Развитие дошкольного, общего и дополнительного образования детей в Канском районе»</w:t>
      </w:r>
    </w:p>
    <w:p w:rsidR="00A667D8" w:rsidRPr="00A667D8" w:rsidRDefault="00A667D8" w:rsidP="00A667D8">
      <w:pPr>
        <w:suppressAutoHyphens/>
        <w:spacing w:after="0" w:line="240" w:lineRule="auto"/>
        <w:jc w:val="center"/>
        <w:rPr>
          <w:rFonts w:ascii="Times New Roman" w:eastAsia="Times New Roman" w:hAnsi="Times New Roman" w:cs="Times New Roman"/>
          <w:b/>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466"/>
        <w:gridCol w:w="6878"/>
      </w:tblGrid>
      <w:tr w:rsidR="00A667D8" w:rsidRPr="00A667D8" w:rsidTr="00A667D8">
        <w:trPr>
          <w:cantSplit/>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дошкольного, общего и дополнительного образования детей в Канском районе»</w:t>
            </w:r>
          </w:p>
        </w:tc>
      </w:tr>
      <w:tr w:rsidR="00A667D8" w:rsidRPr="00A667D8" w:rsidTr="00A667D8">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муниципальной программы, в рамках которой реализуется подпрограмма</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«Развитие системы образования Канского района»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tc>
      </w:tr>
      <w:tr w:rsidR="00A667D8" w:rsidRPr="00A667D8" w:rsidTr="00A667D8">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Исполнитель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МКУ «УО Канского района»</w:t>
            </w:r>
          </w:p>
        </w:tc>
      </w:tr>
      <w:tr w:rsidR="00A667D8" w:rsidRPr="00A667D8" w:rsidTr="00A667D8">
        <w:trPr>
          <w:trHeight w:val="155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и задачи подпрограммы</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Обеспечить доступность дошкольного образования, соответствующего единому стандарту качества дошкольного образования;</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4. Обеспечить безопасный, качественный отдых и оздоровление детей.</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5.</w:t>
            </w:r>
            <w:r w:rsidRPr="00A667D8">
              <w:rPr>
                <w:rFonts w:ascii="Times New Roman" w:eastAsia="Times New Roman" w:hAnsi="Times New Roman" w:cs="Times New Roman"/>
                <w:color w:val="000000"/>
                <w:sz w:val="28"/>
                <w:szCs w:val="28"/>
                <w:lang w:eastAsia="ru-RU"/>
              </w:rPr>
              <w:t xml:space="preserve">Обеспечение функционирования системы персонифицированного финансирования, обеспечивающей свободу выбора образовательных </w:t>
            </w:r>
            <w:r w:rsidRPr="00A667D8">
              <w:rPr>
                <w:rFonts w:ascii="Times New Roman" w:eastAsia="Times New Roman" w:hAnsi="Times New Roman" w:cs="Times New Roman"/>
                <w:color w:val="000000"/>
                <w:sz w:val="28"/>
                <w:szCs w:val="28"/>
                <w:lang w:eastAsia="ru-RU"/>
              </w:rPr>
              <w:lastRenderedPageBreak/>
              <w:t>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A667D8" w:rsidRPr="00A667D8" w:rsidTr="00A667D8">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Целевые индикаторы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 представлены в приложении № 1 к настоящей подпрограмме</w:t>
            </w:r>
          </w:p>
        </w:tc>
      </w:tr>
      <w:tr w:rsidR="00A667D8" w:rsidRPr="00A667D8" w:rsidTr="00A667D8">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реализации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2023-2026 годы</w:t>
            </w:r>
          </w:p>
        </w:tc>
      </w:tr>
      <w:tr w:rsidR="00A667D8" w:rsidRPr="00A667D8" w:rsidTr="00A667D8">
        <w:trPr>
          <w:trHeight w:val="424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Объемы и источники финансирования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Объем финансирования программы составит 3 219 468,2 тысячи рублей, в том числе: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880 993,3 тысяч рублей, в том числе за счёт средств:</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51 754,4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581 744,1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–247 494,8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2024 год – 783 203,7 тысяч рублей, в том числе за счёт средств: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52 454,0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538 171,8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–192 577,9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2025 год – 777 635,6 тысяч рублей, в том числе за счёт средств: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47 786,8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538 291,4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191 557,4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777 635,6 тысяч рублей, в том числе за счёт средств:</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47 786,8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538 291,4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191 557,4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r>
      <w:tr w:rsidR="00A667D8" w:rsidRPr="00A667D8" w:rsidTr="00A667D8">
        <w:trPr>
          <w:trHeight w:val="197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организации контроля за исполнением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Контроль за ходом реализации программы осуществляет МКУ «УО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Ответственность за целевое использование  бюджетных средств возлагается  на МКУ «УО  Канского района».</w:t>
            </w: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Основные разделы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2.1. Постановка районной проблемы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и обоснование необходимости разработки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 01.01.2023 года муниципальная сеть образовательных учреждений Канского района включает:</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15 дошкольных образовательных организаций,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18 образовательные организации, предоставляющих начальное, основное, среднее образование;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учреждение системы дополнительного образования детей.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A667D8">
        <w:rPr>
          <w:rFonts w:ascii="Times New Roman" w:eastAsia="Times New Roman" w:hAnsi="Times New Roman" w:cs="Times New Roman"/>
          <w:sz w:val="28"/>
          <w:szCs w:val="28"/>
          <w:lang w:eastAsia="ar-SA"/>
        </w:rPr>
        <w:t>энерго</w:t>
      </w:r>
      <w:proofErr w:type="spellEnd"/>
      <w:r w:rsidRPr="00A667D8">
        <w:rPr>
          <w:rFonts w:ascii="Times New Roman" w:eastAsia="Times New Roman" w:hAnsi="Times New Roman" w:cs="Times New Roman"/>
          <w:sz w:val="28"/>
          <w:szCs w:val="28"/>
          <w:lang w:eastAsia="ar-SA"/>
        </w:rPr>
        <w:t>-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
          <w:i/>
          <w:sz w:val="28"/>
          <w:szCs w:val="28"/>
          <w:lang w:eastAsia="ar-SA"/>
        </w:rPr>
      </w:pPr>
      <w:r w:rsidRPr="00A667D8">
        <w:rPr>
          <w:rFonts w:ascii="Times New Roman" w:eastAsia="Times New Roman" w:hAnsi="Times New Roman" w:cs="Times New Roman"/>
          <w:b/>
          <w:i/>
          <w:sz w:val="28"/>
          <w:szCs w:val="28"/>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Дошкольное образование</w:t>
      </w:r>
    </w:p>
    <w:p w:rsidR="00A667D8" w:rsidRPr="00A667D8" w:rsidRDefault="00A667D8" w:rsidP="00A667D8">
      <w:pPr>
        <w:suppressAutoHyphens/>
        <w:spacing w:after="0" w:line="240" w:lineRule="auto"/>
        <w:jc w:val="center"/>
        <w:rPr>
          <w:rFonts w:ascii="Times New Roman" w:eastAsia="Times New Roman" w:hAnsi="Times New Roman" w:cs="Times New Roman"/>
          <w:b/>
          <w:i/>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В системе дошкольного образования по состоянию на 01.01.2023 года функционируют 15 муниципальных дошкольных образовательных организации, 3 дошкольных группы при общеобразовательных учреждениях.</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 xml:space="preserve">По состоянию на 01.01.2023 года в Канском районе проживает 2070 детей в возрасте от 0 до 7 лет без учета обучающихся в общеобразовательных учреждениях.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 xml:space="preserve">Общее количество мест в учреждениях, реализующих программы дошкольного образования, по состоянию на 01.01.2023 года составляло 1193.    Посещали дошкольные образовательные учреждения 1000 детей, уровень укомплектованности детских садов составил 83%;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 01.01.2023 г. в очереди для определения в детские сады состояло 84 ребенка в возрасте от 0 до 3 лет. Дети в возрасте от 3 до 7 лет на очереди не состоят.</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в образовательных организациях условий для психолого-медико-педагогического сопровождения детей. В рамках данного направления на территории Канского района на базе четырех дошкольных образовательных учреждений организована работа консультационных пунктов, в МБДОУ «</w:t>
      </w:r>
      <w:proofErr w:type="spellStart"/>
      <w:r w:rsidRPr="00A667D8">
        <w:rPr>
          <w:rFonts w:ascii="Times New Roman" w:eastAsia="Times New Roman" w:hAnsi="Times New Roman" w:cs="Times New Roman"/>
          <w:sz w:val="28"/>
          <w:szCs w:val="28"/>
          <w:lang w:eastAsia="ar-SA"/>
        </w:rPr>
        <w:t>Филимоновский</w:t>
      </w:r>
      <w:proofErr w:type="spellEnd"/>
      <w:r w:rsidRPr="00A667D8">
        <w:rPr>
          <w:rFonts w:ascii="Times New Roman" w:eastAsia="Times New Roman" w:hAnsi="Times New Roman" w:cs="Times New Roman"/>
          <w:sz w:val="28"/>
          <w:szCs w:val="28"/>
          <w:lang w:eastAsia="ar-SA"/>
        </w:rPr>
        <w:t xml:space="preserve"> детский сад» с 2015 функционирует группа компенсирующей направленности для детей 4-7 лет.</w:t>
      </w:r>
    </w:p>
    <w:p w:rsidR="00A667D8" w:rsidRPr="00A667D8" w:rsidRDefault="00A667D8" w:rsidP="00A667D8">
      <w:pPr>
        <w:tabs>
          <w:tab w:val="left" w:pos="4820"/>
        </w:tabs>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
          <w:i/>
          <w:sz w:val="28"/>
          <w:szCs w:val="28"/>
          <w:lang w:eastAsia="ar-SA"/>
        </w:rPr>
      </w:pPr>
      <w:r w:rsidRPr="00A667D8">
        <w:rPr>
          <w:rFonts w:ascii="Times New Roman" w:eastAsia="Times New Roman" w:hAnsi="Times New Roman" w:cs="Times New Roman"/>
          <w:b/>
          <w:i/>
          <w:sz w:val="28"/>
          <w:szCs w:val="28"/>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Общее образование</w:t>
      </w:r>
    </w:p>
    <w:p w:rsidR="00A667D8" w:rsidRPr="00A667D8" w:rsidRDefault="00A667D8" w:rsidP="00A667D8">
      <w:pPr>
        <w:suppressAutoHyphens/>
        <w:spacing w:after="0" w:line="240" w:lineRule="auto"/>
        <w:jc w:val="center"/>
        <w:rPr>
          <w:rFonts w:ascii="Times New Roman" w:eastAsia="Times New Roman" w:hAnsi="Times New Roman" w:cs="Times New Roman"/>
          <w:b/>
          <w:i/>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общего образования состоит из 18 муниципальных общеобразовательных учреждений, в 11 школах открыты специальные (коррекционные) классы для детей с ограниченными возможностями здоровья (умственной отсталостью).</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A667D8">
        <w:rPr>
          <w:rFonts w:ascii="Times New Roman" w:eastAsia="Times New Roman" w:hAnsi="Times New Roman" w:cs="Times New Roman"/>
          <w:sz w:val="28"/>
          <w:szCs w:val="28"/>
          <w:lang w:eastAsia="ar-SA"/>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Все обучающиеся с первого по одиннадцатый класс общеобразовательных учреждений обеспечены необходимыми бесплатными учебниками.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2021 году составила 80%</w:t>
      </w:r>
      <w:r w:rsidRPr="00A667D8">
        <w:rPr>
          <w:rFonts w:ascii="Times New Roman" w:eastAsia="Times New Roman" w:hAnsi="Times New Roman" w:cs="Times New Roman"/>
          <w:b/>
          <w:sz w:val="28"/>
          <w:szCs w:val="28"/>
          <w:lang w:eastAsia="ar-SA"/>
        </w:rPr>
        <w:t>.</w:t>
      </w:r>
      <w:r w:rsidRPr="00A667D8">
        <w:rPr>
          <w:rFonts w:ascii="Times New Roman" w:eastAsia="Times New Roman" w:hAnsi="Times New Roman" w:cs="Times New Roman"/>
          <w:sz w:val="28"/>
          <w:szCs w:val="28"/>
          <w:lang w:eastAsia="ar-SA"/>
        </w:rPr>
        <w:t xml:space="preserve"> Вместе с тем о</w:t>
      </w:r>
      <w:r w:rsidRPr="00A667D8">
        <w:rPr>
          <w:rFonts w:ascii="Times New Roman" w:eastAsia="Times New Roman" w:hAnsi="Times New Roman" w:cs="Times New Roman"/>
          <w:spacing w:val="4"/>
          <w:sz w:val="28"/>
          <w:szCs w:val="28"/>
          <w:lang w:eastAsia="ar-SA"/>
        </w:rPr>
        <w:t>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r w:rsidRPr="00A667D8">
        <w:rPr>
          <w:rFonts w:ascii="Times New Roman" w:eastAsia="Times New Roman" w:hAnsi="Times New Roman" w:cs="Times New Roman"/>
          <w:spacing w:val="4"/>
          <w:sz w:val="28"/>
          <w:szCs w:val="28"/>
          <w:lang w:eastAsia="ar-SA"/>
        </w:rPr>
        <w:br/>
      </w:r>
      <w:r w:rsidRPr="00A667D8">
        <w:rPr>
          <w:rFonts w:ascii="Times New Roman" w:eastAsia="Times New Roman" w:hAnsi="Times New Roman" w:cs="Times New Roman"/>
          <w:sz w:val="28"/>
          <w:szCs w:val="28"/>
          <w:lang w:eastAsia="ar-SA"/>
        </w:rPr>
        <w:t xml:space="preserve">            В настоящее время в Канском районе проживают 65 детей-инвалидов школьного возраста, которые обучаются в образовательных учреждениях, 223 ребенка с умственной отсталостью (интеллектуальными нарушениями) обучаются в специальных (коррекционных) классах, организованных в школах, 94 инклюзивно в общеобразовательных классах.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муниципальном образовании имеются 2 школы в которых оборудована без барьерная среда для детей с ограниченными возможностями здоровья.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целях реализации мероприятий федерального проекта «Патриотическое воспитание граждан РФ»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03 сентября 2018 года № 10,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 01 сентября 2023 года в трех общеобразовательных организациях Канского района, а с 01 января 2024 года в десяти общеобразовательных организациях Канского района вводится новая педагогическая должность – советник директора по воспитанию и взаимодействию с детскими общественными объединениями.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Финансирование деятельности советников директора по воспитанию и взаимодействию с детскими общественными объединениями в общеобразовательных организациях будет осуществляться за счет субсидии из федерального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709"/>
        </w:tabs>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Дополнительное образование детей</w:t>
      </w:r>
    </w:p>
    <w:p w:rsidR="00A667D8" w:rsidRPr="00A667D8" w:rsidRDefault="00A667D8" w:rsidP="00A667D8">
      <w:pPr>
        <w:tabs>
          <w:tab w:val="left" w:pos="709"/>
        </w:tabs>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213 человек</w:t>
      </w:r>
      <w:r w:rsidRPr="00A667D8">
        <w:rPr>
          <w:rFonts w:ascii="Times New Roman" w:eastAsia="Times New Roman" w:hAnsi="Times New Roman" w:cs="Times New Roman"/>
          <w:b/>
          <w:sz w:val="28"/>
          <w:szCs w:val="28"/>
          <w:lang w:eastAsia="ar-SA"/>
        </w:rPr>
        <w:t xml:space="preserve"> </w:t>
      </w:r>
      <w:r w:rsidRPr="00A667D8">
        <w:rPr>
          <w:rFonts w:ascii="Times New Roman" w:eastAsia="Times New Roman" w:hAnsi="Times New Roman" w:cs="Times New Roman"/>
          <w:sz w:val="28"/>
          <w:szCs w:val="28"/>
          <w:lang w:eastAsia="ar-SA"/>
        </w:rPr>
        <w:t>и 1700 детей занимаются по программе дополнительного образования в общеобразовательных организациях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-удаленность большого числа территорий от развитых культурных и образовательных центров;</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сложность удовлетворения образовательных потребностей нового поколения в рамках существующей инфраструктуры территории.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Дополнительное образование должно реализоваться как повышение стартовых возможностей и жизненных шансов подрастающего поколения. Это </w:t>
      </w:r>
      <w:r w:rsidRPr="00A667D8">
        <w:rPr>
          <w:rFonts w:ascii="Times New Roman" w:eastAsia="Times New Roman" w:hAnsi="Times New Roman" w:cs="Times New Roman"/>
          <w:sz w:val="28"/>
          <w:szCs w:val="28"/>
          <w:lang w:eastAsia="ar-SA"/>
        </w:rPr>
        <w:lastRenderedPageBreak/>
        <w:t>требует обновления содержания программ дополнительного образования, укрепления и модернизации учреждений дополнительного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 целью развития системы дополнительного образования необходимо создать условия для: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профессионального развития педагогических кадров системы дополнительного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FF"/>
          <w:lang w:eastAsia="ar-SA"/>
        </w:rPr>
      </w:pPr>
      <w:r w:rsidRPr="00A667D8">
        <w:rPr>
          <w:rFonts w:ascii="Times New Roman" w:eastAsia="Times New Roman" w:hAnsi="Times New Roman" w:cs="Times New Roman"/>
          <w:sz w:val="28"/>
          <w:szCs w:val="28"/>
          <w:shd w:val="clear" w:color="auto" w:fill="FFFFFF"/>
          <w:lang w:eastAsia="ar-SA"/>
        </w:rPr>
        <w:t>На базе общеобразовательных школ создано 10 физкультурно-спортивных клубов, в которых занимается 790 школьников</w:t>
      </w:r>
      <w:r w:rsidRPr="00A667D8">
        <w:rPr>
          <w:rFonts w:ascii="Times New Roman" w:eastAsia="Times New Roman" w:hAnsi="Times New Roman" w:cs="Times New Roman"/>
          <w:b/>
          <w:sz w:val="28"/>
          <w:szCs w:val="28"/>
          <w:shd w:val="clear" w:color="auto" w:fill="FFFFFF"/>
          <w:lang w:eastAsia="ar-SA"/>
        </w:rPr>
        <w:t>.</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w:t>
      </w:r>
      <w:smartTag w:uri="urn:schemas-microsoft-com:office:smarttags" w:element="metricconverter">
        <w:smartTagPr>
          <w:attr w:name="ProductID" w:val="2010 г"/>
        </w:smartTagPr>
        <w:r w:rsidRPr="00A667D8">
          <w:rPr>
            <w:rFonts w:ascii="Times New Roman" w:eastAsia="Times New Roman" w:hAnsi="Times New Roman" w:cs="Times New Roman"/>
            <w:sz w:val="28"/>
            <w:szCs w:val="28"/>
            <w:lang w:eastAsia="ar-SA"/>
          </w:rPr>
          <w:t>2010 г</w:t>
        </w:r>
      </w:smartTag>
      <w:r w:rsidRPr="00A667D8">
        <w:rPr>
          <w:rFonts w:ascii="Times New Roman" w:eastAsia="Times New Roman" w:hAnsi="Times New Roman" w:cs="Times New Roman"/>
          <w:sz w:val="28"/>
          <w:szCs w:val="28"/>
          <w:lang w:eastAsia="ar-SA"/>
        </w:rPr>
        <w:t>. № 948 «О проведении всероссийских спортивных соревнований (игр) школьников».</w:t>
      </w:r>
    </w:p>
    <w:p w:rsidR="00A667D8" w:rsidRPr="00A667D8" w:rsidRDefault="00A667D8" w:rsidP="00A667D8">
      <w:pPr>
        <w:suppressAutoHyphens/>
        <w:spacing w:after="0" w:line="288" w:lineRule="auto"/>
        <w:ind w:firstLine="708"/>
        <w:jc w:val="both"/>
        <w:rPr>
          <w:rFonts w:ascii="Times New Roman" w:eastAsia="Times New Roman" w:hAnsi="Times New Roman" w:cs="Times New Roman"/>
          <w:sz w:val="28"/>
          <w:szCs w:val="28"/>
          <w:lang w:eastAsia="ru-RU"/>
        </w:rPr>
      </w:pPr>
      <w:r w:rsidRPr="00A667D8">
        <w:rPr>
          <w:rFonts w:ascii="Times New Roman" w:eastAsia="Times New Roman" w:hAnsi="Times New Roman" w:cs="Times New Roman"/>
          <w:iCs/>
          <w:sz w:val="28"/>
          <w:szCs w:val="28"/>
          <w:lang w:eastAsia="ru-RU"/>
        </w:rPr>
        <w:t xml:space="preserve">«В целях </w:t>
      </w:r>
      <w:r w:rsidRPr="00A667D8">
        <w:rPr>
          <w:rFonts w:ascii="Times New Roman" w:eastAsia="Times New Roman" w:hAnsi="Times New Roman" w:cs="Times New Roman"/>
          <w:iCs/>
          <w:color w:val="000000"/>
          <w:sz w:val="28"/>
          <w:szCs w:val="28"/>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A667D8">
        <w:rPr>
          <w:rFonts w:ascii="Times New Roman" w:eastAsia="Times New Roman" w:hAnsi="Times New Roman" w:cs="Times New Roman"/>
          <w:iCs/>
          <w:sz w:val="28"/>
          <w:szCs w:val="28"/>
          <w:lang w:eastAsia="ru-RU"/>
        </w:rPr>
        <w:t xml:space="preserve"> в целях обеспечения равной доступности качественного дополнительного образования в</w:t>
      </w:r>
      <w:r w:rsidRPr="00A667D8">
        <w:rPr>
          <w:rFonts w:ascii="Times New Roman" w:eastAsia="Times New Roman" w:hAnsi="Times New Roman" w:cs="Times New Roman"/>
          <w:sz w:val="28"/>
          <w:szCs w:val="28"/>
          <w:lang w:eastAsia="ru-RU"/>
        </w:rPr>
        <w:t xml:space="preserve"> </w:t>
      </w:r>
      <w:r w:rsidRPr="00A667D8">
        <w:rPr>
          <w:rFonts w:ascii="Times New Roman" w:eastAsia="Times New Roman" w:hAnsi="Times New Roman" w:cs="Times New Roman"/>
          <w:iCs/>
          <w:sz w:val="28"/>
          <w:szCs w:val="28"/>
          <w:lang w:eastAsia="ru-RU"/>
        </w:rPr>
        <w:t>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w:t>
      </w:r>
      <w:r w:rsidRPr="00A667D8">
        <w:rPr>
          <w:rFonts w:ascii="Times New Roman" w:eastAsia="Times New Roman" w:hAnsi="Times New Roman" w:cs="Times New Roman"/>
          <w:iCs/>
          <w:sz w:val="28"/>
          <w:szCs w:val="28"/>
          <w:shd w:val="clear" w:color="auto" w:fill="FFFF00"/>
          <w:lang w:eastAsia="ru-RU"/>
        </w:rPr>
        <w:t xml:space="preserve"> </w:t>
      </w:r>
      <w:r w:rsidRPr="00A667D8">
        <w:rPr>
          <w:rFonts w:ascii="Times New Roman" w:eastAsia="Times New Roman" w:hAnsi="Times New Roman" w:cs="Times New Roman"/>
          <w:iCs/>
          <w:sz w:val="28"/>
          <w:szCs w:val="28"/>
          <w:lang w:eastAsia="ru-RU"/>
        </w:rPr>
        <w:t>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Канском районе.</w:t>
      </w:r>
    </w:p>
    <w:p w:rsidR="00A667D8" w:rsidRPr="00A667D8" w:rsidRDefault="00A667D8" w:rsidP="00A667D8">
      <w:pPr>
        <w:suppressAutoHyphens/>
        <w:spacing w:after="0" w:line="240" w:lineRule="auto"/>
        <w:jc w:val="center"/>
        <w:rPr>
          <w:rFonts w:ascii="Times New Roman" w:eastAsia="Times New Roman" w:hAnsi="Times New Roman" w:cs="Times New Roman"/>
          <w:b/>
          <w:i/>
          <w:sz w:val="28"/>
          <w:szCs w:val="28"/>
          <w:lang w:eastAsia="ar-SA"/>
        </w:rPr>
      </w:pPr>
      <w:r w:rsidRPr="00A667D8">
        <w:rPr>
          <w:rFonts w:ascii="Times New Roman" w:eastAsia="Times New Roman" w:hAnsi="Times New Roman" w:cs="Times New Roman"/>
          <w:b/>
          <w:i/>
          <w:sz w:val="28"/>
          <w:szCs w:val="28"/>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b/>
          <w:i/>
          <w:sz w:val="28"/>
          <w:szCs w:val="28"/>
          <w:lang w:eastAsia="ar-SA"/>
        </w:rPr>
        <w:lastRenderedPageBreak/>
        <w:t xml:space="preserve"> </w:t>
      </w:r>
      <w:r w:rsidRPr="00A667D8">
        <w:rPr>
          <w:rFonts w:ascii="Times New Roman" w:eastAsia="Times New Roman" w:hAnsi="Times New Roman" w:cs="Times New Roman"/>
          <w:sz w:val="28"/>
          <w:szCs w:val="28"/>
          <w:lang w:eastAsia="ar-SA"/>
        </w:rPr>
        <w:t>Выявление и поддержка одаренных детей</w:t>
      </w:r>
    </w:p>
    <w:p w:rsidR="00A667D8" w:rsidRPr="00A667D8" w:rsidRDefault="00A667D8" w:rsidP="00A667D8">
      <w:pPr>
        <w:suppressAutoHyphens/>
        <w:spacing w:after="0" w:line="240" w:lineRule="auto"/>
        <w:jc w:val="center"/>
        <w:rPr>
          <w:rFonts w:ascii="Times New Roman" w:eastAsia="Times New Roman" w:hAnsi="Times New Roman" w:cs="Times New Roman"/>
          <w:b/>
          <w:i/>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Разработана нормативно-правовая база по вопросам работы с одаренными детьми.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педагогами (это – семинары, мастер-классы, выездные консультации, курсы повышения квалификации по работе с одаренными детьми).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w:t>
      </w:r>
      <w:r w:rsidRPr="00A667D8">
        <w:rPr>
          <w:rFonts w:ascii="Times New Roman" w:eastAsia="Times New Roman" w:hAnsi="Times New Roman" w:cs="Times New Roman"/>
          <w:color w:val="000000"/>
          <w:sz w:val="28"/>
          <w:szCs w:val="28"/>
          <w:lang w:eastAsia="ar-SA"/>
        </w:rPr>
        <w:t>разработка и реализация индивидуальных учебных планов и индивидуальных образовательных программ,</w:t>
      </w:r>
      <w:r w:rsidRPr="00A667D8">
        <w:rPr>
          <w:rFonts w:ascii="Times New Roman" w:eastAsia="Times New Roman" w:hAnsi="Times New Roman" w:cs="Times New Roman"/>
          <w:sz w:val="28"/>
          <w:szCs w:val="28"/>
          <w:lang w:eastAsia="ar-SA"/>
        </w:rPr>
        <w:t xml:space="preserve"> участие школьников в тренингах, проведение научно-практической конференции школьников, на всех этапах начиная со школьного до краевого,</w:t>
      </w:r>
      <w:r w:rsidRPr="00A667D8">
        <w:rPr>
          <w:rFonts w:ascii="Times New Roman" w:eastAsia="Times New Roman" w:hAnsi="Times New Roman" w:cs="Times New Roman"/>
          <w:color w:val="000000"/>
          <w:sz w:val="28"/>
          <w:szCs w:val="28"/>
          <w:lang w:eastAsia="ar-SA"/>
        </w:rPr>
        <w:t xml:space="preserve"> осуществление </w:t>
      </w:r>
      <w:proofErr w:type="spellStart"/>
      <w:r w:rsidRPr="00A667D8">
        <w:rPr>
          <w:rFonts w:ascii="Times New Roman" w:eastAsia="Times New Roman" w:hAnsi="Times New Roman" w:cs="Times New Roman"/>
          <w:color w:val="000000"/>
          <w:sz w:val="28"/>
          <w:szCs w:val="28"/>
          <w:lang w:eastAsia="ar-SA"/>
        </w:rPr>
        <w:t>тьюторской</w:t>
      </w:r>
      <w:proofErr w:type="spellEnd"/>
      <w:r w:rsidRPr="00A667D8">
        <w:rPr>
          <w:rFonts w:ascii="Times New Roman" w:eastAsia="Times New Roman" w:hAnsi="Times New Roman" w:cs="Times New Roman"/>
          <w:color w:val="000000"/>
          <w:sz w:val="28"/>
          <w:szCs w:val="28"/>
          <w:lang w:eastAsia="ar-SA"/>
        </w:rPr>
        <w:t xml:space="preserve"> и наставнической деятельности в отношении одарённых обучающихся</w:t>
      </w:r>
      <w:r w:rsidRPr="00A667D8">
        <w:rPr>
          <w:rFonts w:ascii="Times New Roman" w:eastAsia="Times New Roman" w:hAnsi="Times New Roman" w:cs="Times New Roman"/>
          <w:sz w:val="28"/>
          <w:szCs w:val="28"/>
          <w:lang w:eastAsia="ar-SA"/>
        </w:rPr>
        <w:t>.</w:t>
      </w:r>
    </w:p>
    <w:p w:rsidR="00A667D8" w:rsidRPr="00A667D8" w:rsidRDefault="00A667D8" w:rsidP="00A667D8">
      <w:pPr>
        <w:tabs>
          <w:tab w:val="left" w:pos="709"/>
          <w:tab w:val="left" w:pos="1134"/>
        </w:tabs>
        <w:suppressAutoHyphens/>
        <w:spacing w:after="0" w:line="240" w:lineRule="auto"/>
        <w:jc w:val="center"/>
        <w:rPr>
          <w:rFonts w:ascii="Times New Roman" w:eastAsia="Times New Roman" w:hAnsi="Times New Roman" w:cs="Times New Roman"/>
          <w:b/>
          <w:i/>
          <w:sz w:val="28"/>
          <w:szCs w:val="28"/>
          <w:lang w:eastAsia="ar-SA"/>
        </w:rPr>
      </w:pPr>
    </w:p>
    <w:p w:rsidR="00A667D8" w:rsidRPr="00A667D8" w:rsidRDefault="00A667D8" w:rsidP="00A667D8">
      <w:pPr>
        <w:tabs>
          <w:tab w:val="left" w:pos="709"/>
          <w:tab w:val="left" w:pos="1134"/>
        </w:tabs>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Отдых и оздоровление детей в летний период</w:t>
      </w:r>
    </w:p>
    <w:p w:rsidR="00A667D8" w:rsidRPr="00A667D8" w:rsidRDefault="00A667D8" w:rsidP="00A667D8">
      <w:pPr>
        <w:tabs>
          <w:tab w:val="left" w:pos="709"/>
          <w:tab w:val="left" w:pos="1134"/>
        </w:tabs>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2.2. Основная цель, задачи, этапы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сроки выполнения подпрограммы, целевые индикаторы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1.обеспечить доступность дошкольного образования, соответствующего единому стандарту качества дошкольного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4. обеспечить безопасный, качественный отдых и оздоровление детей.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выполнения подпрограммы 2023-2026 годы</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2.3. Механизм реализации подпрограммы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Органом, ответственным за реализацию подпрограммы, является МКУ «УО Канского района», которое осуществляет следующие функции: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подготовку документации для размещения муниципального заказа;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методическое и информационное сопровождение работ по реализации комплекса подпрограммных мероприятий;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проведение заседаний рабочих групп с целью контроля и координации исполнения подпрограммных мероприятий;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2.4. Управление подпрограммой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контроль за ходом ее выполнения</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Управление реализацией подпрограммы осуществляет МКУ «УО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МКУ «УО Канского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бюджета представляет МКУ «УО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A667D8">
        <w:rPr>
          <w:rFonts w:ascii="Times New Roman" w:eastAsia="Times New Roman" w:hAnsi="Times New Roman" w:cs="Times New Roman"/>
          <w:sz w:val="28"/>
          <w:szCs w:val="28"/>
          <w:lang w:eastAsia="ar-SA"/>
        </w:rPr>
        <w:t>Финуправление</w:t>
      </w:r>
      <w:proofErr w:type="spellEnd"/>
      <w:r w:rsidRPr="00A667D8">
        <w:rPr>
          <w:rFonts w:ascii="Times New Roman" w:eastAsia="Times New Roman" w:hAnsi="Times New Roman" w:cs="Times New Roman"/>
          <w:sz w:val="28"/>
          <w:szCs w:val="28"/>
          <w:lang w:eastAsia="ar-SA"/>
        </w:rPr>
        <w:t xml:space="preserve"> Канского района и отдел планирования и экономического развития администрации Канского района в срок до 1 сентября, следующего за отчетным.</w:t>
      </w:r>
      <w:r w:rsidRPr="00A667D8">
        <w:rPr>
          <w:rFonts w:ascii="Times New Roman" w:eastAsia="Times New Roman" w:hAnsi="Times New Roman" w:cs="Times New Roman"/>
          <w:sz w:val="28"/>
          <w:szCs w:val="28"/>
          <w:shd w:val="clear" w:color="auto" w:fill="FFFF00"/>
          <w:lang w:eastAsia="ar-SA"/>
        </w:rPr>
        <w:t xml:space="preserve">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
          <w:sz w:val="28"/>
          <w:szCs w:val="28"/>
          <w:shd w:val="clear" w:color="auto" w:fill="FFFF00"/>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2.5. Оценка социально-экономической эффективности</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Оценка социально-экономической эффективности проводится МКУ «УО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2.6. Мероприятия подпрограммы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2.7. Обоснование финансовых, материальных и трудовых затрат </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(ресурсное обеспечение подпрограммы)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Финансовое обеспечение реализации подпрограммы осуществляется за счёт средств федерального, краевого и районного бюджетов.</w:t>
      </w:r>
    </w:p>
    <w:p w:rsidR="00A667D8" w:rsidRPr="00A667D8" w:rsidRDefault="00A667D8" w:rsidP="00A667D8">
      <w:pPr>
        <w:shd w:val="clear" w:color="auto" w:fill="FFFFFF"/>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Объем финансирования программы составит 3 219 468,2 тысячи рублей, в том числе:  </w:t>
      </w:r>
    </w:p>
    <w:p w:rsidR="00A667D8" w:rsidRPr="00A667D8" w:rsidRDefault="00A667D8" w:rsidP="00A667D8">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napToGrid w:val="0"/>
        <w:spacing w:after="0" w:line="240" w:lineRule="auto"/>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880 993,3 тысяч рублей, в том числе за счёт средств:</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51 754,4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581 744,1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–247 494,8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2024 год – 783 203,7 тысяч рублей, в том числе за счёт средств: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52 454,0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538 171,8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–192 577,9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2025 год – 777 635,6 тысяч рублей, в том числе за счёт средств: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47 786,8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538 291,4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191 557,4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777 635,6 тысяч рублей, в том числе за счёт средств:</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47 786,8 тысяч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538 291,4 тысячи рублей,</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районного бюджета – 191 557,4 тысячи рублей.</w:t>
      </w:r>
    </w:p>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sectPr w:rsidR="00A667D8" w:rsidRPr="00A667D8" w:rsidSect="00A667D8">
          <w:pgSz w:w="11906" w:h="16838" w:code="9"/>
          <w:pgMar w:top="851" w:right="851" w:bottom="1134" w:left="1701" w:header="720" w:footer="720" w:gutter="0"/>
          <w:cols w:space="720"/>
          <w:docGrid w:linePitch="360"/>
        </w:sect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tabs>
          <w:tab w:val="left" w:pos="2355"/>
        </w:tabs>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tblpY="1"/>
        <w:tblOverlap w:val="never"/>
        <w:tblW w:w="14374" w:type="dxa"/>
        <w:tblLayout w:type="fixed"/>
        <w:tblLook w:val="0000" w:firstRow="0" w:lastRow="0" w:firstColumn="0" w:lastColumn="0" w:noHBand="0" w:noVBand="0"/>
      </w:tblPr>
      <w:tblGrid>
        <w:gridCol w:w="671"/>
        <w:gridCol w:w="15"/>
        <w:gridCol w:w="5126"/>
        <w:gridCol w:w="1172"/>
        <w:gridCol w:w="142"/>
        <w:gridCol w:w="13"/>
        <w:gridCol w:w="1404"/>
        <w:gridCol w:w="13"/>
        <w:gridCol w:w="365"/>
        <w:gridCol w:w="1040"/>
        <w:gridCol w:w="13"/>
        <w:gridCol w:w="501"/>
        <w:gridCol w:w="903"/>
        <w:gridCol w:w="1560"/>
        <w:gridCol w:w="1412"/>
        <w:gridCol w:w="13"/>
        <w:gridCol w:w="11"/>
      </w:tblGrid>
      <w:tr w:rsidR="00A667D8" w:rsidRPr="00A667D8" w:rsidTr="00A667D8">
        <w:trPr>
          <w:gridAfter w:val="2"/>
          <w:wAfter w:w="24" w:type="dxa"/>
          <w:trHeight w:val="1572"/>
        </w:trPr>
        <w:tc>
          <w:tcPr>
            <w:tcW w:w="671" w:type="dxa"/>
            <w:tcBorders>
              <w:top w:val="nil"/>
              <w:left w:val="nil"/>
              <w:bottom w:val="nil"/>
              <w:right w:val="nil"/>
            </w:tcBorders>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5141" w:type="dxa"/>
            <w:gridSpan w:val="2"/>
            <w:tcBorders>
              <w:top w:val="nil"/>
              <w:left w:val="nil"/>
              <w:bottom w:val="nil"/>
              <w:right w:val="nil"/>
            </w:tcBorders>
            <w:shd w:val="clear" w:color="auto" w:fill="auto"/>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314" w:type="dxa"/>
            <w:gridSpan w:val="2"/>
            <w:tcBorders>
              <w:top w:val="nil"/>
              <w:left w:val="nil"/>
              <w:bottom w:val="nil"/>
              <w:right w:val="nil"/>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1795" w:type="dxa"/>
            <w:gridSpan w:val="4"/>
            <w:tcBorders>
              <w:top w:val="nil"/>
              <w:left w:val="nil"/>
              <w:bottom w:val="nil"/>
              <w:right w:val="nil"/>
            </w:tcBorders>
            <w:shd w:val="clear" w:color="auto" w:fill="auto"/>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54" w:type="dxa"/>
            <w:gridSpan w:val="3"/>
            <w:tcBorders>
              <w:top w:val="nil"/>
              <w:left w:val="nil"/>
              <w:bottom w:val="nil"/>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3875" w:type="dxa"/>
            <w:gridSpan w:val="3"/>
            <w:tcBorders>
              <w:top w:val="nil"/>
              <w:left w:val="nil"/>
              <w:bottom w:val="nil"/>
              <w:right w:val="nil"/>
            </w:tcBorders>
            <w:shd w:val="clear" w:color="auto" w:fill="FFFFFF"/>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t xml:space="preserve">Приложение № 1  </w:t>
            </w:r>
            <w:r w:rsidRPr="00A667D8">
              <w:rPr>
                <w:rFonts w:ascii="Times New Roman" w:eastAsia="Times New Roman" w:hAnsi="Times New Roman" w:cs="Times New Roman"/>
                <w:color w:val="000000"/>
                <w:sz w:val="28"/>
                <w:szCs w:val="28"/>
                <w:lang w:eastAsia="ru-RU"/>
              </w:rPr>
              <w:br/>
              <w:t xml:space="preserve">к подпрограмме 1 «Развитие дошкольного, общего и дополнительного образования                      детей в Канском районе»  </w:t>
            </w:r>
          </w:p>
          <w:p w:rsidR="00A667D8" w:rsidRPr="00A667D8" w:rsidRDefault="00A667D8" w:rsidP="00A667D8">
            <w:pPr>
              <w:spacing w:after="0" w:line="240" w:lineRule="auto"/>
              <w:rPr>
                <w:rFonts w:ascii="Times New Roman" w:eastAsia="Times New Roman" w:hAnsi="Times New Roman" w:cs="Times New Roman"/>
                <w:color w:val="000000"/>
                <w:sz w:val="24"/>
                <w:szCs w:val="28"/>
                <w:lang w:eastAsia="ru-RU"/>
              </w:rPr>
            </w:pPr>
          </w:p>
        </w:tc>
      </w:tr>
      <w:tr w:rsidR="00A667D8" w:rsidRPr="00A667D8" w:rsidTr="00A667D8">
        <w:trPr>
          <w:gridAfter w:val="1"/>
          <w:wAfter w:w="11" w:type="dxa"/>
          <w:trHeight w:val="750"/>
        </w:trPr>
        <w:tc>
          <w:tcPr>
            <w:tcW w:w="14363" w:type="dxa"/>
            <w:gridSpan w:val="16"/>
            <w:tcBorders>
              <w:top w:val="nil"/>
              <w:left w:val="nil"/>
              <w:bottom w:val="single" w:sz="4" w:space="0" w:color="auto"/>
              <w:right w:val="nil"/>
            </w:tcBorders>
            <w:shd w:val="clear" w:color="auto" w:fill="auto"/>
            <w:vAlign w:val="center"/>
          </w:tcPr>
          <w:p w:rsidR="00A667D8" w:rsidRPr="00A667D8" w:rsidRDefault="00A667D8" w:rsidP="00A667D8">
            <w:pPr>
              <w:spacing w:after="0" w:line="240" w:lineRule="auto"/>
              <w:ind w:right="-675"/>
              <w:jc w:val="center"/>
              <w:rPr>
                <w:rFonts w:ascii="Times New Roman" w:eastAsia="Times New Roman" w:hAnsi="Times New Roman" w:cs="Times New Roman"/>
                <w:b/>
                <w:bCs/>
                <w:sz w:val="28"/>
                <w:szCs w:val="28"/>
                <w:lang w:eastAsia="ru-RU"/>
              </w:rPr>
            </w:pPr>
            <w:r w:rsidRPr="00A667D8">
              <w:rPr>
                <w:rFonts w:ascii="Times New Roman" w:eastAsia="Times New Roman" w:hAnsi="Times New Roman" w:cs="Times New Roman"/>
                <w:b/>
                <w:bCs/>
                <w:sz w:val="28"/>
                <w:szCs w:val="28"/>
                <w:lang w:eastAsia="ru-RU"/>
              </w:rPr>
              <w:t xml:space="preserve"> Перечень целевых индикаторов подпрограммы</w:t>
            </w:r>
          </w:p>
        </w:tc>
      </w:tr>
      <w:tr w:rsidR="00A667D8" w:rsidRPr="00A667D8" w:rsidTr="00A667D8">
        <w:trPr>
          <w:trHeight w:val="510"/>
        </w:trPr>
        <w:tc>
          <w:tcPr>
            <w:tcW w:w="68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5126" w:type="dxa"/>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целевые индикаторы</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Единица измерения</w:t>
            </w:r>
          </w:p>
        </w:tc>
        <w:tc>
          <w:tcPr>
            <w:tcW w:w="1559"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Источник информации</w:t>
            </w:r>
          </w:p>
        </w:tc>
        <w:tc>
          <w:tcPr>
            <w:tcW w:w="1418"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Текущий финансовый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2023 год</w:t>
            </w: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Очередной финансовый 2024 год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Первый год планового периода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2025 год</w:t>
            </w:r>
          </w:p>
        </w:tc>
        <w:tc>
          <w:tcPr>
            <w:tcW w:w="14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Второй год планового периода 2026 года</w:t>
            </w:r>
          </w:p>
        </w:tc>
      </w:tr>
      <w:tr w:rsidR="00A667D8" w:rsidRPr="00A667D8" w:rsidTr="00A667D8">
        <w:trPr>
          <w:trHeight w:val="510"/>
        </w:trPr>
        <w:tc>
          <w:tcPr>
            <w:tcW w:w="686" w:type="dxa"/>
            <w:gridSpan w:val="2"/>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5126"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72"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59"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60"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36"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510"/>
        </w:trPr>
        <w:tc>
          <w:tcPr>
            <w:tcW w:w="686" w:type="dxa"/>
            <w:gridSpan w:val="2"/>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5126"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72"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59"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60"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36" w:type="dxa"/>
            <w:gridSpan w:val="3"/>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gridAfter w:val="1"/>
          <w:wAfter w:w="11" w:type="dxa"/>
          <w:trHeight w:val="855"/>
        </w:trPr>
        <w:tc>
          <w:tcPr>
            <w:tcW w:w="14363" w:type="dxa"/>
            <w:gridSpan w:val="16"/>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667D8" w:rsidRPr="00A667D8" w:rsidTr="00A667D8">
        <w:trPr>
          <w:gridAfter w:val="2"/>
          <w:wAfter w:w="24" w:type="dxa"/>
          <w:trHeight w:val="88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5141"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131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85-к</w:t>
            </w:r>
          </w:p>
        </w:tc>
        <w:tc>
          <w:tcPr>
            <w:tcW w:w="1418"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576</w:t>
            </w:r>
          </w:p>
        </w:tc>
        <w:tc>
          <w:tcPr>
            <w:tcW w:w="1417"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578</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581</w:t>
            </w:r>
          </w:p>
        </w:tc>
        <w:tc>
          <w:tcPr>
            <w:tcW w:w="1412"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583</w:t>
            </w:r>
          </w:p>
        </w:tc>
      </w:tr>
      <w:tr w:rsidR="00A667D8" w:rsidRPr="00A667D8" w:rsidTr="00A667D8">
        <w:trPr>
          <w:gridAfter w:val="2"/>
          <w:wAfter w:w="24" w:type="dxa"/>
          <w:trHeight w:val="142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5141"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Удельный вес воспитанников дошкольных образовательных организаций, расположенных на территории Канского района ,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131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85-к</w:t>
            </w:r>
          </w:p>
        </w:tc>
        <w:tc>
          <w:tcPr>
            <w:tcW w:w="1418"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c>
          <w:tcPr>
            <w:tcW w:w="1417"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100</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c>
          <w:tcPr>
            <w:tcW w:w="1412"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r>
      <w:tr w:rsidR="00A667D8" w:rsidRPr="00A667D8" w:rsidTr="00A667D8">
        <w:trPr>
          <w:gridAfter w:val="2"/>
          <w:wAfter w:w="24" w:type="dxa"/>
          <w:trHeight w:val="1695"/>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3</w:t>
            </w:r>
          </w:p>
        </w:tc>
        <w:tc>
          <w:tcPr>
            <w:tcW w:w="5141"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418"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c>
          <w:tcPr>
            <w:tcW w:w="1417" w:type="dxa"/>
            <w:gridSpan w:val="3"/>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c>
          <w:tcPr>
            <w:tcW w:w="1412"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100</w:t>
            </w:r>
          </w:p>
        </w:tc>
      </w:tr>
      <w:tr w:rsidR="00A667D8" w:rsidRPr="00A667D8" w:rsidTr="00A667D8">
        <w:trPr>
          <w:gridAfter w:val="2"/>
          <w:wAfter w:w="24" w:type="dxa"/>
          <w:trHeight w:val="1470"/>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4</w:t>
            </w:r>
          </w:p>
        </w:tc>
        <w:tc>
          <w:tcPr>
            <w:tcW w:w="5141"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314"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Статистическая отчетность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ОО-1</w:t>
            </w:r>
          </w:p>
        </w:tc>
        <w:tc>
          <w:tcPr>
            <w:tcW w:w="1418" w:type="dxa"/>
            <w:gridSpan w:val="3"/>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18,00</w:t>
            </w:r>
          </w:p>
        </w:tc>
        <w:tc>
          <w:tcPr>
            <w:tcW w:w="1417" w:type="dxa"/>
            <w:gridSpan w:val="3"/>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18,00</w:t>
            </w:r>
          </w:p>
        </w:tc>
        <w:tc>
          <w:tcPr>
            <w:tcW w:w="1560"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16,00</w:t>
            </w:r>
          </w:p>
        </w:tc>
        <w:tc>
          <w:tcPr>
            <w:tcW w:w="1412"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17,00</w:t>
            </w:r>
          </w:p>
        </w:tc>
      </w:tr>
      <w:tr w:rsidR="00A667D8" w:rsidRPr="00A667D8" w:rsidTr="00A667D8">
        <w:trPr>
          <w:gridAfter w:val="2"/>
          <w:wAfter w:w="24" w:type="dxa"/>
          <w:trHeight w:val="124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w:t>
            </w:r>
          </w:p>
        </w:tc>
        <w:tc>
          <w:tcPr>
            <w:tcW w:w="5141"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314"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ОО-2</w:t>
            </w:r>
          </w:p>
        </w:tc>
        <w:tc>
          <w:tcPr>
            <w:tcW w:w="1418" w:type="dxa"/>
            <w:gridSpan w:val="3"/>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79,00</w:t>
            </w:r>
          </w:p>
        </w:tc>
        <w:tc>
          <w:tcPr>
            <w:tcW w:w="1417" w:type="dxa"/>
            <w:gridSpan w:val="3"/>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80,00</w:t>
            </w:r>
          </w:p>
        </w:tc>
        <w:tc>
          <w:tcPr>
            <w:tcW w:w="1560"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80,00</w:t>
            </w:r>
          </w:p>
        </w:tc>
        <w:tc>
          <w:tcPr>
            <w:tcW w:w="1412"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80,00</w:t>
            </w:r>
          </w:p>
        </w:tc>
      </w:tr>
      <w:tr w:rsidR="00A667D8" w:rsidRPr="00A667D8" w:rsidTr="00A667D8">
        <w:trPr>
          <w:gridAfter w:val="2"/>
          <w:wAfter w:w="24" w:type="dxa"/>
          <w:trHeight w:val="1380"/>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w:t>
            </w:r>
          </w:p>
        </w:tc>
        <w:tc>
          <w:tcPr>
            <w:tcW w:w="5141"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14"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 ОО-1</w:t>
            </w:r>
          </w:p>
        </w:tc>
        <w:tc>
          <w:tcPr>
            <w:tcW w:w="1418"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3,00</w:t>
            </w:r>
          </w:p>
        </w:tc>
        <w:tc>
          <w:tcPr>
            <w:tcW w:w="1417" w:type="dxa"/>
            <w:gridSpan w:val="3"/>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3,00</w:t>
            </w:r>
          </w:p>
        </w:tc>
        <w:tc>
          <w:tcPr>
            <w:tcW w:w="1560"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3,00</w:t>
            </w:r>
          </w:p>
        </w:tc>
        <w:tc>
          <w:tcPr>
            <w:tcW w:w="1412"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3,00</w:t>
            </w:r>
          </w:p>
        </w:tc>
      </w:tr>
      <w:tr w:rsidR="00A667D8" w:rsidRPr="00A667D8" w:rsidTr="00A667D8">
        <w:trPr>
          <w:gridAfter w:val="2"/>
          <w:wAfter w:w="24" w:type="dxa"/>
          <w:trHeight w:val="422"/>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7</w:t>
            </w:r>
          </w:p>
        </w:tc>
        <w:tc>
          <w:tcPr>
            <w:tcW w:w="5141"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w:t>
            </w:r>
            <w:r w:rsidRPr="00A667D8">
              <w:rPr>
                <w:rFonts w:ascii="Times New Roman" w:eastAsia="Times New Roman" w:hAnsi="Times New Roman" w:cs="Times New Roman"/>
                <w:sz w:val="24"/>
                <w:szCs w:val="28"/>
                <w:lang w:eastAsia="ru-RU"/>
              </w:rPr>
              <w:lastRenderedPageBreak/>
              <w:t>государственных (муниципальных)  общеобразовательных организаций</w:t>
            </w:r>
          </w:p>
        </w:tc>
        <w:tc>
          <w:tcPr>
            <w:tcW w:w="1314"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Статистическая отчетность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РИК-76</w:t>
            </w:r>
          </w:p>
        </w:tc>
        <w:tc>
          <w:tcPr>
            <w:tcW w:w="1418" w:type="dxa"/>
            <w:gridSpan w:val="3"/>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0,00</w:t>
            </w:r>
          </w:p>
        </w:tc>
        <w:tc>
          <w:tcPr>
            <w:tcW w:w="1417" w:type="dxa"/>
            <w:gridSpan w:val="3"/>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0,00</w:t>
            </w:r>
          </w:p>
        </w:tc>
        <w:tc>
          <w:tcPr>
            <w:tcW w:w="1412"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0,00</w:t>
            </w:r>
          </w:p>
        </w:tc>
      </w:tr>
      <w:tr w:rsidR="00A667D8" w:rsidRPr="00A667D8" w:rsidTr="00A667D8">
        <w:trPr>
          <w:gridAfter w:val="2"/>
          <w:wAfter w:w="24" w:type="dxa"/>
          <w:trHeight w:val="1590"/>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8</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образовательных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tabs>
                <w:tab w:val="left" w:pos="973"/>
              </w:tabs>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2"/>
          <w:wAfter w:w="24" w:type="dxa"/>
          <w:trHeight w:val="120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9</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Статистическая отчетность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1-ДОП</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35,48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36,0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38,0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40,5</w:t>
            </w:r>
          </w:p>
        </w:tc>
      </w:tr>
      <w:tr w:rsidR="00A667D8" w:rsidRPr="00A667D8" w:rsidTr="00A667D8">
        <w:trPr>
          <w:gridAfter w:val="2"/>
          <w:wAfter w:w="24" w:type="dxa"/>
          <w:trHeight w:val="120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color w:val="000000"/>
                <w:sz w:val="24"/>
                <w:szCs w:val="28"/>
                <w:lang w:eastAsia="ru-RU"/>
              </w:rPr>
            </w:pPr>
            <w:r w:rsidRPr="00A667D8">
              <w:rPr>
                <w:rFonts w:ascii="Times New Roman" w:eastAsia="Times New Roman" w:hAnsi="Times New Roman" w:cs="Times New Roman"/>
                <w:color w:val="000000"/>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Статистический отчет </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1-ДО</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3,35</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4,46</w:t>
            </w:r>
          </w:p>
        </w:tc>
      </w:tr>
      <w:tr w:rsidR="00A667D8" w:rsidRPr="00A667D8" w:rsidTr="00A667D8">
        <w:trPr>
          <w:gridAfter w:val="2"/>
          <w:wAfter w:w="24" w:type="dxa"/>
          <w:trHeight w:val="1949"/>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10</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Положение об оплате труда Постановление № 434-пг от 30.06.2011г.</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100</w:t>
            </w:r>
          </w:p>
        </w:tc>
      </w:tr>
      <w:tr w:rsidR="00A667D8" w:rsidRPr="00A667D8" w:rsidTr="00A667D8">
        <w:trPr>
          <w:gridAfter w:val="2"/>
          <w:wAfter w:w="24" w:type="dxa"/>
          <w:trHeight w:val="115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11</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A667D8">
              <w:rPr>
                <w:rFonts w:ascii="Times New Roman" w:eastAsia="Times New Roman" w:hAnsi="Times New Roman" w:cs="Times New Roman"/>
                <w:sz w:val="24"/>
                <w:szCs w:val="28"/>
                <w:lang w:eastAsia="ru-RU"/>
              </w:rPr>
              <w:br w:type="page"/>
              <w:t>в общей численности обучающихся по программам общего образования</w:t>
            </w:r>
            <w:r w:rsidRPr="00A667D8">
              <w:rPr>
                <w:rFonts w:ascii="Times New Roman" w:eastAsia="Times New Roman" w:hAnsi="Times New Roman" w:cs="Times New Roman"/>
                <w:sz w:val="24"/>
                <w:szCs w:val="28"/>
                <w:lang w:eastAsia="ru-RU"/>
              </w:rPr>
              <w:br w:type="page"/>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РИК -76</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80,8</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80,9</w:t>
            </w:r>
          </w:p>
        </w:tc>
      </w:tr>
      <w:tr w:rsidR="00A667D8" w:rsidRPr="00A667D8" w:rsidTr="00A667D8">
        <w:trPr>
          <w:gridAfter w:val="2"/>
          <w:wAfter w:w="24" w:type="dxa"/>
          <w:trHeight w:val="1140"/>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12</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ind w:firstLineChars="100" w:firstLine="240"/>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Доля оздоровленных детей школьного возраста</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Статистическая отчетность социального экономического развития (СЭР)</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78,4</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79,0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80,0</w:t>
            </w:r>
          </w:p>
        </w:tc>
      </w:tr>
      <w:tr w:rsidR="00A667D8" w:rsidRPr="00A667D8" w:rsidTr="00A667D8">
        <w:trPr>
          <w:gridAfter w:val="1"/>
          <w:wAfter w:w="11" w:type="dxa"/>
          <w:trHeight w:val="375"/>
        </w:trPr>
        <w:tc>
          <w:tcPr>
            <w:tcW w:w="7139" w:type="dxa"/>
            <w:gridSpan w:val="6"/>
            <w:shd w:val="clear" w:color="auto" w:fill="FFFFFF"/>
            <w:noWrap/>
            <w:vAlign w:val="bottom"/>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p>
        </w:tc>
        <w:tc>
          <w:tcPr>
            <w:tcW w:w="1417" w:type="dxa"/>
            <w:gridSpan w:val="2"/>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t> </w:t>
            </w:r>
          </w:p>
        </w:tc>
        <w:tc>
          <w:tcPr>
            <w:tcW w:w="1418" w:type="dxa"/>
            <w:gridSpan w:val="3"/>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t> </w:t>
            </w:r>
          </w:p>
        </w:tc>
        <w:tc>
          <w:tcPr>
            <w:tcW w:w="4389" w:type="dxa"/>
            <w:gridSpan w:val="5"/>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r>
    </w:tbl>
    <w:p w:rsidR="00A667D8" w:rsidRPr="00A667D8" w:rsidRDefault="00A667D8" w:rsidP="00A667D8">
      <w:pPr>
        <w:tabs>
          <w:tab w:val="left" w:pos="350"/>
          <w:tab w:val="left" w:pos="6951"/>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Руководитель МКУ «УО Канского района»</w:t>
      </w:r>
      <w:r w:rsidRPr="00A667D8">
        <w:rPr>
          <w:rFonts w:ascii="Times New Roman CYR" w:eastAsia="Times New Roman CYR" w:hAnsi="Times New Roman CYR" w:cs="Times New Roman CYR"/>
          <w:sz w:val="28"/>
          <w:szCs w:val="24"/>
          <w:lang w:eastAsia="ar-SA"/>
        </w:rPr>
        <w:tab/>
      </w:r>
      <w:r w:rsidRPr="00A667D8">
        <w:rPr>
          <w:rFonts w:ascii="Times New Roman CYR" w:eastAsia="Times New Roman CYR" w:hAnsi="Times New Roman CYR" w:cs="Times New Roman CYR"/>
          <w:sz w:val="28"/>
          <w:szCs w:val="24"/>
          <w:lang w:eastAsia="ar-SA"/>
        </w:rPr>
        <w:tab/>
        <w:t xml:space="preserve">                                                                        С.О. Петров</w:t>
      </w:r>
    </w:p>
    <w:p w:rsidR="00A667D8" w:rsidRPr="00A667D8" w:rsidRDefault="00A667D8" w:rsidP="00A667D8">
      <w:pPr>
        <w:tabs>
          <w:tab w:val="left" w:pos="350"/>
          <w:tab w:val="left" w:pos="6951"/>
        </w:tabs>
        <w:suppressAutoHyphens/>
        <w:spacing w:after="0" w:line="240" w:lineRule="auto"/>
        <w:rPr>
          <w:rFonts w:ascii="Times New Roman" w:eastAsia="Times New Roman" w:hAnsi="Times New Roman" w:cs="Times New Roman"/>
          <w:sz w:val="28"/>
          <w:szCs w:val="28"/>
          <w:lang w:eastAsia="ar-SA"/>
        </w:rPr>
      </w:pPr>
      <w:r w:rsidRPr="00A667D8">
        <w:rPr>
          <w:rFonts w:ascii="Times New Roman CYR" w:eastAsia="Times New Roman CYR" w:hAnsi="Times New Roman CYR" w:cs="Times New Roman CYR"/>
          <w:sz w:val="28"/>
          <w:szCs w:val="24"/>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tabs>
          <w:tab w:val="left" w:pos="2355"/>
        </w:tabs>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tabs>
          <w:tab w:val="left" w:pos="2355"/>
        </w:tabs>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4"/>
          <w:szCs w:val="24"/>
          <w:lang w:eastAsia="ar-SA"/>
        </w:rPr>
      </w:pPr>
    </w:p>
    <w:tbl>
      <w:tblPr>
        <w:tblW w:w="149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7"/>
        <w:gridCol w:w="1740"/>
        <w:gridCol w:w="1012"/>
        <w:gridCol w:w="99"/>
        <w:gridCol w:w="578"/>
        <w:gridCol w:w="851"/>
        <w:gridCol w:w="976"/>
        <w:gridCol w:w="439"/>
        <w:gridCol w:w="165"/>
        <w:gridCol w:w="8"/>
        <w:gridCol w:w="63"/>
        <w:gridCol w:w="335"/>
        <w:gridCol w:w="17"/>
        <w:gridCol w:w="1113"/>
        <w:gridCol w:w="7"/>
        <w:gridCol w:w="8"/>
        <w:gridCol w:w="9"/>
        <w:gridCol w:w="19"/>
        <w:gridCol w:w="19"/>
        <w:gridCol w:w="739"/>
        <w:gridCol w:w="377"/>
        <w:gridCol w:w="6"/>
        <w:gridCol w:w="16"/>
        <w:gridCol w:w="22"/>
        <w:gridCol w:w="6"/>
        <w:gridCol w:w="61"/>
        <w:gridCol w:w="10"/>
        <w:gridCol w:w="11"/>
        <w:gridCol w:w="12"/>
        <w:gridCol w:w="15"/>
        <w:gridCol w:w="598"/>
        <w:gridCol w:w="519"/>
        <w:gridCol w:w="6"/>
        <w:gridCol w:w="16"/>
        <w:gridCol w:w="22"/>
        <w:gridCol w:w="18"/>
        <w:gridCol w:w="59"/>
        <w:gridCol w:w="24"/>
        <w:gridCol w:w="14"/>
        <w:gridCol w:w="1215"/>
        <w:gridCol w:w="44"/>
        <w:gridCol w:w="22"/>
        <w:gridCol w:w="20"/>
        <w:gridCol w:w="26"/>
        <w:gridCol w:w="54"/>
        <w:gridCol w:w="40"/>
        <w:gridCol w:w="1139"/>
        <w:gridCol w:w="48"/>
        <w:gridCol w:w="20"/>
        <w:gridCol w:w="34"/>
        <w:gridCol w:w="36"/>
        <w:gridCol w:w="280"/>
        <w:gridCol w:w="1355"/>
        <w:gridCol w:w="28"/>
        <w:gridCol w:w="64"/>
      </w:tblGrid>
      <w:tr w:rsidR="00A667D8" w:rsidRPr="00A667D8" w:rsidTr="00A667D8">
        <w:trPr>
          <w:trHeight w:val="894"/>
        </w:trPr>
        <w:tc>
          <w:tcPr>
            <w:tcW w:w="557" w:type="dxa"/>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 </w:t>
            </w:r>
          </w:p>
        </w:tc>
        <w:tc>
          <w:tcPr>
            <w:tcW w:w="1740" w:type="dxa"/>
            <w:tcBorders>
              <w:top w:val="nil"/>
              <w:left w:val="nil"/>
              <w:bottom w:val="nil"/>
              <w:right w:val="nil"/>
            </w:tcBorders>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012" w:type="dxa"/>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677" w:type="dxa"/>
            <w:gridSpan w:val="2"/>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851" w:type="dxa"/>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415" w:type="dxa"/>
            <w:gridSpan w:val="2"/>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236" w:type="dxa"/>
            <w:gridSpan w:val="3"/>
            <w:tcBorders>
              <w:top w:val="nil"/>
              <w:left w:val="nil"/>
              <w:bottom w:val="nil"/>
              <w:right w:val="nil"/>
            </w:tcBorders>
            <w:shd w:val="clear" w:color="auto" w:fill="FFFFFF"/>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2266" w:type="dxa"/>
            <w:gridSpan w:val="9"/>
            <w:tcBorders>
              <w:top w:val="nil"/>
              <w:left w:val="nil"/>
              <w:bottom w:val="nil"/>
              <w:right w:val="nil"/>
            </w:tcBorders>
            <w:shd w:val="clear" w:color="auto" w:fill="FFFFFF"/>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w:t>
            </w:r>
          </w:p>
        </w:tc>
        <w:tc>
          <w:tcPr>
            <w:tcW w:w="1134" w:type="dxa"/>
            <w:gridSpan w:val="11"/>
            <w:tcBorders>
              <w:top w:val="nil"/>
              <w:left w:val="nil"/>
              <w:bottom w:val="nil"/>
              <w:right w:val="nil"/>
            </w:tcBorders>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5103" w:type="dxa"/>
            <w:gridSpan w:val="24"/>
            <w:tcBorders>
              <w:top w:val="nil"/>
              <w:left w:val="nil"/>
              <w:bottom w:val="nil"/>
              <w:right w:val="nil"/>
            </w:tcBorders>
            <w:shd w:val="clear" w:color="auto" w:fill="FFFFFF"/>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4"/>
                <w:szCs w:val="28"/>
                <w:lang w:eastAsia="ru-RU"/>
              </w:rPr>
              <w:t> </w:t>
            </w:r>
            <w:r w:rsidRPr="00A667D8">
              <w:rPr>
                <w:rFonts w:ascii="Times New Roman" w:eastAsia="Times New Roman" w:hAnsi="Times New Roman" w:cs="Times New Roman"/>
                <w:sz w:val="28"/>
                <w:szCs w:val="28"/>
                <w:lang w:eastAsia="ru-RU"/>
              </w:rPr>
              <w:t xml:space="preserve">Приложение № 2 </w:t>
            </w:r>
            <w:r w:rsidRPr="00A667D8">
              <w:rPr>
                <w:rFonts w:ascii="Times New Roman" w:eastAsia="Times New Roman" w:hAnsi="Times New Roman" w:cs="Times New Roman"/>
                <w:sz w:val="28"/>
                <w:szCs w:val="28"/>
                <w:lang w:eastAsia="ru-RU"/>
              </w:rPr>
              <w:br/>
              <w:t>к подпрограмме 1 «Развитие дошкольного, общего и дополнительного образования детей в Канском районе»</w:t>
            </w:r>
          </w:p>
          <w:p w:rsidR="00A667D8" w:rsidRPr="00A667D8" w:rsidRDefault="00A667D8" w:rsidP="00A667D8">
            <w:pPr>
              <w:spacing w:after="0" w:line="240" w:lineRule="auto"/>
              <w:ind w:right="164"/>
              <w:rPr>
                <w:rFonts w:ascii="Times New Roman" w:eastAsia="Times New Roman" w:hAnsi="Times New Roman" w:cs="Times New Roman"/>
                <w:sz w:val="24"/>
                <w:szCs w:val="28"/>
                <w:lang w:eastAsia="ru-RU"/>
              </w:rPr>
            </w:pPr>
          </w:p>
        </w:tc>
      </w:tr>
      <w:tr w:rsidR="00A667D8" w:rsidRPr="00A667D8" w:rsidTr="00A667D8">
        <w:trPr>
          <w:gridAfter w:val="1"/>
          <w:wAfter w:w="64" w:type="dxa"/>
          <w:trHeight w:val="720"/>
        </w:trPr>
        <w:tc>
          <w:tcPr>
            <w:tcW w:w="14927" w:type="dxa"/>
            <w:gridSpan w:val="54"/>
            <w:tcBorders>
              <w:top w:val="nil"/>
              <w:left w:val="nil"/>
              <w:right w:val="nil"/>
            </w:tcBorders>
            <w:shd w:val="clear" w:color="auto" w:fill="FFFFFF"/>
          </w:tcPr>
          <w:p w:rsidR="00A667D8" w:rsidRPr="00A667D8" w:rsidRDefault="00A667D8" w:rsidP="00A667D8">
            <w:pPr>
              <w:spacing w:after="0" w:line="240" w:lineRule="auto"/>
              <w:jc w:val="center"/>
              <w:rPr>
                <w:rFonts w:ascii="Times New Roman" w:eastAsia="Times New Roman" w:hAnsi="Times New Roman" w:cs="Times New Roman"/>
                <w:bCs/>
                <w:sz w:val="24"/>
                <w:szCs w:val="28"/>
                <w:lang w:eastAsia="ru-RU"/>
              </w:rPr>
            </w:pPr>
            <w:r w:rsidRPr="00A667D8">
              <w:rPr>
                <w:rFonts w:ascii="Times New Roman" w:eastAsia="Times New Roman" w:hAnsi="Times New Roman" w:cs="Times New Roman"/>
                <w:bCs/>
                <w:sz w:val="28"/>
                <w:szCs w:val="28"/>
                <w:lang w:eastAsia="ru-RU"/>
              </w:rPr>
              <w:t>Перечень мероприятий подпрограммы</w:t>
            </w:r>
          </w:p>
        </w:tc>
      </w:tr>
      <w:tr w:rsidR="00A667D8" w:rsidRPr="00A667D8" w:rsidTr="00A667D8">
        <w:trPr>
          <w:gridAfter w:val="1"/>
          <w:wAfter w:w="64" w:type="dxa"/>
          <w:trHeight w:val="645"/>
        </w:trPr>
        <w:tc>
          <w:tcPr>
            <w:tcW w:w="557"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1740"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Наименование программы, подпрограммы</w:t>
            </w:r>
          </w:p>
        </w:tc>
        <w:tc>
          <w:tcPr>
            <w:tcW w:w="1012"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ГРБС</w:t>
            </w:r>
          </w:p>
        </w:tc>
        <w:tc>
          <w:tcPr>
            <w:tcW w:w="3116" w:type="dxa"/>
            <w:gridSpan w:val="7"/>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Код бюджетной классификации</w:t>
            </w:r>
          </w:p>
        </w:tc>
        <w:tc>
          <w:tcPr>
            <w:tcW w:w="1535" w:type="dxa"/>
            <w:gridSpan w:val="5"/>
            <w:shd w:val="clear" w:color="auto" w:fill="FFFFFF"/>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3865" w:type="dxa"/>
            <w:gridSpan w:val="26"/>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Расходы (тыс. руб.), годы</w:t>
            </w:r>
          </w:p>
        </w:tc>
        <w:tc>
          <w:tcPr>
            <w:tcW w:w="3102" w:type="dxa"/>
            <w:gridSpan w:val="13"/>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Ожидаемый результат от реализации подпрограммного мероприятия (в натуральном выражении)</w:t>
            </w:r>
          </w:p>
        </w:tc>
      </w:tr>
      <w:tr w:rsidR="00A667D8" w:rsidRPr="00A667D8" w:rsidTr="00A667D8">
        <w:trPr>
          <w:gridAfter w:val="2"/>
          <w:wAfter w:w="92" w:type="dxa"/>
          <w:trHeight w:val="1005"/>
        </w:trPr>
        <w:tc>
          <w:tcPr>
            <w:tcW w:w="55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74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01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677"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ГРБС</w:t>
            </w:r>
          </w:p>
        </w:tc>
        <w:tc>
          <w:tcPr>
            <w:tcW w:w="851"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Раздел Подраздел</w:t>
            </w:r>
          </w:p>
        </w:tc>
        <w:tc>
          <w:tcPr>
            <w:tcW w:w="976"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ЦСР</w:t>
            </w:r>
          </w:p>
        </w:tc>
        <w:tc>
          <w:tcPr>
            <w:tcW w:w="604"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6"/>
                <w:szCs w:val="16"/>
                <w:lang w:eastAsia="ru-RU"/>
              </w:rPr>
            </w:pPr>
            <w:r w:rsidRPr="00A667D8">
              <w:rPr>
                <w:rFonts w:ascii="Times New Roman" w:eastAsia="Times New Roman" w:hAnsi="Times New Roman" w:cs="Times New Roman"/>
                <w:sz w:val="16"/>
                <w:szCs w:val="16"/>
                <w:lang w:eastAsia="ru-RU"/>
              </w:rPr>
              <w:t>ВР</w:t>
            </w:r>
          </w:p>
        </w:tc>
        <w:tc>
          <w:tcPr>
            <w:tcW w:w="1598" w:type="dxa"/>
            <w:gridSpan w:val="10"/>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Текущий финансовый 2024 год</w:t>
            </w:r>
          </w:p>
        </w:tc>
        <w:tc>
          <w:tcPr>
            <w:tcW w:w="1275" w:type="dxa"/>
            <w:gridSpan w:val="11"/>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Очередной год планового периода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2025 год</w:t>
            </w:r>
          </w:p>
        </w:tc>
        <w:tc>
          <w:tcPr>
            <w:tcW w:w="1179" w:type="dxa"/>
            <w:gridSpan w:val="6"/>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 2026 года</w:t>
            </w:r>
          </w:p>
        </w:tc>
        <w:tc>
          <w:tcPr>
            <w:tcW w:w="1312" w:type="dxa"/>
            <w:gridSpan w:val="4"/>
            <w:shd w:val="clear" w:color="auto" w:fill="FFFFFF"/>
          </w:tcPr>
          <w:p w:rsidR="00A667D8" w:rsidRPr="00A667D8" w:rsidRDefault="00A667D8" w:rsidP="00A667D8">
            <w:pPr>
              <w:spacing w:after="0" w:line="240" w:lineRule="auto"/>
              <w:jc w:val="center"/>
              <w:rPr>
                <w:rFonts w:ascii="Times New Roman" w:eastAsia="Times New Roman" w:hAnsi="Times New Roman" w:cs="Times New Roman"/>
                <w:lang w:eastAsia="ru-RU"/>
              </w:rPr>
            </w:pP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Второй год планового периода 2027 год</w:t>
            </w:r>
          </w:p>
        </w:tc>
        <w:tc>
          <w:tcPr>
            <w:tcW w:w="1413" w:type="dxa"/>
            <w:gridSpan w:val="9"/>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Итого на период</w:t>
            </w:r>
          </w:p>
        </w:tc>
        <w:tc>
          <w:tcPr>
            <w:tcW w:w="1705" w:type="dxa"/>
            <w:gridSpan w:val="4"/>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gridAfter w:val="1"/>
          <w:wAfter w:w="64" w:type="dxa"/>
          <w:trHeight w:val="600"/>
        </w:trPr>
        <w:tc>
          <w:tcPr>
            <w:tcW w:w="14927" w:type="dxa"/>
            <w:gridSpan w:val="54"/>
            <w:shd w:val="clear" w:color="auto" w:fill="FFFFFF"/>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Муниципальная программа "Развитие системы образования Канского района". Подпрограмма 1 "Развитие дошкольного, общего и дополнительного образования детей в Канском районе"</w:t>
            </w:r>
          </w:p>
        </w:tc>
      </w:tr>
      <w:tr w:rsidR="00A667D8" w:rsidRPr="00A667D8" w:rsidTr="00A667D8">
        <w:trPr>
          <w:gridAfter w:val="1"/>
          <w:wAfter w:w="64" w:type="dxa"/>
          <w:trHeight w:val="555"/>
        </w:trPr>
        <w:tc>
          <w:tcPr>
            <w:tcW w:w="14927" w:type="dxa"/>
            <w:gridSpan w:val="54"/>
            <w:shd w:val="clear" w:color="auto" w:fill="FFFFFF"/>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A667D8" w:rsidRPr="00A667D8" w:rsidTr="00A667D8">
        <w:trPr>
          <w:gridAfter w:val="1"/>
          <w:wAfter w:w="64" w:type="dxa"/>
          <w:trHeight w:val="540"/>
        </w:trPr>
        <w:tc>
          <w:tcPr>
            <w:tcW w:w="14927" w:type="dxa"/>
            <w:gridSpan w:val="54"/>
            <w:shd w:val="clear" w:color="auto" w:fill="FFFFFF"/>
          </w:tcPr>
          <w:p w:rsidR="00A667D8" w:rsidRPr="00A667D8" w:rsidRDefault="00A667D8" w:rsidP="00A667D8">
            <w:pPr>
              <w:spacing w:after="0" w:line="240" w:lineRule="auto"/>
              <w:rPr>
                <w:rFonts w:ascii="Times New Roman" w:eastAsia="Times New Roman" w:hAnsi="Times New Roman" w:cs="Times New Roman"/>
                <w:i/>
                <w:iCs/>
                <w:sz w:val="24"/>
                <w:szCs w:val="28"/>
                <w:lang w:eastAsia="ru-RU"/>
              </w:rPr>
            </w:pPr>
            <w:r w:rsidRPr="00A667D8">
              <w:rPr>
                <w:rFonts w:ascii="Times New Roman" w:eastAsia="Times New Roman" w:hAnsi="Times New Roman" w:cs="Times New Roman"/>
                <w:i/>
                <w:iCs/>
                <w:sz w:val="24"/>
                <w:szCs w:val="28"/>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A667D8" w:rsidRPr="00A667D8" w:rsidTr="00A667D8">
        <w:trPr>
          <w:gridAfter w:val="1"/>
          <w:wAfter w:w="64" w:type="dxa"/>
          <w:trHeight w:val="533"/>
        </w:trPr>
        <w:tc>
          <w:tcPr>
            <w:tcW w:w="55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1.1</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Обеспечение деятельности (оказание услуг) подведомственных дошкольных учреждений в рамках подпрограммы "Развитие дошкольного, общего и дополнительного </w:t>
            </w:r>
            <w:r w:rsidRPr="00A667D8">
              <w:rPr>
                <w:rFonts w:ascii="Times New Roman" w:eastAsia="Times New Roman" w:hAnsi="Times New Roman" w:cs="Times New Roman"/>
                <w:sz w:val="20"/>
                <w:szCs w:val="20"/>
                <w:lang w:eastAsia="ru-RU"/>
              </w:rPr>
              <w:lastRenderedPageBreak/>
              <w:t>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6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855 </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07 01</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0110001610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79 365,1</w:t>
            </w:r>
          </w:p>
        </w:tc>
        <w:tc>
          <w:tcPr>
            <w:tcW w:w="1171" w:type="dxa"/>
            <w:gridSpan w:val="6"/>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56 889,5</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51 889,5</w:t>
            </w:r>
          </w:p>
        </w:tc>
        <w:tc>
          <w:tcPr>
            <w:tcW w:w="1418"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51889,5</w:t>
            </w:r>
          </w:p>
        </w:tc>
        <w:tc>
          <w:tcPr>
            <w:tcW w:w="1301" w:type="dxa"/>
            <w:gridSpan w:val="6"/>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240 033,6</w:t>
            </w:r>
          </w:p>
        </w:tc>
        <w:tc>
          <w:tcPr>
            <w:tcW w:w="1801" w:type="dxa"/>
            <w:gridSpan w:val="7"/>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Повышение эффективности управления муниципальными финансами и использования муниципального имущества в части вопросов реализации программы в </w:t>
            </w:r>
            <w:r w:rsidRPr="00A667D8">
              <w:rPr>
                <w:rFonts w:ascii="Times New Roman" w:eastAsia="Times New Roman" w:hAnsi="Times New Roman" w:cs="Times New Roman"/>
                <w:sz w:val="20"/>
                <w:szCs w:val="20"/>
                <w:lang w:eastAsia="ru-RU"/>
              </w:rPr>
              <w:lastRenderedPageBreak/>
              <w:t>дошкольных учреждениях</w:t>
            </w:r>
          </w:p>
        </w:tc>
      </w:tr>
      <w:tr w:rsidR="00A667D8" w:rsidRPr="00A667D8" w:rsidTr="00A667D8">
        <w:trPr>
          <w:gridAfter w:val="1"/>
          <w:wAfter w:w="64" w:type="dxa"/>
          <w:trHeight w:val="5801"/>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1.2</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деятельности административно-хозяйственного, учебно-вспомогательного персонала и иных категорий работников </w:t>
            </w:r>
            <w:r w:rsidRPr="00A667D8">
              <w:rPr>
                <w:rFonts w:ascii="Times New Roman" w:eastAsia="Times New Roman" w:hAnsi="Times New Roman" w:cs="Times New Roman"/>
                <w:sz w:val="20"/>
                <w:szCs w:val="20"/>
                <w:lang w:eastAsia="ru-RU"/>
              </w:rPr>
              <w:lastRenderedPageBreak/>
              <w:t>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855 </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07 01</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0110074080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56 680,4</w:t>
            </w:r>
          </w:p>
        </w:tc>
        <w:tc>
          <w:tcPr>
            <w:tcW w:w="1171" w:type="dxa"/>
            <w:gridSpan w:val="6"/>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53 788,2</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53 788,2</w:t>
            </w:r>
          </w:p>
        </w:tc>
        <w:tc>
          <w:tcPr>
            <w:tcW w:w="1418"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53 788,2</w:t>
            </w:r>
          </w:p>
        </w:tc>
        <w:tc>
          <w:tcPr>
            <w:tcW w:w="1301" w:type="dxa"/>
            <w:gridSpan w:val="6"/>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218 045,0</w:t>
            </w:r>
          </w:p>
        </w:tc>
        <w:tc>
          <w:tcPr>
            <w:tcW w:w="1801" w:type="dxa"/>
            <w:gridSpan w:val="7"/>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rsidR="00A667D8" w:rsidRPr="00A667D8" w:rsidRDefault="00A667D8" w:rsidP="00A667D8">
            <w:pPr>
              <w:spacing w:after="0" w:line="240" w:lineRule="auto"/>
              <w:jc w:val="center"/>
              <w:rPr>
                <w:rFonts w:ascii="Times New Roman" w:eastAsia="Times New Roman" w:hAnsi="Times New Roman" w:cs="Times New Roman"/>
                <w:lang w:eastAsia="ru-RU"/>
              </w:rPr>
            </w:pPr>
          </w:p>
        </w:tc>
      </w:tr>
      <w:tr w:rsidR="00A667D8" w:rsidRPr="00A667D8" w:rsidTr="00A667D8">
        <w:trPr>
          <w:gridAfter w:val="1"/>
          <w:wAfter w:w="64" w:type="dxa"/>
          <w:trHeight w:val="415"/>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1.3</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 общедоступного </w:t>
            </w:r>
            <w:r w:rsidRPr="00A667D8">
              <w:rPr>
                <w:rFonts w:ascii="Times New Roman" w:eastAsia="Times New Roman" w:hAnsi="Times New Roman" w:cs="Times New Roman"/>
                <w:sz w:val="20"/>
                <w:szCs w:val="20"/>
                <w:lang w:eastAsia="ru-RU"/>
              </w:rPr>
              <w:lastRenderedPageBreak/>
              <w:t>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sz w:val="20"/>
                <w:szCs w:val="20"/>
                <w:lang w:eastAsia="ru-RU"/>
              </w:rPr>
              <w:lastRenderedPageBreak/>
              <w:t>МКУ "УО Канского района</w:t>
            </w:r>
            <w:r w:rsidRPr="00A667D8">
              <w:rPr>
                <w:rFonts w:ascii="Times New Roman" w:eastAsia="Times New Roman" w:hAnsi="Times New Roman" w:cs="Times New Roman"/>
                <w:lang w:eastAsia="ru-RU"/>
              </w:rPr>
              <w:t>"</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 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07 01</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0110075880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71 470,9</w:t>
            </w:r>
          </w:p>
        </w:tc>
        <w:tc>
          <w:tcPr>
            <w:tcW w:w="1177" w:type="dxa"/>
            <w:gridSpan w:val="7"/>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61 374,0</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61 374,0</w:t>
            </w:r>
          </w:p>
        </w:tc>
        <w:tc>
          <w:tcPr>
            <w:tcW w:w="1434"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61 374,0</w:t>
            </w:r>
          </w:p>
        </w:tc>
        <w:tc>
          <w:tcPr>
            <w:tcW w:w="1279"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255 592,9</w:t>
            </w:r>
          </w:p>
        </w:tc>
        <w:tc>
          <w:tcPr>
            <w:tcW w:w="1801" w:type="dxa"/>
            <w:gridSpan w:val="7"/>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w:t>
            </w:r>
          </w:p>
          <w:p w:rsidR="00A667D8" w:rsidRPr="00A667D8" w:rsidRDefault="00A667D8" w:rsidP="00A667D8">
            <w:pPr>
              <w:spacing w:after="0" w:line="240" w:lineRule="auto"/>
              <w:jc w:val="center"/>
              <w:rPr>
                <w:rFonts w:ascii="Times New Roman" w:eastAsia="Times New Roman" w:hAnsi="Times New Roman" w:cs="Times New Roman"/>
                <w:lang w:eastAsia="ru-RU"/>
              </w:rPr>
            </w:pPr>
          </w:p>
        </w:tc>
      </w:tr>
      <w:tr w:rsidR="00A667D8" w:rsidRPr="00A667D8" w:rsidTr="00A667D8">
        <w:trPr>
          <w:gridAfter w:val="1"/>
          <w:wAfter w:w="64" w:type="dxa"/>
          <w:trHeight w:val="274"/>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1.4</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Финансирование расходов на обеспечение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же  детьми с туберкулёзной интоксикацией, обучающимися муниципальных </w:t>
            </w:r>
            <w:r w:rsidRPr="00A667D8">
              <w:rPr>
                <w:rFonts w:ascii="Times New Roman" w:eastAsia="Times New Roman" w:hAnsi="Times New Roman" w:cs="Times New Roman"/>
                <w:sz w:val="20"/>
                <w:szCs w:val="20"/>
                <w:lang w:eastAsia="ru-RU"/>
              </w:rPr>
              <w:lastRenderedPageBreak/>
              <w:t>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07 01</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0110075540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258,7</w:t>
            </w:r>
          </w:p>
        </w:tc>
        <w:tc>
          <w:tcPr>
            <w:tcW w:w="1193" w:type="dxa"/>
            <w:gridSpan w:val="8"/>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258,7</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bCs/>
                <w:lang w:eastAsia="ar-SA"/>
              </w:rPr>
              <w:t>258,7</w:t>
            </w:r>
          </w:p>
        </w:tc>
        <w:tc>
          <w:tcPr>
            <w:tcW w:w="1418"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bCs/>
                <w:lang w:eastAsia="ar-SA"/>
              </w:rPr>
              <w:t>258,7</w:t>
            </w:r>
          </w:p>
        </w:tc>
        <w:tc>
          <w:tcPr>
            <w:tcW w:w="1279"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1 034,8</w:t>
            </w:r>
          </w:p>
        </w:tc>
        <w:tc>
          <w:tcPr>
            <w:tcW w:w="1801" w:type="dxa"/>
            <w:gridSpan w:val="7"/>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Содержание детей без взимания родительской платы в муниципальных дошкольных образовательных учреждениях (группах)</w:t>
            </w:r>
          </w:p>
          <w:p w:rsidR="00A667D8" w:rsidRPr="00A667D8" w:rsidRDefault="00A667D8" w:rsidP="00A667D8">
            <w:pPr>
              <w:spacing w:after="0" w:line="240" w:lineRule="auto"/>
              <w:jc w:val="center"/>
              <w:rPr>
                <w:rFonts w:ascii="Times New Roman" w:eastAsia="Times New Roman" w:hAnsi="Times New Roman" w:cs="Times New Roman"/>
                <w:lang w:eastAsia="ru-RU"/>
              </w:rPr>
            </w:pPr>
          </w:p>
        </w:tc>
      </w:tr>
      <w:tr w:rsidR="00A667D8" w:rsidRPr="00A667D8" w:rsidTr="00A667D8">
        <w:trPr>
          <w:gridAfter w:val="1"/>
          <w:wAfter w:w="64" w:type="dxa"/>
          <w:trHeight w:val="55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1.5</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Финансирование расходов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w:t>
            </w:r>
            <w:r w:rsidRPr="00A667D8">
              <w:rPr>
                <w:rFonts w:ascii="Times New Roman" w:eastAsia="Times New Roman" w:hAnsi="Times New Roman" w:cs="Times New Roman"/>
                <w:sz w:val="20"/>
                <w:szCs w:val="20"/>
                <w:lang w:eastAsia="ru-RU"/>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855 </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10 04</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0110075560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320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628,1</w:t>
            </w:r>
          </w:p>
        </w:tc>
        <w:tc>
          <w:tcPr>
            <w:tcW w:w="1193" w:type="dxa"/>
            <w:gridSpan w:val="8"/>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12,6</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12,6</w:t>
            </w:r>
          </w:p>
        </w:tc>
        <w:tc>
          <w:tcPr>
            <w:tcW w:w="1418"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12,6</w:t>
            </w:r>
          </w:p>
        </w:tc>
        <w:tc>
          <w:tcPr>
            <w:tcW w:w="1279"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665,9</w:t>
            </w:r>
          </w:p>
        </w:tc>
        <w:tc>
          <w:tcPr>
            <w:tcW w:w="1801" w:type="dxa"/>
            <w:gridSpan w:val="7"/>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Обеспечение выплаты компенсации части родительской платы за содержание ребенка в учреждениях дошкольного образования</w:t>
            </w:r>
          </w:p>
          <w:p w:rsidR="00A667D8" w:rsidRPr="00A667D8" w:rsidRDefault="00A667D8" w:rsidP="00A667D8">
            <w:pPr>
              <w:spacing w:after="0" w:line="240" w:lineRule="auto"/>
              <w:jc w:val="center"/>
              <w:rPr>
                <w:rFonts w:ascii="Times New Roman" w:eastAsia="Times New Roman" w:hAnsi="Times New Roman" w:cs="Times New Roman"/>
                <w:lang w:eastAsia="ru-RU"/>
              </w:rPr>
            </w:pPr>
          </w:p>
        </w:tc>
      </w:tr>
      <w:tr w:rsidR="00A667D8" w:rsidRPr="00A667D8" w:rsidTr="00A667D8">
        <w:trPr>
          <w:gridAfter w:val="1"/>
          <w:wAfter w:w="64" w:type="dxa"/>
          <w:trHeight w:val="55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1.6</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Расходы, направленные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0701</w:t>
            </w:r>
          </w:p>
        </w:tc>
        <w:tc>
          <w:tcPr>
            <w:tcW w:w="1415" w:type="dxa"/>
            <w:gridSpan w:val="2"/>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ar-SA"/>
              </w:rPr>
            </w:pPr>
          </w:p>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01100S8400</w:t>
            </w:r>
          </w:p>
          <w:p w:rsidR="00A667D8" w:rsidRPr="00A667D8" w:rsidRDefault="00A667D8" w:rsidP="00A667D8">
            <w:pPr>
              <w:spacing w:after="0" w:line="240" w:lineRule="auto"/>
              <w:jc w:val="center"/>
              <w:rPr>
                <w:rFonts w:ascii="Times New Roman" w:eastAsia="Times New Roman" w:hAnsi="Times New Roman" w:cs="Times New Roman"/>
                <w:sz w:val="20"/>
                <w:szCs w:val="20"/>
                <w:lang w:eastAsia="ar-SA"/>
              </w:rPr>
            </w:pP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7 207,4</w:t>
            </w:r>
          </w:p>
        </w:tc>
        <w:tc>
          <w:tcPr>
            <w:tcW w:w="1215" w:type="dxa"/>
            <w:gridSpan w:val="9"/>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133,7</w:t>
            </w:r>
          </w:p>
        </w:tc>
        <w:tc>
          <w:tcPr>
            <w:tcW w:w="1276" w:type="dxa"/>
            <w:gridSpan w:val="11"/>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133,6</w:t>
            </w:r>
          </w:p>
        </w:tc>
        <w:tc>
          <w:tcPr>
            <w:tcW w:w="1416" w:type="dxa"/>
            <w:gridSpan w:val="8"/>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 xml:space="preserve">  133,6</w:t>
            </w:r>
          </w:p>
        </w:tc>
        <w:tc>
          <w:tcPr>
            <w:tcW w:w="1307"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bCs/>
                <w:sz w:val="24"/>
                <w:szCs w:val="28"/>
                <w:lang w:eastAsia="ar-SA"/>
              </w:rPr>
              <w:t>7 608,3</w:t>
            </w:r>
          </w:p>
        </w:tc>
        <w:tc>
          <w:tcPr>
            <w:tcW w:w="1753" w:type="dxa"/>
            <w:gridSpan w:val="6"/>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развитие и повышение качества работы МУ</w:t>
            </w:r>
          </w:p>
        </w:tc>
      </w:tr>
      <w:tr w:rsidR="00A667D8" w:rsidRPr="00A667D8" w:rsidTr="00A667D8">
        <w:trPr>
          <w:gridAfter w:val="1"/>
          <w:wAfter w:w="64" w:type="dxa"/>
          <w:trHeight w:val="55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1.7</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Расходы на проведение мероприятий, </w:t>
            </w:r>
            <w:r w:rsidRPr="00A667D8">
              <w:rPr>
                <w:rFonts w:ascii="Times New Roman" w:eastAsia="Times New Roman" w:hAnsi="Times New Roman" w:cs="Times New Roman"/>
                <w:sz w:val="20"/>
                <w:szCs w:val="20"/>
                <w:lang w:eastAsia="ru-RU"/>
              </w:rPr>
              <w:lastRenderedPageBreak/>
              <w:t>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lastRenderedPageBreak/>
              <w:t>МКУ «УО Канског</w:t>
            </w:r>
            <w:r w:rsidRPr="00A667D8">
              <w:rPr>
                <w:rFonts w:ascii="Times New Roman" w:eastAsia="Times New Roman" w:hAnsi="Times New Roman" w:cs="Times New Roman"/>
                <w:sz w:val="20"/>
                <w:szCs w:val="20"/>
                <w:lang w:eastAsia="ru-RU"/>
              </w:rPr>
              <w:lastRenderedPageBreak/>
              <w:t>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0701</w:t>
            </w:r>
          </w:p>
        </w:tc>
        <w:tc>
          <w:tcPr>
            <w:tcW w:w="1415" w:type="dxa"/>
            <w:gridSpan w:val="2"/>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val="en-US" w:eastAsia="ar-SA"/>
              </w:rPr>
            </w:pPr>
            <w:r w:rsidRPr="00A667D8">
              <w:rPr>
                <w:rFonts w:ascii="Times New Roman" w:eastAsia="Times New Roman" w:hAnsi="Times New Roman" w:cs="Times New Roman"/>
                <w:sz w:val="20"/>
                <w:szCs w:val="20"/>
                <w:lang w:eastAsia="ar-SA"/>
              </w:rPr>
              <w:t>011</w:t>
            </w:r>
            <w:r w:rsidRPr="00A667D8">
              <w:rPr>
                <w:rFonts w:ascii="Times New Roman" w:eastAsia="Times New Roman" w:hAnsi="Times New Roman" w:cs="Times New Roman"/>
                <w:sz w:val="20"/>
                <w:szCs w:val="20"/>
                <w:lang w:val="en-US" w:eastAsia="ar-SA"/>
              </w:rPr>
              <w:t>R373980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val="en-US" w:eastAsia="ar-SA"/>
              </w:rPr>
            </w:pPr>
            <w:r w:rsidRPr="00A667D8">
              <w:rPr>
                <w:rFonts w:ascii="Times New Roman" w:eastAsia="Times New Roman" w:hAnsi="Times New Roman" w:cs="Times New Roman"/>
                <w:sz w:val="20"/>
                <w:szCs w:val="20"/>
                <w:lang w:val="en-US"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1,0</w:t>
            </w:r>
          </w:p>
        </w:tc>
        <w:tc>
          <w:tcPr>
            <w:tcW w:w="1215" w:type="dxa"/>
            <w:gridSpan w:val="9"/>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276" w:type="dxa"/>
            <w:gridSpan w:val="11"/>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416" w:type="dxa"/>
            <w:gridSpan w:val="8"/>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307"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4,0</w:t>
            </w:r>
          </w:p>
        </w:tc>
        <w:tc>
          <w:tcPr>
            <w:tcW w:w="1753" w:type="dxa"/>
            <w:gridSpan w:val="6"/>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Расходы на обеспечение безопасного </w:t>
            </w:r>
            <w:r w:rsidRPr="00A667D8">
              <w:rPr>
                <w:rFonts w:ascii="Times New Roman" w:eastAsia="Times New Roman" w:hAnsi="Times New Roman" w:cs="Times New Roman"/>
                <w:sz w:val="20"/>
                <w:szCs w:val="20"/>
                <w:lang w:eastAsia="ar-SA"/>
              </w:rPr>
              <w:lastRenderedPageBreak/>
              <w:t>участия детей в дорожном движении</w:t>
            </w:r>
          </w:p>
        </w:tc>
      </w:tr>
      <w:tr w:rsidR="00A667D8" w:rsidRPr="00A667D8" w:rsidTr="00A667D8">
        <w:trPr>
          <w:gridAfter w:val="1"/>
          <w:wAfter w:w="64" w:type="dxa"/>
          <w:trHeight w:val="1407"/>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1.8</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Финансирование расходов на выплату и доставку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w:t>
            </w:r>
            <w:r w:rsidRPr="00A667D8">
              <w:rPr>
                <w:rFonts w:ascii="Times New Roman" w:eastAsia="Times New Roman" w:hAnsi="Times New Roman" w:cs="Times New Roman"/>
                <w:sz w:val="20"/>
                <w:szCs w:val="20"/>
                <w:lang w:eastAsia="ru-RU"/>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lastRenderedPageBreak/>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10 04</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0110075560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244</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12,6</w:t>
            </w:r>
          </w:p>
        </w:tc>
        <w:tc>
          <w:tcPr>
            <w:tcW w:w="121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628,1</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628,1</w:t>
            </w:r>
          </w:p>
        </w:tc>
        <w:tc>
          <w:tcPr>
            <w:tcW w:w="1416"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628,1</w:t>
            </w:r>
          </w:p>
        </w:tc>
        <w:tc>
          <w:tcPr>
            <w:tcW w:w="130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1 896,9</w:t>
            </w:r>
          </w:p>
        </w:tc>
        <w:tc>
          <w:tcPr>
            <w:tcW w:w="1753" w:type="dxa"/>
            <w:gridSpan w:val="6"/>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Обеспечение выплаты </w:t>
            </w:r>
            <w:proofErr w:type="gramStart"/>
            <w:r w:rsidRPr="00A667D8">
              <w:rPr>
                <w:rFonts w:ascii="Times New Roman" w:eastAsia="Times New Roman" w:hAnsi="Times New Roman" w:cs="Times New Roman"/>
                <w:sz w:val="20"/>
                <w:szCs w:val="20"/>
                <w:lang w:eastAsia="ar-SA"/>
              </w:rPr>
              <w:t>и  доставки</w:t>
            </w:r>
            <w:proofErr w:type="gramEnd"/>
            <w:r w:rsidRPr="00A667D8">
              <w:rPr>
                <w:rFonts w:ascii="Times New Roman" w:eastAsia="Times New Roman" w:hAnsi="Times New Roman" w:cs="Times New Roman"/>
                <w:sz w:val="20"/>
                <w:szCs w:val="20"/>
                <w:lang w:eastAsia="ar-SA"/>
              </w:rPr>
              <w:t xml:space="preserve"> компенсации части родительской платы за содержание ребенка в учреждениях дошкольного образования</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r>
      <w:tr w:rsidR="00A667D8" w:rsidRPr="00A667D8" w:rsidTr="00A667D8">
        <w:trPr>
          <w:gridAfter w:val="1"/>
          <w:wAfter w:w="64" w:type="dxa"/>
          <w:trHeight w:val="1407"/>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1.9</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Расходы связанные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МКУ "УО Канского района"</w:t>
            </w:r>
          </w:p>
        </w:tc>
        <w:tc>
          <w:tcPr>
            <w:tcW w:w="677"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0702</w:t>
            </w:r>
          </w:p>
        </w:tc>
        <w:tc>
          <w:tcPr>
            <w:tcW w:w="1415"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0110008530</w:t>
            </w:r>
          </w:p>
        </w:tc>
        <w:tc>
          <w:tcPr>
            <w:tcW w:w="571" w:type="dxa"/>
            <w:gridSpan w:val="4"/>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37"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472,9</w:t>
            </w:r>
          </w:p>
        </w:tc>
        <w:tc>
          <w:tcPr>
            <w:tcW w:w="121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276" w:type="dxa"/>
            <w:gridSpan w:val="11"/>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416"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30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472,9</w:t>
            </w:r>
          </w:p>
        </w:tc>
        <w:tc>
          <w:tcPr>
            <w:tcW w:w="1753" w:type="dxa"/>
            <w:gridSpan w:val="6"/>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p>
        </w:tc>
      </w:tr>
      <w:tr w:rsidR="00A667D8" w:rsidRPr="00A667D8" w:rsidTr="00A667D8">
        <w:trPr>
          <w:gridAfter w:val="1"/>
          <w:wAfter w:w="64" w:type="dxa"/>
          <w:trHeight w:val="362"/>
        </w:trPr>
        <w:tc>
          <w:tcPr>
            <w:tcW w:w="2297" w:type="dxa"/>
            <w:gridSpan w:val="2"/>
            <w:shd w:val="clear" w:color="auto" w:fill="FFFFFF"/>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ru-RU"/>
              </w:rPr>
            </w:pPr>
          </w:p>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Итого по задаче 1</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p>
        </w:tc>
        <w:tc>
          <w:tcPr>
            <w:tcW w:w="677"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p>
        </w:tc>
        <w:tc>
          <w:tcPr>
            <w:tcW w:w="851"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p>
        </w:tc>
        <w:tc>
          <w:tcPr>
            <w:tcW w:w="141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p>
        </w:tc>
        <w:tc>
          <w:tcPr>
            <w:tcW w:w="571" w:type="dxa"/>
            <w:gridSpan w:val="4"/>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ru-RU"/>
              </w:rPr>
            </w:pPr>
          </w:p>
        </w:tc>
        <w:tc>
          <w:tcPr>
            <w:tcW w:w="1137" w:type="dxa"/>
            <w:gridSpan w:val="3"/>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216 097,1</w:t>
            </w:r>
          </w:p>
        </w:tc>
        <w:tc>
          <w:tcPr>
            <w:tcW w:w="1221" w:type="dxa"/>
            <w:gridSpan w:val="10"/>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173 085,8</w:t>
            </w:r>
          </w:p>
        </w:tc>
        <w:tc>
          <w:tcPr>
            <w:tcW w:w="1288" w:type="dxa"/>
            <w:gridSpan w:val="11"/>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168 085,7</w:t>
            </w:r>
          </w:p>
        </w:tc>
        <w:tc>
          <w:tcPr>
            <w:tcW w:w="1424" w:type="dxa"/>
            <w:gridSpan w:val="8"/>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p>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168 085,7</w:t>
            </w:r>
          </w:p>
        </w:tc>
        <w:tc>
          <w:tcPr>
            <w:tcW w:w="1281" w:type="dxa"/>
            <w:gridSpan w:val="4"/>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725 354,3</w:t>
            </w:r>
          </w:p>
        </w:tc>
        <w:tc>
          <w:tcPr>
            <w:tcW w:w="1753" w:type="dxa"/>
            <w:gridSpan w:val="6"/>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ru-RU"/>
              </w:rPr>
            </w:pPr>
          </w:p>
        </w:tc>
      </w:tr>
      <w:tr w:rsidR="00A667D8" w:rsidRPr="00A667D8" w:rsidTr="00A667D8">
        <w:trPr>
          <w:gridAfter w:val="1"/>
          <w:wAfter w:w="64" w:type="dxa"/>
          <w:trHeight w:val="600"/>
        </w:trPr>
        <w:tc>
          <w:tcPr>
            <w:tcW w:w="14927" w:type="dxa"/>
            <w:gridSpan w:val="54"/>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ru-RU"/>
              </w:rPr>
            </w:pPr>
            <w:r w:rsidRPr="00A667D8">
              <w:rPr>
                <w:rFonts w:ascii="Times New Roman" w:eastAsia="Times New Roman" w:hAnsi="Times New Roman" w:cs="Times New Roman"/>
                <w:i/>
                <w:sz w:val="24"/>
                <w:szCs w:val="28"/>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A667D8" w:rsidRPr="00A667D8" w:rsidTr="00A667D8">
        <w:trPr>
          <w:gridAfter w:val="1"/>
          <w:wAfter w:w="64" w:type="dxa"/>
          <w:trHeight w:val="4872"/>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2.1</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Обеспечение деятельности (оказание услуг) подведомственных учреждений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0110002610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37"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127 042,7</w:t>
            </w:r>
          </w:p>
        </w:tc>
        <w:tc>
          <w:tcPr>
            <w:tcW w:w="1275" w:type="dxa"/>
            <w:gridSpan w:val="10"/>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95 029,6</w:t>
            </w:r>
          </w:p>
        </w:tc>
        <w:tc>
          <w:tcPr>
            <w:tcW w:w="1276" w:type="dxa"/>
            <w:gridSpan w:val="10"/>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99 029,6</w:t>
            </w:r>
          </w:p>
        </w:tc>
        <w:tc>
          <w:tcPr>
            <w:tcW w:w="1419"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99 029,6</w:t>
            </w:r>
          </w:p>
        </w:tc>
        <w:tc>
          <w:tcPr>
            <w:tcW w:w="1281"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420 131,5</w:t>
            </w:r>
          </w:p>
        </w:tc>
        <w:tc>
          <w:tcPr>
            <w:tcW w:w="1699" w:type="dxa"/>
            <w:gridSpan w:val="4"/>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r>
      <w:tr w:rsidR="00A667D8" w:rsidRPr="00A667D8" w:rsidTr="00A667D8">
        <w:trPr>
          <w:gridAfter w:val="2"/>
          <w:wAfter w:w="92" w:type="dxa"/>
          <w:trHeight w:val="415"/>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2.2</w:t>
            </w:r>
          </w:p>
        </w:tc>
        <w:tc>
          <w:tcPr>
            <w:tcW w:w="1740"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 xml:space="preserve">Расходы на организацию и осуществление подвоза обучающихся в образовательные учреждения автомобильным транспортом в рамках подпрограммы "Развитие дошкольного, общего и дополнительного образования </w:t>
            </w:r>
            <w:r w:rsidRPr="00A667D8">
              <w:rPr>
                <w:rFonts w:ascii="Times New Roman" w:eastAsia="Times New Roman" w:hAnsi="Times New Roman" w:cs="Times New Roman"/>
                <w:sz w:val="20"/>
                <w:szCs w:val="20"/>
                <w:lang w:eastAsia="ru-RU"/>
              </w:rPr>
              <w:lastRenderedPageBreak/>
              <w:t>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lastRenderedPageBreak/>
              <w:t>МКУ «УО Канского района»</w:t>
            </w:r>
          </w:p>
        </w:tc>
        <w:tc>
          <w:tcPr>
            <w:tcW w:w="578" w:type="dxa"/>
            <w:shd w:val="clear" w:color="auto" w:fill="FFFFFF"/>
            <w:vAlign w:val="bottom"/>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07 02</w:t>
            </w:r>
          </w:p>
        </w:tc>
        <w:tc>
          <w:tcPr>
            <w:tcW w:w="1415" w:type="dxa"/>
            <w:gridSpan w:val="2"/>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0110002620</w:t>
            </w:r>
          </w:p>
        </w:tc>
        <w:tc>
          <w:tcPr>
            <w:tcW w:w="588" w:type="dxa"/>
            <w:gridSpan w:val="5"/>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28" w:type="dxa"/>
            <w:gridSpan w:val="3"/>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26 901,0</w:t>
            </w:r>
          </w:p>
        </w:tc>
        <w:tc>
          <w:tcPr>
            <w:tcW w:w="1274" w:type="dxa"/>
            <w:gridSpan w:val="10"/>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27 388,5</w:t>
            </w:r>
          </w:p>
        </w:tc>
        <w:tc>
          <w:tcPr>
            <w:tcW w:w="1286" w:type="dxa"/>
            <w:gridSpan w:val="11"/>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27 388,5</w:t>
            </w:r>
          </w:p>
        </w:tc>
        <w:tc>
          <w:tcPr>
            <w:tcW w:w="1419" w:type="dxa"/>
            <w:gridSpan w:val="8"/>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27 388,5</w:t>
            </w:r>
          </w:p>
        </w:tc>
        <w:tc>
          <w:tcPr>
            <w:tcW w:w="1281" w:type="dxa"/>
            <w:gridSpan w:val="5"/>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109 066,5</w:t>
            </w:r>
          </w:p>
        </w:tc>
        <w:tc>
          <w:tcPr>
            <w:tcW w:w="1671" w:type="dxa"/>
            <w:gridSpan w:val="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организациях</w:t>
            </w:r>
          </w:p>
        </w:tc>
      </w:tr>
      <w:tr w:rsidR="00A667D8" w:rsidRPr="00A667D8" w:rsidTr="00A667D8">
        <w:trPr>
          <w:gridAfter w:val="2"/>
          <w:wAfter w:w="92" w:type="dxa"/>
          <w:trHeight w:val="1845"/>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2.3</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667D8" w:rsidRPr="00A667D8" w:rsidRDefault="00A667D8" w:rsidP="00A667D8">
            <w:pPr>
              <w:spacing w:after="0" w:line="240" w:lineRule="auto"/>
              <w:ind w:right="-213"/>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Субсидия бюджету муниципального образования город Канск на осуществление части полномочий по организации бесплатной перевозки 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МКУ «</w:t>
            </w:r>
            <w:proofErr w:type="spellStart"/>
            <w:r w:rsidRPr="00A667D8">
              <w:rPr>
                <w:rFonts w:ascii="Times New Roman" w:eastAsia="Times New Roman" w:hAnsi="Times New Roman" w:cs="Times New Roman"/>
                <w:sz w:val="20"/>
                <w:szCs w:val="20"/>
                <w:lang w:eastAsia="ru-RU"/>
              </w:rPr>
              <w:t>Финуправление</w:t>
            </w:r>
            <w:proofErr w:type="spellEnd"/>
            <w:r w:rsidRPr="00A667D8">
              <w:rPr>
                <w:rFonts w:ascii="Times New Roman" w:eastAsia="Times New Roman" w:hAnsi="Times New Roman" w:cs="Times New Roman"/>
                <w:sz w:val="20"/>
                <w:szCs w:val="20"/>
                <w:lang w:eastAsia="ru-RU"/>
              </w:rPr>
              <w:t xml:space="preserve">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851</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0110002120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521</w:t>
            </w:r>
          </w:p>
        </w:tc>
        <w:tc>
          <w:tcPr>
            <w:tcW w:w="1137"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2 047,4</w:t>
            </w:r>
          </w:p>
        </w:tc>
        <w:tc>
          <w:tcPr>
            <w:tcW w:w="1265"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2 047,4</w:t>
            </w:r>
          </w:p>
        </w:tc>
        <w:tc>
          <w:tcPr>
            <w:tcW w:w="1286"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2 047,4</w:t>
            </w:r>
          </w:p>
        </w:tc>
        <w:tc>
          <w:tcPr>
            <w:tcW w:w="1419"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2 047,4</w:t>
            </w:r>
          </w:p>
        </w:tc>
        <w:tc>
          <w:tcPr>
            <w:tcW w:w="1281"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8 189,6</w:t>
            </w:r>
          </w:p>
        </w:tc>
        <w:tc>
          <w:tcPr>
            <w:tcW w:w="1671" w:type="dxa"/>
            <w:gridSpan w:val="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Организация бесплатной перевозки обучающихся</w:t>
            </w:r>
          </w:p>
        </w:tc>
      </w:tr>
      <w:tr w:rsidR="00A667D8" w:rsidRPr="00A667D8" w:rsidTr="00A667D8">
        <w:trPr>
          <w:gridAfter w:val="2"/>
          <w:wAfter w:w="92" w:type="dxa"/>
          <w:trHeight w:val="1278"/>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2.4</w:t>
            </w:r>
          </w:p>
        </w:tc>
        <w:tc>
          <w:tcPr>
            <w:tcW w:w="1740" w:type="dxa"/>
            <w:tcBorders>
              <w:top w:val="single" w:sz="4" w:space="0" w:color="auto"/>
              <w:left w:val="single" w:sz="4" w:space="0" w:color="auto"/>
              <w:bottom w:val="single" w:sz="4" w:space="0" w:color="auto"/>
              <w:right w:val="single" w:sz="4" w:space="0" w:color="auto"/>
            </w:tcBorders>
            <w:shd w:val="clear" w:color="auto" w:fill="FFFFFF"/>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 xml:space="preserve">Финансирование ежемесячного денежного вознаграждения за классное руководство педагогическим </w:t>
            </w:r>
            <w:r w:rsidRPr="00A667D8">
              <w:rPr>
                <w:rFonts w:ascii="Times New Roman" w:eastAsia="Times New Roman" w:hAnsi="Times New Roman" w:cs="Times New Roman"/>
                <w:sz w:val="20"/>
                <w:szCs w:val="20"/>
                <w:lang w:eastAsia="ar-SA"/>
              </w:rPr>
              <w:lastRenderedPageBreak/>
              <w:t>работникам 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0110053030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611</w:t>
            </w:r>
          </w:p>
        </w:tc>
        <w:tc>
          <w:tcPr>
            <w:tcW w:w="1137"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33 279,1</w:t>
            </w:r>
          </w:p>
        </w:tc>
        <w:tc>
          <w:tcPr>
            <w:tcW w:w="1265" w:type="dxa"/>
            <w:gridSpan w:val="9"/>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33 279,1</w:t>
            </w:r>
          </w:p>
        </w:tc>
        <w:tc>
          <w:tcPr>
            <w:tcW w:w="1286"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33 279,1</w:t>
            </w:r>
          </w:p>
        </w:tc>
        <w:tc>
          <w:tcPr>
            <w:tcW w:w="1419"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33 279,1</w:t>
            </w:r>
          </w:p>
        </w:tc>
        <w:tc>
          <w:tcPr>
            <w:tcW w:w="1281" w:type="dxa"/>
            <w:gridSpan w:val="5"/>
            <w:shd w:val="clear" w:color="auto" w:fill="FFFFFF"/>
            <w:noWrap/>
            <w:vAlign w:val="center"/>
          </w:tcPr>
          <w:p w:rsidR="00A667D8" w:rsidRPr="00A667D8" w:rsidRDefault="00A667D8" w:rsidP="00A667D8">
            <w:pPr>
              <w:spacing w:after="0" w:line="240" w:lineRule="auto"/>
              <w:jc w:val="right"/>
              <w:rPr>
                <w:rFonts w:ascii="Times New Roman" w:eastAsia="Times New Roman" w:hAnsi="Times New Roman" w:cs="Times New Roman"/>
                <w:sz w:val="20"/>
                <w:szCs w:val="20"/>
                <w:lang w:eastAsia="ru-RU"/>
              </w:rPr>
            </w:pPr>
            <w:r w:rsidRPr="00A667D8">
              <w:rPr>
                <w:rFonts w:ascii="Times New Roman" w:eastAsia="Times New Roman" w:hAnsi="Times New Roman" w:cs="Times New Roman"/>
                <w:bCs/>
                <w:sz w:val="20"/>
                <w:szCs w:val="20"/>
                <w:lang w:eastAsia="ar-SA"/>
              </w:rPr>
              <w:t xml:space="preserve">133 116,4 </w:t>
            </w:r>
          </w:p>
        </w:tc>
        <w:tc>
          <w:tcPr>
            <w:tcW w:w="1671" w:type="dxa"/>
            <w:gridSpan w:val="3"/>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Денежное вознаграждение за классное руководство педагогическим работникам муниципальных </w:t>
            </w:r>
            <w:r w:rsidRPr="00A667D8">
              <w:rPr>
                <w:rFonts w:ascii="Times New Roman" w:eastAsia="Times New Roman" w:hAnsi="Times New Roman" w:cs="Times New Roman"/>
                <w:sz w:val="20"/>
                <w:szCs w:val="20"/>
                <w:lang w:eastAsia="ar-SA"/>
              </w:rPr>
              <w:lastRenderedPageBreak/>
              <w:t>общеобразовательных организаций</w:t>
            </w:r>
          </w:p>
        </w:tc>
      </w:tr>
      <w:tr w:rsidR="00A667D8" w:rsidRPr="00A667D8" w:rsidTr="00A667D8">
        <w:trPr>
          <w:gridAfter w:val="2"/>
          <w:wAfter w:w="92" w:type="dxa"/>
          <w:trHeight w:val="41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2.5</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w:t>
            </w:r>
            <w:r w:rsidRPr="00A667D8">
              <w:rPr>
                <w:rFonts w:ascii="Times New Roman" w:eastAsia="Times New Roman" w:hAnsi="Times New Roman" w:cs="Times New Roman"/>
                <w:sz w:val="20"/>
                <w:szCs w:val="20"/>
                <w:lang w:eastAsia="ar-SA"/>
              </w:rPr>
              <w:lastRenderedPageBreak/>
              <w:t xml:space="preserve">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w:t>
            </w:r>
            <w:r w:rsidRPr="00A667D8">
              <w:rPr>
                <w:rFonts w:ascii="Times New Roman" w:eastAsia="Times New Roman" w:hAnsi="Times New Roman" w:cs="Times New Roman"/>
                <w:sz w:val="20"/>
                <w:szCs w:val="20"/>
                <w:lang w:eastAsia="ar-SA"/>
              </w:rPr>
              <w:lastRenderedPageBreak/>
              <w:t>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0110074090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73 606,4</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70 371,5</w:t>
            </w:r>
          </w:p>
        </w:tc>
        <w:tc>
          <w:tcPr>
            <w:tcW w:w="1265"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70 371,5</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70 371,5</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284 720,9</w:t>
            </w:r>
          </w:p>
        </w:tc>
        <w:tc>
          <w:tcPr>
            <w:tcW w:w="1635" w:type="dxa"/>
            <w:gridSpan w:val="2"/>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w:t>
            </w:r>
            <w:r w:rsidRPr="00A667D8">
              <w:rPr>
                <w:rFonts w:ascii="Times New Roman" w:eastAsia="Times New Roman" w:hAnsi="Times New Roman" w:cs="Times New Roman"/>
                <w:sz w:val="24"/>
                <w:szCs w:val="28"/>
                <w:lang w:eastAsia="ar-SA"/>
              </w:rPr>
              <w:t xml:space="preserve"> </w:t>
            </w:r>
            <w:r w:rsidRPr="00A667D8">
              <w:rPr>
                <w:rFonts w:ascii="Times New Roman" w:eastAsia="Times New Roman" w:hAnsi="Times New Roman" w:cs="Times New Roman"/>
                <w:sz w:val="20"/>
                <w:szCs w:val="20"/>
                <w:lang w:eastAsia="ar-SA"/>
              </w:rPr>
              <w:t xml:space="preserve">реализации программы в </w:t>
            </w:r>
            <w:r w:rsidRPr="00A667D8">
              <w:rPr>
                <w:rFonts w:ascii="Times New Roman" w:eastAsia="Times New Roman" w:hAnsi="Times New Roman" w:cs="Times New Roman"/>
                <w:sz w:val="20"/>
                <w:szCs w:val="20"/>
                <w:lang w:eastAsia="ru-RU"/>
              </w:rPr>
              <w:t>общеобразовательных организациях</w:t>
            </w: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r>
      <w:tr w:rsidR="00A667D8" w:rsidRPr="00A667D8" w:rsidTr="00A667D8">
        <w:trPr>
          <w:gridAfter w:val="2"/>
          <w:wAfter w:w="92" w:type="dxa"/>
          <w:trHeight w:val="557"/>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2.6</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w:t>
            </w:r>
            <w:r w:rsidRPr="00A667D8">
              <w:rPr>
                <w:rFonts w:ascii="Times New Roman" w:eastAsia="Times New Roman" w:hAnsi="Times New Roman" w:cs="Times New Roman"/>
                <w:sz w:val="20"/>
                <w:szCs w:val="20"/>
                <w:lang w:eastAsia="ar-SA"/>
              </w:rPr>
              <w:lastRenderedPageBreak/>
              <w:t>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0110075640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308 790,9</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294 915,1</w:t>
            </w:r>
          </w:p>
        </w:tc>
        <w:tc>
          <w:tcPr>
            <w:tcW w:w="1265"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294 915,1</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294,915,1</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0"/>
                <w:szCs w:val="20"/>
                <w:lang w:eastAsia="ar-SA"/>
              </w:rPr>
            </w:pPr>
            <w:r w:rsidRPr="00A667D8">
              <w:rPr>
                <w:rFonts w:ascii="Times New Roman" w:eastAsia="Times New Roman" w:hAnsi="Times New Roman" w:cs="Times New Roman"/>
                <w:bCs/>
                <w:sz w:val="20"/>
                <w:szCs w:val="20"/>
                <w:lang w:eastAsia="ar-SA"/>
              </w:rPr>
              <w:t>1 193 536,2</w:t>
            </w:r>
          </w:p>
        </w:tc>
        <w:tc>
          <w:tcPr>
            <w:tcW w:w="1635" w:type="dxa"/>
            <w:gridSpan w:val="2"/>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A667D8">
              <w:rPr>
                <w:rFonts w:ascii="Times New Roman" w:eastAsia="Times New Roman" w:hAnsi="Times New Roman" w:cs="Times New Roman"/>
                <w:sz w:val="20"/>
                <w:szCs w:val="20"/>
                <w:lang w:eastAsia="ru-RU"/>
              </w:rPr>
              <w:t xml:space="preserve"> общеобразовательных организациях</w:t>
            </w:r>
          </w:p>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p>
        </w:tc>
      </w:tr>
      <w:tr w:rsidR="00A667D8" w:rsidRPr="00A667D8" w:rsidTr="00A667D8">
        <w:trPr>
          <w:gridAfter w:val="2"/>
          <w:wAfter w:w="92" w:type="dxa"/>
          <w:trHeight w:val="840"/>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2.7</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sz w:val="20"/>
                <w:szCs w:val="20"/>
                <w:lang w:eastAsia="ar-SA"/>
              </w:rPr>
              <w:t>Финансирование расходов на обеспечение питание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w:t>
            </w:r>
            <w:r w:rsidRPr="00A667D8">
              <w:rPr>
                <w:rFonts w:ascii="Times New Roman" w:eastAsia="Times New Roman" w:hAnsi="Times New Roman" w:cs="Times New Roman"/>
                <w:lang w:eastAsia="ar-SA"/>
              </w:rPr>
              <w:t xml:space="preserve"> </w:t>
            </w:r>
            <w:r w:rsidRPr="00A667D8">
              <w:rPr>
                <w:rFonts w:ascii="Times New Roman" w:eastAsia="Times New Roman" w:hAnsi="Times New Roman" w:cs="Times New Roman"/>
                <w:sz w:val="20"/>
                <w:szCs w:val="20"/>
                <w:lang w:eastAsia="ar-SA"/>
              </w:rPr>
              <w:t>«Развитие системы образования Канского</w:t>
            </w:r>
            <w:r w:rsidRPr="00A667D8">
              <w:rPr>
                <w:rFonts w:ascii="Times New Roman" w:eastAsia="Times New Roman" w:hAnsi="Times New Roman" w:cs="Times New Roman"/>
                <w:lang w:eastAsia="ar-SA"/>
              </w:rPr>
              <w:t xml:space="preserve"> </w:t>
            </w:r>
            <w:r w:rsidRPr="00A667D8">
              <w:rPr>
                <w:rFonts w:ascii="Times New Roman" w:eastAsia="Times New Roman" w:hAnsi="Times New Roman" w:cs="Times New Roman"/>
                <w:sz w:val="20"/>
                <w:szCs w:val="20"/>
                <w:lang w:eastAsia="ar-SA"/>
              </w:rPr>
              <w:t>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10 03</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0110075660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34 300,5</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33 931,2</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33 931,2</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33 931,2</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136 094,1</w:t>
            </w:r>
          </w:p>
        </w:tc>
        <w:tc>
          <w:tcPr>
            <w:tcW w:w="163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Предоставление бесплатного питания</w:t>
            </w:r>
          </w:p>
        </w:tc>
      </w:tr>
      <w:tr w:rsidR="00A667D8" w:rsidRPr="00A667D8" w:rsidTr="00A667D8">
        <w:trPr>
          <w:gridAfter w:val="2"/>
          <w:wAfter w:w="92" w:type="dxa"/>
          <w:trHeight w:val="1124"/>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2.8</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Финансирование расходов на </w:t>
            </w:r>
            <w:proofErr w:type="spellStart"/>
            <w:r w:rsidRPr="00A667D8">
              <w:rPr>
                <w:rFonts w:ascii="Times New Roman" w:eastAsia="Times New Roman" w:hAnsi="Times New Roman" w:cs="Times New Roman"/>
                <w:sz w:val="20"/>
                <w:szCs w:val="20"/>
                <w:lang w:eastAsia="ar-SA"/>
              </w:rPr>
              <w:t>софинансирование</w:t>
            </w:r>
            <w:proofErr w:type="spellEnd"/>
            <w:r w:rsidRPr="00A667D8">
              <w:rPr>
                <w:rFonts w:ascii="Times New Roman" w:eastAsia="Times New Roman" w:hAnsi="Times New Roman" w:cs="Times New Roman"/>
                <w:sz w:val="20"/>
                <w:szCs w:val="20"/>
                <w:lang w:eastAsia="ar-SA"/>
              </w:rPr>
              <w:t xml:space="preserve"> организации  и обеспечение обучающихся по образовательным программам  </w:t>
            </w:r>
            <w:r w:rsidRPr="00A667D8">
              <w:rPr>
                <w:rFonts w:ascii="Times New Roman" w:eastAsia="Times New Roman" w:hAnsi="Times New Roman" w:cs="Times New Roman"/>
                <w:sz w:val="20"/>
                <w:szCs w:val="20"/>
                <w:lang w:eastAsia="ar-SA"/>
              </w:rPr>
              <w:lastRenderedPageBreak/>
              <w:t xml:space="preserve">начального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детей в Канском района» муниципальной программы </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ru-RU"/>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10 03</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val="en-US"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L3040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13 947,1</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13 933,2</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14 196,1</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14 196,1</w:t>
            </w:r>
          </w:p>
        </w:tc>
        <w:tc>
          <w:tcPr>
            <w:tcW w:w="1277"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Cs/>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56 272,5</w:t>
            </w:r>
          </w:p>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p>
        </w:tc>
        <w:tc>
          <w:tcPr>
            <w:tcW w:w="163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Бесплатное горячее питание, предусматривающие наличие горячего блюда, не считая </w:t>
            </w:r>
            <w:r w:rsidRPr="00A667D8">
              <w:rPr>
                <w:rFonts w:ascii="Times New Roman" w:eastAsia="Times New Roman" w:hAnsi="Times New Roman" w:cs="Times New Roman"/>
                <w:sz w:val="20"/>
                <w:szCs w:val="20"/>
                <w:lang w:eastAsia="ar-SA"/>
              </w:rPr>
              <w:lastRenderedPageBreak/>
              <w:t>горячего напитка</w:t>
            </w:r>
          </w:p>
        </w:tc>
      </w:tr>
      <w:tr w:rsidR="00A667D8" w:rsidRPr="00A667D8" w:rsidTr="00A667D8">
        <w:trPr>
          <w:gridAfter w:val="2"/>
          <w:wAfter w:w="92" w:type="dxa"/>
          <w:trHeight w:val="1833"/>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2.9</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Расходы на приведение зданий и сооружений общеобразовательных организаций в соответствии с требованиями законодательства в рамках подпрограммы </w:t>
            </w:r>
            <w:r w:rsidRPr="00A667D8">
              <w:rPr>
                <w:rFonts w:ascii="Times New Roman" w:eastAsia="Times New Roman" w:hAnsi="Times New Roman" w:cs="Times New Roman"/>
                <w:sz w:val="20"/>
                <w:szCs w:val="20"/>
                <w:lang w:eastAsia="ar-SA"/>
              </w:rPr>
              <w:lastRenderedPageBreak/>
              <w:t>"Развитие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ru-RU"/>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S</w:t>
            </w:r>
            <w:r w:rsidRPr="00A667D8">
              <w:rPr>
                <w:rFonts w:ascii="Times New Roman" w:eastAsia="Times New Roman" w:hAnsi="Times New Roman" w:cs="Times New Roman"/>
                <w:sz w:val="20"/>
                <w:szCs w:val="20"/>
                <w:lang w:eastAsia="ar-SA"/>
              </w:rPr>
              <w:t>5630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5 171,7</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4 136,0</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4 136,0</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4 136,0</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17 579,7</w:t>
            </w:r>
          </w:p>
        </w:tc>
        <w:tc>
          <w:tcPr>
            <w:tcW w:w="163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приведение зданий и сооружений общеобразовательных организаций в соответствии с требованиями законодательства</w:t>
            </w:r>
          </w:p>
        </w:tc>
      </w:tr>
      <w:tr w:rsidR="00A667D8" w:rsidRPr="00A667D8" w:rsidTr="00A667D8">
        <w:trPr>
          <w:gridAfter w:val="2"/>
          <w:wAfter w:w="92" w:type="dxa"/>
          <w:trHeight w:val="273"/>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2.10</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A667D8">
              <w:rPr>
                <w:rFonts w:ascii="Times New Roman" w:eastAsia="Times New Roman" w:hAnsi="Times New Roman" w:cs="Times New Roman"/>
                <w:sz w:val="20"/>
                <w:szCs w:val="20"/>
                <w:lang w:eastAsia="ar-SA"/>
              </w:rPr>
              <w:lastRenderedPageBreak/>
              <w:t>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ru-RU"/>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S</w:t>
            </w:r>
            <w:r w:rsidRPr="00A667D8">
              <w:rPr>
                <w:rFonts w:ascii="Times New Roman" w:eastAsia="Times New Roman" w:hAnsi="Times New Roman" w:cs="Times New Roman"/>
                <w:sz w:val="20"/>
                <w:szCs w:val="20"/>
                <w:lang w:eastAsia="ar-SA"/>
              </w:rPr>
              <w:t>5620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2,0</w:t>
            </w:r>
          </w:p>
        </w:tc>
        <w:tc>
          <w:tcPr>
            <w:tcW w:w="163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направленные на проведение реконструкции или капитального ремонта зданий муниципальных общеобразовательных учреждений</w:t>
            </w:r>
          </w:p>
        </w:tc>
      </w:tr>
      <w:tr w:rsidR="00A667D8" w:rsidRPr="00A667D8" w:rsidTr="00A667D8">
        <w:trPr>
          <w:gridAfter w:val="2"/>
          <w:wAfter w:w="92" w:type="dxa"/>
          <w:trHeight w:val="569"/>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2.11</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направленные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ru-RU"/>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val="en-US"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S5</w:t>
            </w:r>
            <w:r w:rsidRPr="00A667D8">
              <w:rPr>
                <w:rFonts w:ascii="Times New Roman" w:eastAsia="Times New Roman" w:hAnsi="Times New Roman" w:cs="Times New Roman"/>
                <w:sz w:val="20"/>
                <w:szCs w:val="20"/>
                <w:lang w:eastAsia="ar-SA"/>
              </w:rPr>
              <w:t>21</w:t>
            </w:r>
            <w:r w:rsidRPr="00A667D8">
              <w:rPr>
                <w:rFonts w:ascii="Times New Roman" w:eastAsia="Times New Roman" w:hAnsi="Times New Roman" w:cs="Times New Roman"/>
                <w:sz w:val="20"/>
                <w:szCs w:val="20"/>
                <w:lang w:val="en-US" w:eastAsia="ar-SA"/>
              </w:rPr>
              <w:t>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val="en-US" w:eastAsia="ar-SA"/>
              </w:rPr>
            </w:pPr>
            <w:r w:rsidRPr="00A667D8">
              <w:rPr>
                <w:rFonts w:ascii="Times New Roman" w:eastAsia="Times New Roman" w:hAnsi="Times New Roman" w:cs="Times New Roman"/>
                <w:lang w:val="en-US"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3 006,2</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1,5</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0,0</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0,0</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3 007,7</w:t>
            </w:r>
          </w:p>
        </w:tc>
        <w:tc>
          <w:tcPr>
            <w:tcW w:w="163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создание условий для оснащения (обновления материально-технической базы) оборудованием, средствами обучения и воспитания общеобразовательных организаций</w:t>
            </w:r>
          </w:p>
        </w:tc>
      </w:tr>
      <w:tr w:rsidR="00A667D8" w:rsidRPr="00A667D8" w:rsidTr="00A667D8">
        <w:trPr>
          <w:gridAfter w:val="2"/>
          <w:wAfter w:w="92" w:type="dxa"/>
          <w:trHeight w:val="569"/>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2.12</w:t>
            </w:r>
          </w:p>
        </w:tc>
        <w:tc>
          <w:tcPr>
            <w:tcW w:w="1740" w:type="dxa"/>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0702</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S</w:t>
            </w:r>
            <w:r w:rsidRPr="00A667D8">
              <w:rPr>
                <w:rFonts w:ascii="Times New Roman" w:eastAsia="Times New Roman" w:hAnsi="Times New Roman" w:cs="Times New Roman"/>
                <w:sz w:val="20"/>
                <w:szCs w:val="20"/>
                <w:lang w:eastAsia="ar-SA"/>
              </w:rPr>
              <w:t>5590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2 634,8</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0,5</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0,5</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0,5</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2 636,3</w:t>
            </w:r>
          </w:p>
        </w:tc>
        <w:tc>
          <w:tcPr>
            <w:tcW w:w="1635"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проведение мероприятий по обеспечению антитеррористической защищенности объектов образования</w:t>
            </w:r>
          </w:p>
        </w:tc>
      </w:tr>
      <w:tr w:rsidR="00A667D8" w:rsidRPr="00A667D8" w:rsidTr="00A667D8">
        <w:trPr>
          <w:gridAfter w:val="2"/>
          <w:wAfter w:w="92" w:type="dxa"/>
          <w:trHeight w:val="569"/>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2.13</w:t>
            </w:r>
          </w:p>
        </w:tc>
        <w:tc>
          <w:tcPr>
            <w:tcW w:w="1740" w:type="dxa"/>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w:t>
            </w:r>
            <w:r w:rsidRPr="00A667D8">
              <w:rPr>
                <w:rFonts w:ascii="Times New Roman" w:eastAsia="Times New Roman" w:hAnsi="Times New Roman" w:cs="Times New Roman"/>
                <w:sz w:val="20"/>
                <w:szCs w:val="20"/>
                <w:lang w:eastAsia="ar-SA"/>
              </w:rPr>
              <w:lastRenderedPageBreak/>
              <w:t>общеобразовательным программам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578"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0702</w:t>
            </w:r>
          </w:p>
        </w:tc>
        <w:tc>
          <w:tcPr>
            <w:tcW w:w="1415" w:type="dxa"/>
            <w:gridSpan w:val="2"/>
            <w:shd w:val="clear" w:color="auto" w:fill="FFFFFF"/>
            <w:vAlign w:val="bottom"/>
          </w:tcPr>
          <w:p w:rsidR="00A667D8" w:rsidRPr="00A667D8" w:rsidRDefault="00A667D8" w:rsidP="00A667D8">
            <w:pPr>
              <w:spacing w:after="0" w:line="240" w:lineRule="auto"/>
              <w:jc w:val="right"/>
              <w:rPr>
                <w:rFonts w:ascii="Times New Roman" w:eastAsia="Times New Roman" w:hAnsi="Times New Roman" w:cs="Times New Roman"/>
                <w:sz w:val="20"/>
                <w:szCs w:val="20"/>
                <w:lang w:eastAsia="ru-RU"/>
              </w:rPr>
            </w:pPr>
          </w:p>
          <w:p w:rsidR="00A667D8" w:rsidRPr="00A667D8" w:rsidRDefault="00A667D8" w:rsidP="00A667D8">
            <w:pPr>
              <w:suppressAutoHyphens/>
              <w:spacing w:after="0" w:line="240" w:lineRule="auto"/>
              <w:jc w:val="right"/>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011Е151720</w:t>
            </w:r>
          </w:p>
        </w:tc>
        <w:tc>
          <w:tcPr>
            <w:tcW w:w="588" w:type="dxa"/>
            <w:gridSpan w:val="5"/>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244</w:t>
            </w:r>
          </w:p>
        </w:tc>
        <w:tc>
          <w:tcPr>
            <w:tcW w:w="1113" w:type="dxa"/>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8 738,5</w:t>
            </w:r>
          </w:p>
        </w:tc>
        <w:tc>
          <w:tcPr>
            <w:tcW w:w="1310" w:type="dxa"/>
            <w:gridSpan w:val="14"/>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4 830,5</w:t>
            </w:r>
          </w:p>
        </w:tc>
        <w:tc>
          <w:tcPr>
            <w:tcW w:w="1265" w:type="dxa"/>
            <w:gridSpan w:val="9"/>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0,0</w:t>
            </w:r>
          </w:p>
        </w:tc>
        <w:tc>
          <w:tcPr>
            <w:tcW w:w="1459" w:type="dxa"/>
            <w:gridSpan w:val="9"/>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0,0</w:t>
            </w:r>
          </w:p>
        </w:tc>
        <w:tc>
          <w:tcPr>
            <w:tcW w:w="1277" w:type="dxa"/>
            <w:gridSpan w:val="5"/>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13 569,0</w:t>
            </w:r>
          </w:p>
        </w:tc>
        <w:tc>
          <w:tcPr>
            <w:tcW w:w="163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Оснащение (обновление материально-технической базы) оборудованием, средствами обучения и воспитания общеобразовательных организаций</w:t>
            </w:r>
          </w:p>
        </w:tc>
      </w:tr>
      <w:tr w:rsidR="00A667D8" w:rsidRPr="00A667D8" w:rsidTr="00A667D8">
        <w:trPr>
          <w:gridAfter w:val="2"/>
          <w:wAfter w:w="92" w:type="dxa"/>
          <w:trHeight w:val="983"/>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2.14</w:t>
            </w:r>
          </w:p>
        </w:tc>
        <w:tc>
          <w:tcPr>
            <w:tcW w:w="1740" w:type="dxa"/>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w:t>
            </w:r>
            <w:r w:rsidRPr="00A667D8">
              <w:rPr>
                <w:rFonts w:ascii="Times New Roman" w:eastAsia="Times New Roman" w:hAnsi="Times New Roman" w:cs="Times New Roman"/>
                <w:sz w:val="20"/>
                <w:szCs w:val="20"/>
                <w:lang w:eastAsia="ar-SA"/>
              </w:rPr>
              <w:lastRenderedPageBreak/>
              <w:t>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0702</w:t>
            </w:r>
          </w:p>
        </w:tc>
        <w:tc>
          <w:tcPr>
            <w:tcW w:w="1415"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w:t>
            </w:r>
            <w:r w:rsidRPr="00A667D8">
              <w:rPr>
                <w:rFonts w:ascii="Times New Roman" w:eastAsia="Times New Roman" w:hAnsi="Times New Roman" w:cs="Times New Roman"/>
                <w:sz w:val="20"/>
                <w:szCs w:val="20"/>
                <w:lang w:val="en-US" w:eastAsia="ar-SA"/>
              </w:rPr>
              <w:t>S</w:t>
            </w:r>
            <w:r w:rsidRPr="00A667D8">
              <w:rPr>
                <w:rFonts w:ascii="Times New Roman" w:eastAsia="Times New Roman" w:hAnsi="Times New Roman" w:cs="Times New Roman"/>
                <w:sz w:val="20"/>
                <w:szCs w:val="20"/>
                <w:lang w:eastAsia="ar-SA"/>
              </w:rPr>
              <w:t>4300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1,0</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4,0</w:t>
            </w:r>
          </w:p>
        </w:tc>
        <w:tc>
          <w:tcPr>
            <w:tcW w:w="163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A667D8" w:rsidRPr="00A667D8" w:rsidTr="00A667D8">
        <w:trPr>
          <w:gridAfter w:val="2"/>
          <w:wAfter w:w="92" w:type="dxa"/>
          <w:trHeight w:val="983"/>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2.15</w:t>
            </w:r>
          </w:p>
        </w:tc>
        <w:tc>
          <w:tcPr>
            <w:tcW w:w="1740" w:type="dxa"/>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связанные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0702</w:t>
            </w:r>
          </w:p>
        </w:tc>
        <w:tc>
          <w:tcPr>
            <w:tcW w:w="1415"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0110008530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284,3</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0,0</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 w:val="24"/>
                <w:szCs w:val="28"/>
                <w:lang w:eastAsia="ar-SA"/>
              </w:rPr>
              <w:t>284,3</w:t>
            </w:r>
          </w:p>
        </w:tc>
        <w:tc>
          <w:tcPr>
            <w:tcW w:w="163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p>
        </w:tc>
      </w:tr>
      <w:tr w:rsidR="00A667D8" w:rsidRPr="00A667D8" w:rsidTr="00A667D8">
        <w:trPr>
          <w:gridAfter w:val="2"/>
          <w:wAfter w:w="92" w:type="dxa"/>
          <w:trHeight w:val="983"/>
        </w:trPr>
        <w:tc>
          <w:tcPr>
            <w:tcW w:w="557"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2.16</w:t>
            </w:r>
          </w:p>
        </w:tc>
        <w:tc>
          <w:tcPr>
            <w:tcW w:w="1740" w:type="dxa"/>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11"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МКУ "УО Канского района»</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0702</w:t>
            </w:r>
          </w:p>
        </w:tc>
        <w:tc>
          <w:tcPr>
            <w:tcW w:w="1415" w:type="dxa"/>
            <w:gridSpan w:val="2"/>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w:t>
            </w:r>
            <w:r w:rsidRPr="00A667D8">
              <w:rPr>
                <w:rFonts w:ascii="Times New Roman" w:eastAsia="Times New Roman" w:hAnsi="Times New Roman" w:cs="Times New Roman"/>
                <w:sz w:val="20"/>
                <w:szCs w:val="20"/>
                <w:lang w:val="en-US" w:eastAsia="ar-SA"/>
              </w:rPr>
              <w:t>EB</w:t>
            </w:r>
            <w:r w:rsidRPr="00A667D8">
              <w:rPr>
                <w:rFonts w:ascii="Times New Roman" w:eastAsia="Times New Roman" w:hAnsi="Times New Roman" w:cs="Times New Roman"/>
                <w:sz w:val="20"/>
                <w:szCs w:val="20"/>
                <w:lang w:eastAsia="ar-SA"/>
              </w:rPr>
              <w:t>51790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610</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 w:val="24"/>
                <w:szCs w:val="28"/>
                <w:lang w:eastAsia="ar-SA"/>
              </w:rPr>
            </w:pPr>
            <w:r w:rsidRPr="00A667D8">
              <w:rPr>
                <w:rFonts w:ascii="Times New Roman" w:eastAsia="Times New Roman" w:hAnsi="Times New Roman" w:cs="Times New Roman"/>
                <w:bCs/>
                <w:szCs w:val="28"/>
                <w:lang w:eastAsia="ar-SA"/>
              </w:rPr>
              <w:t>383,4</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4 960,4</w:t>
            </w:r>
          </w:p>
        </w:tc>
        <w:tc>
          <w:tcPr>
            <w:tcW w:w="1265" w:type="dxa"/>
            <w:gridSpan w:val="9"/>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4 960,4</w:t>
            </w:r>
          </w:p>
        </w:tc>
        <w:tc>
          <w:tcPr>
            <w:tcW w:w="1459"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4 960,4</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15 264,6</w:t>
            </w:r>
          </w:p>
        </w:tc>
        <w:tc>
          <w:tcPr>
            <w:tcW w:w="163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A667D8" w:rsidRPr="00A667D8" w:rsidTr="00A667D8">
        <w:trPr>
          <w:gridAfter w:val="2"/>
          <w:wAfter w:w="92" w:type="dxa"/>
          <w:trHeight w:val="170"/>
        </w:trPr>
        <w:tc>
          <w:tcPr>
            <w:tcW w:w="2297"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Итого по задаче 2</w:t>
            </w:r>
          </w:p>
        </w:tc>
        <w:tc>
          <w:tcPr>
            <w:tcW w:w="1111"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w:t>
            </w:r>
          </w:p>
        </w:tc>
        <w:tc>
          <w:tcPr>
            <w:tcW w:w="57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w:t>
            </w:r>
          </w:p>
        </w:tc>
        <w:tc>
          <w:tcPr>
            <w:tcW w:w="588" w:type="dxa"/>
            <w:gridSpan w:val="5"/>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 </w:t>
            </w:r>
          </w:p>
        </w:tc>
        <w:tc>
          <w:tcPr>
            <w:tcW w:w="1113"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640 135,0</w:t>
            </w:r>
          </w:p>
        </w:tc>
        <w:tc>
          <w:tcPr>
            <w:tcW w:w="1310" w:type="dxa"/>
            <w:gridSpan w:val="1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584 825,5</w:t>
            </w:r>
          </w:p>
        </w:tc>
        <w:tc>
          <w:tcPr>
            <w:tcW w:w="1265"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r w:rsidRPr="00A667D8">
              <w:rPr>
                <w:rFonts w:ascii="Times New Roman" w:eastAsia="Times New Roman" w:hAnsi="Times New Roman" w:cs="Times New Roman"/>
                <w:b/>
                <w:bCs/>
                <w:sz w:val="20"/>
                <w:szCs w:val="20"/>
                <w:lang w:eastAsia="ar-SA"/>
              </w:rPr>
              <w:t>584 257,4</w:t>
            </w:r>
          </w:p>
        </w:tc>
        <w:tc>
          <w:tcPr>
            <w:tcW w:w="1459" w:type="dxa"/>
            <w:gridSpan w:val="9"/>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b/>
                <w:sz w:val="20"/>
                <w:szCs w:val="20"/>
                <w:lang w:eastAsia="ar-SA"/>
              </w:rPr>
            </w:pPr>
            <w:r w:rsidRPr="00A667D8">
              <w:rPr>
                <w:rFonts w:ascii="Times New Roman" w:eastAsia="Times New Roman" w:hAnsi="Times New Roman" w:cs="Times New Roman"/>
                <w:b/>
                <w:sz w:val="20"/>
                <w:szCs w:val="20"/>
                <w:lang w:eastAsia="ar-SA"/>
              </w:rPr>
              <w:t>584 257,4</w:t>
            </w:r>
          </w:p>
        </w:tc>
        <w:tc>
          <w:tcPr>
            <w:tcW w:w="1277" w:type="dxa"/>
            <w:gridSpan w:val="5"/>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b/>
                <w:sz w:val="20"/>
                <w:szCs w:val="20"/>
                <w:lang w:eastAsia="ar-SA"/>
              </w:rPr>
            </w:pPr>
          </w:p>
          <w:p w:rsidR="00A667D8" w:rsidRPr="00A667D8" w:rsidRDefault="00A667D8" w:rsidP="00A667D8">
            <w:pPr>
              <w:spacing w:after="0" w:line="240" w:lineRule="auto"/>
              <w:jc w:val="right"/>
              <w:rPr>
                <w:rFonts w:ascii="Times New Roman" w:eastAsia="Times New Roman" w:hAnsi="Times New Roman" w:cs="Times New Roman"/>
                <w:b/>
                <w:sz w:val="20"/>
                <w:szCs w:val="20"/>
                <w:lang w:eastAsia="ru-RU"/>
              </w:rPr>
            </w:pPr>
            <w:r w:rsidRPr="00A667D8">
              <w:rPr>
                <w:rFonts w:ascii="Times New Roman" w:eastAsia="Times New Roman" w:hAnsi="Times New Roman" w:cs="Times New Roman"/>
                <w:b/>
                <w:sz w:val="20"/>
                <w:szCs w:val="20"/>
                <w:lang w:eastAsia="ar-SA"/>
              </w:rPr>
              <w:t>2 393 475,3</w:t>
            </w:r>
          </w:p>
          <w:p w:rsidR="00A667D8" w:rsidRPr="00A667D8" w:rsidRDefault="00A667D8" w:rsidP="00A667D8">
            <w:pPr>
              <w:suppressAutoHyphens/>
              <w:spacing w:after="0" w:line="240" w:lineRule="auto"/>
              <w:jc w:val="right"/>
              <w:rPr>
                <w:rFonts w:ascii="Times New Roman" w:eastAsia="Times New Roman" w:hAnsi="Times New Roman" w:cs="Times New Roman"/>
                <w:b/>
                <w:bCs/>
                <w:sz w:val="20"/>
                <w:szCs w:val="20"/>
                <w:lang w:eastAsia="ar-SA"/>
              </w:rPr>
            </w:pPr>
          </w:p>
        </w:tc>
        <w:tc>
          <w:tcPr>
            <w:tcW w:w="163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0"/>
                <w:szCs w:val="20"/>
                <w:lang w:eastAsia="ar-SA"/>
              </w:rPr>
            </w:pPr>
          </w:p>
        </w:tc>
      </w:tr>
      <w:tr w:rsidR="00A667D8" w:rsidRPr="00A667D8" w:rsidTr="00A667D8">
        <w:trPr>
          <w:gridAfter w:val="1"/>
          <w:wAfter w:w="64" w:type="dxa"/>
          <w:trHeight w:val="645"/>
        </w:trPr>
        <w:tc>
          <w:tcPr>
            <w:tcW w:w="14927" w:type="dxa"/>
            <w:gridSpan w:val="54"/>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i/>
                <w:sz w:val="24"/>
                <w:szCs w:val="28"/>
                <w:lang w:eastAsia="ar-SA"/>
              </w:rPr>
            </w:pPr>
            <w:r w:rsidRPr="00A667D8">
              <w:rPr>
                <w:rFonts w:ascii="Times New Roman" w:eastAsia="Times New Roman" w:hAnsi="Times New Roman" w:cs="Times New Roman"/>
                <w:i/>
                <w:sz w:val="24"/>
                <w:szCs w:val="28"/>
                <w:lang w:eastAsia="ar-SA"/>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A667D8" w:rsidRPr="00A667D8" w:rsidTr="00A667D8">
        <w:trPr>
          <w:trHeight w:val="28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3.1</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Обеспечение деятельности (оказание услуг) подведомственных учреждений  по внешкольной работе с детьми в рамках </w:t>
            </w:r>
            <w:r w:rsidRPr="00A667D8">
              <w:rPr>
                <w:rFonts w:ascii="Times New Roman" w:eastAsia="Times New Roman" w:hAnsi="Times New Roman" w:cs="Times New Roman"/>
                <w:sz w:val="20"/>
                <w:szCs w:val="20"/>
                <w:lang w:eastAsia="ar-SA"/>
              </w:rPr>
              <w:lastRenderedPageBreak/>
              <w:t>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07 03</w:t>
            </w:r>
          </w:p>
        </w:tc>
        <w:tc>
          <w:tcPr>
            <w:tcW w:w="141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0110003610</w:t>
            </w:r>
          </w:p>
        </w:tc>
        <w:tc>
          <w:tcPr>
            <w:tcW w:w="588" w:type="dxa"/>
            <w:gridSpan w:val="5"/>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56"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10 274,6</w:t>
            </w:r>
          </w:p>
        </w:tc>
        <w:tc>
          <w:tcPr>
            <w:tcW w:w="1279"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9 551,5</w:t>
            </w:r>
          </w:p>
        </w:tc>
        <w:tc>
          <w:tcPr>
            <w:tcW w:w="1277"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9 551,6</w:t>
            </w:r>
          </w:p>
        </w:tc>
        <w:tc>
          <w:tcPr>
            <w:tcW w:w="1435"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9 551,6</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38 929,3</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Повышение эффективности управления муниципальными финансами и использования муниципального имущества в </w:t>
            </w:r>
            <w:r w:rsidRPr="00A667D8">
              <w:rPr>
                <w:rFonts w:ascii="Times New Roman" w:eastAsia="Times New Roman" w:hAnsi="Times New Roman" w:cs="Times New Roman"/>
                <w:sz w:val="20"/>
                <w:szCs w:val="20"/>
                <w:lang w:eastAsia="ar-SA"/>
              </w:rPr>
              <w:lastRenderedPageBreak/>
              <w:t>части вопросов реализации программы в учреждении дополнительного образования</w:t>
            </w:r>
          </w:p>
        </w:tc>
      </w:tr>
      <w:tr w:rsidR="00A667D8" w:rsidRPr="00A667D8" w:rsidTr="00A667D8">
        <w:trPr>
          <w:trHeight w:val="286"/>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3.2</w:t>
            </w:r>
          </w:p>
        </w:tc>
        <w:tc>
          <w:tcPr>
            <w:tcW w:w="1740" w:type="dxa"/>
            <w:shd w:val="clear" w:color="auto" w:fill="FFFFFF"/>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sz w:val="20"/>
                <w:szCs w:val="20"/>
                <w:lang w:eastAsia="ar-SA"/>
              </w:rPr>
              <w:t xml:space="preserve">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подпрограммы "Развитие дошкольного, общего и дополнительного образования детей в Канском районе" муниципальной </w:t>
            </w:r>
            <w:r w:rsidRPr="00A667D8">
              <w:rPr>
                <w:rFonts w:ascii="Times New Roman" w:eastAsia="Times New Roman" w:hAnsi="Times New Roman" w:cs="Times New Roman"/>
                <w:sz w:val="20"/>
                <w:szCs w:val="20"/>
                <w:lang w:eastAsia="ar-SA"/>
              </w:rPr>
              <w:lastRenderedPageBreak/>
              <w:t>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lastRenderedPageBreak/>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07 03</w:t>
            </w:r>
          </w:p>
        </w:tc>
        <w:tc>
          <w:tcPr>
            <w:tcW w:w="1415" w:type="dxa"/>
            <w:gridSpan w:val="2"/>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0110004610</w:t>
            </w:r>
          </w:p>
        </w:tc>
        <w:tc>
          <w:tcPr>
            <w:tcW w:w="588" w:type="dxa"/>
            <w:gridSpan w:val="5"/>
            <w:shd w:val="clear" w:color="auto" w:fill="FFFFFF"/>
            <w:noWrap/>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p>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610620</w:t>
            </w: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630</w:t>
            </w:r>
          </w:p>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810</w:t>
            </w:r>
          </w:p>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p>
        </w:tc>
        <w:tc>
          <w:tcPr>
            <w:tcW w:w="1156"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1 308,2</w:t>
            </w:r>
          </w:p>
        </w:tc>
        <w:tc>
          <w:tcPr>
            <w:tcW w:w="1279"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1 308,3</w:t>
            </w:r>
          </w:p>
        </w:tc>
        <w:tc>
          <w:tcPr>
            <w:tcW w:w="1277"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1 308,3</w:t>
            </w:r>
          </w:p>
        </w:tc>
        <w:tc>
          <w:tcPr>
            <w:tcW w:w="1435"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1 308,3</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5 233,1</w:t>
            </w:r>
          </w:p>
        </w:tc>
        <w:tc>
          <w:tcPr>
            <w:tcW w:w="1727" w:type="dxa"/>
            <w:gridSpan w:val="4"/>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A667D8">
              <w:rPr>
                <w:rFonts w:ascii="Times New Roman" w:eastAsia="Times New Roman" w:hAnsi="Times New Roman" w:cs="Times New Roman"/>
                <w:sz w:val="20"/>
                <w:szCs w:val="20"/>
                <w:lang w:eastAsia="ru-RU"/>
              </w:rPr>
              <w:t xml:space="preserve"> общеобразовательных организациях</w:t>
            </w: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tc>
      </w:tr>
      <w:tr w:rsidR="00A667D8" w:rsidRPr="00A667D8" w:rsidTr="00A667D8">
        <w:trPr>
          <w:trHeight w:val="558"/>
        </w:trPr>
        <w:tc>
          <w:tcPr>
            <w:tcW w:w="557" w:type="dxa"/>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3.3</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sz w:val="20"/>
                <w:szCs w:val="20"/>
                <w:lang w:eastAsia="ar-SA"/>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w:t>
            </w:r>
            <w:r w:rsidRPr="00A667D8">
              <w:rPr>
                <w:rFonts w:ascii="Times New Roman" w:eastAsia="Times New Roman" w:hAnsi="Times New Roman" w:cs="Times New Roman"/>
                <w:lang w:eastAsia="ar-SA"/>
              </w:rPr>
              <w:t xml:space="preserve">   </w:t>
            </w:r>
            <w:r w:rsidRPr="00A667D8">
              <w:rPr>
                <w:rFonts w:ascii="Times New Roman" w:eastAsia="Times New Roman" w:hAnsi="Times New Roman" w:cs="Times New Roman"/>
                <w:sz w:val="20"/>
                <w:szCs w:val="20"/>
                <w:lang w:eastAsia="ar-SA"/>
              </w:rPr>
              <w:t xml:space="preserve">«Развитие дошкольного, общего и дополнительного образования детей в Канском районе» </w:t>
            </w:r>
            <w:r w:rsidRPr="00A667D8">
              <w:rPr>
                <w:rFonts w:ascii="Times New Roman" w:eastAsia="Times New Roman" w:hAnsi="Times New Roman" w:cs="Times New Roman"/>
                <w:sz w:val="20"/>
                <w:szCs w:val="20"/>
                <w:lang w:eastAsia="ar-SA"/>
              </w:rPr>
              <w:lastRenderedPageBreak/>
              <w:t>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lastRenderedPageBreak/>
              <w:t>МКУ «УО Канского района»</w:t>
            </w:r>
          </w:p>
        </w:tc>
        <w:tc>
          <w:tcPr>
            <w:tcW w:w="6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07 03</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0110075640</w:t>
            </w:r>
          </w:p>
        </w:tc>
        <w:tc>
          <w:tcPr>
            <w:tcW w:w="588" w:type="dxa"/>
            <w:gridSpan w:val="5"/>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610</w:t>
            </w:r>
          </w:p>
        </w:tc>
        <w:tc>
          <w:tcPr>
            <w:tcW w:w="1156"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8 458,2</w:t>
            </w:r>
          </w:p>
        </w:tc>
        <w:tc>
          <w:tcPr>
            <w:tcW w:w="1279"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9 766,7</w:t>
            </w:r>
          </w:p>
        </w:tc>
        <w:tc>
          <w:tcPr>
            <w:tcW w:w="1277"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9 766,7</w:t>
            </w:r>
          </w:p>
        </w:tc>
        <w:tc>
          <w:tcPr>
            <w:tcW w:w="1435"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9 766,7</w:t>
            </w:r>
          </w:p>
        </w:tc>
        <w:tc>
          <w:tcPr>
            <w:tcW w:w="1277" w:type="dxa"/>
            <w:gridSpan w:val="5"/>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37 758,3</w:t>
            </w:r>
          </w:p>
        </w:tc>
        <w:tc>
          <w:tcPr>
            <w:tcW w:w="1727" w:type="dxa"/>
            <w:gridSpan w:val="4"/>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A667D8">
              <w:rPr>
                <w:rFonts w:ascii="Times New Roman" w:eastAsia="Times New Roman" w:hAnsi="Times New Roman" w:cs="Times New Roman"/>
                <w:sz w:val="20"/>
                <w:szCs w:val="20"/>
                <w:lang w:eastAsia="ru-RU"/>
              </w:rPr>
              <w:t xml:space="preserve"> общеобразовательных организациях</w:t>
            </w:r>
          </w:p>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tc>
      </w:tr>
      <w:tr w:rsidR="00A667D8" w:rsidRPr="00A667D8" w:rsidTr="00A667D8">
        <w:trPr>
          <w:trHeight w:val="543"/>
        </w:trPr>
        <w:tc>
          <w:tcPr>
            <w:tcW w:w="2297" w:type="dxa"/>
            <w:gridSpan w:val="2"/>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lastRenderedPageBreak/>
              <w:t>Итого по задаче 3</w:t>
            </w:r>
          </w:p>
        </w:tc>
        <w:tc>
          <w:tcPr>
            <w:tcW w:w="101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 </w:t>
            </w:r>
          </w:p>
        </w:tc>
        <w:tc>
          <w:tcPr>
            <w:tcW w:w="67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 </w:t>
            </w:r>
          </w:p>
        </w:tc>
        <w:tc>
          <w:tcPr>
            <w:tcW w:w="851"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 </w:t>
            </w:r>
          </w:p>
        </w:tc>
        <w:tc>
          <w:tcPr>
            <w:tcW w:w="1415"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 </w:t>
            </w:r>
          </w:p>
        </w:tc>
        <w:tc>
          <w:tcPr>
            <w:tcW w:w="588" w:type="dxa"/>
            <w:gridSpan w:val="5"/>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 </w:t>
            </w:r>
          </w:p>
        </w:tc>
        <w:tc>
          <w:tcPr>
            <w:tcW w:w="1156"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4"/>
                <w:szCs w:val="28"/>
                <w:lang w:eastAsia="ar-SA"/>
              </w:rPr>
            </w:pPr>
            <w:r w:rsidRPr="00A667D8">
              <w:rPr>
                <w:rFonts w:ascii="Times New Roman" w:eastAsia="Times New Roman" w:hAnsi="Times New Roman" w:cs="Times New Roman"/>
                <w:b/>
                <w:bCs/>
                <w:sz w:val="24"/>
                <w:szCs w:val="28"/>
                <w:lang w:eastAsia="ar-SA"/>
              </w:rPr>
              <w:t>20 041,0</w:t>
            </w:r>
          </w:p>
        </w:tc>
        <w:tc>
          <w:tcPr>
            <w:tcW w:w="1279"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4"/>
                <w:szCs w:val="28"/>
                <w:lang w:eastAsia="ar-SA"/>
              </w:rPr>
            </w:pPr>
            <w:r w:rsidRPr="00A667D8">
              <w:rPr>
                <w:rFonts w:ascii="Times New Roman" w:eastAsia="Times New Roman" w:hAnsi="Times New Roman" w:cs="Times New Roman"/>
                <w:b/>
                <w:bCs/>
                <w:sz w:val="24"/>
                <w:szCs w:val="28"/>
                <w:lang w:eastAsia="ar-SA"/>
              </w:rPr>
              <w:t>20 626,5</w:t>
            </w:r>
          </w:p>
        </w:tc>
        <w:tc>
          <w:tcPr>
            <w:tcW w:w="1277"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4"/>
                <w:szCs w:val="28"/>
                <w:lang w:eastAsia="ar-SA"/>
              </w:rPr>
            </w:pPr>
            <w:r w:rsidRPr="00A667D8">
              <w:rPr>
                <w:rFonts w:ascii="Times New Roman" w:eastAsia="Times New Roman" w:hAnsi="Times New Roman" w:cs="Times New Roman"/>
                <w:b/>
                <w:bCs/>
                <w:sz w:val="24"/>
                <w:szCs w:val="28"/>
                <w:lang w:eastAsia="ar-SA"/>
              </w:rPr>
              <w:t>20 626,6</w:t>
            </w:r>
          </w:p>
        </w:tc>
        <w:tc>
          <w:tcPr>
            <w:tcW w:w="1435" w:type="dxa"/>
            <w:gridSpan w:val="8"/>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4"/>
                <w:szCs w:val="28"/>
                <w:lang w:eastAsia="ar-SA"/>
              </w:rPr>
            </w:pPr>
            <w:r w:rsidRPr="00A667D8">
              <w:rPr>
                <w:rFonts w:ascii="Times New Roman" w:eastAsia="Times New Roman" w:hAnsi="Times New Roman" w:cs="Times New Roman"/>
                <w:b/>
                <w:bCs/>
                <w:sz w:val="24"/>
                <w:szCs w:val="28"/>
                <w:lang w:eastAsia="ar-SA"/>
              </w:rPr>
              <w:t>20 626,6</w:t>
            </w:r>
          </w:p>
        </w:tc>
        <w:tc>
          <w:tcPr>
            <w:tcW w:w="1277"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sz w:val="24"/>
                <w:szCs w:val="28"/>
                <w:lang w:eastAsia="ar-SA"/>
              </w:rPr>
            </w:pPr>
            <w:r w:rsidRPr="00A667D8">
              <w:rPr>
                <w:rFonts w:ascii="Times New Roman" w:eastAsia="Times New Roman" w:hAnsi="Times New Roman" w:cs="Times New Roman"/>
                <w:b/>
                <w:bCs/>
                <w:sz w:val="24"/>
                <w:szCs w:val="28"/>
                <w:lang w:eastAsia="ar-SA"/>
              </w:rPr>
              <w:t>81 920,7</w:t>
            </w:r>
          </w:p>
        </w:tc>
        <w:tc>
          <w:tcPr>
            <w:tcW w:w="1727" w:type="dxa"/>
            <w:gridSpan w:val="4"/>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sz w:val="24"/>
                <w:szCs w:val="28"/>
                <w:lang w:eastAsia="ar-SA"/>
              </w:rPr>
            </w:pPr>
          </w:p>
        </w:tc>
      </w:tr>
      <w:tr w:rsidR="00A667D8" w:rsidRPr="00A667D8" w:rsidTr="00A667D8">
        <w:trPr>
          <w:gridAfter w:val="1"/>
          <w:wAfter w:w="64" w:type="dxa"/>
          <w:trHeight w:val="423"/>
        </w:trPr>
        <w:tc>
          <w:tcPr>
            <w:tcW w:w="14927" w:type="dxa"/>
            <w:gridSpan w:val="54"/>
            <w:shd w:val="clear" w:color="auto" w:fill="FFFFFF"/>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i/>
                <w:sz w:val="24"/>
                <w:szCs w:val="28"/>
                <w:lang w:eastAsia="ar-SA"/>
              </w:rPr>
              <w:t>Задача 4. Обеспечить безопасный, качественный отдых и оздоровление детей</w:t>
            </w:r>
          </w:p>
        </w:tc>
      </w:tr>
      <w:tr w:rsidR="00A667D8" w:rsidRPr="00A667D8" w:rsidTr="00A667D8">
        <w:trPr>
          <w:trHeight w:val="1248"/>
        </w:trPr>
        <w:tc>
          <w:tcPr>
            <w:tcW w:w="55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4.1</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07 07</w:t>
            </w:r>
          </w:p>
        </w:tc>
        <w:tc>
          <w:tcPr>
            <w:tcW w:w="1415"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0110076490</w:t>
            </w:r>
          </w:p>
        </w:tc>
        <w:tc>
          <w:tcPr>
            <w:tcW w:w="588" w:type="dxa"/>
            <w:gridSpan w:val="5"/>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649,4</w:t>
            </w:r>
          </w:p>
        </w:tc>
        <w:tc>
          <w:tcPr>
            <w:tcW w:w="1275"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1 085,0</w:t>
            </w:r>
          </w:p>
        </w:tc>
        <w:tc>
          <w:tcPr>
            <w:tcW w:w="1276"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1 085,0</w:t>
            </w:r>
          </w:p>
        </w:tc>
        <w:tc>
          <w:tcPr>
            <w:tcW w:w="1421" w:type="dxa"/>
            <w:gridSpan w:val="7"/>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1 085,0</w:t>
            </w:r>
          </w:p>
        </w:tc>
        <w:tc>
          <w:tcPr>
            <w:tcW w:w="1277"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3 904,4</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Обеспечение приобретения путевок для оздоровления и отдыха детей</w:t>
            </w:r>
          </w:p>
        </w:tc>
      </w:tr>
      <w:tr w:rsidR="00A667D8" w:rsidRPr="00A667D8" w:rsidTr="00A667D8">
        <w:trPr>
          <w:trHeight w:val="1248"/>
        </w:trPr>
        <w:tc>
          <w:tcPr>
            <w:tcW w:w="55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4.2</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Финансирование расходов на предоставление путевок детям в загородные оздоровительные лагеря, расположенные на территории края, за счёт </w:t>
            </w:r>
            <w:r w:rsidRPr="00A667D8">
              <w:rPr>
                <w:rFonts w:ascii="Times New Roman" w:eastAsia="Times New Roman" w:hAnsi="Times New Roman" w:cs="Times New Roman"/>
                <w:sz w:val="20"/>
                <w:szCs w:val="20"/>
                <w:lang w:eastAsia="ar-SA"/>
              </w:rPr>
              <w:lastRenderedPageBreak/>
              <w:t xml:space="preserve">средств родителей (законных представителей) в рамках подпрограммы «Развитие системы образования Канского района» </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07 07</w:t>
            </w:r>
          </w:p>
        </w:tc>
        <w:tc>
          <w:tcPr>
            <w:tcW w:w="141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0110006490</w:t>
            </w:r>
          </w:p>
        </w:tc>
        <w:tc>
          <w:tcPr>
            <w:tcW w:w="588" w:type="dxa"/>
            <w:gridSpan w:val="5"/>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165,4</w:t>
            </w:r>
          </w:p>
        </w:tc>
        <w:tc>
          <w:tcPr>
            <w:tcW w:w="1275"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165,4</w:t>
            </w:r>
          </w:p>
        </w:tc>
        <w:tc>
          <w:tcPr>
            <w:tcW w:w="1276"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165,4</w:t>
            </w:r>
          </w:p>
        </w:tc>
        <w:tc>
          <w:tcPr>
            <w:tcW w:w="1421" w:type="dxa"/>
            <w:gridSpan w:val="7"/>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165,4</w:t>
            </w:r>
          </w:p>
        </w:tc>
        <w:tc>
          <w:tcPr>
            <w:tcW w:w="1277" w:type="dxa"/>
            <w:gridSpan w:val="5"/>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bCs/>
                <w:lang w:eastAsia="ar-SA"/>
              </w:rPr>
              <w:t>661,6</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Предоставление путевок детям в загородные оздоровительные лагеря</w:t>
            </w:r>
          </w:p>
        </w:tc>
      </w:tr>
      <w:tr w:rsidR="00A667D8" w:rsidRPr="00A667D8" w:rsidTr="00A667D8">
        <w:trPr>
          <w:trHeight w:val="1248"/>
        </w:trPr>
        <w:tc>
          <w:tcPr>
            <w:tcW w:w="55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lastRenderedPageBreak/>
              <w:t>4.3</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sz w:val="20"/>
                <w:szCs w:val="20"/>
                <w:lang w:eastAsia="ar-SA"/>
              </w:rPr>
              <w:t xml:space="preserve">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w:t>
            </w:r>
            <w:r w:rsidRPr="00A667D8">
              <w:rPr>
                <w:rFonts w:ascii="Times New Roman" w:eastAsia="Times New Roman" w:hAnsi="Times New Roman" w:cs="Times New Roman"/>
                <w:lang w:eastAsia="ar-SA"/>
              </w:rPr>
              <w:t>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07 07</w:t>
            </w:r>
          </w:p>
        </w:tc>
        <w:tc>
          <w:tcPr>
            <w:tcW w:w="141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0110076490</w:t>
            </w:r>
          </w:p>
        </w:tc>
        <w:tc>
          <w:tcPr>
            <w:tcW w:w="588" w:type="dxa"/>
            <w:gridSpan w:val="5"/>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320</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1 017,0</w:t>
            </w:r>
          </w:p>
        </w:tc>
        <w:tc>
          <w:tcPr>
            <w:tcW w:w="1275" w:type="dxa"/>
            <w:gridSpan w:val="11"/>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1 017,0</w:t>
            </w:r>
          </w:p>
        </w:tc>
        <w:tc>
          <w:tcPr>
            <w:tcW w:w="1276" w:type="dxa"/>
            <w:gridSpan w:val="9"/>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1 017,0</w:t>
            </w:r>
          </w:p>
        </w:tc>
        <w:tc>
          <w:tcPr>
            <w:tcW w:w="1421" w:type="dxa"/>
            <w:gridSpan w:val="7"/>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1 017,0</w:t>
            </w:r>
          </w:p>
        </w:tc>
        <w:tc>
          <w:tcPr>
            <w:tcW w:w="1277" w:type="dxa"/>
            <w:gridSpan w:val="5"/>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4 068,0</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Предоставление путевок детям в загородные оздоровительные лагеря</w:t>
            </w:r>
          </w:p>
        </w:tc>
      </w:tr>
      <w:tr w:rsidR="00A667D8" w:rsidRPr="00A667D8" w:rsidTr="00A667D8">
        <w:trPr>
          <w:trHeight w:val="1248"/>
        </w:trPr>
        <w:tc>
          <w:tcPr>
            <w:tcW w:w="55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18"/>
                <w:szCs w:val="18"/>
                <w:lang w:eastAsia="ru-RU"/>
              </w:rPr>
            </w:pPr>
            <w:r w:rsidRPr="00A667D8">
              <w:rPr>
                <w:rFonts w:ascii="Times New Roman" w:eastAsia="Times New Roman" w:hAnsi="Times New Roman" w:cs="Times New Roman"/>
                <w:sz w:val="18"/>
                <w:szCs w:val="18"/>
                <w:lang w:eastAsia="ru-RU"/>
              </w:rPr>
              <w:t>4.4</w:t>
            </w:r>
          </w:p>
        </w:tc>
        <w:tc>
          <w:tcPr>
            <w:tcW w:w="1740"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 xml:space="preserve">Расходы на исполнение государственных полномочий по отдыху и оздоровлению детей подпрограммы "Развитие дошкольного, </w:t>
            </w:r>
            <w:r w:rsidRPr="00A667D8">
              <w:rPr>
                <w:rFonts w:ascii="Times New Roman" w:eastAsia="Times New Roman" w:hAnsi="Times New Roman" w:cs="Times New Roman"/>
                <w:sz w:val="20"/>
                <w:szCs w:val="20"/>
                <w:lang w:eastAsia="ar-SA"/>
              </w:rPr>
              <w:lastRenderedPageBreak/>
              <w:t>общего и дополнительного образования детей в Канском районе" муниципальной программы "Развитие системы образования Канского района"</w:t>
            </w:r>
          </w:p>
        </w:tc>
        <w:tc>
          <w:tcPr>
            <w:tcW w:w="1012"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lastRenderedPageBreak/>
              <w:t>МКУ "УО Канского района</w:t>
            </w:r>
          </w:p>
        </w:tc>
        <w:tc>
          <w:tcPr>
            <w:tcW w:w="677"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1" w:type="dxa"/>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07 07</w:t>
            </w:r>
          </w:p>
        </w:tc>
        <w:tc>
          <w:tcPr>
            <w:tcW w:w="1415" w:type="dxa"/>
            <w:gridSpan w:val="2"/>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0110076490</w:t>
            </w:r>
          </w:p>
        </w:tc>
        <w:tc>
          <w:tcPr>
            <w:tcW w:w="588" w:type="dxa"/>
            <w:gridSpan w:val="5"/>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611</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2 888,4</w:t>
            </w:r>
          </w:p>
        </w:tc>
        <w:tc>
          <w:tcPr>
            <w:tcW w:w="1275"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2 398,5</w:t>
            </w:r>
          </w:p>
        </w:tc>
        <w:tc>
          <w:tcPr>
            <w:tcW w:w="1276" w:type="dxa"/>
            <w:gridSpan w:val="9"/>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2 398,5</w:t>
            </w:r>
          </w:p>
        </w:tc>
        <w:tc>
          <w:tcPr>
            <w:tcW w:w="1421" w:type="dxa"/>
            <w:gridSpan w:val="7"/>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2 398,5</w:t>
            </w:r>
          </w:p>
        </w:tc>
        <w:tc>
          <w:tcPr>
            <w:tcW w:w="1277" w:type="dxa"/>
            <w:gridSpan w:val="5"/>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10 083,9</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Предоставление путевок детям в загородные оздоровительные лагеря</w:t>
            </w:r>
          </w:p>
        </w:tc>
      </w:tr>
      <w:tr w:rsidR="00A667D8" w:rsidRPr="00A667D8" w:rsidTr="00A667D8">
        <w:trPr>
          <w:trHeight w:val="705"/>
        </w:trPr>
        <w:tc>
          <w:tcPr>
            <w:tcW w:w="6840" w:type="dxa"/>
            <w:gridSpan w:val="13"/>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lastRenderedPageBreak/>
              <w:t>Итого по задаче 4 </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4 720,2</w:t>
            </w:r>
          </w:p>
        </w:tc>
        <w:tc>
          <w:tcPr>
            <w:tcW w:w="1275"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4 665,9</w:t>
            </w:r>
          </w:p>
        </w:tc>
        <w:tc>
          <w:tcPr>
            <w:tcW w:w="1276"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4 665,9</w:t>
            </w:r>
          </w:p>
        </w:tc>
        <w:tc>
          <w:tcPr>
            <w:tcW w:w="1421" w:type="dxa"/>
            <w:gridSpan w:val="7"/>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4 665,9</w:t>
            </w:r>
          </w:p>
        </w:tc>
        <w:tc>
          <w:tcPr>
            <w:tcW w:w="1277"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18 717,9</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p>
        </w:tc>
      </w:tr>
      <w:tr w:rsidR="00A667D8" w:rsidRPr="00A667D8" w:rsidTr="00A667D8">
        <w:trPr>
          <w:trHeight w:val="1248"/>
        </w:trPr>
        <w:tc>
          <w:tcPr>
            <w:tcW w:w="6840" w:type="dxa"/>
            <w:gridSpan w:val="13"/>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Всего по подпрограмме 1</w:t>
            </w:r>
          </w:p>
        </w:tc>
        <w:tc>
          <w:tcPr>
            <w:tcW w:w="1175" w:type="dxa"/>
            <w:gridSpan w:val="6"/>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880 993,3</w:t>
            </w:r>
          </w:p>
        </w:tc>
        <w:tc>
          <w:tcPr>
            <w:tcW w:w="1275" w:type="dxa"/>
            <w:gridSpan w:val="11"/>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783 203,7</w:t>
            </w:r>
          </w:p>
        </w:tc>
        <w:tc>
          <w:tcPr>
            <w:tcW w:w="1276" w:type="dxa"/>
            <w:gridSpan w:val="9"/>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777 635,6</w:t>
            </w:r>
          </w:p>
        </w:tc>
        <w:tc>
          <w:tcPr>
            <w:tcW w:w="1421" w:type="dxa"/>
            <w:gridSpan w:val="7"/>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777 635,6</w:t>
            </w:r>
          </w:p>
        </w:tc>
        <w:tc>
          <w:tcPr>
            <w:tcW w:w="1277" w:type="dxa"/>
            <w:gridSpan w:val="5"/>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3 219 468,2</w:t>
            </w:r>
          </w:p>
        </w:tc>
        <w:tc>
          <w:tcPr>
            <w:tcW w:w="172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p>
        </w:tc>
      </w:tr>
      <w:tr w:rsidR="00A667D8" w:rsidRPr="00A667D8" w:rsidTr="00A667D8">
        <w:trPr>
          <w:gridAfter w:val="3"/>
          <w:wAfter w:w="1447" w:type="dxa"/>
          <w:trHeight w:val="405"/>
        </w:trPr>
        <w:tc>
          <w:tcPr>
            <w:tcW w:w="13544" w:type="dxa"/>
            <w:gridSpan w:val="52"/>
            <w:tcBorders>
              <w:left w:val="nil"/>
              <w:bottom w:val="nil"/>
              <w:right w:val="nil"/>
            </w:tcBorders>
            <w:shd w:val="clear" w:color="auto" w:fill="FFFFFF"/>
          </w:tcPr>
          <w:p w:rsidR="00A667D8" w:rsidRPr="00A667D8" w:rsidRDefault="00A667D8" w:rsidP="00A667D8">
            <w:pPr>
              <w:spacing w:after="0" w:line="240" w:lineRule="auto"/>
              <w:ind w:left="-534" w:firstLine="426"/>
              <w:rPr>
                <w:rFonts w:ascii="Times New Roman" w:eastAsia="Times New Roman" w:hAnsi="Times New Roman" w:cs="Times New Roman"/>
                <w:sz w:val="28"/>
                <w:szCs w:val="28"/>
                <w:lang w:eastAsia="ru-RU"/>
              </w:rPr>
            </w:pPr>
          </w:p>
          <w:p w:rsidR="00A667D8" w:rsidRPr="00A667D8" w:rsidRDefault="00A667D8" w:rsidP="00A667D8">
            <w:pPr>
              <w:spacing w:after="0" w:line="240" w:lineRule="auto"/>
              <w:ind w:left="-534" w:firstLine="426"/>
              <w:rPr>
                <w:rFonts w:ascii="Times New Roman" w:eastAsia="Times New Roman" w:hAnsi="Times New Roman" w:cs="Times New Roman"/>
                <w:sz w:val="28"/>
                <w:szCs w:val="28"/>
                <w:lang w:eastAsia="ru-RU"/>
              </w:rPr>
            </w:pPr>
          </w:p>
          <w:p w:rsidR="00A667D8" w:rsidRPr="00A667D8" w:rsidRDefault="00A667D8" w:rsidP="00A667D8">
            <w:pPr>
              <w:spacing w:after="0" w:line="240" w:lineRule="auto"/>
              <w:ind w:left="-534" w:firstLine="426"/>
              <w:rPr>
                <w:rFonts w:ascii="Times New Roman" w:eastAsia="Times New Roman" w:hAnsi="Times New Roman" w:cs="Times New Roman"/>
                <w:sz w:val="28"/>
                <w:szCs w:val="28"/>
                <w:lang w:eastAsia="ru-RU"/>
              </w:rPr>
            </w:pPr>
          </w:p>
          <w:p w:rsidR="00A667D8" w:rsidRPr="00A667D8" w:rsidRDefault="00A667D8" w:rsidP="00A667D8">
            <w:pPr>
              <w:spacing w:after="0" w:line="240" w:lineRule="auto"/>
              <w:ind w:left="-534" w:firstLine="426"/>
              <w:rPr>
                <w:rFonts w:ascii="Times New Roman" w:eastAsia="Times New Roman" w:hAnsi="Times New Roman" w:cs="Times New Roman"/>
                <w:sz w:val="28"/>
                <w:szCs w:val="28"/>
                <w:lang w:eastAsia="ru-RU"/>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534" w:firstLine="426"/>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534" w:firstLine="426"/>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534" w:firstLine="426"/>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sectPr w:rsidR="00A667D8" w:rsidRPr="00A667D8" w:rsidSect="00A667D8">
          <w:pgSz w:w="16838" w:h="11906" w:orient="landscape" w:code="9"/>
          <w:pgMar w:top="1134" w:right="998" w:bottom="851" w:left="1701" w:header="720" w:footer="720" w:gutter="0"/>
          <w:cols w:space="720"/>
          <w:docGrid w:linePitch="360"/>
        </w:sectPr>
      </w:pPr>
    </w:p>
    <w:tbl>
      <w:tblPr>
        <w:tblW w:w="0" w:type="auto"/>
        <w:jc w:val="right"/>
        <w:tblCellMar>
          <w:left w:w="10" w:type="dxa"/>
          <w:right w:w="10" w:type="dxa"/>
        </w:tblCellMar>
        <w:tblLook w:val="0000" w:firstRow="0" w:lastRow="0" w:firstColumn="0" w:lastColumn="0" w:noHBand="0" w:noVBand="0"/>
      </w:tblPr>
      <w:tblGrid>
        <w:gridCol w:w="9354"/>
      </w:tblGrid>
      <w:tr w:rsidR="00A667D8" w:rsidRPr="00A667D8" w:rsidTr="00A667D8">
        <w:trPr>
          <w:trHeight w:val="1"/>
          <w:jc w:val="right"/>
        </w:trPr>
        <w:tc>
          <w:tcPr>
            <w:tcW w:w="9571" w:type="dxa"/>
            <w:shd w:val="clear" w:color="000000" w:fill="FFFFFF"/>
            <w:tcMar>
              <w:left w:w="108" w:type="dxa"/>
              <w:right w:w="108" w:type="dxa"/>
            </w:tcMar>
          </w:tcPr>
          <w:p w:rsidR="00A667D8" w:rsidRPr="00A667D8" w:rsidRDefault="00A667D8" w:rsidP="00A667D8">
            <w:pPr>
              <w:suppressAutoHyphens/>
              <w:spacing w:after="0" w:line="240" w:lineRule="auto"/>
              <w:ind w:left="5387"/>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                                                                                                 Приложение № 7</w:t>
            </w:r>
          </w:p>
        </w:tc>
      </w:tr>
      <w:tr w:rsidR="00A667D8" w:rsidRPr="00A667D8" w:rsidTr="00A667D8">
        <w:trPr>
          <w:trHeight w:val="1"/>
          <w:jc w:val="right"/>
        </w:trPr>
        <w:tc>
          <w:tcPr>
            <w:tcW w:w="9571" w:type="dxa"/>
            <w:shd w:val="clear" w:color="000000" w:fill="FFFFFF"/>
            <w:tcMar>
              <w:left w:w="108" w:type="dxa"/>
              <w:right w:w="108" w:type="dxa"/>
            </w:tcMar>
          </w:tcPr>
          <w:p w:rsidR="00A667D8" w:rsidRPr="00A667D8" w:rsidRDefault="00A667D8" w:rsidP="00A667D8">
            <w:pPr>
              <w:suppressAutoHyphens/>
              <w:spacing w:after="0" w:line="240" w:lineRule="auto"/>
              <w:ind w:firstLine="5387"/>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 муниципальной программе </w:t>
            </w:r>
          </w:p>
        </w:tc>
      </w:tr>
      <w:tr w:rsidR="00A667D8" w:rsidRPr="00A667D8" w:rsidTr="00A667D8">
        <w:trPr>
          <w:trHeight w:val="1"/>
          <w:jc w:val="right"/>
        </w:trPr>
        <w:tc>
          <w:tcPr>
            <w:tcW w:w="9571" w:type="dxa"/>
            <w:shd w:val="clear" w:color="000000" w:fill="FFFFFF"/>
            <w:tcMar>
              <w:left w:w="108" w:type="dxa"/>
              <w:right w:w="108" w:type="dxa"/>
            </w:tcMar>
          </w:tcPr>
          <w:p w:rsidR="00A667D8" w:rsidRPr="00A667D8" w:rsidRDefault="00A667D8" w:rsidP="00A667D8">
            <w:pPr>
              <w:suppressAutoHyphens/>
              <w:spacing w:after="0" w:line="240" w:lineRule="auto"/>
              <w:ind w:left="5387"/>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«Развитие системы образования Канского района» </w:t>
            </w:r>
          </w:p>
        </w:tc>
      </w:tr>
    </w:tbl>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Подпрограмма 2 «Развитие кадрового потенциала»</w:t>
      </w: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bCs/>
          <w:sz w:val="28"/>
          <w:szCs w:val="28"/>
          <w:lang w:eastAsia="ar-SA"/>
        </w:rPr>
      </w:pPr>
      <w:r w:rsidRPr="00A667D8">
        <w:rPr>
          <w:rFonts w:ascii="Times New Roman" w:eastAsia="Times New Roman" w:hAnsi="Times New Roman" w:cs="Times New Roman"/>
          <w:bCs/>
          <w:sz w:val="28"/>
          <w:szCs w:val="28"/>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471"/>
        <w:gridCol w:w="6873"/>
      </w:tblGrid>
      <w:tr w:rsidR="00A667D8" w:rsidRPr="00A667D8" w:rsidTr="00A667D8">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кадрового потенциала»</w:t>
            </w:r>
          </w:p>
        </w:tc>
      </w:tr>
      <w:tr w:rsidR="00A667D8" w:rsidRPr="00A667D8" w:rsidTr="00A667D8">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муниципальной программы, в рамках которой реализуется подпрограмма</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r w:rsidR="00A667D8" w:rsidRPr="00A667D8" w:rsidTr="00A667D8">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Исполнитель </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МКУ «УО Канского района»</w:t>
            </w:r>
          </w:p>
        </w:tc>
      </w:tr>
      <w:tr w:rsidR="00A667D8" w:rsidRPr="00A667D8" w:rsidTr="00A667D8">
        <w:trPr>
          <w:trHeight w:val="2899"/>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и задачи подпрограммы</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w:t>
            </w:r>
          </w:p>
          <w:p w:rsidR="00A667D8" w:rsidRPr="00A667D8" w:rsidRDefault="00A667D8" w:rsidP="00A667D8">
            <w:pPr>
              <w:numPr>
                <w:ilvl w:val="0"/>
                <w:numId w:val="5"/>
              </w:numPr>
              <w:suppressAutoHyphens/>
              <w:spacing w:after="0" w:line="240" w:lineRule="auto"/>
              <w:ind w:left="372" w:hanging="405"/>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создание условий для повышения квалификации педагогических и управленческих кадров.</w:t>
            </w:r>
          </w:p>
          <w:p w:rsidR="00A667D8" w:rsidRPr="00A667D8" w:rsidRDefault="00A667D8" w:rsidP="00A667D8">
            <w:pPr>
              <w:numPr>
                <w:ilvl w:val="0"/>
                <w:numId w:val="5"/>
              </w:numPr>
              <w:suppressAutoHyphens/>
              <w:spacing w:after="0" w:line="240" w:lineRule="auto"/>
              <w:ind w:left="372" w:hanging="405"/>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создание условий для привлечения специалистов в образовательные учреждения Канского района</w:t>
            </w:r>
          </w:p>
        </w:tc>
      </w:tr>
      <w:tr w:rsidR="00A667D8" w:rsidRPr="00A667D8" w:rsidTr="00A667D8">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2023 г. - 24%, 2024г.-26%, 2025г.-26%</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2023г. - 43%, 2024г. - 44%, 2025г.-44%, 2026-45%.</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показатели подпрограммы представлены в приложении 1 к настоящей подпрограмме.</w:t>
            </w:r>
          </w:p>
        </w:tc>
      </w:tr>
      <w:tr w:rsidR="00A667D8" w:rsidRPr="00A667D8" w:rsidTr="00A667D8">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реализации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2023-2026 годы</w:t>
            </w:r>
          </w:p>
        </w:tc>
      </w:tr>
      <w:tr w:rsidR="00A667D8" w:rsidRPr="00A667D8" w:rsidTr="00A667D8">
        <w:trPr>
          <w:trHeight w:val="1991"/>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Объемы и источники финансирования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Подпрограмма финансируется за счет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 финансирования подпрограммы составит 0,0 тысяч рублей, в том числе:</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0,0, тысяч рублей за счёт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2024 год – 0,0 тысяч рублей за счёт средств краевого бюджета,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2025 год - 0,0 тысяч рублей за счёт средств краевого бюджета.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0,0 тысяч рублей за счёт средств краевого бюджета.</w:t>
            </w:r>
          </w:p>
        </w:tc>
      </w:tr>
      <w:tr w:rsidR="00A667D8" w:rsidRPr="00A667D8" w:rsidTr="00A667D8">
        <w:trPr>
          <w:trHeight w:val="1975"/>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организации контроля за исполнением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Контроль за ходом реализации программы осуществляет МКУ «УО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Основные разделы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2.1. Постановка районной проблемы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обоснование необходимости разработки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rsidR="00A667D8" w:rsidRPr="00A667D8" w:rsidRDefault="00A667D8" w:rsidP="00A667D8">
      <w:pPr>
        <w:suppressAutoHyphens/>
        <w:spacing w:after="0" w:line="240" w:lineRule="auto"/>
        <w:jc w:val="both"/>
        <w:rPr>
          <w:rFonts w:ascii="Times New Roman" w:eastAsia="Times New Roman" w:hAnsi="Times New Roman" w:cs="Times New Roman"/>
          <w:b/>
          <w:bCs/>
          <w:i/>
          <w:iCs/>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2.2. Основная цель, задачи, этапы и сроки выполнения подпрограммы, целевые индикаторы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Целью подпрограммы является: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w:t>
      </w:r>
    </w:p>
    <w:p w:rsidR="00A667D8" w:rsidRPr="00A667D8" w:rsidRDefault="00A667D8" w:rsidP="00A667D8">
      <w:pPr>
        <w:numPr>
          <w:ilvl w:val="0"/>
          <w:numId w:val="8"/>
        </w:numPr>
        <w:tabs>
          <w:tab w:val="left" w:pos="851"/>
        </w:tabs>
        <w:suppressAutoHyphens/>
        <w:spacing w:after="0" w:line="240" w:lineRule="auto"/>
        <w:ind w:firstLine="709"/>
        <w:jc w:val="both"/>
        <w:rPr>
          <w:rFonts w:ascii="Times New Roman" w:eastAsia="Calibri" w:hAnsi="Times New Roman" w:cs="Times New Roman"/>
          <w:sz w:val="28"/>
          <w:szCs w:val="28"/>
        </w:rPr>
      </w:pPr>
      <w:r w:rsidRPr="00A667D8">
        <w:rPr>
          <w:rFonts w:ascii="Times New Roman" w:eastAsia="Times New Roman" w:hAnsi="Times New Roman" w:cs="Times New Roman"/>
          <w:sz w:val="28"/>
          <w:szCs w:val="28"/>
          <w:lang w:eastAsia="ar-SA"/>
        </w:rPr>
        <w:t xml:space="preserve">Создание условий </w:t>
      </w:r>
      <w:r w:rsidRPr="00A667D8">
        <w:rPr>
          <w:rFonts w:ascii="Times New Roman" w:eastAsia="Calibri" w:hAnsi="Times New Roman" w:cs="Times New Roman"/>
          <w:sz w:val="28"/>
          <w:szCs w:val="28"/>
        </w:rPr>
        <w:t>для непрерывного профессионального развития педагогических работников.</w:t>
      </w:r>
    </w:p>
    <w:p w:rsidR="00A667D8" w:rsidRPr="00A667D8" w:rsidRDefault="00A667D8" w:rsidP="00A667D8">
      <w:pPr>
        <w:numPr>
          <w:ilvl w:val="0"/>
          <w:numId w:val="8"/>
        </w:numPr>
        <w:tabs>
          <w:tab w:val="left" w:pos="709"/>
        </w:tabs>
        <w:suppressAutoHyphens/>
        <w:spacing w:after="0" w:line="240" w:lineRule="auto"/>
        <w:ind w:left="284" w:firstLine="425"/>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Осуществление научно-методического сопровождения педагогических работников с учетом их индивидуальных образовательных маршрутов, разработанных на основе диагностики профессиональных компетенций педагогов / выявление профессиональных дефицитов и потребностей педагогических работников. </w:t>
      </w:r>
    </w:p>
    <w:p w:rsidR="00A667D8" w:rsidRPr="00A667D8" w:rsidRDefault="00A667D8" w:rsidP="00A667D8">
      <w:pPr>
        <w:numPr>
          <w:ilvl w:val="0"/>
          <w:numId w:val="8"/>
        </w:numPr>
        <w:tabs>
          <w:tab w:val="left" w:pos="709"/>
        </w:tabs>
        <w:suppressAutoHyphens/>
        <w:spacing w:after="0" w:line="240" w:lineRule="auto"/>
        <w:ind w:left="284" w:firstLine="425"/>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Проведение мониторинга и анализа результативности системы обеспечения профессионального развития педагогических работников и ее влияния на повышение качества образования.</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3. Создание условий для привлечения специалистов в образовательные учреждения Канского района.</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выполнения подпрограммы 2023-2026 годы.</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2023г. - 24%, 2024г.-26%, 2025г.-26%</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2023г. - 43%, 2024г. - 44%, 2025г.-44%, 2026-45%.</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2.3. Механизм реализации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Реализация подпрограммы осуществляется МКУ «УО Канского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МКУ «УО Канского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Канского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Специалистами МКУ «УО Канского района» составляется документация для участия в краевых программах для привлечения молодых </w:t>
      </w:r>
      <w:r w:rsidRPr="00A667D8">
        <w:rPr>
          <w:rFonts w:ascii="Times New Roman" w:eastAsia="Times New Roman" w:hAnsi="Times New Roman" w:cs="Times New Roman"/>
          <w:sz w:val="28"/>
          <w:szCs w:val="28"/>
          <w:lang w:eastAsia="ar-SA"/>
        </w:rPr>
        <w:lastRenderedPageBreak/>
        <w:t>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должности молодых специалистов.</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2.4. Управление подпрограммой</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и контроль за ходом ее выполнения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667D8">
        <w:rPr>
          <w:rFonts w:ascii="Times New Roman" w:eastAsia="Times New Roman" w:hAnsi="Times New Roman" w:cs="Times New Roman"/>
          <w:sz w:val="28"/>
          <w:szCs w:val="28"/>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Канского района» осуществляется финансовое сопровождение подпрограммы, предоставляет отчетность в контролирующие организации.</w:t>
      </w:r>
    </w:p>
    <w:p w:rsidR="00A667D8" w:rsidRPr="00A667D8" w:rsidRDefault="00A667D8" w:rsidP="00A667D8">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00"/>
          <w:lang w:eastAsia="ar-SA"/>
        </w:rPr>
      </w:pPr>
      <w:r w:rsidRPr="00A667D8">
        <w:rPr>
          <w:rFonts w:ascii="Times New Roman" w:eastAsia="Times New Roman" w:hAnsi="Times New Roman" w:cs="Times New Roman"/>
          <w:sz w:val="28"/>
          <w:szCs w:val="28"/>
        </w:rPr>
        <w:t>Контроль за подпрограммой включает</w:t>
      </w:r>
      <w:r w:rsidRPr="00A667D8">
        <w:rPr>
          <w:rFonts w:ascii="Times New Roman" w:eastAsia="Times New Roman" w:hAnsi="Times New Roman" w:cs="Times New Roman"/>
          <w:sz w:val="28"/>
          <w:szCs w:val="28"/>
          <w:lang w:eastAsia="ar-SA"/>
        </w:rPr>
        <w:t xml:space="preserve"> в себя отчетность о реализации 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A667D8">
        <w:rPr>
          <w:rFonts w:ascii="Times New Roman" w:eastAsia="Times New Roman" w:hAnsi="Times New Roman" w:cs="Times New Roman"/>
          <w:sz w:val="28"/>
          <w:szCs w:val="28"/>
          <w:lang w:eastAsia="ar-SA"/>
        </w:rPr>
        <w:t>Финуправления</w:t>
      </w:r>
      <w:proofErr w:type="spellEnd"/>
      <w:r w:rsidRPr="00A667D8">
        <w:rPr>
          <w:rFonts w:ascii="Times New Roman" w:eastAsia="Times New Roman" w:hAnsi="Times New Roman" w:cs="Times New Roman"/>
          <w:sz w:val="28"/>
          <w:szCs w:val="28"/>
          <w:lang w:eastAsia="ar-SA"/>
        </w:rPr>
        <w:t xml:space="preserve"> Канского района и отдел планирования и экономического развития администрации Канского района в срок до 1 марта года</w:t>
      </w:r>
      <w:r w:rsidRPr="00A667D8">
        <w:rPr>
          <w:rFonts w:ascii="Times New Roman" w:eastAsia="Times New Roman" w:hAnsi="Times New Roman" w:cs="Times New Roman"/>
          <w:color w:val="000000"/>
          <w:sz w:val="28"/>
          <w:szCs w:val="28"/>
          <w:lang w:eastAsia="ar-SA"/>
        </w:rPr>
        <w:t>, следующего за отчетным.</w:t>
      </w:r>
      <w:r w:rsidRPr="00A667D8">
        <w:rPr>
          <w:rFonts w:ascii="Times New Roman" w:eastAsia="Times New Roman" w:hAnsi="Times New Roman" w:cs="Times New Roman"/>
          <w:sz w:val="28"/>
          <w:szCs w:val="28"/>
          <w:shd w:val="clear" w:color="auto" w:fill="FFFF00"/>
          <w:lang w:eastAsia="ar-SA"/>
        </w:rPr>
        <w:t xml:space="preserve"> </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2.5. Оценка социально-экономической эффективности</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tabs>
          <w:tab w:val="left" w:pos="568"/>
        </w:tabs>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мероприятий в установленные сроки.</w:t>
      </w:r>
    </w:p>
    <w:p w:rsidR="00A667D8" w:rsidRPr="00A667D8" w:rsidRDefault="00A667D8" w:rsidP="00A667D8">
      <w:pPr>
        <w:suppressAutoHyphens/>
        <w:spacing w:after="0" w:line="240" w:lineRule="auto"/>
        <w:ind w:firstLine="851"/>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2.6. Мероприятия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рамках подпрограммы предусмотрена реализация следующих мероприятий:</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-организация мероприятий для повышения квалификации педагогических работников и управленческих кадров;</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-участие в краевых программах для привлечения молодых специалистов.</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Перечень мероприятия подпрограммы представлен в приложении № 2 к подпрограмме 2 «Развития кадрового потенциала».</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2.7. Обоснование финансовых, материальных и</w:t>
      </w:r>
      <w:r w:rsidRPr="00A667D8">
        <w:rPr>
          <w:rFonts w:ascii="Times New Roman" w:eastAsia="Times New Roman" w:hAnsi="Times New Roman" w:cs="Times New Roman"/>
          <w:sz w:val="28"/>
          <w:szCs w:val="28"/>
          <w:lang w:eastAsia="ar-SA"/>
        </w:rPr>
        <w:br/>
        <w:t xml:space="preserve"> трудовых затрат (ресурсное обеспечение подпрограммы)</w:t>
      </w: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Финансовое обеспечение реализации подпрограммы осуществляется за счет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Объем финансирования подпрограммы составит 0,0 тысяч рублей, в том числе:</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0,0 тысяч рублей за счёт средств краевого бюджета,</w:t>
      </w:r>
    </w:p>
    <w:p w:rsidR="00A667D8" w:rsidRPr="00A667D8" w:rsidRDefault="00A667D8" w:rsidP="00A667D8">
      <w:pPr>
        <w:suppressAutoHyphens/>
        <w:spacing w:after="0" w:line="240" w:lineRule="auto"/>
        <w:ind w:firstLine="7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2024 год – 0,0 тысяч рублей за счёт средств краевого бюджета,</w:t>
      </w:r>
    </w:p>
    <w:p w:rsidR="00A667D8" w:rsidRPr="00A667D8" w:rsidRDefault="00A667D8" w:rsidP="00A667D8">
      <w:pPr>
        <w:suppressAutoHyphens/>
        <w:spacing w:after="0" w:line="240" w:lineRule="auto"/>
        <w:ind w:firstLine="7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2025 год – 0,0 тысяч рублей за счёт средств краевого бюджета,</w:t>
      </w:r>
    </w:p>
    <w:p w:rsidR="00A667D8" w:rsidRPr="00A667D8" w:rsidRDefault="00A667D8" w:rsidP="00A667D8">
      <w:pPr>
        <w:suppressAutoHyphens/>
        <w:spacing w:after="0" w:line="240" w:lineRule="auto"/>
        <w:ind w:firstLine="7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0,0 тысяч рублей за счёт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 xml:space="preserve">УО Канского </w:t>
      </w:r>
      <w:proofErr w:type="gramStart"/>
      <w:r w:rsidRPr="00A667D8">
        <w:rPr>
          <w:rFonts w:ascii="Times New Roman CYR" w:eastAsia="Times New Roman CYR" w:hAnsi="Times New Roman CYR" w:cs="Times New Roman CYR"/>
          <w:sz w:val="28"/>
          <w:szCs w:val="24"/>
          <w:lang w:eastAsia="ar-SA"/>
        </w:rPr>
        <w:t>района</w:t>
      </w:r>
      <w:r w:rsidRPr="00A667D8">
        <w:rPr>
          <w:rFonts w:ascii="Times New Roman" w:eastAsia="Times New Roman" w:hAnsi="Times New Roman" w:cs="Times New Roman"/>
          <w:sz w:val="28"/>
          <w:szCs w:val="24"/>
          <w:lang w:eastAsia="ar-SA"/>
        </w:rPr>
        <w:t xml:space="preserve">»   </w:t>
      </w:r>
      <w:proofErr w:type="gramEnd"/>
      <w:r w:rsidRPr="00A667D8">
        <w:rPr>
          <w:rFonts w:ascii="Times New Roman" w:eastAsia="Times New Roman" w:hAnsi="Times New Roman" w:cs="Times New Roman"/>
          <w:sz w:val="28"/>
          <w:szCs w:val="24"/>
          <w:lang w:eastAsia="ar-SA"/>
        </w:rPr>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sectPr w:rsidR="00A667D8" w:rsidRPr="00A667D8" w:rsidSect="00A667D8">
          <w:pgSz w:w="11906" w:h="16838" w:code="9"/>
          <w:pgMar w:top="1134" w:right="851" w:bottom="1134" w:left="1701" w:header="720" w:footer="720" w:gutter="0"/>
          <w:cols w:space="720"/>
          <w:docGrid w:linePitch="360"/>
        </w:sectPr>
      </w:pPr>
    </w:p>
    <w:p w:rsidR="00A667D8" w:rsidRPr="00A667D8" w:rsidRDefault="00A667D8" w:rsidP="00A667D8">
      <w:pPr>
        <w:suppressAutoHyphens/>
        <w:spacing w:after="0" w:line="240" w:lineRule="auto"/>
        <w:ind w:left="9072"/>
        <w:jc w:val="both"/>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lastRenderedPageBreak/>
        <w:t xml:space="preserve">Приложение № 1 </w:t>
      </w:r>
    </w:p>
    <w:p w:rsidR="00A667D8" w:rsidRPr="00A667D8" w:rsidRDefault="00A667D8" w:rsidP="00A667D8">
      <w:pPr>
        <w:suppressAutoHyphens/>
        <w:spacing w:after="0" w:line="240" w:lineRule="auto"/>
        <w:ind w:left="9072"/>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color w:val="000000"/>
          <w:sz w:val="28"/>
          <w:szCs w:val="28"/>
          <w:lang w:eastAsia="ru-RU"/>
        </w:rPr>
        <w:t>к подпрограмме 2 «Развитие кадрового потенциала»</w:t>
      </w:r>
    </w:p>
    <w:p w:rsidR="00A667D8" w:rsidRPr="00A667D8" w:rsidRDefault="00A667D8" w:rsidP="00A667D8">
      <w:pPr>
        <w:suppressAutoHyphens/>
        <w:spacing w:after="0" w:line="240" w:lineRule="auto"/>
        <w:jc w:val="both"/>
        <w:rPr>
          <w:rFonts w:ascii="Times New Roman" w:eastAsia="Times New Roman" w:hAnsi="Times New Roman" w:cs="Times New Roman"/>
          <w:b/>
          <w:bCs/>
          <w:sz w:val="28"/>
          <w:szCs w:val="28"/>
          <w:lang w:eastAsia="ru-RU"/>
        </w:rPr>
      </w:pPr>
    </w:p>
    <w:p w:rsidR="00A667D8" w:rsidRPr="00A667D8" w:rsidRDefault="00A667D8" w:rsidP="00A667D8">
      <w:pPr>
        <w:suppressAutoHyphens/>
        <w:spacing w:after="0" w:line="240" w:lineRule="auto"/>
        <w:jc w:val="center"/>
        <w:rPr>
          <w:rFonts w:ascii="Times New Roman" w:eastAsia="Times New Roman" w:hAnsi="Times New Roman" w:cs="Times New Roman"/>
          <w:b/>
          <w:bCs/>
          <w:sz w:val="28"/>
          <w:szCs w:val="28"/>
          <w:lang w:eastAsia="ru-RU"/>
        </w:rPr>
      </w:pPr>
      <w:r w:rsidRPr="00A667D8">
        <w:rPr>
          <w:rFonts w:ascii="Times New Roman" w:eastAsia="Times New Roman" w:hAnsi="Times New Roman" w:cs="Times New Roman"/>
          <w:b/>
          <w:bCs/>
          <w:sz w:val="28"/>
          <w:szCs w:val="28"/>
          <w:lang w:eastAsia="ru-RU"/>
        </w:rPr>
        <w:t>Перечень целевых индикаторов подпрограммы</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433"/>
        <w:gridCol w:w="1239"/>
        <w:gridCol w:w="1737"/>
        <w:gridCol w:w="1160"/>
        <w:gridCol w:w="1417"/>
        <w:gridCol w:w="1418"/>
        <w:gridCol w:w="1984"/>
      </w:tblGrid>
      <w:tr w:rsidR="00A667D8" w:rsidRPr="00A667D8" w:rsidTr="00A667D8">
        <w:trPr>
          <w:trHeight w:val="510"/>
        </w:trPr>
        <w:tc>
          <w:tcPr>
            <w:tcW w:w="787"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4433"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целевые индикаторы</w:t>
            </w:r>
          </w:p>
        </w:tc>
        <w:tc>
          <w:tcPr>
            <w:tcW w:w="1239"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Единица измерения</w:t>
            </w:r>
          </w:p>
        </w:tc>
        <w:tc>
          <w:tcPr>
            <w:tcW w:w="1737"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Источник информации</w:t>
            </w:r>
          </w:p>
        </w:tc>
        <w:tc>
          <w:tcPr>
            <w:tcW w:w="1160"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Текущий финансовый 2023 год</w:t>
            </w:r>
          </w:p>
        </w:tc>
        <w:tc>
          <w:tcPr>
            <w:tcW w:w="1417"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Очередной финансовый 2024 год</w:t>
            </w:r>
          </w:p>
        </w:tc>
        <w:tc>
          <w:tcPr>
            <w:tcW w:w="1418"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Первый год планового периода 2025 год</w:t>
            </w:r>
          </w:p>
        </w:tc>
        <w:tc>
          <w:tcPr>
            <w:tcW w:w="1984" w:type="dxa"/>
            <w:vMerge w:val="restart"/>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Второй год планового периода 2026 год</w:t>
            </w:r>
          </w:p>
        </w:tc>
      </w:tr>
      <w:tr w:rsidR="00A667D8" w:rsidRPr="00A667D8" w:rsidTr="00A667D8">
        <w:trPr>
          <w:trHeight w:val="510"/>
        </w:trPr>
        <w:tc>
          <w:tcPr>
            <w:tcW w:w="78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4433"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39"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73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6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98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510"/>
        </w:trPr>
        <w:tc>
          <w:tcPr>
            <w:tcW w:w="78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4433"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39"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73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6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98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540"/>
        </w:trPr>
        <w:tc>
          <w:tcPr>
            <w:tcW w:w="14175" w:type="dxa"/>
            <w:gridSpan w:val="8"/>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A667D8" w:rsidRPr="00A667D8" w:rsidTr="00A667D8">
        <w:trPr>
          <w:trHeight w:val="1125"/>
        </w:trPr>
        <w:tc>
          <w:tcPr>
            <w:tcW w:w="78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4433"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Удельный вес численности учителей </w:t>
            </w:r>
            <w:r w:rsidRPr="00A667D8">
              <w:rPr>
                <w:rFonts w:ascii="Times New Roman" w:eastAsia="Times New Roman" w:hAnsi="Times New Roman" w:cs="Times New Roman"/>
                <w:sz w:val="24"/>
                <w:szCs w:val="28"/>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123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73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статистический отчет ОО1</w:t>
            </w:r>
          </w:p>
        </w:tc>
        <w:tc>
          <w:tcPr>
            <w:tcW w:w="116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24</w:t>
            </w:r>
          </w:p>
        </w:tc>
        <w:tc>
          <w:tcPr>
            <w:tcW w:w="1417"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c>
          <w:tcPr>
            <w:tcW w:w="141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c>
          <w:tcPr>
            <w:tcW w:w="1984" w:type="dxa"/>
            <w:shd w:val="clear" w:color="auto" w:fill="FFFFFF"/>
            <w:vAlign w:val="center"/>
          </w:tcPr>
          <w:p w:rsidR="00A667D8" w:rsidRPr="00A667D8" w:rsidRDefault="00A667D8" w:rsidP="00A667D8">
            <w:pPr>
              <w:suppressAutoHyphens/>
              <w:spacing w:after="0" w:line="240" w:lineRule="auto"/>
              <w:ind w:right="-89"/>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26</w:t>
            </w:r>
          </w:p>
        </w:tc>
      </w:tr>
      <w:tr w:rsidR="00A667D8" w:rsidRPr="00A667D8" w:rsidTr="00A667D8">
        <w:trPr>
          <w:trHeight w:val="1515"/>
        </w:trPr>
        <w:tc>
          <w:tcPr>
            <w:tcW w:w="78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4433" w:type="dxa"/>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tc>
        <w:tc>
          <w:tcPr>
            <w:tcW w:w="1239"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w:t>
            </w:r>
          </w:p>
        </w:tc>
        <w:tc>
          <w:tcPr>
            <w:tcW w:w="1737" w:type="dxa"/>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годовая бухгалтерская отчетность</w:t>
            </w:r>
          </w:p>
        </w:tc>
        <w:tc>
          <w:tcPr>
            <w:tcW w:w="1160"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43</w:t>
            </w:r>
          </w:p>
        </w:tc>
        <w:tc>
          <w:tcPr>
            <w:tcW w:w="1417"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w:t>
            </w:r>
          </w:p>
        </w:tc>
        <w:tc>
          <w:tcPr>
            <w:tcW w:w="1418"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44</w:t>
            </w:r>
          </w:p>
        </w:tc>
        <w:tc>
          <w:tcPr>
            <w:tcW w:w="1984"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45</w:t>
            </w: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tabs>
          <w:tab w:val="left" w:pos="350"/>
          <w:tab w:val="left" w:pos="6951"/>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 Руководитель МКУ «УО Канского района»</w:t>
      </w:r>
      <w:r w:rsidRPr="00A667D8">
        <w:rPr>
          <w:rFonts w:ascii="Times New Roman CYR" w:eastAsia="Times New Roman CYR" w:hAnsi="Times New Roman CYR" w:cs="Times New Roman CYR"/>
          <w:sz w:val="28"/>
          <w:szCs w:val="24"/>
          <w:lang w:eastAsia="ar-SA"/>
        </w:rPr>
        <w:tab/>
      </w:r>
      <w:r w:rsidRPr="00A667D8">
        <w:rPr>
          <w:rFonts w:ascii="Times New Roman CYR" w:eastAsia="Times New Roman CYR" w:hAnsi="Times New Roman CYR" w:cs="Times New Roman CYR"/>
          <w:sz w:val="28"/>
          <w:szCs w:val="24"/>
          <w:lang w:eastAsia="ar-SA"/>
        </w:rPr>
        <w:tab/>
        <w:t xml:space="preserve">                                                                         С.О. Петров</w:t>
      </w:r>
    </w:p>
    <w:p w:rsidR="00A667D8" w:rsidRPr="00A667D8" w:rsidRDefault="00A667D8" w:rsidP="00A667D8">
      <w:pPr>
        <w:tabs>
          <w:tab w:val="left" w:pos="350"/>
          <w:tab w:val="left" w:pos="6951"/>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304"/>
        <w:gridCol w:w="94"/>
        <w:gridCol w:w="1132"/>
        <w:gridCol w:w="284"/>
        <w:gridCol w:w="425"/>
        <w:gridCol w:w="426"/>
        <w:gridCol w:w="424"/>
        <w:gridCol w:w="351"/>
        <w:gridCol w:w="358"/>
        <w:gridCol w:w="678"/>
        <w:gridCol w:w="314"/>
        <w:gridCol w:w="603"/>
        <w:gridCol w:w="394"/>
        <w:gridCol w:w="992"/>
        <w:gridCol w:w="142"/>
        <w:gridCol w:w="8"/>
        <w:gridCol w:w="646"/>
        <w:gridCol w:w="621"/>
        <w:gridCol w:w="8"/>
        <w:gridCol w:w="10"/>
        <w:gridCol w:w="1124"/>
        <w:gridCol w:w="135"/>
        <w:gridCol w:w="863"/>
        <w:gridCol w:w="1422"/>
      </w:tblGrid>
      <w:tr w:rsidR="00A667D8" w:rsidRPr="00A667D8" w:rsidTr="00A667D8">
        <w:trPr>
          <w:trHeight w:val="997"/>
        </w:trPr>
        <w:tc>
          <w:tcPr>
            <w:tcW w:w="574" w:type="dxa"/>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2398"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c>
          <w:tcPr>
            <w:tcW w:w="1416"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851"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775"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1036"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917"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2182" w:type="dxa"/>
            <w:gridSpan w:val="5"/>
            <w:tcBorders>
              <w:top w:val="nil"/>
              <w:left w:val="nil"/>
              <w:bottom w:val="nil"/>
              <w:right w:val="nil"/>
            </w:tcBorders>
            <w:shd w:val="clear" w:color="auto" w:fill="auto"/>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p>
        </w:tc>
        <w:tc>
          <w:tcPr>
            <w:tcW w:w="4183" w:type="dxa"/>
            <w:gridSpan w:val="7"/>
            <w:tcBorders>
              <w:top w:val="nil"/>
              <w:left w:val="nil"/>
              <w:bottom w:val="nil"/>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xml:space="preserve">Приложение № 2 </w:t>
            </w:r>
            <w:r w:rsidRPr="00A667D8">
              <w:rPr>
                <w:rFonts w:ascii="Times New Roman" w:eastAsia="Times New Roman" w:hAnsi="Times New Roman" w:cs="Times New Roman"/>
                <w:sz w:val="28"/>
                <w:szCs w:val="28"/>
                <w:lang w:eastAsia="ru-RU"/>
              </w:rPr>
              <w:br/>
              <w:t>к подпрограмме 2 «Развитие кадрового потенциала»</w:t>
            </w:r>
          </w:p>
        </w:tc>
      </w:tr>
      <w:tr w:rsidR="00A667D8" w:rsidRPr="00A667D8" w:rsidTr="00A667D8">
        <w:trPr>
          <w:trHeight w:val="720"/>
        </w:trPr>
        <w:tc>
          <w:tcPr>
            <w:tcW w:w="14332" w:type="dxa"/>
            <w:gridSpan w:val="25"/>
            <w:tcBorders>
              <w:top w:val="nil"/>
              <w:left w:val="nil"/>
              <w:right w:val="nil"/>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bCs/>
                <w:sz w:val="28"/>
                <w:szCs w:val="28"/>
                <w:lang w:eastAsia="ru-RU"/>
              </w:rPr>
            </w:pPr>
          </w:p>
          <w:p w:rsidR="00A667D8" w:rsidRPr="00A667D8" w:rsidRDefault="00A667D8" w:rsidP="00A667D8">
            <w:pPr>
              <w:spacing w:after="0" w:line="240" w:lineRule="auto"/>
              <w:jc w:val="center"/>
              <w:rPr>
                <w:rFonts w:ascii="Times New Roman" w:eastAsia="Times New Roman" w:hAnsi="Times New Roman" w:cs="Times New Roman"/>
                <w:b/>
                <w:bCs/>
                <w:sz w:val="28"/>
                <w:szCs w:val="28"/>
                <w:lang w:eastAsia="ru-RU"/>
              </w:rPr>
            </w:pPr>
            <w:r w:rsidRPr="00A667D8">
              <w:rPr>
                <w:rFonts w:ascii="Times New Roman" w:eastAsia="Times New Roman" w:hAnsi="Times New Roman" w:cs="Times New Roman"/>
                <w:b/>
                <w:bCs/>
                <w:sz w:val="28"/>
                <w:szCs w:val="28"/>
                <w:lang w:eastAsia="ru-RU"/>
              </w:rPr>
              <w:t>Перечень мероприятий подпрограммы</w:t>
            </w:r>
          </w:p>
          <w:p w:rsidR="00A667D8" w:rsidRPr="00A667D8" w:rsidRDefault="00A667D8" w:rsidP="00A667D8">
            <w:pPr>
              <w:spacing w:after="0" w:line="240" w:lineRule="auto"/>
              <w:jc w:val="center"/>
              <w:rPr>
                <w:rFonts w:ascii="Times New Roman" w:eastAsia="Times New Roman" w:hAnsi="Times New Roman" w:cs="Times New Roman"/>
                <w:b/>
                <w:bCs/>
                <w:sz w:val="28"/>
                <w:szCs w:val="28"/>
                <w:lang w:eastAsia="ru-RU"/>
              </w:rPr>
            </w:pPr>
          </w:p>
        </w:tc>
      </w:tr>
      <w:tr w:rsidR="00A667D8" w:rsidRPr="00A667D8" w:rsidTr="00A667D8">
        <w:trPr>
          <w:trHeight w:val="1114"/>
        </w:trPr>
        <w:tc>
          <w:tcPr>
            <w:tcW w:w="574"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2304"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Наименование программы, подпрограммы</w:t>
            </w:r>
          </w:p>
        </w:tc>
        <w:tc>
          <w:tcPr>
            <w:tcW w:w="1226"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ГРБС</w:t>
            </w:r>
          </w:p>
        </w:tc>
        <w:tc>
          <w:tcPr>
            <w:tcW w:w="3260" w:type="dxa"/>
            <w:gridSpan w:val="8"/>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Код бюджетной классификации</w:t>
            </w:r>
          </w:p>
        </w:tc>
        <w:tc>
          <w:tcPr>
            <w:tcW w:w="5546" w:type="dxa"/>
            <w:gridSpan w:val="1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Расходы (тыс. руб.), годы</w:t>
            </w:r>
          </w:p>
        </w:tc>
        <w:tc>
          <w:tcPr>
            <w:tcW w:w="1422"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Ожидаемый результат от реализации подпрограммного мероприятия (в натуральном выражении)</w:t>
            </w:r>
          </w:p>
        </w:tc>
      </w:tr>
      <w:tr w:rsidR="00A667D8" w:rsidRPr="00A667D8" w:rsidTr="00A667D8">
        <w:trPr>
          <w:trHeight w:val="719"/>
        </w:trPr>
        <w:tc>
          <w:tcPr>
            <w:tcW w:w="57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230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26"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70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ГРБС</w:t>
            </w:r>
          </w:p>
        </w:tc>
        <w:tc>
          <w:tcPr>
            <w:tcW w:w="850" w:type="dxa"/>
            <w:gridSpan w:val="2"/>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ru-RU"/>
              </w:rPr>
              <w:t>Рз</w:t>
            </w:r>
            <w:proofErr w:type="spellEnd"/>
            <w:r w:rsidRPr="00A667D8">
              <w:rPr>
                <w:rFonts w:ascii="Times New Roman" w:eastAsia="Times New Roman" w:hAnsi="Times New Roman" w:cs="Times New Roman"/>
                <w:sz w:val="24"/>
                <w:szCs w:val="28"/>
                <w:lang w:eastAsia="ru-RU"/>
              </w:rPr>
              <w:t xml:space="preserve"> </w:t>
            </w:r>
            <w:proofErr w:type="spellStart"/>
            <w:r w:rsidRPr="00A667D8">
              <w:rPr>
                <w:rFonts w:ascii="Times New Roman" w:eastAsia="Times New Roman" w:hAnsi="Times New Roman" w:cs="Times New Roman"/>
                <w:sz w:val="24"/>
                <w:szCs w:val="28"/>
                <w:lang w:eastAsia="ru-RU"/>
              </w:rPr>
              <w:t>Пр</w:t>
            </w:r>
            <w:proofErr w:type="spellEnd"/>
          </w:p>
        </w:tc>
        <w:tc>
          <w:tcPr>
            <w:tcW w:w="709" w:type="dxa"/>
            <w:gridSpan w:val="2"/>
            <w:shd w:val="clear" w:color="auto" w:fill="auto"/>
            <w:vAlign w:val="center"/>
          </w:tcPr>
          <w:p w:rsidR="00A667D8" w:rsidRPr="00A667D8" w:rsidRDefault="00A667D8" w:rsidP="00A667D8">
            <w:pPr>
              <w:spacing w:after="0" w:line="240" w:lineRule="auto"/>
              <w:ind w:hanging="490"/>
              <w:jc w:val="right"/>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ЦСР</w:t>
            </w:r>
          </w:p>
        </w:tc>
        <w:tc>
          <w:tcPr>
            <w:tcW w:w="992"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ВР</w:t>
            </w:r>
          </w:p>
        </w:tc>
        <w:tc>
          <w:tcPr>
            <w:tcW w:w="997"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Текущий финансовый 2023 год</w:t>
            </w:r>
          </w:p>
        </w:tc>
        <w:tc>
          <w:tcPr>
            <w:tcW w:w="1134"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Первый год планового периода 2024 год</w:t>
            </w:r>
          </w:p>
        </w:tc>
        <w:tc>
          <w:tcPr>
            <w:tcW w:w="1275"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Второй год планового периода 2025 года</w:t>
            </w:r>
          </w:p>
        </w:tc>
        <w:tc>
          <w:tcPr>
            <w:tcW w:w="1142"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Третий год планового периода 2026 год</w:t>
            </w:r>
          </w:p>
        </w:tc>
        <w:tc>
          <w:tcPr>
            <w:tcW w:w="998"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Итого на период</w:t>
            </w:r>
          </w:p>
        </w:tc>
        <w:tc>
          <w:tcPr>
            <w:tcW w:w="1422" w:type="dxa"/>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408"/>
        </w:trPr>
        <w:tc>
          <w:tcPr>
            <w:tcW w:w="14332" w:type="dxa"/>
            <w:gridSpan w:val="25"/>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Муниципальная программа "Развитие системы образования Канского района" на 2023-2026 гг. Подпрограмма 2 " Развитие кадрового потенциала"</w:t>
            </w:r>
          </w:p>
        </w:tc>
      </w:tr>
      <w:tr w:rsidR="00A667D8" w:rsidRPr="00A667D8" w:rsidTr="00A667D8">
        <w:trPr>
          <w:trHeight w:val="419"/>
        </w:trPr>
        <w:tc>
          <w:tcPr>
            <w:tcW w:w="14332" w:type="dxa"/>
            <w:gridSpan w:val="25"/>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A667D8" w:rsidRPr="00A667D8" w:rsidTr="00A667D8">
        <w:trPr>
          <w:trHeight w:val="124"/>
        </w:trPr>
        <w:tc>
          <w:tcPr>
            <w:tcW w:w="14332" w:type="dxa"/>
            <w:gridSpan w:val="25"/>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i/>
                <w:iCs/>
                <w:sz w:val="24"/>
                <w:szCs w:val="28"/>
                <w:lang w:eastAsia="ru-RU"/>
              </w:rPr>
            </w:pPr>
            <w:r w:rsidRPr="00A667D8">
              <w:rPr>
                <w:rFonts w:ascii="Times New Roman" w:eastAsia="Times New Roman" w:hAnsi="Times New Roman" w:cs="Times New Roman"/>
                <w:i/>
                <w:iCs/>
                <w:sz w:val="24"/>
                <w:szCs w:val="28"/>
                <w:lang w:eastAsia="ru-RU"/>
              </w:rPr>
              <w:t>Задача 1. Создание условий для повышения квалификации педагогических и управленческих кадров</w:t>
            </w:r>
          </w:p>
        </w:tc>
      </w:tr>
      <w:tr w:rsidR="00A667D8" w:rsidRPr="00A667D8" w:rsidTr="00A667D8">
        <w:trPr>
          <w:trHeight w:val="1320"/>
        </w:trPr>
        <w:tc>
          <w:tcPr>
            <w:tcW w:w="574"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1.1</w:t>
            </w:r>
          </w:p>
        </w:tc>
        <w:tc>
          <w:tcPr>
            <w:tcW w:w="2304" w:type="dxa"/>
            <w:vMerge w:val="restart"/>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Организация мероприятий для повышения квалификации педагогических и управленческих кадров</w:t>
            </w:r>
          </w:p>
          <w:p w:rsidR="00A667D8" w:rsidRPr="00A667D8" w:rsidRDefault="00A667D8" w:rsidP="00A667D8">
            <w:pPr>
              <w:spacing w:after="0" w:line="240" w:lineRule="auto"/>
              <w:rPr>
                <w:rFonts w:ascii="Times New Roman" w:eastAsia="Times New Roman" w:hAnsi="Times New Roman" w:cs="Times New Roman"/>
                <w:sz w:val="24"/>
                <w:szCs w:val="28"/>
                <w:lang w:eastAsia="ru-RU"/>
              </w:rPr>
            </w:pPr>
          </w:p>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26"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МКУ "УО Канского района"</w:t>
            </w:r>
          </w:p>
        </w:tc>
        <w:tc>
          <w:tcPr>
            <w:tcW w:w="709"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855</w:t>
            </w:r>
          </w:p>
        </w:tc>
        <w:tc>
          <w:tcPr>
            <w:tcW w:w="850" w:type="dxa"/>
            <w:gridSpan w:val="2"/>
            <w:vMerge w:val="restart"/>
            <w:shd w:val="clear" w:color="auto" w:fill="auto"/>
            <w:vAlign w:val="center"/>
          </w:tcPr>
          <w:p w:rsidR="00A667D8" w:rsidRPr="00A667D8" w:rsidRDefault="00A667D8" w:rsidP="00A667D8">
            <w:pPr>
              <w:spacing w:after="0" w:line="240" w:lineRule="auto"/>
              <w:ind w:left="-50" w:firstLine="50"/>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709"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992" w:type="dxa"/>
            <w:gridSpan w:val="2"/>
            <w:vMerge w:val="restart"/>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997" w:type="dxa"/>
            <w:gridSpan w:val="2"/>
            <w:vMerge w:val="restart"/>
            <w:shd w:val="clear" w:color="auto" w:fill="auto"/>
            <w:vAlign w:val="center"/>
          </w:tcPr>
          <w:p w:rsidR="00A667D8" w:rsidRPr="00A667D8" w:rsidRDefault="00A667D8" w:rsidP="00A667D8">
            <w:pPr>
              <w:spacing w:after="0" w:line="240" w:lineRule="auto"/>
              <w:jc w:val="right"/>
              <w:rPr>
                <w:rFonts w:ascii="Times New Roman" w:eastAsia="Times New Roman" w:hAnsi="Times New Roman" w:cs="Times New Roman"/>
                <w:bCs/>
                <w:sz w:val="24"/>
                <w:szCs w:val="28"/>
                <w:lang w:eastAsia="ru-RU"/>
              </w:rPr>
            </w:pPr>
            <w:r w:rsidRPr="00A667D8">
              <w:rPr>
                <w:rFonts w:ascii="Times New Roman" w:eastAsia="Times New Roman" w:hAnsi="Times New Roman" w:cs="Times New Roman"/>
                <w:bCs/>
                <w:sz w:val="24"/>
                <w:szCs w:val="28"/>
                <w:lang w:eastAsia="ru-RU"/>
              </w:rPr>
              <w:t>0,0</w:t>
            </w:r>
          </w:p>
        </w:tc>
        <w:tc>
          <w:tcPr>
            <w:tcW w:w="1142" w:type="dxa"/>
            <w:gridSpan w:val="3"/>
            <w:vMerge w:val="restart"/>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275" w:type="dxa"/>
            <w:gridSpan w:val="3"/>
            <w:vMerge w:val="restart"/>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134" w:type="dxa"/>
            <w:gridSpan w:val="2"/>
            <w:vMerge w:val="restart"/>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998" w:type="dxa"/>
            <w:gridSpan w:val="2"/>
            <w:vMerge w:val="restart"/>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422"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Повышение квалификации кадров</w:t>
            </w:r>
          </w:p>
        </w:tc>
      </w:tr>
      <w:tr w:rsidR="00A667D8" w:rsidRPr="00A667D8" w:rsidTr="00A667D8">
        <w:trPr>
          <w:trHeight w:val="453"/>
        </w:trPr>
        <w:tc>
          <w:tcPr>
            <w:tcW w:w="57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2304"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26"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709"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850"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709"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992"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997" w:type="dxa"/>
            <w:gridSpan w:val="2"/>
            <w:vMerge/>
            <w:vAlign w:val="center"/>
          </w:tcPr>
          <w:p w:rsidR="00A667D8" w:rsidRPr="00A667D8" w:rsidRDefault="00A667D8" w:rsidP="00A667D8">
            <w:pPr>
              <w:spacing w:after="0" w:line="240" w:lineRule="auto"/>
              <w:rPr>
                <w:rFonts w:ascii="Times New Roman" w:eastAsia="Times New Roman" w:hAnsi="Times New Roman" w:cs="Times New Roman"/>
                <w:bCs/>
                <w:sz w:val="24"/>
                <w:szCs w:val="28"/>
                <w:lang w:eastAsia="ru-RU"/>
              </w:rPr>
            </w:pPr>
          </w:p>
        </w:tc>
        <w:tc>
          <w:tcPr>
            <w:tcW w:w="1142" w:type="dxa"/>
            <w:gridSpan w:val="3"/>
            <w:vMerge/>
            <w:vAlign w:val="center"/>
          </w:tcPr>
          <w:p w:rsidR="00A667D8" w:rsidRPr="00A667D8" w:rsidRDefault="00A667D8" w:rsidP="00A667D8">
            <w:pPr>
              <w:spacing w:after="0" w:line="240" w:lineRule="auto"/>
              <w:jc w:val="right"/>
              <w:rPr>
                <w:rFonts w:ascii="Times New Roman" w:eastAsia="Times New Roman" w:hAnsi="Times New Roman" w:cs="Times New Roman"/>
                <w:bCs/>
                <w:sz w:val="24"/>
                <w:szCs w:val="28"/>
                <w:lang w:eastAsia="ru-RU"/>
              </w:rPr>
            </w:pPr>
          </w:p>
        </w:tc>
        <w:tc>
          <w:tcPr>
            <w:tcW w:w="1275" w:type="dxa"/>
            <w:gridSpan w:val="3"/>
            <w:vMerge/>
            <w:vAlign w:val="center"/>
          </w:tcPr>
          <w:p w:rsidR="00A667D8" w:rsidRPr="00A667D8" w:rsidRDefault="00A667D8" w:rsidP="00A667D8">
            <w:pPr>
              <w:spacing w:after="0" w:line="240" w:lineRule="auto"/>
              <w:jc w:val="right"/>
              <w:rPr>
                <w:rFonts w:ascii="Times New Roman" w:eastAsia="Times New Roman" w:hAnsi="Times New Roman" w:cs="Times New Roman"/>
                <w:bCs/>
                <w:sz w:val="24"/>
                <w:szCs w:val="28"/>
                <w:lang w:eastAsia="ru-RU"/>
              </w:rPr>
            </w:pPr>
          </w:p>
        </w:tc>
        <w:tc>
          <w:tcPr>
            <w:tcW w:w="1134" w:type="dxa"/>
            <w:gridSpan w:val="2"/>
            <w:vMerge/>
            <w:vAlign w:val="center"/>
          </w:tcPr>
          <w:p w:rsidR="00A667D8" w:rsidRPr="00A667D8" w:rsidRDefault="00A667D8" w:rsidP="00A667D8">
            <w:pPr>
              <w:spacing w:after="0" w:line="240" w:lineRule="auto"/>
              <w:jc w:val="right"/>
              <w:rPr>
                <w:rFonts w:ascii="Times New Roman" w:eastAsia="Times New Roman" w:hAnsi="Times New Roman" w:cs="Times New Roman"/>
                <w:bCs/>
                <w:sz w:val="24"/>
                <w:szCs w:val="28"/>
                <w:lang w:eastAsia="ru-RU"/>
              </w:rPr>
            </w:pPr>
          </w:p>
        </w:tc>
        <w:tc>
          <w:tcPr>
            <w:tcW w:w="998" w:type="dxa"/>
            <w:gridSpan w:val="2"/>
            <w:vMerge/>
            <w:vAlign w:val="center"/>
          </w:tcPr>
          <w:p w:rsidR="00A667D8" w:rsidRPr="00A667D8" w:rsidRDefault="00A667D8" w:rsidP="00A667D8">
            <w:pPr>
              <w:spacing w:after="0" w:line="240" w:lineRule="auto"/>
              <w:jc w:val="right"/>
              <w:rPr>
                <w:rFonts w:ascii="Times New Roman" w:eastAsia="Times New Roman" w:hAnsi="Times New Roman" w:cs="Times New Roman"/>
                <w:bCs/>
                <w:sz w:val="24"/>
                <w:szCs w:val="28"/>
                <w:lang w:eastAsia="ru-RU"/>
              </w:rPr>
            </w:pPr>
          </w:p>
        </w:tc>
        <w:tc>
          <w:tcPr>
            <w:tcW w:w="1422" w:type="dxa"/>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298"/>
        </w:trPr>
        <w:tc>
          <w:tcPr>
            <w:tcW w:w="14332" w:type="dxa"/>
            <w:gridSpan w:val="25"/>
            <w:shd w:val="clear" w:color="auto" w:fill="auto"/>
            <w:noWrap/>
            <w:vAlign w:val="center"/>
          </w:tcPr>
          <w:p w:rsidR="00A667D8" w:rsidRPr="00A667D8" w:rsidRDefault="00A667D8" w:rsidP="00A667D8">
            <w:pPr>
              <w:spacing w:after="0" w:line="240" w:lineRule="auto"/>
              <w:rPr>
                <w:rFonts w:ascii="Times New Roman" w:eastAsia="Times New Roman" w:hAnsi="Times New Roman" w:cs="Times New Roman"/>
                <w:i/>
                <w:iCs/>
                <w:color w:val="000000"/>
                <w:sz w:val="24"/>
                <w:szCs w:val="28"/>
                <w:lang w:eastAsia="ru-RU"/>
              </w:rPr>
            </w:pPr>
            <w:r w:rsidRPr="00A667D8">
              <w:rPr>
                <w:rFonts w:ascii="Times New Roman" w:eastAsia="Times New Roman" w:hAnsi="Times New Roman" w:cs="Times New Roman"/>
                <w:i/>
                <w:iCs/>
                <w:color w:val="000000"/>
                <w:sz w:val="24"/>
                <w:szCs w:val="28"/>
                <w:lang w:eastAsia="ru-RU"/>
              </w:rPr>
              <w:t>Задача 2. Создание условий для привлечения специалистов в образовательные учреждения Канского района</w:t>
            </w:r>
          </w:p>
        </w:tc>
      </w:tr>
      <w:tr w:rsidR="00A667D8" w:rsidRPr="00A667D8" w:rsidTr="00A667D8">
        <w:trPr>
          <w:trHeight w:val="1527"/>
        </w:trPr>
        <w:tc>
          <w:tcPr>
            <w:tcW w:w="574"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color w:val="000000"/>
                <w:sz w:val="24"/>
                <w:szCs w:val="28"/>
                <w:lang w:eastAsia="ru-RU"/>
              </w:rPr>
            </w:pPr>
            <w:r w:rsidRPr="00A667D8">
              <w:rPr>
                <w:rFonts w:ascii="Times New Roman" w:eastAsia="Times New Roman" w:hAnsi="Times New Roman" w:cs="Times New Roman"/>
                <w:color w:val="000000"/>
                <w:sz w:val="24"/>
                <w:szCs w:val="28"/>
                <w:lang w:eastAsia="ru-RU"/>
              </w:rPr>
              <w:t>2.1</w:t>
            </w:r>
          </w:p>
        </w:tc>
        <w:tc>
          <w:tcPr>
            <w:tcW w:w="2304"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Участие в краевых программах для привлечения молодых специалистов</w:t>
            </w:r>
          </w:p>
        </w:tc>
        <w:tc>
          <w:tcPr>
            <w:tcW w:w="1226"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МКУ "УО Канского района"</w:t>
            </w:r>
          </w:p>
        </w:tc>
        <w:tc>
          <w:tcPr>
            <w:tcW w:w="70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855</w:t>
            </w:r>
          </w:p>
        </w:tc>
        <w:tc>
          <w:tcPr>
            <w:tcW w:w="850"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709"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992" w:type="dxa"/>
            <w:gridSpan w:val="2"/>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Х</w:t>
            </w:r>
          </w:p>
        </w:tc>
        <w:tc>
          <w:tcPr>
            <w:tcW w:w="997" w:type="dxa"/>
            <w:gridSpan w:val="2"/>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992" w:type="dxa"/>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435" w:type="dxa"/>
            <w:gridSpan w:val="6"/>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259" w:type="dxa"/>
            <w:gridSpan w:val="2"/>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863" w:type="dxa"/>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0,0</w:t>
            </w:r>
          </w:p>
        </w:tc>
        <w:tc>
          <w:tcPr>
            <w:tcW w:w="1422"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Привлечение  специалистов</w:t>
            </w:r>
          </w:p>
        </w:tc>
      </w:tr>
      <w:tr w:rsidR="00A667D8" w:rsidRPr="00A667D8" w:rsidTr="00A667D8">
        <w:trPr>
          <w:trHeight w:val="323"/>
        </w:trPr>
        <w:tc>
          <w:tcPr>
            <w:tcW w:w="2878" w:type="dxa"/>
            <w:gridSpan w:val="2"/>
            <w:tcBorders>
              <w:bottom w:val="single" w:sz="4" w:space="0" w:color="auto"/>
            </w:tcBorders>
            <w:shd w:val="clear" w:color="auto" w:fill="auto"/>
            <w:noWrap/>
            <w:vAlign w:val="center"/>
          </w:tcPr>
          <w:p w:rsidR="00A667D8" w:rsidRPr="00A667D8" w:rsidRDefault="00A667D8" w:rsidP="00A667D8">
            <w:pPr>
              <w:spacing w:after="0" w:line="240" w:lineRule="auto"/>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Всего по подпрограмме</w:t>
            </w:r>
          </w:p>
        </w:tc>
        <w:tc>
          <w:tcPr>
            <w:tcW w:w="1226" w:type="dxa"/>
            <w:gridSpan w:val="2"/>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c>
          <w:tcPr>
            <w:tcW w:w="709" w:type="dxa"/>
            <w:gridSpan w:val="2"/>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c>
          <w:tcPr>
            <w:tcW w:w="850" w:type="dxa"/>
            <w:gridSpan w:val="2"/>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c>
          <w:tcPr>
            <w:tcW w:w="709" w:type="dxa"/>
            <w:gridSpan w:val="2"/>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c>
          <w:tcPr>
            <w:tcW w:w="992" w:type="dxa"/>
            <w:gridSpan w:val="2"/>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c>
          <w:tcPr>
            <w:tcW w:w="997" w:type="dxa"/>
            <w:gridSpan w:val="2"/>
            <w:tcBorders>
              <w:bottom w:val="single" w:sz="4" w:space="0" w:color="auto"/>
            </w:tcBorders>
            <w:shd w:val="clear" w:color="auto" w:fill="auto"/>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0,0</w:t>
            </w:r>
          </w:p>
        </w:tc>
        <w:tc>
          <w:tcPr>
            <w:tcW w:w="992"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0,0</w:t>
            </w:r>
          </w:p>
        </w:tc>
        <w:tc>
          <w:tcPr>
            <w:tcW w:w="1435" w:type="dxa"/>
            <w:gridSpan w:val="6"/>
            <w:tcBorders>
              <w:bottom w:val="single" w:sz="4" w:space="0" w:color="auto"/>
            </w:tcBorders>
            <w:shd w:val="clear" w:color="auto" w:fill="auto"/>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0,0</w:t>
            </w:r>
          </w:p>
        </w:tc>
        <w:tc>
          <w:tcPr>
            <w:tcW w:w="1259" w:type="dxa"/>
            <w:gridSpan w:val="2"/>
            <w:tcBorders>
              <w:bottom w:val="single" w:sz="4" w:space="0" w:color="auto"/>
            </w:tcBorders>
            <w:shd w:val="clear" w:color="auto" w:fill="auto"/>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0,0</w:t>
            </w:r>
          </w:p>
        </w:tc>
        <w:tc>
          <w:tcPr>
            <w:tcW w:w="863"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sz w:val="24"/>
                <w:szCs w:val="28"/>
                <w:lang w:eastAsia="ar-SA"/>
              </w:rPr>
            </w:pPr>
            <w:r w:rsidRPr="00A667D8">
              <w:rPr>
                <w:rFonts w:ascii="Times New Roman" w:eastAsia="Times New Roman" w:hAnsi="Times New Roman" w:cs="Times New Roman"/>
                <w:b/>
                <w:sz w:val="24"/>
                <w:szCs w:val="28"/>
                <w:lang w:eastAsia="ar-SA"/>
              </w:rPr>
              <w:t>0,0</w:t>
            </w:r>
          </w:p>
        </w:tc>
        <w:tc>
          <w:tcPr>
            <w:tcW w:w="1422" w:type="dxa"/>
            <w:tcBorders>
              <w:bottom w:val="single" w:sz="4" w:space="0" w:color="auto"/>
            </w:tcBorders>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b/>
                <w:sz w:val="24"/>
                <w:szCs w:val="28"/>
                <w:lang w:eastAsia="ru-RU"/>
              </w:rPr>
            </w:pPr>
            <w:r w:rsidRPr="00A667D8">
              <w:rPr>
                <w:rFonts w:ascii="Times New Roman" w:eastAsia="Times New Roman" w:hAnsi="Times New Roman" w:cs="Times New Roman"/>
                <w:b/>
                <w:sz w:val="24"/>
                <w:szCs w:val="28"/>
                <w:lang w:eastAsia="ru-RU"/>
              </w:rPr>
              <w:t> </w:t>
            </w:r>
          </w:p>
        </w:tc>
      </w:tr>
      <w:tr w:rsidR="00A667D8" w:rsidRPr="00A667D8" w:rsidTr="00A667D8">
        <w:trPr>
          <w:trHeight w:val="671"/>
        </w:trPr>
        <w:tc>
          <w:tcPr>
            <w:tcW w:w="14332" w:type="dxa"/>
            <w:gridSpan w:val="25"/>
            <w:tcBorders>
              <w:left w:val="nil"/>
              <w:bottom w:val="nil"/>
              <w:right w:val="nil"/>
            </w:tcBorders>
            <w:shd w:val="clear" w:color="auto" w:fill="auto"/>
            <w:noWrap/>
            <w:vAlign w:val="bottom"/>
          </w:tcPr>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УО Канского района</w:t>
            </w:r>
            <w:r w:rsidRPr="00A667D8">
              <w:rPr>
                <w:rFonts w:ascii="Times New Roman" w:eastAsia="Times New Roman" w:hAnsi="Times New Roman" w:cs="Times New Roman"/>
                <w:sz w:val="28"/>
                <w:szCs w:val="24"/>
                <w:lang w:eastAsia="ar-SA"/>
              </w:rPr>
              <w:t>»</w:t>
            </w:r>
            <w:r w:rsidRPr="00A667D8">
              <w:rPr>
                <w:rFonts w:ascii="Times New Roman" w:eastAsia="Times New Roman" w:hAnsi="Times New Roman" w:cs="Times New Roman"/>
                <w:sz w:val="28"/>
                <w:szCs w:val="24"/>
                <w:lang w:eastAsia="ar-SA"/>
              </w:rPr>
              <w:tab/>
            </w:r>
            <w:r w:rsidRPr="00A667D8">
              <w:rPr>
                <w:rFonts w:ascii="Times New Roman" w:eastAsia="Times New Roman" w:hAnsi="Times New Roman" w:cs="Times New Roman"/>
                <w:sz w:val="28"/>
                <w:szCs w:val="24"/>
                <w:lang w:eastAsia="ar-SA"/>
              </w:rPr>
              <w:tab/>
              <w:t xml:space="preserve">                                                                    </w:t>
            </w:r>
            <w:r w:rsidRPr="00A667D8">
              <w:rPr>
                <w:rFonts w:ascii="Times New Roman CYR" w:eastAsia="Times New Roman CYR" w:hAnsi="Times New Roman CYR" w:cs="Times New Roman CYR"/>
                <w:sz w:val="28"/>
                <w:szCs w:val="24"/>
                <w:lang w:eastAsia="ar-SA"/>
              </w:rPr>
              <w:t>С.О. Петров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spacing w:after="0" w:line="240" w:lineRule="auto"/>
              <w:rPr>
                <w:rFonts w:ascii="Times New Roman" w:eastAsia="Times New Roman" w:hAnsi="Times New Roman" w:cs="Times New Roman"/>
                <w:color w:val="000000"/>
                <w:sz w:val="24"/>
                <w:szCs w:val="28"/>
                <w:lang w:eastAsia="ru-RU"/>
              </w:rPr>
            </w:pPr>
          </w:p>
        </w:tc>
      </w:tr>
    </w:tbl>
    <w:p w:rsidR="00A667D8" w:rsidRPr="00A667D8" w:rsidRDefault="00A667D8" w:rsidP="00A667D8">
      <w:pPr>
        <w:tabs>
          <w:tab w:val="left" w:pos="1380"/>
        </w:tabs>
        <w:suppressAutoHyphens/>
        <w:spacing w:after="0" w:line="240" w:lineRule="auto"/>
        <w:rPr>
          <w:rFonts w:ascii="Times New Roman" w:eastAsia="Times New Roman" w:hAnsi="Times New Roman" w:cs="Times New Roman"/>
          <w:sz w:val="28"/>
          <w:szCs w:val="28"/>
          <w:lang w:eastAsia="ar-SA"/>
        </w:rPr>
        <w:sectPr w:rsidR="00A667D8" w:rsidRPr="00A667D8" w:rsidSect="00A667D8">
          <w:pgSz w:w="16838" w:h="11906" w:orient="landscape" w:code="9"/>
          <w:pgMar w:top="1134" w:right="851" w:bottom="1134" w:left="1701" w:header="720" w:footer="720" w:gutter="0"/>
          <w:cols w:space="720"/>
          <w:docGrid w:linePitch="360"/>
        </w:sectPr>
      </w:pPr>
    </w:p>
    <w:tbl>
      <w:tblPr>
        <w:tblW w:w="0" w:type="auto"/>
        <w:jc w:val="right"/>
        <w:tblCellMar>
          <w:left w:w="10" w:type="dxa"/>
          <w:right w:w="10" w:type="dxa"/>
        </w:tblCellMar>
        <w:tblLook w:val="0000" w:firstRow="0" w:lastRow="0" w:firstColumn="0" w:lastColumn="0" w:noHBand="0" w:noVBand="0"/>
      </w:tblPr>
      <w:tblGrid>
        <w:gridCol w:w="9354"/>
      </w:tblGrid>
      <w:tr w:rsidR="00A667D8" w:rsidRPr="00A667D8" w:rsidTr="00A667D8">
        <w:trPr>
          <w:trHeight w:val="1"/>
          <w:jc w:val="right"/>
        </w:trPr>
        <w:tc>
          <w:tcPr>
            <w:tcW w:w="9571" w:type="dxa"/>
            <w:shd w:val="clear" w:color="000000" w:fill="FFFFFF"/>
            <w:tcMar>
              <w:left w:w="108" w:type="dxa"/>
              <w:right w:w="108" w:type="dxa"/>
            </w:tcMar>
          </w:tcPr>
          <w:tbl>
            <w:tblPr>
              <w:tblW w:w="0" w:type="auto"/>
              <w:jc w:val="right"/>
              <w:tblCellMar>
                <w:left w:w="10" w:type="dxa"/>
                <w:right w:w="10" w:type="dxa"/>
              </w:tblCellMar>
              <w:tblLook w:val="0000" w:firstRow="0" w:lastRow="0" w:firstColumn="0" w:lastColumn="0" w:noHBand="0" w:noVBand="0"/>
            </w:tblPr>
            <w:tblGrid>
              <w:gridCol w:w="9138"/>
            </w:tblGrid>
            <w:tr w:rsidR="00A667D8" w:rsidRPr="00A667D8" w:rsidTr="00A667D8">
              <w:trPr>
                <w:trHeight w:val="1"/>
                <w:jc w:val="right"/>
              </w:trPr>
              <w:tc>
                <w:tcPr>
                  <w:tcW w:w="9571" w:type="dxa"/>
                  <w:shd w:val="clear" w:color="000000" w:fill="FFFFFF"/>
                  <w:tcMar>
                    <w:left w:w="108" w:type="dxa"/>
                    <w:right w:w="108" w:type="dxa"/>
                  </w:tcMar>
                </w:tcPr>
                <w:p w:rsidR="00A667D8" w:rsidRPr="00A667D8" w:rsidRDefault="00A667D8" w:rsidP="00A667D8">
                  <w:pPr>
                    <w:suppressAutoHyphens/>
                    <w:spacing w:after="0" w:line="240" w:lineRule="auto"/>
                    <w:ind w:left="5103"/>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Приложение № 8</w:t>
                  </w:r>
                </w:p>
                <w:p w:rsidR="00A667D8" w:rsidRPr="00A667D8" w:rsidRDefault="00A667D8" w:rsidP="00A667D8">
                  <w:pPr>
                    <w:suppressAutoHyphens/>
                    <w:spacing w:after="0" w:line="240" w:lineRule="auto"/>
                    <w:ind w:left="5103"/>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 муниципальной программе</w:t>
                  </w:r>
                </w:p>
                <w:p w:rsidR="00A667D8" w:rsidRPr="00A667D8" w:rsidRDefault="00A667D8" w:rsidP="00A667D8">
                  <w:pPr>
                    <w:suppressAutoHyphens/>
                    <w:spacing w:after="0" w:line="240" w:lineRule="auto"/>
                    <w:ind w:left="5103"/>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w:t>
                  </w:r>
                </w:p>
                <w:p w:rsidR="00A667D8" w:rsidRPr="00A667D8" w:rsidRDefault="00A667D8" w:rsidP="00A667D8">
                  <w:pPr>
                    <w:suppressAutoHyphens/>
                    <w:spacing w:after="0" w:line="240" w:lineRule="auto"/>
                    <w:ind w:left="5103"/>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Канского района» </w:t>
                  </w:r>
                </w:p>
              </w:tc>
            </w:tr>
          </w:tbl>
          <w:p w:rsidR="00A667D8" w:rsidRPr="00A667D8" w:rsidRDefault="00A667D8" w:rsidP="00A667D8">
            <w:pPr>
              <w:suppressAutoHyphens/>
              <w:spacing w:after="0" w:line="240" w:lineRule="auto"/>
              <w:ind w:firstLine="709"/>
              <w:jc w:val="center"/>
              <w:rPr>
                <w:rFonts w:ascii="Times New Roman" w:eastAsia="Times New Roman" w:hAnsi="Times New Roman" w:cs="Times New Roman"/>
                <w:b/>
                <w:bCs/>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b/>
                <w:bCs/>
                <w:sz w:val="28"/>
                <w:szCs w:val="28"/>
                <w:lang w:eastAsia="ar-SA"/>
              </w:rPr>
            </w:pPr>
            <w:r w:rsidRPr="00A667D8">
              <w:rPr>
                <w:rFonts w:ascii="Times New Roman" w:eastAsia="Times New Roman" w:hAnsi="Times New Roman" w:cs="Times New Roman"/>
                <w:b/>
                <w:bCs/>
                <w:sz w:val="28"/>
                <w:szCs w:val="28"/>
                <w:lang w:eastAsia="ar-SA"/>
              </w:rPr>
              <w:t xml:space="preserve">Подпрограмма 3 «Государственная поддержка детей-сирот, расширение практики применения семейных форм воспитания» </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b/>
                <w:bCs/>
                <w:color w:val="FF0000"/>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339"/>
              <w:gridCol w:w="6789"/>
            </w:tblGrid>
            <w:tr w:rsidR="00A667D8" w:rsidRPr="00A667D8" w:rsidTr="00A667D8">
              <w:trPr>
                <w:cantSplit/>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«Государственная поддержка детей-сирот, расширение практики применения семейных форм воспитания»</w:t>
                  </w:r>
                </w:p>
              </w:tc>
            </w:tr>
            <w:tr w:rsidR="00A667D8" w:rsidRPr="00A667D8" w:rsidTr="00A667D8">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муниципальной программы, в рамках которой реализуется подпрограмма</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r w:rsidR="00A667D8" w:rsidRPr="00A667D8" w:rsidTr="00A667D8">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Исполнитель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napToGrid w:val="0"/>
                    <w:spacing w:after="0" w:line="240" w:lineRule="auto"/>
                    <w:rPr>
                      <w:rFonts w:ascii="Times New Roman" w:eastAsia="Times New Roman" w:hAnsi="Times New Roman" w:cs="Times New Roman"/>
                      <w:sz w:val="27"/>
                      <w:szCs w:val="27"/>
                      <w:lang w:eastAsia="ar-SA"/>
                    </w:rPr>
                  </w:pPr>
                  <w:r w:rsidRPr="00A667D8">
                    <w:rPr>
                      <w:rFonts w:ascii="Times New Roman" w:eastAsia="Times New Roman" w:hAnsi="Times New Roman" w:cs="Times New Roman"/>
                      <w:sz w:val="27"/>
                      <w:szCs w:val="27"/>
                      <w:lang w:eastAsia="ar-SA"/>
                    </w:rPr>
                    <w:t>Администрация Канского района;</w:t>
                  </w:r>
                </w:p>
                <w:p w:rsidR="00A667D8" w:rsidRPr="00A667D8" w:rsidRDefault="00A667D8" w:rsidP="00A667D8">
                  <w:pPr>
                    <w:suppressAutoHyphens/>
                    <w:snapToGrid w:val="0"/>
                    <w:spacing w:after="0" w:line="240" w:lineRule="auto"/>
                    <w:rPr>
                      <w:rFonts w:ascii="Times New Roman" w:eastAsia="Times New Roman" w:hAnsi="Times New Roman" w:cs="Times New Roman"/>
                      <w:sz w:val="27"/>
                      <w:szCs w:val="27"/>
                      <w:lang w:eastAsia="ar-SA"/>
                    </w:rPr>
                  </w:pPr>
                  <w:proofErr w:type="spellStart"/>
                  <w:r w:rsidRPr="00A667D8">
                    <w:rPr>
                      <w:rFonts w:ascii="Times New Roman" w:eastAsia="Times New Roman" w:hAnsi="Times New Roman" w:cs="Times New Roman"/>
                      <w:sz w:val="27"/>
                      <w:szCs w:val="27"/>
                      <w:lang w:eastAsia="ar-SA"/>
                    </w:rPr>
                    <w:t>Финуправление</w:t>
                  </w:r>
                  <w:proofErr w:type="spellEnd"/>
                  <w:r w:rsidRPr="00A667D8">
                    <w:rPr>
                      <w:rFonts w:ascii="Times New Roman" w:eastAsia="Times New Roman" w:hAnsi="Times New Roman" w:cs="Times New Roman"/>
                      <w:sz w:val="27"/>
                      <w:szCs w:val="27"/>
                      <w:lang w:eastAsia="ar-SA"/>
                    </w:rPr>
                    <w:t xml:space="preserve"> Канского района</w:t>
                  </w:r>
                </w:p>
              </w:tc>
            </w:tr>
            <w:tr w:rsidR="00A667D8" w:rsidRPr="00A667D8" w:rsidTr="00A667D8">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и задачи подпрограммы</w:t>
                  </w:r>
                </w:p>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Господдержка детей-сирот, детей оставшихся без попечения родителей, отдых и оздоровление детей в летний период.</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специализированного найма.</w:t>
                  </w:r>
                </w:p>
              </w:tc>
            </w:tr>
            <w:tr w:rsidR="00A667D8" w:rsidRPr="00A667D8" w:rsidTr="00A667D8">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Количество детей-сирот, детей, оставшихся без попечения родителей, а также лиц из их числа, которым необходимо приобрести жилые помещения с 2023 года до 28 человек</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w:t>
                  </w:r>
                  <w:r w:rsidRPr="00A667D8">
                    <w:rPr>
                      <w:rFonts w:ascii="Times New Roman" w:eastAsia="Times New Roman" w:hAnsi="Times New Roman" w:cs="Times New Roman"/>
                      <w:sz w:val="28"/>
                      <w:szCs w:val="28"/>
                      <w:lang w:eastAsia="ar-SA"/>
                    </w:rPr>
                    <w:lastRenderedPageBreak/>
                    <w:t>государственных (муниципальных) учреждениях всех типов:</w:t>
                  </w:r>
                </w:p>
                <w:p w:rsidR="00A667D8" w:rsidRPr="00A667D8" w:rsidRDefault="00A667D8" w:rsidP="00A667D8">
                  <w:pPr>
                    <w:suppressAutoHyphens/>
                    <w:spacing w:after="0" w:line="240" w:lineRule="auto"/>
                    <w:jc w:val="both"/>
                    <w:rPr>
                      <w:rFonts w:ascii="Times New Roman" w:eastAsia="Times New Roman" w:hAnsi="Times New Roman" w:cs="Times New Roman"/>
                      <w:b/>
                      <w:sz w:val="28"/>
                      <w:szCs w:val="28"/>
                      <w:lang w:eastAsia="ar-SA"/>
                    </w:rPr>
                  </w:pPr>
                  <w:r w:rsidRPr="00A667D8">
                    <w:rPr>
                      <w:rFonts w:ascii="Times New Roman" w:eastAsia="Times New Roman" w:hAnsi="Times New Roman" w:cs="Times New Roman"/>
                      <w:sz w:val="28"/>
                      <w:szCs w:val="28"/>
                      <w:lang w:eastAsia="ar-SA"/>
                    </w:rPr>
                    <w:t>2023г.–174 чел., 2024г.-180 чел</w:t>
                  </w:r>
                  <w:r w:rsidRPr="00A667D8">
                    <w:rPr>
                      <w:rFonts w:ascii="Times New Roman" w:eastAsia="Times New Roman" w:hAnsi="Times New Roman" w:cs="Times New Roman"/>
                      <w:b/>
                      <w:sz w:val="28"/>
                      <w:szCs w:val="28"/>
                      <w:lang w:eastAsia="ar-SA"/>
                    </w:rPr>
                    <w:t xml:space="preserve">., </w:t>
                  </w:r>
                  <w:r w:rsidRPr="00A667D8">
                    <w:rPr>
                      <w:rFonts w:ascii="Times New Roman" w:eastAsia="Times New Roman" w:hAnsi="Times New Roman" w:cs="Times New Roman"/>
                      <w:sz w:val="28"/>
                      <w:szCs w:val="28"/>
                      <w:lang w:eastAsia="ar-SA"/>
                    </w:rPr>
                    <w:t>2025г.-185 чел., 2026г.-190 чел.</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 представлены в приложении № 1 к настоящей подпрограмме</w:t>
                  </w:r>
                </w:p>
              </w:tc>
            </w:tr>
            <w:tr w:rsidR="00A667D8" w:rsidRPr="00A667D8" w:rsidTr="00A667D8">
              <w:trPr>
                <w:trHeight w:val="596"/>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Сроки реализации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2023-2026 годы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r w:rsidR="00A667D8" w:rsidRPr="00A667D8" w:rsidTr="00A667D8">
              <w:trPr>
                <w:trHeight w:val="1991"/>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Объемы и источники финансирования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Подпрограмма финансируется за счет средств федерального и краевого бюджетов.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 финансирования подпрограммы составит 65 077,1 тысяч рублей, в том числе за счёт средств: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52 008,9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13 068,2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19 551,2 тысяч рублей, в том числе за счёт средств: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12 992,5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6 558,7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2024 год –   15 175,3 тысяч рублей, в том числе за счёт средств:</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краевого бюджета – 8 665,8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федерального бюджета – 6 509,5 тысяч рублей,</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2025 год –   15 175,3 тысяч рублей за счёт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15 175,3 тысяч рублей за счёт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r w:rsidR="00A667D8" w:rsidRPr="00A667D8" w:rsidTr="00A667D8">
              <w:trPr>
                <w:trHeight w:val="3089"/>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pacing w:after="0" w:line="240" w:lineRule="auto"/>
                    <w:ind w:firstLine="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Система организации контроля за исполнением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Контроль за ходом реализации подпрограммы осуществляет МКУ «УО Канского района» и отдел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Администрации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 </w:t>
                  </w:r>
                </w:p>
                <w:p w:rsidR="00A667D8" w:rsidRPr="00A667D8" w:rsidRDefault="00A667D8" w:rsidP="00A667D8">
                  <w:pPr>
                    <w:suppressAutoHyphens/>
                    <w:snapToGrid w:val="0"/>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Ответственность за целевое использование бюджетных средств возлагается на МКУ «УО Канского района» и МКУ «отдел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Администрации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tc>
            </w:tr>
          </w:tbl>
          <w:p w:rsidR="00A667D8" w:rsidRPr="00A667D8" w:rsidRDefault="00A667D8" w:rsidP="00A667D8">
            <w:pPr>
              <w:suppressAutoHyphens/>
              <w:spacing w:after="0" w:line="240" w:lineRule="auto"/>
              <w:ind w:firstLine="709"/>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Основные разделы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 xml:space="preserve">2.1. Постановка районной проблемы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обоснование необходимости разработки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bCs/>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На 01.01.2023 года в Канском районе проживает 174 чел. из числа детей-сирот и детей, оставшихся без попечения родителей. Из них 126 детей находится под опекой, 42 ребенка в приемных семьях, 6 детей под предварительной опекой.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b/>
                <w:bCs/>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2.2. Основная цель, задачи, этапы и сроки выполнения подпрограммы, целевые индикаторы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выполнения подпрограммы 2023-2026 годы.</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1. Количество детей-сирот, детей, оставшихся без попечения родителей, а также лиц из их числа, которым необходимо приобрести жилые помещения: с 2022г. не менее 28 человек.</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2.   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2023г.–174 чел., 2024г.-180 чел., 2025г.-185 чел., 2026г.-190 чел.</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2.3. Механизм реализации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Реализация подпрограммы осуществляется МКУ «УО Канского района» и соисполнителем подпрограммы отдел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Администрации Канского района. Специалистами по охране </w:t>
            </w:r>
            <w:r w:rsidRPr="00A667D8">
              <w:rPr>
                <w:rFonts w:ascii="Times New Roman" w:eastAsia="Times New Roman" w:hAnsi="Times New Roman" w:cs="Times New Roman"/>
                <w:sz w:val="28"/>
                <w:szCs w:val="28"/>
                <w:lang w:eastAsia="ar-SA"/>
              </w:rPr>
              <w:lastRenderedPageBreak/>
              <w:t xml:space="preserve">прав детей предоставляются сведения о нуждающихся в приобретении квартир в администрацию Канского района - отдел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За счет подпрограммы в штате МКУ «УО Канского района» числятся четыре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2.4. Управление подпрограммой и контроль за ходом ее выполнения</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napToGrid w:val="0"/>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Управление реализацией подпрограммы осуществляет МКУ «УО Канского района» совместно с администрацией Канского отдела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района. МКУ «УО Канского района» и администрация Канского района- отдел </w:t>
            </w:r>
            <w:proofErr w:type="spellStart"/>
            <w:r w:rsidRPr="00A667D8">
              <w:rPr>
                <w:rFonts w:ascii="Times New Roman" w:eastAsia="Times New Roman" w:hAnsi="Times New Roman" w:cs="Times New Roman"/>
                <w:sz w:val="28"/>
                <w:szCs w:val="28"/>
                <w:lang w:eastAsia="ar-SA"/>
              </w:rPr>
              <w:t>земельно</w:t>
            </w:r>
            <w:proofErr w:type="spellEnd"/>
            <w:r w:rsidRPr="00A667D8">
              <w:rPr>
                <w:rFonts w:ascii="Times New Roman" w:eastAsia="Times New Roman" w:hAnsi="Times New Roman" w:cs="Times New Roman"/>
                <w:sz w:val="28"/>
                <w:szCs w:val="28"/>
                <w:lang w:eastAsia="ar-SA"/>
              </w:rPr>
              <w:t xml:space="preserve"> - имущественных отношений несут ответственность за выполнение мероприятий подпрограммы и целевое использование средств. </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A667D8">
              <w:rPr>
                <w:rFonts w:ascii="Times New Roman" w:eastAsia="Times New Roman" w:hAnsi="Times New Roman" w:cs="Times New Roman"/>
                <w:sz w:val="28"/>
                <w:szCs w:val="28"/>
                <w:lang w:eastAsia="ar-SA"/>
              </w:rPr>
              <w:t>Финуправление</w:t>
            </w:r>
            <w:proofErr w:type="spellEnd"/>
            <w:r w:rsidRPr="00A667D8">
              <w:rPr>
                <w:rFonts w:ascii="Times New Roman" w:eastAsia="Times New Roman" w:hAnsi="Times New Roman" w:cs="Times New Roman"/>
                <w:sz w:val="28"/>
                <w:szCs w:val="28"/>
                <w:lang w:eastAsia="ar-SA"/>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00"/>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2.5. Оценка социально-экономической эффективности</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rsidR="00A667D8" w:rsidRPr="00A667D8" w:rsidRDefault="00A667D8" w:rsidP="00A667D8">
            <w:pPr>
              <w:suppressAutoHyphens/>
              <w:spacing w:after="0" w:line="240" w:lineRule="auto"/>
              <w:ind w:firstLine="709"/>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2.6. Мероприятия подпрограммы</w:t>
            </w:r>
          </w:p>
          <w:p w:rsidR="00A667D8" w:rsidRPr="00A667D8" w:rsidRDefault="00A667D8" w:rsidP="00A667D8">
            <w:pPr>
              <w:suppressAutoHyphens/>
              <w:spacing w:after="0" w:line="240" w:lineRule="auto"/>
              <w:ind w:firstLine="709"/>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lastRenderedPageBreak/>
              <w:t>В рамках подпрограммы предусмотрена реализация следующих мероприятий:</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Перечень мероприятий подпрограммы представлен в приложении № 2 к подпрограмме 3 </w:t>
            </w:r>
            <w:r w:rsidRPr="00A667D8">
              <w:rPr>
                <w:rFonts w:ascii="Times New Roman" w:eastAsia="Times New Roman" w:hAnsi="Times New Roman" w:cs="Times New Roman"/>
                <w:b/>
                <w:bCs/>
                <w:sz w:val="28"/>
                <w:szCs w:val="28"/>
                <w:lang w:eastAsia="ar-SA"/>
              </w:rPr>
              <w:t>«</w:t>
            </w:r>
            <w:r w:rsidRPr="00A667D8">
              <w:rPr>
                <w:rFonts w:ascii="Times New Roman" w:eastAsia="Times New Roman" w:hAnsi="Times New Roman" w:cs="Times New Roman"/>
                <w:sz w:val="28"/>
                <w:szCs w:val="28"/>
                <w:lang w:eastAsia="ar-SA"/>
              </w:rPr>
              <w:t>Государственная поддержка детей сирот, расширение практики применения семейных форм воспитания».</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Финансовое обеспечение реализации подпрограммы осуществляется за счет средств федерального и краевого бюджетов.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Объем финансирования подпрограммы составит 65 077,1 тысяч рублей, в том числе:</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19 551,2 тысяч рублей в том числе:</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 счёт средств краевого бюджета – 12 992,5 тысяч рублей,</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 счет средств федерального бюджета – 6 558,7 тысяч рублей.</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2024 год –  15 175,3 тысяч рублей в том числе:</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 счёт средств краевого бюджета – 8 665,8 тысяч рублей,</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 счет средств федерального бюджета – 6 509,5 тысяч рублей.</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2025 год –  15 175,3 тысяч рублей за счёт средств краевого бюджета,</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2026 год –  15 175,3 тысяч рублей за счёт средств краевого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 xml:space="preserve">УО Канского </w:t>
            </w:r>
            <w:proofErr w:type="gramStart"/>
            <w:r w:rsidRPr="00A667D8">
              <w:rPr>
                <w:rFonts w:ascii="Times New Roman CYR" w:eastAsia="Times New Roman CYR" w:hAnsi="Times New Roman CYR" w:cs="Times New Roman CYR"/>
                <w:sz w:val="28"/>
                <w:szCs w:val="24"/>
                <w:lang w:eastAsia="ar-SA"/>
              </w:rPr>
              <w:t>района</w:t>
            </w:r>
            <w:r w:rsidRPr="00A667D8">
              <w:rPr>
                <w:rFonts w:ascii="Times New Roman" w:eastAsia="Times New Roman" w:hAnsi="Times New Roman" w:cs="Times New Roman"/>
                <w:sz w:val="28"/>
                <w:szCs w:val="24"/>
                <w:lang w:eastAsia="ar-SA"/>
              </w:rPr>
              <w:t xml:space="preserve">»   </w:t>
            </w:r>
            <w:proofErr w:type="gramEnd"/>
            <w:r w:rsidRPr="00A667D8">
              <w:rPr>
                <w:rFonts w:ascii="Times New Roman" w:eastAsia="Times New Roman" w:hAnsi="Times New Roman" w:cs="Times New Roman"/>
                <w:sz w:val="28"/>
                <w:szCs w:val="24"/>
                <w:lang w:eastAsia="ar-SA"/>
              </w:rPr>
              <w:t xml:space="preserve">                               С.О. Петров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left="5103"/>
              <w:rPr>
                <w:rFonts w:ascii="Times New Roman" w:eastAsia="Times New Roman" w:hAnsi="Times New Roman" w:cs="Times New Roman"/>
                <w:sz w:val="28"/>
                <w:szCs w:val="28"/>
                <w:lang w:eastAsia="ar-SA"/>
              </w:rPr>
            </w:pPr>
          </w:p>
        </w:tc>
      </w:tr>
    </w:tbl>
    <w:p w:rsidR="00A667D8" w:rsidRPr="00A667D8" w:rsidRDefault="00A667D8" w:rsidP="00A667D8">
      <w:pPr>
        <w:suppressAutoHyphens/>
        <w:spacing w:after="0" w:line="240" w:lineRule="auto"/>
        <w:ind w:firstLine="709"/>
        <w:jc w:val="center"/>
        <w:rPr>
          <w:rFonts w:ascii="Times New Roman" w:eastAsia="Times New Roman" w:hAnsi="Times New Roman" w:cs="Times New Roman"/>
          <w:b/>
          <w:bCs/>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sectPr w:rsidR="00A667D8" w:rsidRPr="00A667D8" w:rsidSect="00A667D8">
          <w:pgSz w:w="11906" w:h="16838" w:code="9"/>
          <w:pgMar w:top="1134" w:right="851" w:bottom="1134" w:left="1701" w:header="720" w:footer="720" w:gutter="0"/>
          <w:cols w:space="720"/>
          <w:docGrid w:linePitch="360"/>
        </w:sectPr>
      </w:pPr>
    </w:p>
    <w:tbl>
      <w:tblPr>
        <w:tblW w:w="144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309"/>
        <w:gridCol w:w="1292"/>
        <w:gridCol w:w="1815"/>
        <w:gridCol w:w="1312"/>
        <w:gridCol w:w="1276"/>
        <w:gridCol w:w="1276"/>
        <w:gridCol w:w="1418"/>
        <w:gridCol w:w="64"/>
        <w:gridCol w:w="8"/>
      </w:tblGrid>
      <w:tr w:rsidR="00A667D8" w:rsidRPr="00A667D8" w:rsidTr="00A667D8">
        <w:trPr>
          <w:gridAfter w:val="1"/>
          <w:wAfter w:w="8" w:type="dxa"/>
          <w:trHeight w:val="1138"/>
        </w:trPr>
        <w:tc>
          <w:tcPr>
            <w:tcW w:w="660" w:type="dxa"/>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bookmarkStart w:id="1" w:name="RANGE!A1:J11"/>
            <w:bookmarkEnd w:id="1"/>
          </w:p>
        </w:tc>
        <w:tc>
          <w:tcPr>
            <w:tcW w:w="5309" w:type="dxa"/>
            <w:shd w:val="clear" w:color="auto" w:fill="auto"/>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c>
          <w:tcPr>
            <w:tcW w:w="1292"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p>
        </w:tc>
        <w:tc>
          <w:tcPr>
            <w:tcW w:w="1815" w:type="dxa"/>
            <w:shd w:val="clear" w:color="auto" w:fill="auto"/>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c>
          <w:tcPr>
            <w:tcW w:w="5346" w:type="dxa"/>
            <w:gridSpan w:val="5"/>
            <w:shd w:val="clear" w:color="auto" w:fill="auto"/>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t xml:space="preserve">Приложение № 1 </w:t>
            </w:r>
            <w:r w:rsidRPr="00A667D8">
              <w:rPr>
                <w:rFonts w:ascii="Times New Roman" w:eastAsia="Times New Roman" w:hAnsi="Times New Roman" w:cs="Times New Roman"/>
                <w:color w:val="000000"/>
                <w:sz w:val="28"/>
                <w:szCs w:val="28"/>
                <w:lang w:eastAsia="ru-RU"/>
              </w:rPr>
              <w:br/>
              <w:t>к подпрограмме 3 «Государственная поддержка детей-сирот, расширение практики применения семейных форм воспитания"</w:t>
            </w:r>
          </w:p>
        </w:tc>
      </w:tr>
      <w:tr w:rsidR="00A667D8" w:rsidRPr="00A667D8" w:rsidTr="00A667D8">
        <w:trPr>
          <w:trHeight w:val="559"/>
        </w:trPr>
        <w:tc>
          <w:tcPr>
            <w:tcW w:w="14430" w:type="dxa"/>
            <w:gridSpan w:val="10"/>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
                <w:bCs/>
                <w:sz w:val="28"/>
                <w:szCs w:val="28"/>
                <w:lang w:eastAsia="ru-RU"/>
              </w:rPr>
            </w:pPr>
            <w:r w:rsidRPr="00A667D8">
              <w:rPr>
                <w:rFonts w:ascii="Times New Roman" w:eastAsia="Times New Roman" w:hAnsi="Times New Roman" w:cs="Times New Roman"/>
                <w:b/>
                <w:bCs/>
                <w:sz w:val="28"/>
                <w:szCs w:val="28"/>
                <w:lang w:eastAsia="ru-RU"/>
              </w:rPr>
              <w:t>Перечень целевых индикаторов подпрограммы</w:t>
            </w:r>
          </w:p>
        </w:tc>
      </w:tr>
      <w:tr w:rsidR="00A667D8" w:rsidRPr="00A667D8" w:rsidTr="00A667D8">
        <w:trPr>
          <w:gridAfter w:val="2"/>
          <w:wAfter w:w="72" w:type="dxa"/>
          <w:trHeight w:val="510"/>
        </w:trPr>
        <w:tc>
          <w:tcPr>
            <w:tcW w:w="660"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5309"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Цель, целевые индикаторы </w:t>
            </w:r>
          </w:p>
        </w:tc>
        <w:tc>
          <w:tcPr>
            <w:tcW w:w="1292"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Единица измерения</w:t>
            </w:r>
          </w:p>
        </w:tc>
        <w:tc>
          <w:tcPr>
            <w:tcW w:w="1815"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Источник информации</w:t>
            </w:r>
          </w:p>
        </w:tc>
        <w:tc>
          <w:tcPr>
            <w:tcW w:w="1312"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Текущий финансовый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2023 год</w:t>
            </w:r>
          </w:p>
        </w:tc>
        <w:tc>
          <w:tcPr>
            <w:tcW w:w="1276"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Очередной финансовый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2024 год</w:t>
            </w:r>
          </w:p>
        </w:tc>
        <w:tc>
          <w:tcPr>
            <w:tcW w:w="1276"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 2025 год</w:t>
            </w:r>
          </w:p>
        </w:tc>
        <w:tc>
          <w:tcPr>
            <w:tcW w:w="1418"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Второй год планового периода</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 2026 год</w:t>
            </w:r>
          </w:p>
        </w:tc>
      </w:tr>
      <w:tr w:rsidR="00A667D8" w:rsidRPr="00A667D8" w:rsidTr="00A667D8">
        <w:trPr>
          <w:gridAfter w:val="2"/>
          <w:wAfter w:w="72" w:type="dxa"/>
          <w:trHeight w:val="510"/>
        </w:trPr>
        <w:tc>
          <w:tcPr>
            <w:tcW w:w="66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5309"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9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815"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31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76"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76"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gridAfter w:val="2"/>
          <w:wAfter w:w="72" w:type="dxa"/>
          <w:trHeight w:val="322"/>
        </w:trPr>
        <w:tc>
          <w:tcPr>
            <w:tcW w:w="660"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5309"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9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815"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312"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76"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76"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trHeight w:val="573"/>
        </w:trPr>
        <w:tc>
          <w:tcPr>
            <w:tcW w:w="14430" w:type="dxa"/>
            <w:gridSpan w:val="10"/>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r>
      <w:tr w:rsidR="00A667D8" w:rsidRPr="00A667D8" w:rsidTr="00A667D8">
        <w:trPr>
          <w:gridAfter w:val="2"/>
          <w:wAfter w:w="72" w:type="dxa"/>
          <w:trHeight w:val="1575"/>
        </w:trPr>
        <w:tc>
          <w:tcPr>
            <w:tcW w:w="660" w:type="dxa"/>
            <w:tcBorders>
              <w:bottom w:val="single" w:sz="4" w:space="0" w:color="auto"/>
            </w:tcBorders>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5309" w:type="dxa"/>
            <w:tcBorders>
              <w:bottom w:val="single" w:sz="4" w:space="0" w:color="auto"/>
            </w:tcBorders>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1292" w:type="dxa"/>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чел.</w:t>
            </w:r>
          </w:p>
        </w:tc>
        <w:tc>
          <w:tcPr>
            <w:tcW w:w="1815" w:type="dxa"/>
            <w:tcBorders>
              <w:bottom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статистический отчет РИК-103</w:t>
            </w:r>
          </w:p>
        </w:tc>
        <w:tc>
          <w:tcPr>
            <w:tcW w:w="1312" w:type="dxa"/>
            <w:tcBorders>
              <w:bottom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20</w:t>
            </w:r>
          </w:p>
        </w:tc>
        <w:tc>
          <w:tcPr>
            <w:tcW w:w="1276"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22</w:t>
            </w:r>
          </w:p>
        </w:tc>
        <w:tc>
          <w:tcPr>
            <w:tcW w:w="1276"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23</w:t>
            </w:r>
          </w:p>
        </w:tc>
        <w:tc>
          <w:tcPr>
            <w:tcW w:w="1418"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24</w:t>
            </w:r>
          </w:p>
        </w:tc>
      </w:tr>
      <w:tr w:rsidR="00A667D8" w:rsidRPr="00A667D8" w:rsidTr="00A667D8">
        <w:trPr>
          <w:gridAfter w:val="2"/>
          <w:wAfter w:w="72" w:type="dxa"/>
          <w:trHeight w:val="2055"/>
        </w:trPr>
        <w:tc>
          <w:tcPr>
            <w:tcW w:w="660" w:type="dxa"/>
            <w:tcBorders>
              <w:bottom w:val="single" w:sz="4" w:space="0" w:color="auto"/>
            </w:tcBorders>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5309" w:type="dxa"/>
            <w:tcBorders>
              <w:bottom w:val="single" w:sz="4" w:space="0" w:color="auto"/>
            </w:tcBorders>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tcBorders>
              <w:bottom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чел.</w:t>
            </w:r>
          </w:p>
        </w:tc>
        <w:tc>
          <w:tcPr>
            <w:tcW w:w="1815" w:type="dxa"/>
            <w:tcBorders>
              <w:bottom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статистический отчет РИК-103</w:t>
            </w:r>
          </w:p>
        </w:tc>
        <w:tc>
          <w:tcPr>
            <w:tcW w:w="1312" w:type="dxa"/>
            <w:tcBorders>
              <w:bottom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174</w:t>
            </w:r>
          </w:p>
        </w:tc>
        <w:tc>
          <w:tcPr>
            <w:tcW w:w="1276"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180</w:t>
            </w:r>
          </w:p>
        </w:tc>
        <w:tc>
          <w:tcPr>
            <w:tcW w:w="1276"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185</w:t>
            </w:r>
          </w:p>
        </w:tc>
        <w:tc>
          <w:tcPr>
            <w:tcW w:w="1418" w:type="dxa"/>
            <w:tcBorders>
              <w:bottom w:val="single" w:sz="4" w:space="0" w:color="auto"/>
            </w:tcBorders>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190</w:t>
            </w:r>
          </w:p>
        </w:tc>
      </w:tr>
      <w:tr w:rsidR="00A667D8" w:rsidRPr="00A667D8" w:rsidTr="00A667D8">
        <w:trPr>
          <w:gridAfter w:val="2"/>
          <w:wAfter w:w="72" w:type="dxa"/>
          <w:trHeight w:val="840"/>
        </w:trPr>
        <w:tc>
          <w:tcPr>
            <w:tcW w:w="14358" w:type="dxa"/>
            <w:gridSpan w:val="8"/>
            <w:tcBorders>
              <w:top w:val="single" w:sz="4" w:space="0" w:color="auto"/>
              <w:left w:val="nil"/>
              <w:bottom w:val="nil"/>
              <w:right w:val="nil"/>
            </w:tcBorders>
            <w:shd w:val="clear" w:color="auto" w:fill="auto"/>
            <w:noWrap/>
            <w:vAlign w:val="center"/>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CYR" w:eastAsia="Times New Roman CYR" w:hAnsi="Times New Roman CYR" w:cs="Times New Roman CYR"/>
                <w:sz w:val="28"/>
                <w:szCs w:val="24"/>
                <w:lang w:eastAsia="ar-SA"/>
              </w:rPr>
              <w:t xml:space="preserve">Руководитель МКУ «УО Канского района»                                                                                             С.О. Петров                                                       </w:t>
            </w:r>
          </w:p>
        </w:tc>
      </w:tr>
    </w:tbl>
    <w:p w:rsidR="00A667D8" w:rsidRPr="00A667D8" w:rsidRDefault="00A667D8" w:rsidP="00A667D8">
      <w:pPr>
        <w:tabs>
          <w:tab w:val="left" w:pos="2670"/>
        </w:tabs>
        <w:suppressAutoHyphens/>
        <w:spacing w:after="0" w:line="240" w:lineRule="auto"/>
        <w:rPr>
          <w:rFonts w:ascii="Times New Roman" w:eastAsia="Times New Roman" w:hAnsi="Times New Roman" w:cs="Times New Roman"/>
          <w:sz w:val="28"/>
          <w:szCs w:val="28"/>
          <w:lang w:eastAsia="ar-SA"/>
        </w:rPr>
        <w:sectPr w:rsidR="00A667D8" w:rsidRPr="00A667D8" w:rsidSect="00A667D8">
          <w:pgSz w:w="16838" w:h="11906" w:orient="landscape" w:code="9"/>
          <w:pgMar w:top="1134" w:right="851" w:bottom="1134" w:left="1701" w:header="720" w:footer="720" w:gutter="0"/>
          <w:cols w:space="720"/>
          <w:docGrid w:linePitch="360"/>
        </w:sectPr>
      </w:pPr>
    </w:p>
    <w:tbl>
      <w:tblPr>
        <w:tblW w:w="149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35"/>
        <w:gridCol w:w="2133"/>
        <w:gridCol w:w="6"/>
        <w:gridCol w:w="1106"/>
        <w:gridCol w:w="19"/>
        <w:gridCol w:w="574"/>
        <w:gridCol w:w="698"/>
        <w:gridCol w:w="10"/>
        <w:gridCol w:w="134"/>
        <w:gridCol w:w="709"/>
        <w:gridCol w:w="424"/>
        <w:gridCol w:w="13"/>
        <w:gridCol w:w="130"/>
        <w:gridCol w:w="15"/>
        <w:gridCol w:w="423"/>
        <w:gridCol w:w="144"/>
        <w:gridCol w:w="835"/>
        <w:gridCol w:w="17"/>
        <w:gridCol w:w="14"/>
        <w:gridCol w:w="268"/>
        <w:gridCol w:w="1134"/>
        <w:gridCol w:w="17"/>
        <w:gridCol w:w="266"/>
        <w:gridCol w:w="1144"/>
        <w:gridCol w:w="16"/>
        <w:gridCol w:w="258"/>
        <w:gridCol w:w="1171"/>
        <w:gridCol w:w="1132"/>
        <w:gridCol w:w="1285"/>
        <w:gridCol w:w="129"/>
        <w:gridCol w:w="124"/>
      </w:tblGrid>
      <w:tr w:rsidR="00A667D8" w:rsidRPr="00A667D8" w:rsidTr="00A667D8">
        <w:trPr>
          <w:trHeight w:val="1770"/>
        </w:trPr>
        <w:tc>
          <w:tcPr>
            <w:tcW w:w="10798" w:type="dxa"/>
            <w:gridSpan w:val="25"/>
            <w:tcBorders>
              <w:top w:val="nil"/>
              <w:left w:val="nil"/>
              <w:bottom w:val="single" w:sz="4" w:space="0" w:color="auto"/>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lang w:eastAsia="ru-RU"/>
              </w:rPr>
            </w:pPr>
          </w:p>
        </w:tc>
        <w:tc>
          <w:tcPr>
            <w:tcW w:w="3862" w:type="dxa"/>
            <w:gridSpan w:val="5"/>
            <w:tcBorders>
              <w:top w:val="nil"/>
              <w:left w:val="nil"/>
              <w:bottom w:val="single" w:sz="4" w:space="0" w:color="auto"/>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Приложение № 2 </w:t>
            </w:r>
            <w:r w:rsidRPr="00A667D8">
              <w:rPr>
                <w:rFonts w:ascii="Times New Roman" w:eastAsia="Times New Roman" w:hAnsi="Times New Roman" w:cs="Times New Roman"/>
                <w:lang w:eastAsia="ru-RU"/>
              </w:rPr>
              <w:br/>
              <w:t>к подпрограмме 3 «Государственная поддержка детей-сирот, расширение практики применения семейных форм воспитания»</w:t>
            </w:r>
          </w:p>
          <w:p w:rsidR="00A667D8" w:rsidRPr="00A667D8" w:rsidRDefault="00A667D8" w:rsidP="00A667D8">
            <w:pPr>
              <w:spacing w:after="0" w:line="240" w:lineRule="auto"/>
              <w:rPr>
                <w:rFonts w:ascii="Times New Roman" w:eastAsia="Times New Roman" w:hAnsi="Times New Roman" w:cs="Times New Roman"/>
                <w:lang w:eastAsia="ru-RU"/>
              </w:rPr>
            </w:pPr>
          </w:p>
        </w:tc>
        <w:tc>
          <w:tcPr>
            <w:tcW w:w="253" w:type="dxa"/>
            <w:gridSpan w:val="2"/>
            <w:tcBorders>
              <w:top w:val="nil"/>
              <w:left w:val="nil"/>
              <w:bottom w:val="single" w:sz="4" w:space="0" w:color="auto"/>
              <w:right w:val="nil"/>
            </w:tcBorders>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455"/>
        </w:trPr>
        <w:tc>
          <w:tcPr>
            <w:tcW w:w="14789" w:type="dxa"/>
            <w:gridSpan w:val="31"/>
            <w:tcBorders>
              <w:top w:val="single" w:sz="4" w:space="0" w:color="auto"/>
            </w:tcBorders>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bCs/>
                <w:lang w:eastAsia="ru-RU"/>
              </w:rPr>
            </w:pPr>
            <w:r w:rsidRPr="00A667D8">
              <w:rPr>
                <w:rFonts w:ascii="Times New Roman" w:eastAsia="Times New Roman" w:hAnsi="Times New Roman" w:cs="Times New Roman"/>
                <w:bCs/>
                <w:lang w:eastAsia="ru-RU"/>
              </w:rPr>
              <w:t xml:space="preserve">Перечень мероприятий подпрограммы </w:t>
            </w:r>
          </w:p>
        </w:tc>
      </w:tr>
      <w:tr w:rsidR="00A667D8" w:rsidRPr="00A667D8" w:rsidTr="00A667D8">
        <w:trPr>
          <w:gridAfter w:val="1"/>
          <w:wAfter w:w="124" w:type="dxa"/>
          <w:trHeight w:val="405"/>
        </w:trPr>
        <w:tc>
          <w:tcPr>
            <w:tcW w:w="565"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п/п</w:t>
            </w:r>
          </w:p>
        </w:tc>
        <w:tc>
          <w:tcPr>
            <w:tcW w:w="2139"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Наименование программы, подпрограммы</w:t>
            </w:r>
          </w:p>
        </w:tc>
        <w:tc>
          <w:tcPr>
            <w:tcW w:w="1125"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ГРБС</w:t>
            </w:r>
          </w:p>
        </w:tc>
        <w:tc>
          <w:tcPr>
            <w:tcW w:w="2692" w:type="dxa"/>
            <w:gridSpan w:val="8"/>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Код бюджетной классификации</w:t>
            </w:r>
          </w:p>
        </w:tc>
        <w:tc>
          <w:tcPr>
            <w:tcW w:w="5722" w:type="dxa"/>
            <w:gridSpan w:val="14"/>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Расходы (тыс. руб.), годы</w:t>
            </w:r>
          </w:p>
        </w:tc>
        <w:tc>
          <w:tcPr>
            <w:tcW w:w="1132"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p>
        </w:tc>
        <w:tc>
          <w:tcPr>
            <w:tcW w:w="1414" w:type="dxa"/>
            <w:gridSpan w:val="2"/>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A667D8" w:rsidRPr="00A667D8" w:rsidTr="00A667D8">
        <w:trPr>
          <w:gridAfter w:val="1"/>
          <w:wAfter w:w="124" w:type="dxa"/>
          <w:trHeight w:val="1380"/>
        </w:trPr>
        <w:tc>
          <w:tcPr>
            <w:tcW w:w="565"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2139"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1125"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574"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ГРБС</w:t>
            </w:r>
          </w:p>
        </w:tc>
        <w:tc>
          <w:tcPr>
            <w:tcW w:w="842"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proofErr w:type="spellStart"/>
            <w:r w:rsidRPr="00A667D8">
              <w:rPr>
                <w:rFonts w:ascii="Times New Roman" w:eastAsia="Times New Roman" w:hAnsi="Times New Roman" w:cs="Times New Roman"/>
                <w:lang w:eastAsia="ru-RU"/>
              </w:rPr>
              <w:t>Рз</w:t>
            </w:r>
            <w:proofErr w:type="spellEnd"/>
            <w:r w:rsidRPr="00A667D8">
              <w:rPr>
                <w:rFonts w:ascii="Times New Roman" w:eastAsia="Times New Roman" w:hAnsi="Times New Roman" w:cs="Times New Roman"/>
                <w:lang w:eastAsia="ru-RU"/>
              </w:rPr>
              <w:t xml:space="preserve"> </w:t>
            </w:r>
            <w:proofErr w:type="spellStart"/>
            <w:r w:rsidRPr="00A667D8">
              <w:rPr>
                <w:rFonts w:ascii="Times New Roman" w:eastAsia="Times New Roman" w:hAnsi="Times New Roman" w:cs="Times New Roman"/>
                <w:lang w:eastAsia="ru-RU"/>
              </w:rPr>
              <w:t>Пр</w:t>
            </w:r>
            <w:proofErr w:type="spellEnd"/>
          </w:p>
        </w:tc>
        <w:tc>
          <w:tcPr>
            <w:tcW w:w="709"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ЦСР</w:t>
            </w:r>
          </w:p>
        </w:tc>
        <w:tc>
          <w:tcPr>
            <w:tcW w:w="567"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ВР</w:t>
            </w:r>
          </w:p>
        </w:tc>
        <w:tc>
          <w:tcPr>
            <w:tcW w:w="1417" w:type="dxa"/>
            <w:gridSpan w:val="4"/>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Текущий финансовый 2023 год</w:t>
            </w:r>
          </w:p>
        </w:tc>
        <w:tc>
          <w:tcPr>
            <w:tcW w:w="1433" w:type="dxa"/>
            <w:gridSpan w:val="4"/>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Очередной год планового периода 2024 год</w:t>
            </w:r>
          </w:p>
        </w:tc>
        <w:tc>
          <w:tcPr>
            <w:tcW w:w="1427"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 2025 года</w:t>
            </w:r>
          </w:p>
        </w:tc>
        <w:tc>
          <w:tcPr>
            <w:tcW w:w="1445"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Второй  год планового периода 2026 год</w:t>
            </w:r>
          </w:p>
        </w:tc>
        <w:tc>
          <w:tcPr>
            <w:tcW w:w="1132" w:type="dxa"/>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Итого на период</w:t>
            </w: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596"/>
        </w:trPr>
        <w:tc>
          <w:tcPr>
            <w:tcW w:w="13375" w:type="dxa"/>
            <w:gridSpan w:val="29"/>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Муниципальная программа "Развитие системы образования Канского района"                                                                                                                                                                                                                                                                                                                                            Подпрограмма 3 "Государственная поддержка детей-сирот, расширение практики применения семейных форм воспитания"</w:t>
            </w: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433"/>
        </w:trPr>
        <w:tc>
          <w:tcPr>
            <w:tcW w:w="13375" w:type="dxa"/>
            <w:gridSpan w:val="29"/>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727"/>
        </w:trPr>
        <w:tc>
          <w:tcPr>
            <w:tcW w:w="13375" w:type="dxa"/>
            <w:gridSpan w:val="29"/>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i/>
                <w:iCs/>
                <w:lang w:eastAsia="ru-RU"/>
              </w:rPr>
            </w:pPr>
            <w:r w:rsidRPr="00A667D8">
              <w:rPr>
                <w:rFonts w:ascii="Times New Roman" w:eastAsia="Times New Roman" w:hAnsi="Times New Roman" w:cs="Times New Roman"/>
                <w:i/>
                <w:iCs/>
                <w:lang w:eastAsia="ru-RU"/>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i/>
                <w:iCs/>
                <w:lang w:eastAsia="ru-RU"/>
              </w:rPr>
            </w:pPr>
          </w:p>
        </w:tc>
      </w:tr>
      <w:tr w:rsidR="00A667D8" w:rsidRPr="00A667D8" w:rsidTr="00A667D8">
        <w:trPr>
          <w:gridAfter w:val="1"/>
          <w:wAfter w:w="124" w:type="dxa"/>
          <w:trHeight w:val="70"/>
        </w:trPr>
        <w:tc>
          <w:tcPr>
            <w:tcW w:w="565" w:type="dxa"/>
            <w:gridSpan w:val="2"/>
            <w:vMerge w:val="restart"/>
            <w:shd w:val="clear" w:color="auto" w:fill="auto"/>
            <w:noWrap/>
          </w:tcPr>
          <w:p w:rsidR="00A667D8" w:rsidRPr="00A667D8" w:rsidRDefault="00A667D8" w:rsidP="00A667D8">
            <w:pPr>
              <w:spacing w:after="0" w:line="240" w:lineRule="auto"/>
              <w:jc w:val="center"/>
              <w:rPr>
                <w:rFonts w:ascii="Times New Roman" w:eastAsia="Times New Roman" w:hAnsi="Times New Roman" w:cs="Times New Roman"/>
                <w:lang w:eastAsia="ru-RU"/>
              </w:rPr>
            </w:pPr>
          </w:p>
          <w:p w:rsidR="00A667D8" w:rsidRPr="00A667D8" w:rsidRDefault="00A667D8" w:rsidP="00A667D8">
            <w:pPr>
              <w:spacing w:after="0" w:line="240" w:lineRule="auto"/>
              <w:jc w:val="center"/>
              <w:rPr>
                <w:rFonts w:ascii="Times New Roman" w:eastAsia="Times New Roman" w:hAnsi="Times New Roman" w:cs="Times New Roman"/>
                <w:lang w:eastAsia="ru-RU"/>
              </w:rPr>
            </w:pPr>
          </w:p>
          <w:p w:rsidR="00A667D8" w:rsidRPr="00A667D8" w:rsidRDefault="00A667D8" w:rsidP="00A667D8">
            <w:pPr>
              <w:spacing w:after="0" w:line="240" w:lineRule="auto"/>
              <w:jc w:val="center"/>
              <w:rPr>
                <w:rFonts w:ascii="Times New Roman" w:eastAsia="Times New Roman" w:hAnsi="Times New Roman" w:cs="Times New Roman"/>
                <w:lang w:eastAsia="ru-RU"/>
              </w:rPr>
            </w:pPr>
          </w:p>
          <w:p w:rsidR="00A667D8" w:rsidRPr="00A667D8" w:rsidRDefault="00A667D8" w:rsidP="00A667D8">
            <w:pPr>
              <w:spacing w:after="0" w:line="240" w:lineRule="auto"/>
              <w:jc w:val="center"/>
              <w:rPr>
                <w:rFonts w:ascii="Times New Roman" w:eastAsia="Times New Roman" w:hAnsi="Times New Roman" w:cs="Times New Roman"/>
                <w:lang w:eastAsia="ru-RU"/>
              </w:rPr>
            </w:pP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1.1</w:t>
            </w:r>
          </w:p>
        </w:tc>
        <w:tc>
          <w:tcPr>
            <w:tcW w:w="2139" w:type="dxa"/>
            <w:gridSpan w:val="2"/>
            <w:vMerge w:val="restart"/>
            <w:shd w:val="clear" w:color="auto" w:fill="auto"/>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Финансирование расходов на осуществление государственных полномочий  по организации и </w:t>
            </w:r>
            <w:r w:rsidRPr="00A667D8">
              <w:rPr>
                <w:rFonts w:ascii="Times New Roman" w:eastAsia="Times New Roman" w:hAnsi="Times New Roman" w:cs="Times New Roman"/>
                <w:lang w:eastAsia="ru-RU"/>
              </w:rPr>
              <w:lastRenderedPageBreak/>
              <w:t>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125" w:type="dxa"/>
            <w:gridSpan w:val="2"/>
            <w:vMerge w:val="restart"/>
            <w:shd w:val="clear" w:color="auto" w:fill="auto"/>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МКУ "УО Канского района"</w:t>
            </w:r>
          </w:p>
        </w:tc>
        <w:tc>
          <w:tcPr>
            <w:tcW w:w="574" w:type="dxa"/>
            <w:vMerge w:val="restart"/>
            <w:shd w:val="clear" w:color="auto" w:fill="auto"/>
            <w:vAlign w:val="bottom"/>
          </w:tcPr>
          <w:p w:rsidR="00A667D8" w:rsidRPr="00A667D8" w:rsidRDefault="00A667D8" w:rsidP="00A667D8">
            <w:pPr>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855</w:t>
            </w:r>
          </w:p>
        </w:tc>
        <w:tc>
          <w:tcPr>
            <w:tcW w:w="708" w:type="dxa"/>
            <w:gridSpan w:val="2"/>
            <w:vMerge w:val="restart"/>
            <w:shd w:val="clear" w:color="auto" w:fill="auto"/>
            <w:vAlign w:val="bottom"/>
          </w:tcPr>
          <w:p w:rsidR="00A667D8" w:rsidRPr="00A667D8" w:rsidRDefault="00A667D8" w:rsidP="00A667D8">
            <w:pPr>
              <w:spacing w:after="0" w:line="240" w:lineRule="auto"/>
              <w:jc w:val="right"/>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07 09</w:t>
            </w:r>
          </w:p>
        </w:tc>
        <w:tc>
          <w:tcPr>
            <w:tcW w:w="1280" w:type="dxa"/>
            <w:gridSpan w:val="4"/>
            <w:vMerge w:val="restart"/>
            <w:shd w:val="clear" w:color="auto" w:fill="auto"/>
            <w:vAlign w:val="bottom"/>
          </w:tcPr>
          <w:p w:rsidR="00A667D8" w:rsidRPr="00A667D8" w:rsidRDefault="00A667D8" w:rsidP="00A667D8">
            <w:pPr>
              <w:spacing w:after="0" w:line="240" w:lineRule="auto"/>
              <w:jc w:val="right"/>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0130075520</w:t>
            </w:r>
          </w:p>
        </w:tc>
        <w:tc>
          <w:tcPr>
            <w:tcW w:w="568" w:type="dxa"/>
            <w:gridSpan w:val="3"/>
            <w:shd w:val="clear" w:color="auto" w:fill="auto"/>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120</w:t>
            </w:r>
          </w:p>
        </w:tc>
        <w:tc>
          <w:tcPr>
            <w:tcW w:w="996" w:type="dxa"/>
            <w:gridSpan w:val="3"/>
            <w:shd w:val="clear" w:color="auto" w:fill="FFFFFF"/>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3 653,7</w:t>
            </w:r>
          </w:p>
        </w:tc>
        <w:tc>
          <w:tcPr>
            <w:tcW w:w="1416" w:type="dxa"/>
            <w:gridSpan w:val="3"/>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3 205,6</w:t>
            </w:r>
          </w:p>
        </w:tc>
        <w:tc>
          <w:tcPr>
            <w:tcW w:w="1427" w:type="dxa"/>
            <w:gridSpan w:val="3"/>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3 205,6</w:t>
            </w:r>
          </w:p>
        </w:tc>
        <w:tc>
          <w:tcPr>
            <w:tcW w:w="1445" w:type="dxa"/>
            <w:gridSpan w:val="3"/>
            <w:shd w:val="clear" w:color="auto" w:fill="FFFFFF"/>
            <w:noWrap/>
            <w:vAlign w:val="bottom"/>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3 205,6</w:t>
            </w:r>
          </w:p>
        </w:tc>
        <w:tc>
          <w:tcPr>
            <w:tcW w:w="1132" w:type="dxa"/>
            <w:shd w:val="clear" w:color="auto" w:fill="FFFFFF"/>
            <w:vAlign w:val="bottom"/>
          </w:tcPr>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13 270,5</w:t>
            </w: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p w:rsidR="00A667D8" w:rsidRPr="00A667D8" w:rsidRDefault="00A667D8" w:rsidP="00A667D8">
            <w:pPr>
              <w:spacing w:after="0" w:line="240" w:lineRule="auto"/>
              <w:jc w:val="right"/>
              <w:rPr>
                <w:rFonts w:ascii="Times New Roman" w:eastAsia="Times New Roman" w:hAnsi="Times New Roman" w:cs="Times New Roman"/>
                <w:lang w:eastAsia="ru-RU"/>
              </w:rPr>
            </w:pP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Деятельность  специалистов по опеке и попечительству</w:t>
            </w:r>
          </w:p>
        </w:tc>
      </w:tr>
      <w:tr w:rsidR="00A667D8" w:rsidRPr="00A667D8" w:rsidTr="00A667D8">
        <w:trPr>
          <w:gridAfter w:val="1"/>
          <w:wAfter w:w="124" w:type="dxa"/>
          <w:trHeight w:val="2067"/>
        </w:trPr>
        <w:tc>
          <w:tcPr>
            <w:tcW w:w="565"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2139"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1125"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574" w:type="dxa"/>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708" w:type="dxa"/>
            <w:gridSpan w:val="2"/>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1280" w:type="dxa"/>
            <w:gridSpan w:val="4"/>
            <w:vMerge/>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c>
          <w:tcPr>
            <w:tcW w:w="568" w:type="dxa"/>
            <w:gridSpan w:val="3"/>
            <w:shd w:val="clear" w:color="auto" w:fill="auto"/>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996" w:type="dxa"/>
            <w:gridSpan w:val="3"/>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788,7</w:t>
            </w:r>
          </w:p>
        </w:tc>
        <w:tc>
          <w:tcPr>
            <w:tcW w:w="1416"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631,0</w:t>
            </w:r>
          </w:p>
        </w:tc>
        <w:tc>
          <w:tcPr>
            <w:tcW w:w="1427"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631,0</w:t>
            </w:r>
          </w:p>
        </w:tc>
        <w:tc>
          <w:tcPr>
            <w:tcW w:w="1445"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631,0</w:t>
            </w:r>
          </w:p>
        </w:tc>
        <w:tc>
          <w:tcPr>
            <w:tcW w:w="1132" w:type="dxa"/>
            <w:shd w:val="clear" w:color="auto" w:fill="FFFFFF"/>
            <w:vAlign w:val="center"/>
          </w:tcPr>
          <w:p w:rsidR="00A667D8" w:rsidRPr="00A667D8" w:rsidRDefault="00A667D8" w:rsidP="00A667D8">
            <w:pPr>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2 681,7</w:t>
            </w:r>
          </w:p>
        </w:tc>
        <w:tc>
          <w:tcPr>
            <w:tcW w:w="1414" w:type="dxa"/>
            <w:gridSpan w:val="2"/>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405"/>
        </w:trPr>
        <w:tc>
          <w:tcPr>
            <w:tcW w:w="530" w:type="dxa"/>
            <w:vMerge w:val="restart"/>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1.2</w:t>
            </w:r>
          </w:p>
        </w:tc>
        <w:tc>
          <w:tcPr>
            <w:tcW w:w="2168" w:type="dxa"/>
            <w:gridSpan w:val="2"/>
            <w:vMerge w:val="restart"/>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3"/>
                <w:szCs w:val="23"/>
                <w:lang w:eastAsia="ar-SA"/>
              </w:rPr>
            </w:pPr>
            <w:r w:rsidRPr="00A667D8">
              <w:rPr>
                <w:rFonts w:ascii="Times New Roman" w:eastAsia="Times New Roman" w:hAnsi="Times New Roman" w:cs="Times New Roman"/>
                <w:sz w:val="23"/>
                <w:szCs w:val="23"/>
                <w:lang w:eastAsia="ar-SA"/>
              </w:rPr>
              <w:t xml:space="preserve">Финансирование расходов на 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w:t>
            </w:r>
            <w:r w:rsidRPr="00A667D8">
              <w:rPr>
                <w:rFonts w:ascii="Times New Roman" w:eastAsia="Times New Roman" w:hAnsi="Times New Roman" w:cs="Times New Roman"/>
                <w:sz w:val="23"/>
                <w:szCs w:val="23"/>
                <w:lang w:eastAsia="ar-SA"/>
              </w:rPr>
              <w:lastRenderedPageBreak/>
              <w:t>законодательством статус детей-сирот</w:t>
            </w:r>
          </w:p>
        </w:tc>
        <w:tc>
          <w:tcPr>
            <w:tcW w:w="1112" w:type="dxa"/>
            <w:gridSpan w:val="2"/>
            <w:vMerge w:val="restart"/>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lastRenderedPageBreak/>
              <w:t>МКУ "УО Канского района"</w:t>
            </w:r>
          </w:p>
        </w:tc>
        <w:tc>
          <w:tcPr>
            <w:tcW w:w="593" w:type="dxa"/>
            <w:gridSpan w:val="2"/>
            <w:vMerge w:val="restart"/>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698"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01 13</w:t>
            </w:r>
          </w:p>
        </w:tc>
        <w:tc>
          <w:tcPr>
            <w:tcW w:w="1277" w:type="dxa"/>
            <w:gridSpan w:val="4"/>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0130078460</w:t>
            </w:r>
          </w:p>
        </w:tc>
        <w:tc>
          <w:tcPr>
            <w:tcW w:w="581" w:type="dxa"/>
            <w:gridSpan w:val="4"/>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120</w:t>
            </w:r>
          </w:p>
        </w:tc>
        <w:tc>
          <w:tcPr>
            <w:tcW w:w="1010"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69,4</w:t>
            </w:r>
          </w:p>
        </w:tc>
        <w:tc>
          <w:tcPr>
            <w:tcW w:w="1419"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67,3</w:t>
            </w:r>
          </w:p>
        </w:tc>
        <w:tc>
          <w:tcPr>
            <w:tcW w:w="1426"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67,3</w:t>
            </w:r>
          </w:p>
        </w:tc>
        <w:tc>
          <w:tcPr>
            <w:tcW w:w="1429" w:type="dxa"/>
            <w:gridSpan w:val="2"/>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67,3</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271,3</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lang w:eastAsia="ar-SA"/>
              </w:rPr>
            </w:pPr>
          </w:p>
        </w:tc>
      </w:tr>
      <w:tr w:rsidR="00A667D8" w:rsidRPr="00A667D8" w:rsidTr="00A667D8">
        <w:trPr>
          <w:gridAfter w:val="1"/>
          <w:wAfter w:w="124" w:type="dxa"/>
          <w:trHeight w:val="405"/>
        </w:trPr>
        <w:tc>
          <w:tcPr>
            <w:tcW w:w="530" w:type="dxa"/>
            <w:vMerge/>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p>
        </w:tc>
        <w:tc>
          <w:tcPr>
            <w:tcW w:w="2168" w:type="dxa"/>
            <w:gridSpan w:val="2"/>
            <w:vMerge/>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p>
        </w:tc>
        <w:tc>
          <w:tcPr>
            <w:tcW w:w="1112" w:type="dxa"/>
            <w:gridSpan w:val="2"/>
            <w:vMerge/>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p>
        </w:tc>
        <w:tc>
          <w:tcPr>
            <w:tcW w:w="593" w:type="dxa"/>
            <w:gridSpan w:val="2"/>
            <w:vMerge/>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p>
        </w:tc>
        <w:tc>
          <w:tcPr>
            <w:tcW w:w="698" w:type="dxa"/>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01 13</w:t>
            </w:r>
          </w:p>
        </w:tc>
        <w:tc>
          <w:tcPr>
            <w:tcW w:w="1277" w:type="dxa"/>
            <w:gridSpan w:val="4"/>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0130078460</w:t>
            </w:r>
          </w:p>
        </w:tc>
        <w:tc>
          <w:tcPr>
            <w:tcW w:w="581" w:type="dxa"/>
            <w:gridSpan w:val="4"/>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1010"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2,0</w:t>
            </w:r>
          </w:p>
        </w:tc>
        <w:tc>
          <w:tcPr>
            <w:tcW w:w="1419"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2,0</w:t>
            </w:r>
          </w:p>
        </w:tc>
        <w:tc>
          <w:tcPr>
            <w:tcW w:w="1426"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2,0</w:t>
            </w:r>
          </w:p>
        </w:tc>
        <w:tc>
          <w:tcPr>
            <w:tcW w:w="1429" w:type="dxa"/>
            <w:gridSpan w:val="2"/>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2,0</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8,0</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lang w:eastAsia="ar-SA"/>
              </w:rPr>
            </w:pPr>
          </w:p>
        </w:tc>
      </w:tr>
      <w:tr w:rsidR="00A667D8" w:rsidRPr="00A667D8" w:rsidTr="00A667D8">
        <w:trPr>
          <w:gridAfter w:val="1"/>
          <w:wAfter w:w="124" w:type="dxa"/>
          <w:trHeight w:val="405"/>
        </w:trPr>
        <w:tc>
          <w:tcPr>
            <w:tcW w:w="530" w:type="dxa"/>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lastRenderedPageBreak/>
              <w:t>1.3</w:t>
            </w:r>
          </w:p>
        </w:tc>
        <w:tc>
          <w:tcPr>
            <w:tcW w:w="2168"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1112"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МКУ «УО Канского района»</w:t>
            </w:r>
          </w:p>
        </w:tc>
        <w:tc>
          <w:tcPr>
            <w:tcW w:w="593" w:type="dxa"/>
            <w:gridSpan w:val="2"/>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852</w:t>
            </w:r>
          </w:p>
        </w:tc>
        <w:tc>
          <w:tcPr>
            <w:tcW w:w="698" w:type="dxa"/>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0104</w:t>
            </w:r>
          </w:p>
        </w:tc>
        <w:tc>
          <w:tcPr>
            <w:tcW w:w="1277"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0130075870</w:t>
            </w:r>
          </w:p>
        </w:tc>
        <w:tc>
          <w:tcPr>
            <w:tcW w:w="581" w:type="dxa"/>
            <w:gridSpan w:val="4"/>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120</w:t>
            </w:r>
          </w:p>
          <w:p w:rsidR="00A667D8" w:rsidRPr="00A667D8" w:rsidRDefault="00A667D8" w:rsidP="00A667D8">
            <w:pPr>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1010"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368,0</w:t>
            </w:r>
          </w:p>
        </w:tc>
        <w:tc>
          <w:tcPr>
            <w:tcW w:w="1419"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0,0</w:t>
            </w:r>
          </w:p>
        </w:tc>
        <w:tc>
          <w:tcPr>
            <w:tcW w:w="1426"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0,0</w:t>
            </w:r>
          </w:p>
        </w:tc>
        <w:tc>
          <w:tcPr>
            <w:tcW w:w="1429" w:type="dxa"/>
            <w:gridSpan w:val="2"/>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0,0</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368,0</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lang w:eastAsia="ar-SA"/>
              </w:rPr>
            </w:pPr>
          </w:p>
        </w:tc>
      </w:tr>
      <w:tr w:rsidR="00A667D8" w:rsidRPr="00A667D8" w:rsidTr="00A667D8">
        <w:trPr>
          <w:gridAfter w:val="1"/>
          <w:wAfter w:w="124" w:type="dxa"/>
          <w:trHeight w:val="405"/>
        </w:trPr>
        <w:tc>
          <w:tcPr>
            <w:tcW w:w="6959" w:type="dxa"/>
            <w:gridSpan w:val="16"/>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Итого по задаче 1 </w:t>
            </w:r>
          </w:p>
        </w:tc>
        <w:tc>
          <w:tcPr>
            <w:tcW w:w="1010"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4 881,8</w:t>
            </w:r>
          </w:p>
        </w:tc>
        <w:tc>
          <w:tcPr>
            <w:tcW w:w="1419"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3 905,9</w:t>
            </w:r>
          </w:p>
        </w:tc>
        <w:tc>
          <w:tcPr>
            <w:tcW w:w="1426"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
                <w:lang w:eastAsia="ar-SA"/>
              </w:rPr>
              <w:t>3 905,9</w:t>
            </w:r>
          </w:p>
        </w:tc>
        <w:tc>
          <w:tcPr>
            <w:tcW w:w="1429" w:type="dxa"/>
            <w:gridSpan w:val="2"/>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
                <w:lang w:eastAsia="ar-SA"/>
              </w:rPr>
              <w:t>3 905,9</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16 599,5</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p>
        </w:tc>
      </w:tr>
      <w:tr w:rsidR="00A667D8" w:rsidRPr="00A667D8" w:rsidTr="00A667D8">
        <w:trPr>
          <w:gridAfter w:val="1"/>
          <w:wAfter w:w="124" w:type="dxa"/>
          <w:trHeight w:val="483"/>
        </w:trPr>
        <w:tc>
          <w:tcPr>
            <w:tcW w:w="14789" w:type="dxa"/>
            <w:gridSpan w:val="31"/>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i/>
                <w:iCs/>
                <w:lang w:eastAsia="ru-RU"/>
              </w:rPr>
            </w:pPr>
            <w:r w:rsidRPr="00A667D8">
              <w:rPr>
                <w:rFonts w:ascii="Times New Roman" w:eastAsia="Times New Roman" w:hAnsi="Times New Roman" w:cs="Times New Roman"/>
                <w:i/>
                <w:iCs/>
                <w:lang w:eastAsia="ru-RU"/>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A667D8" w:rsidRPr="00A667D8" w:rsidTr="00A667D8">
        <w:trPr>
          <w:gridAfter w:val="1"/>
          <w:wAfter w:w="124" w:type="dxa"/>
          <w:trHeight w:val="1974"/>
        </w:trPr>
        <w:tc>
          <w:tcPr>
            <w:tcW w:w="565" w:type="dxa"/>
            <w:gridSpan w:val="2"/>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2.1</w:t>
            </w:r>
          </w:p>
        </w:tc>
        <w:tc>
          <w:tcPr>
            <w:tcW w:w="2139" w:type="dxa"/>
            <w:gridSpan w:val="2"/>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1125" w:type="dxa"/>
            <w:gridSpan w:val="2"/>
            <w:shd w:val="clear" w:color="auto" w:fill="auto"/>
            <w:vAlign w:val="center"/>
          </w:tcPr>
          <w:p w:rsidR="00A667D8" w:rsidRPr="00A667D8" w:rsidRDefault="00A667D8" w:rsidP="00A667D8">
            <w:pPr>
              <w:suppressAutoHyphens/>
              <w:snapToGrid w:val="0"/>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 xml:space="preserve">«Администрация Канского района- отдел </w:t>
            </w:r>
            <w:proofErr w:type="spellStart"/>
            <w:r w:rsidRPr="00A667D8">
              <w:rPr>
                <w:rFonts w:ascii="Times New Roman" w:eastAsia="Times New Roman" w:hAnsi="Times New Roman" w:cs="Times New Roman"/>
                <w:lang w:eastAsia="ar-SA"/>
              </w:rPr>
              <w:t>земельно</w:t>
            </w:r>
            <w:proofErr w:type="spellEnd"/>
            <w:r w:rsidRPr="00A667D8">
              <w:rPr>
                <w:rFonts w:ascii="Times New Roman" w:eastAsia="Times New Roman" w:hAnsi="Times New Roman" w:cs="Times New Roman"/>
                <w:lang w:eastAsia="ar-SA"/>
              </w:rPr>
              <w:t xml:space="preserve"> - имущественных отношений»</w:t>
            </w:r>
          </w:p>
          <w:p w:rsidR="00A667D8" w:rsidRPr="00A667D8" w:rsidRDefault="00A667D8" w:rsidP="00A667D8">
            <w:pPr>
              <w:spacing w:after="0" w:line="240" w:lineRule="auto"/>
              <w:jc w:val="center"/>
              <w:rPr>
                <w:rFonts w:ascii="Times New Roman" w:eastAsia="Times New Roman" w:hAnsi="Times New Roman" w:cs="Times New Roman"/>
                <w:lang w:eastAsia="ru-RU"/>
              </w:rPr>
            </w:pPr>
          </w:p>
        </w:tc>
        <w:tc>
          <w:tcPr>
            <w:tcW w:w="574"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852</w:t>
            </w:r>
          </w:p>
        </w:tc>
        <w:tc>
          <w:tcPr>
            <w:tcW w:w="842"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10 03</w:t>
            </w:r>
          </w:p>
        </w:tc>
        <w:tc>
          <w:tcPr>
            <w:tcW w:w="1291" w:type="dxa"/>
            <w:gridSpan w:val="5"/>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0130075870</w:t>
            </w:r>
          </w:p>
        </w:tc>
        <w:tc>
          <w:tcPr>
            <w:tcW w:w="567" w:type="dxa"/>
            <w:gridSpan w:val="2"/>
            <w:shd w:val="clear" w:color="auto" w:fill="auto"/>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410</w:t>
            </w:r>
          </w:p>
        </w:tc>
        <w:tc>
          <w:tcPr>
            <w:tcW w:w="1134" w:type="dxa"/>
            <w:gridSpan w:val="4"/>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5 431,8</w:t>
            </w:r>
          </w:p>
        </w:tc>
        <w:tc>
          <w:tcPr>
            <w:tcW w:w="1417"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2 101,1</w:t>
            </w:r>
          </w:p>
        </w:tc>
        <w:tc>
          <w:tcPr>
            <w:tcW w:w="1418"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11 269,4</w:t>
            </w:r>
          </w:p>
        </w:tc>
        <w:tc>
          <w:tcPr>
            <w:tcW w:w="1171" w:type="dxa"/>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11 269,4</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30 071,7</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Приобретение квартир детям-сиротам и детям, оставшимся без попечения родителей</w:t>
            </w:r>
          </w:p>
          <w:p w:rsidR="00A667D8" w:rsidRPr="00A667D8" w:rsidRDefault="00A667D8" w:rsidP="00A667D8">
            <w:pPr>
              <w:suppressAutoHyphens/>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1974"/>
        </w:trPr>
        <w:tc>
          <w:tcPr>
            <w:tcW w:w="565" w:type="dxa"/>
            <w:gridSpan w:val="2"/>
            <w:shd w:val="clear" w:color="auto" w:fill="auto"/>
            <w:noWrap/>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lastRenderedPageBreak/>
              <w:t>2.2</w:t>
            </w:r>
          </w:p>
        </w:tc>
        <w:tc>
          <w:tcPr>
            <w:tcW w:w="2139" w:type="dxa"/>
            <w:gridSpan w:val="2"/>
            <w:shd w:val="clear" w:color="auto" w:fill="auto"/>
            <w:vAlign w:val="center"/>
          </w:tcPr>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1125" w:type="dxa"/>
            <w:gridSpan w:val="2"/>
            <w:shd w:val="clear" w:color="auto" w:fill="auto"/>
            <w:vAlign w:val="center"/>
          </w:tcPr>
          <w:p w:rsidR="00A667D8" w:rsidRPr="00A667D8" w:rsidRDefault="00A667D8" w:rsidP="00A667D8">
            <w:pPr>
              <w:suppressAutoHyphens/>
              <w:snapToGrid w:val="0"/>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 xml:space="preserve">«Администрация Канского района- отдел </w:t>
            </w:r>
            <w:proofErr w:type="spellStart"/>
            <w:r w:rsidRPr="00A667D8">
              <w:rPr>
                <w:rFonts w:ascii="Times New Roman" w:eastAsia="Times New Roman" w:hAnsi="Times New Roman" w:cs="Times New Roman"/>
                <w:lang w:eastAsia="ar-SA"/>
              </w:rPr>
              <w:t>земельно</w:t>
            </w:r>
            <w:proofErr w:type="spellEnd"/>
            <w:r w:rsidRPr="00A667D8">
              <w:rPr>
                <w:rFonts w:ascii="Times New Roman" w:eastAsia="Times New Roman" w:hAnsi="Times New Roman" w:cs="Times New Roman"/>
                <w:lang w:eastAsia="ar-SA"/>
              </w:rPr>
              <w:t xml:space="preserve"> - имущественных отношений»</w:t>
            </w:r>
          </w:p>
        </w:tc>
        <w:tc>
          <w:tcPr>
            <w:tcW w:w="574"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852</w:t>
            </w:r>
          </w:p>
        </w:tc>
        <w:tc>
          <w:tcPr>
            <w:tcW w:w="842"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1003</w:t>
            </w:r>
          </w:p>
        </w:tc>
        <w:tc>
          <w:tcPr>
            <w:tcW w:w="1291" w:type="dxa"/>
            <w:gridSpan w:val="5"/>
            <w:shd w:val="clear" w:color="auto" w:fill="auto"/>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0"/>
                <w:szCs w:val="20"/>
                <w:lang w:eastAsia="ru-RU"/>
              </w:rPr>
            </w:pPr>
            <w:r w:rsidRPr="00A667D8">
              <w:rPr>
                <w:rFonts w:ascii="Times New Roman" w:eastAsia="Times New Roman" w:hAnsi="Times New Roman" w:cs="Times New Roman"/>
                <w:sz w:val="20"/>
                <w:szCs w:val="20"/>
                <w:lang w:eastAsia="ru-RU"/>
              </w:rPr>
              <w:t>01300</w:t>
            </w:r>
            <w:r w:rsidRPr="00A667D8">
              <w:rPr>
                <w:rFonts w:ascii="Times New Roman" w:eastAsia="Times New Roman" w:hAnsi="Times New Roman" w:cs="Times New Roman"/>
                <w:sz w:val="20"/>
                <w:szCs w:val="20"/>
                <w:lang w:val="en-US" w:eastAsia="ru-RU"/>
              </w:rPr>
              <w:t>R</w:t>
            </w:r>
            <w:r w:rsidRPr="00A667D8">
              <w:rPr>
                <w:rFonts w:ascii="Times New Roman" w:eastAsia="Times New Roman" w:hAnsi="Times New Roman" w:cs="Times New Roman"/>
                <w:sz w:val="20"/>
                <w:szCs w:val="20"/>
                <w:lang w:eastAsia="ru-RU"/>
              </w:rPr>
              <w:t>0820</w:t>
            </w:r>
          </w:p>
        </w:tc>
        <w:tc>
          <w:tcPr>
            <w:tcW w:w="567" w:type="dxa"/>
            <w:gridSpan w:val="2"/>
            <w:shd w:val="clear" w:color="auto" w:fill="auto"/>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410</w:t>
            </w:r>
          </w:p>
        </w:tc>
        <w:tc>
          <w:tcPr>
            <w:tcW w:w="1134" w:type="dxa"/>
            <w:gridSpan w:val="4"/>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9 237,6</w:t>
            </w:r>
          </w:p>
        </w:tc>
        <w:tc>
          <w:tcPr>
            <w:tcW w:w="1417"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9 168,3</w:t>
            </w:r>
          </w:p>
        </w:tc>
        <w:tc>
          <w:tcPr>
            <w:tcW w:w="1418" w:type="dxa"/>
            <w:gridSpan w:val="3"/>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0</w:t>
            </w:r>
          </w:p>
        </w:tc>
        <w:tc>
          <w:tcPr>
            <w:tcW w:w="1171" w:type="dxa"/>
            <w:shd w:val="clear" w:color="auto" w:fill="FFFFFF"/>
            <w:noWrap/>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0</w:t>
            </w:r>
          </w:p>
        </w:tc>
        <w:tc>
          <w:tcPr>
            <w:tcW w:w="1132" w:type="dxa"/>
            <w:shd w:val="clear" w:color="auto" w:fill="FFFFFF"/>
            <w:vAlign w:val="center"/>
          </w:tcPr>
          <w:p w:rsidR="00A667D8" w:rsidRPr="00A667D8" w:rsidRDefault="00A667D8" w:rsidP="00A667D8">
            <w:pPr>
              <w:suppressAutoHyphens/>
              <w:spacing w:after="0" w:line="240" w:lineRule="auto"/>
              <w:jc w:val="right"/>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18 405,9</w:t>
            </w:r>
          </w:p>
        </w:tc>
        <w:tc>
          <w:tcPr>
            <w:tcW w:w="1414" w:type="dxa"/>
            <w:gridSpan w:val="2"/>
          </w:tcPr>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p>
          <w:p w:rsidR="00A667D8" w:rsidRPr="00A667D8" w:rsidRDefault="00A667D8" w:rsidP="00A667D8">
            <w:pPr>
              <w:suppressAutoHyphens/>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Приобретение квартир детям-сиротам и детям, оставшимся без попечения родителей</w:t>
            </w:r>
          </w:p>
          <w:p w:rsidR="00A667D8" w:rsidRPr="00A667D8" w:rsidRDefault="00A667D8" w:rsidP="00A667D8">
            <w:pPr>
              <w:suppressAutoHyphens/>
              <w:spacing w:after="0" w:line="240" w:lineRule="auto"/>
              <w:rPr>
                <w:rFonts w:ascii="Times New Roman" w:eastAsia="Times New Roman" w:hAnsi="Times New Roman" w:cs="Times New Roman"/>
                <w:lang w:eastAsia="ru-RU"/>
              </w:rPr>
            </w:pPr>
          </w:p>
        </w:tc>
      </w:tr>
      <w:tr w:rsidR="00A667D8" w:rsidRPr="00A667D8" w:rsidTr="00A667D8">
        <w:trPr>
          <w:gridAfter w:val="1"/>
          <w:wAfter w:w="124" w:type="dxa"/>
          <w:trHeight w:val="511"/>
        </w:trPr>
        <w:tc>
          <w:tcPr>
            <w:tcW w:w="7103" w:type="dxa"/>
            <w:gridSpan w:val="17"/>
            <w:shd w:val="clear" w:color="auto" w:fill="auto"/>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Итого по задаче 2</w:t>
            </w:r>
          </w:p>
        </w:tc>
        <w:tc>
          <w:tcPr>
            <w:tcW w:w="1134" w:type="dxa"/>
            <w:gridSpan w:val="4"/>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ru-RU"/>
              </w:rPr>
            </w:pPr>
            <w:r w:rsidRPr="00A667D8">
              <w:rPr>
                <w:rFonts w:ascii="Times New Roman" w:eastAsia="Times New Roman" w:hAnsi="Times New Roman" w:cs="Times New Roman"/>
                <w:b/>
                <w:lang w:eastAsia="ru-RU"/>
              </w:rPr>
              <w:t>14 669,4</w:t>
            </w:r>
          </w:p>
        </w:tc>
        <w:tc>
          <w:tcPr>
            <w:tcW w:w="1417"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ru-RU"/>
              </w:rPr>
            </w:pPr>
            <w:r w:rsidRPr="00A667D8">
              <w:rPr>
                <w:rFonts w:ascii="Times New Roman" w:eastAsia="Times New Roman" w:hAnsi="Times New Roman" w:cs="Times New Roman"/>
                <w:b/>
                <w:lang w:eastAsia="ru-RU"/>
              </w:rPr>
              <w:t>11 269,4</w:t>
            </w:r>
          </w:p>
        </w:tc>
        <w:tc>
          <w:tcPr>
            <w:tcW w:w="1418"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ru-RU"/>
              </w:rPr>
            </w:pPr>
            <w:r w:rsidRPr="00A667D8">
              <w:rPr>
                <w:rFonts w:ascii="Times New Roman" w:eastAsia="Times New Roman" w:hAnsi="Times New Roman" w:cs="Times New Roman"/>
                <w:b/>
                <w:lang w:eastAsia="ru-RU"/>
              </w:rPr>
              <w:t>11 269,4</w:t>
            </w:r>
          </w:p>
        </w:tc>
        <w:tc>
          <w:tcPr>
            <w:tcW w:w="117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ru-RU"/>
              </w:rPr>
            </w:pPr>
            <w:r w:rsidRPr="00A667D8">
              <w:rPr>
                <w:rFonts w:ascii="Times New Roman" w:eastAsia="Times New Roman" w:hAnsi="Times New Roman" w:cs="Times New Roman"/>
                <w:b/>
                <w:lang w:eastAsia="ru-RU"/>
              </w:rPr>
              <w:t>11 269,4</w:t>
            </w:r>
          </w:p>
        </w:tc>
        <w:tc>
          <w:tcPr>
            <w:tcW w:w="113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48 477,6</w:t>
            </w:r>
          </w:p>
        </w:tc>
        <w:tc>
          <w:tcPr>
            <w:tcW w:w="1414" w:type="dxa"/>
            <w:gridSpan w:val="2"/>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p>
        </w:tc>
      </w:tr>
      <w:tr w:rsidR="00A667D8" w:rsidRPr="00A667D8" w:rsidTr="00A667D8">
        <w:trPr>
          <w:gridAfter w:val="1"/>
          <w:wAfter w:w="124" w:type="dxa"/>
          <w:trHeight w:val="366"/>
        </w:trPr>
        <w:tc>
          <w:tcPr>
            <w:tcW w:w="7103" w:type="dxa"/>
            <w:gridSpan w:val="17"/>
            <w:shd w:val="clear" w:color="auto" w:fill="auto"/>
            <w:noWrap/>
            <w:vAlign w:val="center"/>
          </w:tcPr>
          <w:p w:rsidR="00A667D8" w:rsidRPr="00A667D8" w:rsidRDefault="00A667D8" w:rsidP="00A667D8">
            <w:pPr>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Всего по подпрограмме 3</w:t>
            </w:r>
          </w:p>
        </w:tc>
        <w:tc>
          <w:tcPr>
            <w:tcW w:w="1134" w:type="dxa"/>
            <w:gridSpan w:val="4"/>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19 551,2</w:t>
            </w:r>
          </w:p>
        </w:tc>
        <w:tc>
          <w:tcPr>
            <w:tcW w:w="1417"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15 175,3</w:t>
            </w:r>
          </w:p>
        </w:tc>
        <w:tc>
          <w:tcPr>
            <w:tcW w:w="1418" w:type="dxa"/>
            <w:gridSpan w:val="3"/>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15 175,3</w:t>
            </w:r>
          </w:p>
        </w:tc>
        <w:tc>
          <w:tcPr>
            <w:tcW w:w="1171" w:type="dxa"/>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15 175,3</w:t>
            </w:r>
          </w:p>
        </w:tc>
        <w:tc>
          <w:tcPr>
            <w:tcW w:w="1132" w:type="dxa"/>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65 077,10</w:t>
            </w:r>
          </w:p>
        </w:tc>
        <w:tc>
          <w:tcPr>
            <w:tcW w:w="1414" w:type="dxa"/>
            <w:gridSpan w:val="2"/>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lang w:eastAsia="ar-SA"/>
              </w:rPr>
            </w:pP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bl>
      <w:tblPr>
        <w:tblW w:w="14235" w:type="dxa"/>
        <w:tblInd w:w="93" w:type="dxa"/>
        <w:tblLayout w:type="fixed"/>
        <w:tblLook w:val="0000" w:firstRow="0" w:lastRow="0" w:firstColumn="0" w:lastColumn="0" w:noHBand="0" w:noVBand="0"/>
      </w:tblPr>
      <w:tblGrid>
        <w:gridCol w:w="14235"/>
      </w:tblGrid>
      <w:tr w:rsidR="00A667D8" w:rsidRPr="00A667D8" w:rsidTr="00A667D8">
        <w:trPr>
          <w:trHeight w:val="420"/>
        </w:trPr>
        <w:tc>
          <w:tcPr>
            <w:tcW w:w="14235" w:type="dxa"/>
            <w:shd w:val="clear" w:color="auto" w:fill="auto"/>
            <w:noWrap/>
            <w:vAlign w:val="bottom"/>
          </w:tcPr>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w:t>
            </w: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 xml:space="preserve">УО Канского </w:t>
            </w:r>
            <w:proofErr w:type="gramStart"/>
            <w:r w:rsidRPr="00A667D8">
              <w:rPr>
                <w:rFonts w:ascii="Times New Roman CYR" w:eastAsia="Times New Roman CYR" w:hAnsi="Times New Roman CYR" w:cs="Times New Roman CYR"/>
                <w:sz w:val="28"/>
                <w:szCs w:val="24"/>
                <w:lang w:eastAsia="ar-SA"/>
              </w:rPr>
              <w:t>района</w:t>
            </w:r>
            <w:r w:rsidRPr="00A667D8">
              <w:rPr>
                <w:rFonts w:ascii="Times New Roman" w:eastAsia="Times New Roman" w:hAnsi="Times New Roman" w:cs="Times New Roman"/>
                <w:sz w:val="28"/>
                <w:szCs w:val="24"/>
                <w:lang w:eastAsia="ar-SA"/>
              </w:rPr>
              <w:t xml:space="preserve">»   </w:t>
            </w:r>
            <w:proofErr w:type="gramEnd"/>
            <w:r w:rsidRPr="00A667D8">
              <w:rPr>
                <w:rFonts w:ascii="Times New Roman" w:eastAsia="Times New Roman" w:hAnsi="Times New Roman" w:cs="Times New Roman"/>
                <w:sz w:val="28"/>
                <w:szCs w:val="24"/>
                <w:lang w:eastAsia="ar-SA"/>
              </w:rPr>
              <w:t xml:space="preserve">                                              </w:t>
            </w:r>
            <w:r w:rsidRPr="00A667D8">
              <w:rPr>
                <w:rFonts w:ascii="Times New Roman CYR" w:eastAsia="Times New Roman CYR" w:hAnsi="Times New Roman CYR" w:cs="Times New Roman CYR"/>
                <w:sz w:val="28"/>
                <w:szCs w:val="24"/>
                <w:lang w:eastAsia="ar-SA"/>
              </w:rPr>
              <w:t xml:space="preserve">                                                 С.О. Петров</w:t>
            </w:r>
          </w:p>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r>
    </w:tbl>
    <w:p w:rsidR="00A667D8" w:rsidRPr="00A667D8" w:rsidRDefault="00A667D8" w:rsidP="00A667D8">
      <w:pPr>
        <w:tabs>
          <w:tab w:val="left" w:pos="5610"/>
        </w:tabs>
        <w:suppressAutoHyphens/>
        <w:spacing w:after="0" w:line="240" w:lineRule="auto"/>
        <w:rPr>
          <w:rFonts w:ascii="Times New Roman" w:eastAsia="Times New Roman" w:hAnsi="Times New Roman" w:cs="Times New Roman"/>
          <w:sz w:val="28"/>
          <w:szCs w:val="28"/>
          <w:lang w:eastAsia="ar-SA"/>
        </w:rPr>
        <w:sectPr w:rsidR="00A667D8" w:rsidRPr="00A667D8" w:rsidSect="00A667D8">
          <w:pgSz w:w="16838" w:h="11906" w:orient="landscape" w:code="9"/>
          <w:pgMar w:top="1134" w:right="851" w:bottom="1134" w:left="1701" w:header="720" w:footer="720" w:gutter="0"/>
          <w:cols w:space="720"/>
          <w:docGrid w:linePitch="360"/>
        </w:sectPr>
      </w:pPr>
    </w:p>
    <w:tbl>
      <w:tblPr>
        <w:tblW w:w="10237" w:type="dxa"/>
        <w:tblInd w:w="-318" w:type="dxa"/>
        <w:tblLook w:val="04A0" w:firstRow="1" w:lastRow="0" w:firstColumn="1" w:lastColumn="0" w:noHBand="0" w:noVBand="1"/>
      </w:tblPr>
      <w:tblGrid>
        <w:gridCol w:w="222"/>
        <w:gridCol w:w="10029"/>
      </w:tblGrid>
      <w:tr w:rsidR="00A667D8" w:rsidRPr="00A667D8" w:rsidTr="00A667D8">
        <w:tc>
          <w:tcPr>
            <w:tcW w:w="222" w:type="dxa"/>
          </w:tcPr>
          <w:p w:rsidR="00A667D8" w:rsidRPr="00A667D8" w:rsidRDefault="00A667D8" w:rsidP="00A667D8">
            <w:pPr>
              <w:suppressAutoHyphens/>
              <w:spacing w:after="0" w:line="240" w:lineRule="auto"/>
              <w:ind w:left="-567"/>
              <w:jc w:val="center"/>
              <w:rPr>
                <w:rFonts w:ascii="Times New Roman" w:eastAsia="Times New Roman" w:hAnsi="Times New Roman" w:cs="Times New Roman"/>
                <w:b/>
                <w:sz w:val="28"/>
                <w:szCs w:val="28"/>
                <w:lang w:eastAsia="ar-SA"/>
              </w:rPr>
            </w:pPr>
            <w:bookmarkStart w:id="2" w:name="RANGE!A1:I13"/>
          </w:p>
        </w:tc>
        <w:tc>
          <w:tcPr>
            <w:tcW w:w="10015" w:type="dxa"/>
          </w:tcPr>
          <w:tbl>
            <w:tblPr>
              <w:tblW w:w="0" w:type="auto"/>
              <w:tblLook w:val="04A0" w:firstRow="1" w:lastRow="0" w:firstColumn="1" w:lastColumn="0" w:noHBand="0" w:noVBand="1"/>
            </w:tblPr>
            <w:tblGrid>
              <w:gridCol w:w="5295"/>
              <w:gridCol w:w="4518"/>
            </w:tblGrid>
            <w:tr w:rsidR="00A667D8" w:rsidRPr="00A667D8" w:rsidTr="00A667D8">
              <w:tc>
                <w:tcPr>
                  <w:tcW w:w="5688" w:type="dxa"/>
                </w:tcPr>
                <w:p w:rsidR="00A667D8" w:rsidRPr="00A667D8" w:rsidRDefault="00A667D8" w:rsidP="00A667D8">
                  <w:pPr>
                    <w:suppressAutoHyphens/>
                    <w:spacing w:after="0" w:line="240" w:lineRule="auto"/>
                    <w:jc w:val="center"/>
                    <w:rPr>
                      <w:rFonts w:ascii="Times New Roman" w:eastAsia="Times New Roman" w:hAnsi="Times New Roman" w:cs="Times New Roman"/>
                      <w:b/>
                      <w:sz w:val="28"/>
                      <w:szCs w:val="28"/>
                      <w:lang w:eastAsia="ar-SA"/>
                    </w:rPr>
                  </w:pPr>
                </w:p>
              </w:tc>
              <w:tc>
                <w:tcPr>
                  <w:tcW w:w="4680" w:type="dxa"/>
                </w:tcPr>
                <w:p w:rsidR="00A667D8" w:rsidRPr="00A667D8" w:rsidRDefault="00A667D8" w:rsidP="00A667D8">
                  <w:pPr>
                    <w:suppressAutoHyphens/>
                    <w:spacing w:after="0" w:line="240" w:lineRule="auto"/>
                    <w:ind w:left="31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Приложение № 9 </w:t>
                  </w:r>
                </w:p>
                <w:p w:rsidR="00A667D8" w:rsidRPr="00A667D8" w:rsidRDefault="00A667D8" w:rsidP="00A667D8">
                  <w:pPr>
                    <w:suppressAutoHyphens/>
                    <w:spacing w:after="0" w:line="240" w:lineRule="auto"/>
                    <w:ind w:left="31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 муниципальной программе  «Развитие  системы образования Канского района</w:t>
                  </w:r>
                  <w:r w:rsidRPr="00A667D8">
                    <w:rPr>
                      <w:rFonts w:ascii="Times New Roman" w:eastAsia="Times New Roman" w:hAnsi="Times New Roman" w:cs="Times New Roman"/>
                      <w:kern w:val="32"/>
                      <w:sz w:val="28"/>
                      <w:szCs w:val="28"/>
                      <w:lang w:eastAsia="ar-SA"/>
                    </w:rPr>
                    <w:t>»</w:t>
                  </w:r>
                  <w:r w:rsidRPr="00A667D8">
                    <w:rPr>
                      <w:rFonts w:ascii="Times New Roman" w:eastAsia="Times New Roman" w:hAnsi="Times New Roman" w:cs="Times New Roman"/>
                      <w:sz w:val="28"/>
                      <w:szCs w:val="28"/>
                      <w:lang w:eastAsia="ar-SA"/>
                    </w:rPr>
                    <w:t xml:space="preserve"> </w:t>
                  </w:r>
                </w:p>
              </w:tc>
            </w:tr>
          </w:tbl>
          <w:p w:rsidR="00A667D8" w:rsidRPr="00A667D8" w:rsidRDefault="00A667D8" w:rsidP="00A667D8">
            <w:pPr>
              <w:suppressAutoHyphens/>
              <w:spacing w:after="0" w:line="240" w:lineRule="auto"/>
              <w:ind w:left="-361"/>
              <w:jc w:val="center"/>
              <w:rPr>
                <w:rFonts w:ascii="Times New Roman" w:eastAsia="Times New Roman" w:hAnsi="Times New Roman" w:cs="Times New Roman"/>
                <w:b/>
                <w:sz w:val="28"/>
                <w:szCs w:val="28"/>
                <w:lang w:eastAsia="ar-SA"/>
              </w:rPr>
            </w:pP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b/>
                <w:sz w:val="28"/>
                <w:szCs w:val="28"/>
                <w:lang w:eastAsia="ar-SA"/>
              </w:rPr>
            </w:pPr>
            <w:r w:rsidRPr="00A667D8">
              <w:rPr>
                <w:rFonts w:ascii="Times New Roman" w:eastAsia="Times New Roman" w:hAnsi="Times New Roman" w:cs="Times New Roman"/>
                <w:b/>
                <w:kern w:val="32"/>
                <w:sz w:val="28"/>
                <w:szCs w:val="28"/>
                <w:lang w:eastAsia="ar-SA"/>
              </w:rPr>
              <w:t>Подпрограмма 4 «</w:t>
            </w:r>
            <w:r w:rsidRPr="00A667D8">
              <w:rPr>
                <w:rFonts w:ascii="Times New Roman" w:eastAsia="Times New Roman" w:hAnsi="Times New Roman" w:cs="Times New Roman"/>
                <w:b/>
                <w:sz w:val="28"/>
                <w:szCs w:val="28"/>
                <w:lang w:eastAsia="ar-SA"/>
              </w:rPr>
              <w:t xml:space="preserve">Обеспечение реализации муниципальной программы и прочие мероприятия» </w:t>
            </w:r>
            <w:r w:rsidRPr="00A667D8">
              <w:rPr>
                <w:rFonts w:ascii="Times New Roman" w:eastAsia="Times New Roman" w:hAnsi="Times New Roman" w:cs="Times New Roman"/>
                <w:b/>
                <w:kern w:val="32"/>
                <w:sz w:val="28"/>
                <w:szCs w:val="28"/>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b/>
                <w:kern w:val="32"/>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kern w:val="32"/>
                <w:sz w:val="28"/>
                <w:szCs w:val="28"/>
                <w:lang w:eastAsia="ar-SA"/>
              </w:rPr>
            </w:pPr>
            <w:r w:rsidRPr="00A667D8">
              <w:rPr>
                <w:rFonts w:ascii="Times New Roman" w:eastAsia="Times New Roman" w:hAnsi="Times New Roman" w:cs="Times New Roman"/>
                <w:kern w:val="32"/>
                <w:sz w:val="28"/>
                <w:szCs w:val="28"/>
                <w:lang w:eastAsia="ar-SA"/>
              </w:rPr>
              <w:t>1. Паспорт подпрограммы</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229"/>
            </w:tblGrid>
            <w:tr w:rsidR="00A667D8" w:rsidRPr="00A667D8" w:rsidTr="00A667D8">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kern w:val="32"/>
                      <w:sz w:val="28"/>
                      <w:szCs w:val="28"/>
                      <w:lang w:eastAsia="ar-SA"/>
                    </w:rPr>
                    <w:t>«Обеспечение реализации муниципальной программы и прочие мероприятия»</w:t>
                  </w:r>
                </w:p>
              </w:tc>
            </w:tr>
            <w:tr w:rsidR="00A667D8" w:rsidRPr="00A667D8" w:rsidTr="00A667D8">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Наименование муниципальной программы, в рамках которой реализуется подпрограмма</w:t>
                  </w: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«Развитие системы образования Канского района</w:t>
                  </w:r>
                  <w:r w:rsidRPr="00A667D8">
                    <w:rPr>
                      <w:rFonts w:ascii="Times New Roman" w:eastAsia="Times New Roman" w:hAnsi="Times New Roman" w:cs="Times New Roman"/>
                      <w:kern w:val="32"/>
                      <w:sz w:val="28"/>
                      <w:szCs w:val="28"/>
                      <w:lang w:eastAsia="ar-SA"/>
                    </w:rPr>
                    <w:t>»</w:t>
                  </w:r>
                  <w:r w:rsidRPr="00A667D8">
                    <w:rPr>
                      <w:rFonts w:ascii="Times New Roman" w:eastAsia="Times New Roman" w:hAnsi="Times New Roman" w:cs="Times New Roman"/>
                      <w:sz w:val="28"/>
                      <w:szCs w:val="28"/>
                      <w:lang w:eastAsia="ar-SA"/>
                    </w:rPr>
                    <w:t>.</w:t>
                  </w:r>
                </w:p>
              </w:tc>
            </w:tr>
            <w:tr w:rsidR="00A667D8" w:rsidRPr="00A667D8" w:rsidTr="00A667D8">
              <w:trPr>
                <w:cantSplit/>
                <w:trHeight w:val="485"/>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МКУ «УО Канского района»</w:t>
                  </w:r>
                </w:p>
              </w:tc>
            </w:tr>
            <w:tr w:rsidR="00A667D8" w:rsidRPr="00A667D8" w:rsidTr="00A667D8">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и задачи подпрограммы</w:t>
                  </w:r>
                </w:p>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ind w:left="-108"/>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 создание условий для эффективного управления системой образования Канского района</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Организация финансовой деятельности МКУ «УО Канского района» и учреждений, обеспечивающих деятельность образовательных учреждений.</w:t>
                  </w:r>
                </w:p>
              </w:tc>
            </w:tr>
            <w:tr w:rsidR="00A667D8" w:rsidRPr="00A667D8" w:rsidTr="00A667D8">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w:t>
                  </w: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Целевые индикаторы подпрограммы представлены в приложении № 1 к  настоящей подпрограмме</w:t>
                  </w:r>
                </w:p>
              </w:tc>
            </w:tr>
            <w:tr w:rsidR="00A667D8" w:rsidRPr="00A667D8" w:rsidTr="00A667D8">
              <w:trPr>
                <w:cantSplit/>
                <w:trHeight w:val="535"/>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bCs/>
                      <w:sz w:val="28"/>
                      <w:szCs w:val="28"/>
                      <w:lang w:eastAsia="ar-SA"/>
                    </w:rPr>
                    <w:t>2023 – 2026 годы</w:t>
                  </w:r>
                </w:p>
              </w:tc>
            </w:tr>
            <w:tr w:rsidR="00A667D8" w:rsidRPr="00A667D8" w:rsidTr="00A667D8">
              <w:trPr>
                <w:cantSplit/>
                <w:trHeight w:val="3959"/>
                <w:jc w:val="center"/>
              </w:trPr>
              <w:tc>
                <w:tcPr>
                  <w:tcW w:w="2574" w:type="dxa"/>
                  <w:tcBorders>
                    <w:top w:val="single" w:sz="4" w:space="0" w:color="auto"/>
                    <w:left w:val="single" w:sz="4" w:space="0" w:color="auto"/>
                    <w:bottom w:val="single" w:sz="4" w:space="0" w:color="auto"/>
                    <w:right w:val="single" w:sz="4" w:space="0" w:color="auto"/>
                  </w:tcBorders>
                </w:tcPr>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r w:rsidRPr="00A667D8">
                    <w:rPr>
                      <w:rFonts w:ascii="Times New Roman" w:eastAsia="Times New Roman" w:hAnsi="Times New Roman" w:cs="Times New Roman"/>
                      <w:iCs/>
                      <w:sz w:val="28"/>
                      <w:szCs w:val="28"/>
                      <w:lang w:eastAsia="ar-SA"/>
                    </w:rPr>
                    <w:lastRenderedPageBreak/>
                    <w:t>Объемы и источники финансирования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Подпрограмма финансируется за счет средств районного бюджета.</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Объем финансирования подпрограммы составит 109 335,3 тысяч рублей, в том числе: </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30 782,2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Times New Roman" w:hAnsi="Times New Roman" w:cs="Times New Roman"/>
                      <w:sz w:val="28"/>
                      <w:szCs w:val="28"/>
                      <w:lang w:eastAsia="ar-SA"/>
                    </w:rPr>
                    <w:t>2024 год – 21 851,1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2025 год – 25 851,0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2026 год – 25 851,0 тысяч рублей – за счёт средств районного бюджета.</w:t>
                  </w:r>
                </w:p>
              </w:tc>
            </w:tr>
            <w:tr w:rsidR="00A667D8" w:rsidRPr="00A667D8" w:rsidTr="00A667D8">
              <w:trPr>
                <w:cantSplit/>
                <w:trHeight w:val="2085"/>
                <w:jc w:val="center"/>
              </w:trPr>
              <w:tc>
                <w:tcPr>
                  <w:tcW w:w="2574" w:type="dxa"/>
                  <w:tcBorders>
                    <w:top w:val="single" w:sz="4" w:space="0" w:color="auto"/>
                  </w:tcBorders>
                </w:tcPr>
                <w:p w:rsidR="00A667D8" w:rsidRPr="00A667D8" w:rsidRDefault="00A667D8" w:rsidP="00A667D8">
                  <w:pPr>
                    <w:suppressAutoHyphens/>
                    <w:spacing w:after="0" w:line="240" w:lineRule="auto"/>
                    <w:ind w:left="-187" w:firstLine="187"/>
                    <w:rPr>
                      <w:rFonts w:ascii="Times New Roman" w:eastAsia="Times New Roman" w:hAnsi="Times New Roman" w:cs="Times New Roman"/>
                      <w:iCs/>
                      <w:sz w:val="28"/>
                      <w:szCs w:val="28"/>
                      <w:lang w:eastAsia="ar-SA"/>
                    </w:rPr>
                  </w:pPr>
                  <w:r w:rsidRPr="00A667D8">
                    <w:rPr>
                      <w:rFonts w:ascii="Times New Roman" w:eastAsia="Times New Roman" w:hAnsi="Times New Roman" w:cs="Times New Roman"/>
                      <w:iCs/>
                      <w:sz w:val="28"/>
                      <w:szCs w:val="28"/>
                      <w:lang w:eastAsia="ar-SA"/>
                    </w:rPr>
                    <w:t>Система организации контроля за исполнением подпрограммы</w:t>
                  </w:r>
                </w:p>
              </w:tc>
              <w:tc>
                <w:tcPr>
                  <w:tcW w:w="7229" w:type="dxa"/>
                  <w:tcBorders>
                    <w:top w:val="single" w:sz="4" w:space="0" w:color="auto"/>
                  </w:tcBorders>
                  <w:shd w:val="clear" w:color="auto" w:fill="FFFFFF"/>
                </w:tcPr>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Контроль за ходом реализации подпрограммы осуществляет МКУ «УО Канского района».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Ответственность за целевое использование  бюджетных средств возлагается  на МКУ «УО  Канского района».</w:t>
                  </w: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 Основные разделы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2.1. Постановка районной проблемы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обоснование необходимости разработки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Times New Roman" w:hAnsi="Times New Roman" w:cs="Times New Roman"/>
          <w:sz w:val="28"/>
          <w:szCs w:val="28"/>
          <w:lang w:eastAsia="ar-SA"/>
        </w:rPr>
        <w:t xml:space="preserve">МКУ «УО Канского района» </w:t>
      </w:r>
      <w:r w:rsidRPr="00A667D8">
        <w:rPr>
          <w:rFonts w:ascii="Times New Roman" w:eastAsia="Calibri" w:hAnsi="Times New Roman" w:cs="Times New Roman"/>
          <w:sz w:val="28"/>
          <w:szCs w:val="28"/>
        </w:rPr>
        <w:t xml:space="preserve">является </w:t>
      </w:r>
      <w:r w:rsidRPr="00A667D8">
        <w:rPr>
          <w:rFonts w:ascii="Times New Roman" w:eastAsia="Times New Roman" w:hAnsi="Times New Roman" w:cs="Times New Roman"/>
          <w:sz w:val="28"/>
          <w:szCs w:val="28"/>
          <w:lang w:eastAsia="ar-SA"/>
        </w:rPr>
        <w:t>органом местного самоуправления, осуществляющим управление в сфере образования на территории Канского района</w:t>
      </w:r>
      <w:r w:rsidRPr="00A667D8">
        <w:rPr>
          <w:rFonts w:ascii="Times New Roman" w:eastAsia="Calibri" w:hAnsi="Times New Roman" w:cs="Times New Roman"/>
          <w:sz w:val="28"/>
          <w:szCs w:val="28"/>
        </w:rPr>
        <w:t xml:space="preserve"> на основании и во исполнение </w:t>
      </w:r>
      <w:hyperlink r:id="rId11" w:history="1">
        <w:r w:rsidRPr="00A667D8">
          <w:rPr>
            <w:rFonts w:ascii="Times New Roman" w:eastAsia="Calibri" w:hAnsi="Times New Roman" w:cs="Times New Roman"/>
            <w:sz w:val="28"/>
            <w:szCs w:val="28"/>
          </w:rPr>
          <w:t>Конституции</w:t>
        </w:r>
      </w:hyperlink>
      <w:r w:rsidRPr="00A667D8">
        <w:rPr>
          <w:rFonts w:ascii="Times New Roman" w:eastAsia="Calibri" w:hAnsi="Times New Roman" w:cs="Times New Roman"/>
          <w:sz w:val="28"/>
          <w:szCs w:val="28"/>
        </w:rPr>
        <w:t xml:space="preserve"> Российской Федерации, федеральных законов и иных нормативных правовых актов Российской Федерации, </w:t>
      </w:r>
      <w:hyperlink r:id="rId12" w:history="1">
        <w:r w:rsidRPr="00A667D8">
          <w:rPr>
            <w:rFonts w:ascii="Times New Roman" w:eastAsia="Calibri" w:hAnsi="Times New Roman" w:cs="Times New Roman"/>
            <w:sz w:val="28"/>
            <w:szCs w:val="28"/>
          </w:rPr>
          <w:t>Устава</w:t>
        </w:r>
      </w:hyperlink>
      <w:r w:rsidRPr="00A667D8">
        <w:rPr>
          <w:rFonts w:ascii="Times New Roman" w:eastAsia="Calibri" w:hAnsi="Times New Roman" w:cs="Times New Roman"/>
          <w:sz w:val="28"/>
          <w:szCs w:val="28"/>
        </w:rPr>
        <w:t xml:space="preserve"> края, законов края, правовых актов Губернатора края и Правительства края, Устава района:</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 xml:space="preserve">1) нормативное правовое регулирование и разработку проектов постановлений, распоряжений и приказов в 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2) оказание муниципальных услуг, оказание финансового сопровождения.</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3) координацию и контроль деятельности находящихся в его ведении учреждений.</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К задачам управления относятся:</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1. Создание правовых, организационных и иных гарантий сохранения и развития системы образования на территории района.</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lastRenderedPageBreak/>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3. Создание условий для получения гражданами дополнительного, дошкольного образования.</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6. Создание условий для развития образования на территории города.</w:t>
      </w:r>
    </w:p>
    <w:p w:rsidR="00A667D8" w:rsidRPr="00A667D8" w:rsidRDefault="00A667D8" w:rsidP="00A667D8">
      <w:pPr>
        <w:suppressAutoHyphens/>
        <w:spacing w:after="0" w:line="240" w:lineRule="auto"/>
        <w:ind w:firstLine="851"/>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2.2. Основная цель, задачи, этапы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и сроки выполнения подпрограммы, целевые индикаторы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Целью подпрограммы является: создание условий для эффективного управления системой образования Канского района.</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Задачи подпрограммы:</w:t>
      </w:r>
    </w:p>
    <w:p w:rsidR="00A667D8" w:rsidRPr="00A667D8" w:rsidRDefault="00A667D8" w:rsidP="00A667D8">
      <w:pPr>
        <w:numPr>
          <w:ilvl w:val="0"/>
          <w:numId w:val="6"/>
        </w:numPr>
        <w:suppressAutoHyphens/>
        <w:spacing w:after="0" w:line="240" w:lineRule="auto"/>
        <w:ind w:hanging="252"/>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A667D8" w:rsidRPr="00A667D8" w:rsidRDefault="00A667D8" w:rsidP="00A667D8">
      <w:pPr>
        <w:numPr>
          <w:ilvl w:val="0"/>
          <w:numId w:val="6"/>
        </w:numPr>
        <w:suppressAutoHyphens/>
        <w:spacing w:after="0" w:line="240" w:lineRule="auto"/>
        <w:ind w:hanging="252"/>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Организация финансовой деятельности МКУ «УО Канского района» и учреждений, обеспечивающих деятельность образовательных учреждений.</w:t>
      </w:r>
    </w:p>
    <w:p w:rsidR="00A667D8" w:rsidRPr="00A667D8" w:rsidRDefault="00A667D8" w:rsidP="00A667D8">
      <w:pPr>
        <w:suppressAutoHyphens/>
        <w:spacing w:after="0" w:line="240" w:lineRule="auto"/>
        <w:ind w:left="252"/>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Сроки выполнения подпрограммы 2023-2026 годы.</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Перечень   целевых   индикаторов подпрограммы представлен в приложении № 1 к подпрограмме 4 </w:t>
      </w:r>
      <w:r w:rsidRPr="00A667D8">
        <w:rPr>
          <w:rFonts w:ascii="Times New Roman" w:eastAsia="Times New Roman" w:hAnsi="Times New Roman" w:cs="Times New Roman"/>
          <w:kern w:val="32"/>
          <w:sz w:val="28"/>
          <w:szCs w:val="28"/>
          <w:lang w:eastAsia="ar-SA"/>
        </w:rPr>
        <w:t>«Обеспечение реализации муниципальной программы и прочие мероприятия».</w:t>
      </w:r>
    </w:p>
    <w:p w:rsidR="00A667D8" w:rsidRPr="00A667D8" w:rsidRDefault="00A667D8" w:rsidP="00A667D8">
      <w:pPr>
        <w:suppressAutoHyphens/>
        <w:spacing w:after="0" w:line="240" w:lineRule="auto"/>
        <w:ind w:left="-108"/>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2.3. Механизм реализации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Calibri" w:hAnsi="Times New Roman" w:cs="Times New Roman"/>
          <w:sz w:val="28"/>
          <w:szCs w:val="28"/>
        </w:rPr>
        <w:t xml:space="preserve">Реализация подпрограммы осуществляется МКУ «УО Канского района» и ему подведомственными </w:t>
      </w:r>
      <w:r w:rsidRPr="00A667D8">
        <w:rPr>
          <w:rFonts w:ascii="Times New Roman" w:eastAsia="Times New Roman" w:hAnsi="Times New Roman" w:cs="Times New Roman"/>
          <w:sz w:val="28"/>
          <w:szCs w:val="28"/>
          <w:lang w:eastAsia="ar-SA"/>
        </w:rPr>
        <w:t>муниципальными бюджетными учреждениями, в соответствии с законодательством РФ; краевым законодательством, муниципальными актами.</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Специалисты </w:t>
      </w:r>
      <w:r w:rsidRPr="00A667D8">
        <w:rPr>
          <w:rFonts w:ascii="Times New Roman" w:eastAsia="Calibri" w:hAnsi="Times New Roman" w:cs="Times New Roman"/>
          <w:sz w:val="28"/>
          <w:szCs w:val="28"/>
        </w:rPr>
        <w:t xml:space="preserve">МКУ «УО Канского района», МБУ «ОРЦ» осуществляют  методическое сопровождение образовательных учреждений Канского района; проводятся методические объединения, педагогические конференции, работниками МБУ «ЦБУО Канского района» осуществляется  финансовое и бухгалтерское сопровождение образовательных учреждений: обрабатывается первичная бухгалтерская и финансово-экономическая документация, </w:t>
      </w:r>
      <w:r w:rsidRPr="00A667D8">
        <w:rPr>
          <w:rFonts w:ascii="Times New Roman" w:eastAsia="Calibri" w:hAnsi="Times New Roman" w:cs="Times New Roman"/>
          <w:sz w:val="28"/>
          <w:szCs w:val="28"/>
        </w:rPr>
        <w:lastRenderedPageBreak/>
        <w:t>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w:t>
      </w:r>
      <w:r w:rsidRPr="00A667D8">
        <w:rPr>
          <w:rFonts w:ascii="Times New Roman" w:eastAsia="Times New Roman" w:hAnsi="Times New Roman" w:cs="Times New Roman"/>
          <w:sz w:val="28"/>
          <w:szCs w:val="28"/>
        </w:rPr>
        <w:t xml:space="preserve">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w:t>
      </w:r>
      <w:r w:rsidRPr="00A667D8">
        <w:rPr>
          <w:rFonts w:ascii="Times New Roman" w:eastAsia="Times New Roman" w:hAnsi="Times New Roman" w:cs="Times New Roman"/>
          <w:sz w:val="28"/>
          <w:szCs w:val="28"/>
          <w:lang w:eastAsia="ar-SA"/>
        </w:rPr>
        <w:t xml:space="preserve">времени, счета, счета-фактуры на оказанные услуги, приобретенный товар, после чего производится начисление заработной платы и оплата по счетам.               </w:t>
      </w:r>
    </w:p>
    <w:p w:rsidR="00A667D8" w:rsidRPr="00A667D8" w:rsidRDefault="00A667D8" w:rsidP="00A667D8">
      <w:pPr>
        <w:suppressAutoHyphens/>
        <w:spacing w:after="0" w:line="240" w:lineRule="auto"/>
        <w:ind w:firstLine="851"/>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2.4. Управление подпрограммой и контроль за ходом ее выполнения</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rsidR="00A667D8" w:rsidRPr="00A667D8" w:rsidRDefault="00A667D8" w:rsidP="00A667D8">
      <w:pPr>
        <w:suppressAutoHyphens/>
        <w:spacing w:after="0" w:line="240" w:lineRule="auto"/>
        <w:ind w:firstLine="709"/>
        <w:jc w:val="both"/>
        <w:rPr>
          <w:rFonts w:ascii="Times New Roman" w:eastAsia="Times New Roman" w:hAnsi="Times New Roman" w:cs="Times New Roman"/>
          <w:sz w:val="28"/>
          <w:szCs w:val="28"/>
          <w:shd w:val="clear" w:color="auto" w:fill="FFFF00"/>
          <w:lang w:eastAsia="ar-SA"/>
        </w:rPr>
      </w:pPr>
      <w:r w:rsidRPr="00A667D8">
        <w:rPr>
          <w:rFonts w:ascii="Times New Roman" w:eastAsia="Times New Roman" w:hAnsi="Times New Roman" w:cs="Times New Roman"/>
          <w:sz w:val="28"/>
          <w:szCs w:val="28"/>
          <w:lang w:eastAsia="ar-SA"/>
        </w:rPr>
        <w:t xml:space="preserve">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w:t>
      </w:r>
      <w:proofErr w:type="spellStart"/>
      <w:r w:rsidRPr="00A667D8">
        <w:rPr>
          <w:rFonts w:ascii="Times New Roman" w:eastAsia="Times New Roman" w:hAnsi="Times New Roman" w:cs="Times New Roman"/>
          <w:sz w:val="28"/>
          <w:szCs w:val="28"/>
          <w:lang w:eastAsia="ar-SA"/>
        </w:rPr>
        <w:t>Финуправление</w:t>
      </w:r>
      <w:proofErr w:type="spellEnd"/>
      <w:r w:rsidRPr="00A667D8">
        <w:rPr>
          <w:rFonts w:ascii="Times New Roman" w:eastAsia="Times New Roman" w:hAnsi="Times New Roman" w:cs="Times New Roman"/>
          <w:sz w:val="28"/>
          <w:szCs w:val="28"/>
          <w:lang w:eastAsia="ar-SA"/>
        </w:rPr>
        <w:t xml:space="preserve"> Канского района и отдел планирования и экономического развития администрации Канского района в срок до 1 марта года, следующего за отчетным.</w:t>
      </w:r>
      <w:r w:rsidRPr="00A667D8">
        <w:rPr>
          <w:rFonts w:ascii="Times New Roman" w:eastAsia="Times New Roman" w:hAnsi="Times New Roman" w:cs="Times New Roman"/>
          <w:sz w:val="28"/>
          <w:szCs w:val="28"/>
          <w:shd w:val="clear" w:color="auto" w:fill="FFFF00"/>
          <w:lang w:eastAsia="ar-SA"/>
        </w:rPr>
        <w:t xml:space="preserve"> </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2.5. Оценка социально-экономической эффективности</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Оценка социально-экономической эффективности проводится </w:t>
      </w:r>
      <w:r w:rsidRPr="00A667D8">
        <w:rPr>
          <w:rFonts w:ascii="Times New Roman" w:eastAsia="Calibri" w:hAnsi="Times New Roman" w:cs="Times New Roman"/>
          <w:sz w:val="28"/>
          <w:szCs w:val="28"/>
        </w:rPr>
        <w:t>МКУ «УО Канского района»</w:t>
      </w:r>
      <w:r w:rsidRPr="00A667D8">
        <w:rPr>
          <w:rFonts w:ascii="Times New Roman" w:eastAsia="Times New Roman" w:hAnsi="Times New Roman" w:cs="Times New Roman"/>
          <w:sz w:val="28"/>
          <w:szCs w:val="28"/>
          <w:lang w:eastAsia="ar-SA"/>
        </w:rPr>
        <w:t xml:space="preserve">. Обязательным условием эффективности подпрограммы является успешное выполнение </w:t>
      </w:r>
      <w:r w:rsidRPr="00A667D8">
        <w:rPr>
          <w:rFonts w:ascii="Times New Roman" w:eastAsia="Calibri" w:hAnsi="Times New Roman" w:cs="Times New Roman"/>
          <w:sz w:val="28"/>
          <w:szCs w:val="28"/>
        </w:rPr>
        <w:t>целевых индикаторов и показателей подпрограммы</w:t>
      </w:r>
      <w:r w:rsidRPr="00A667D8">
        <w:rPr>
          <w:rFonts w:ascii="Times New Roman" w:eastAsia="Times New Roman" w:hAnsi="Times New Roman" w:cs="Times New Roman"/>
          <w:sz w:val="28"/>
          <w:szCs w:val="28"/>
          <w:lang w:eastAsia="ar-SA"/>
        </w:rPr>
        <w:t xml:space="preserve"> представленных в приложении № 1 к подпрограмме 4 «</w:t>
      </w:r>
      <w:r w:rsidRPr="00A667D8">
        <w:rPr>
          <w:rFonts w:ascii="Times New Roman" w:eastAsia="Times New Roman" w:hAnsi="Times New Roman" w:cs="Times New Roman"/>
          <w:kern w:val="32"/>
          <w:sz w:val="28"/>
          <w:szCs w:val="28"/>
          <w:lang w:eastAsia="ar-SA"/>
        </w:rPr>
        <w:t>Обеспечение реализации муниципальной программы и прочие мероприятия»</w:t>
      </w:r>
      <w:r w:rsidRPr="00A667D8">
        <w:rPr>
          <w:rFonts w:ascii="Times New Roman" w:eastAsia="Calibri" w:hAnsi="Times New Roman" w:cs="Times New Roman"/>
          <w:sz w:val="28"/>
          <w:szCs w:val="28"/>
        </w:rPr>
        <w:t>, а также мероприятий в установленные сроки.</w:t>
      </w:r>
    </w:p>
    <w:p w:rsidR="00A667D8" w:rsidRPr="00A667D8" w:rsidRDefault="00A667D8" w:rsidP="00A667D8">
      <w:pPr>
        <w:suppressAutoHyphens/>
        <w:spacing w:after="0" w:line="240" w:lineRule="auto"/>
        <w:ind w:firstLine="851"/>
        <w:jc w:val="both"/>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2.6. Мероприятия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ind w:firstLine="71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В рамках подпрограммы предусмотрена реализация следующих мероприятий:</w:t>
      </w: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закупка товаров, работ и услуг для государственных (муниципальных) нужд;</w:t>
      </w: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 обеспечение деятельности (оказание услуг) подведомственных учреждений - организационно-ресурсных центров - в рамках подпрограммы </w:t>
      </w:r>
      <w:r w:rsidRPr="00A667D8">
        <w:rPr>
          <w:rFonts w:ascii="Times New Roman" w:eastAsia="Times New Roman" w:hAnsi="Times New Roman" w:cs="Times New Roman"/>
          <w:sz w:val="28"/>
          <w:szCs w:val="28"/>
          <w:lang w:eastAsia="ar-SA"/>
        </w:rPr>
        <w:lastRenderedPageBreak/>
        <w:t>"Обеспечение и реализация муниципальных программ и прочие мероприятия" муниципальной программы "Развитие системы образования Канского района «обеспечение финансовой деятельности (оказание услуг) подведомственных учреждений;</w:t>
      </w: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обеспечение деятельности (оказание услуг) подведомственных учреждений - Централизованная бухгалтерия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A667D8" w:rsidRPr="00A667D8" w:rsidRDefault="00A667D8" w:rsidP="00A667D8">
      <w:pPr>
        <w:suppressAutoHyphens/>
        <w:spacing w:after="0" w:line="240" w:lineRule="auto"/>
        <w:ind w:firstLine="720"/>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Перечень мероприятий подпрограммы представлен в приложении № 2 к подпрограмме 4 «</w:t>
      </w:r>
      <w:r w:rsidRPr="00A667D8">
        <w:rPr>
          <w:rFonts w:ascii="Times New Roman" w:eastAsia="Times New Roman" w:hAnsi="Times New Roman" w:cs="Times New Roman"/>
          <w:kern w:val="32"/>
          <w:sz w:val="28"/>
          <w:szCs w:val="28"/>
          <w:lang w:eastAsia="ar-SA"/>
        </w:rPr>
        <w:t>Обеспечение реализации муниципальной программы и прочие мероприятия</w:t>
      </w:r>
      <w:r w:rsidRPr="00A667D8">
        <w:rPr>
          <w:rFonts w:ascii="Times New Roman" w:eastAsia="Times New Roman" w:hAnsi="Times New Roman" w:cs="Times New Roman"/>
          <w:sz w:val="28"/>
          <w:szCs w:val="28"/>
          <w:lang w:eastAsia="ar-SA"/>
        </w:rPr>
        <w:t>».</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2.7. Обоснование финансовых, материальных и</w:t>
      </w:r>
      <w:r w:rsidRPr="00A667D8">
        <w:rPr>
          <w:rFonts w:ascii="Times New Roman" w:eastAsia="Times New Roman" w:hAnsi="Times New Roman" w:cs="Times New Roman"/>
          <w:sz w:val="28"/>
          <w:szCs w:val="28"/>
          <w:lang w:eastAsia="ar-SA"/>
        </w:rPr>
        <w:br/>
        <w:t xml:space="preserve"> трудовых затрат (ресурсное обеспечение подпрограммы)</w:t>
      </w:r>
    </w:p>
    <w:p w:rsidR="00A667D8" w:rsidRPr="00A667D8" w:rsidRDefault="00A667D8" w:rsidP="00A667D8">
      <w:pPr>
        <w:suppressAutoHyphens/>
        <w:spacing w:after="0" w:line="240" w:lineRule="auto"/>
        <w:jc w:val="center"/>
        <w:rPr>
          <w:rFonts w:ascii="Times New Roman" w:eastAsia="Times New Roman" w:hAnsi="Times New Roman" w:cs="Times New Roman"/>
          <w:sz w:val="28"/>
          <w:szCs w:val="28"/>
          <w:lang w:eastAsia="ar-SA"/>
        </w:rPr>
      </w:pPr>
    </w:p>
    <w:p w:rsidR="00A667D8" w:rsidRPr="00A667D8" w:rsidRDefault="00A667D8" w:rsidP="00A667D8">
      <w:pPr>
        <w:suppressAutoHyphens/>
        <w:autoSpaceDE w:val="0"/>
        <w:autoSpaceDN w:val="0"/>
        <w:adjustRightInd w:val="0"/>
        <w:spacing w:after="0" w:line="240" w:lineRule="auto"/>
        <w:ind w:firstLine="720"/>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Финансовое обеспечение реализации подпрограммы осуществляется за счет средств районного бюджета.</w:t>
      </w:r>
    </w:p>
    <w:p w:rsidR="00A667D8" w:rsidRPr="00A667D8" w:rsidRDefault="00A667D8" w:rsidP="00A667D8">
      <w:pPr>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 xml:space="preserve">Объем финансирования подпрограммы составит 109 335,3 тысяч рублей, в том числе: </w:t>
      </w: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A667D8">
        <w:rPr>
          <w:rFonts w:ascii="Times New Roman" w:eastAsia="Times New Roman" w:hAnsi="Times New Roman" w:cs="Times New Roman"/>
          <w:sz w:val="28"/>
          <w:szCs w:val="28"/>
          <w:lang w:eastAsia="ar-SA"/>
        </w:rPr>
        <w:t>2023 год – 30 782,2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Times New Roman" w:hAnsi="Times New Roman" w:cs="Times New Roman"/>
          <w:sz w:val="28"/>
          <w:szCs w:val="28"/>
          <w:lang w:eastAsia="ar-SA"/>
        </w:rPr>
        <w:t>2024 год – 21 851,1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2025 год – 25 851,0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r w:rsidRPr="00A667D8">
        <w:rPr>
          <w:rFonts w:ascii="Times New Roman" w:eastAsia="Calibri" w:hAnsi="Times New Roman" w:cs="Times New Roman"/>
          <w:sz w:val="28"/>
          <w:szCs w:val="28"/>
        </w:rPr>
        <w:t>2026 год – 25 851,02 тысяч рублей – за счёт средств районного бюджета.</w:t>
      </w:r>
    </w:p>
    <w:p w:rsidR="00A667D8" w:rsidRPr="00A667D8" w:rsidRDefault="00A667D8" w:rsidP="00A667D8">
      <w:pPr>
        <w:shd w:val="clear" w:color="auto" w:fill="FFFFFF"/>
        <w:suppressAutoHyphens/>
        <w:autoSpaceDE w:val="0"/>
        <w:autoSpaceDN w:val="0"/>
        <w:adjustRightInd w:val="0"/>
        <w:spacing w:after="0" w:line="240" w:lineRule="auto"/>
        <w:jc w:val="both"/>
        <w:rPr>
          <w:rFonts w:ascii="Times New Roman" w:eastAsia="Calibri" w:hAnsi="Times New Roman" w:cs="Times New Roman"/>
          <w:sz w:val="28"/>
          <w:szCs w:val="28"/>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8"/>
          <w:szCs w:val="28"/>
          <w:lang w:eastAsia="ar-SA"/>
        </w:rPr>
      </w:pPr>
    </w:p>
    <w:p w:rsidR="00A667D8" w:rsidRPr="00A667D8" w:rsidRDefault="00A667D8" w:rsidP="00A66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A667D8">
        <w:rPr>
          <w:rFonts w:ascii="Times New Roman CYR" w:eastAsia="Times New Roman CYR" w:hAnsi="Times New Roman CYR" w:cs="Times New Roman CYR"/>
          <w:sz w:val="28"/>
          <w:szCs w:val="24"/>
          <w:lang w:eastAsia="ar-SA"/>
        </w:rPr>
        <w:t xml:space="preserve">Руководитель МКУ </w:t>
      </w:r>
      <w:r w:rsidRPr="00A667D8">
        <w:rPr>
          <w:rFonts w:ascii="Times New Roman" w:eastAsia="Times New Roman" w:hAnsi="Times New Roman" w:cs="Times New Roman"/>
          <w:sz w:val="28"/>
          <w:szCs w:val="24"/>
          <w:lang w:eastAsia="ar-SA"/>
        </w:rPr>
        <w:t>«</w:t>
      </w:r>
      <w:r w:rsidRPr="00A667D8">
        <w:rPr>
          <w:rFonts w:ascii="Times New Roman CYR" w:eastAsia="Times New Roman CYR" w:hAnsi="Times New Roman CYR" w:cs="Times New Roman CYR"/>
          <w:sz w:val="28"/>
          <w:szCs w:val="24"/>
          <w:lang w:eastAsia="ar-SA"/>
        </w:rPr>
        <w:t xml:space="preserve">УО Канского </w:t>
      </w:r>
      <w:proofErr w:type="gramStart"/>
      <w:r w:rsidRPr="00A667D8">
        <w:rPr>
          <w:rFonts w:ascii="Times New Roman CYR" w:eastAsia="Times New Roman CYR" w:hAnsi="Times New Roman CYR" w:cs="Times New Roman CYR"/>
          <w:sz w:val="28"/>
          <w:szCs w:val="24"/>
          <w:lang w:eastAsia="ar-SA"/>
        </w:rPr>
        <w:t>района</w:t>
      </w:r>
      <w:r w:rsidRPr="00A667D8">
        <w:rPr>
          <w:rFonts w:ascii="Times New Roman" w:eastAsia="Times New Roman" w:hAnsi="Times New Roman" w:cs="Times New Roman"/>
          <w:sz w:val="28"/>
          <w:szCs w:val="24"/>
          <w:lang w:eastAsia="ar-SA"/>
        </w:rPr>
        <w:t xml:space="preserve">»   </w:t>
      </w:r>
      <w:proofErr w:type="gramEnd"/>
      <w:r w:rsidRPr="00A667D8">
        <w:rPr>
          <w:rFonts w:ascii="Times New Roman" w:eastAsia="Times New Roman" w:hAnsi="Times New Roman" w:cs="Times New Roman"/>
          <w:sz w:val="28"/>
          <w:szCs w:val="24"/>
          <w:lang w:eastAsia="ar-SA"/>
        </w:rPr>
        <w:t xml:space="preserve">                            С.О. Петров                                                           </w:t>
      </w:r>
    </w:p>
    <w:p w:rsidR="00A667D8" w:rsidRPr="00A667D8" w:rsidRDefault="00A667D8" w:rsidP="00A667D8">
      <w:pPr>
        <w:suppressAutoHyphens/>
        <w:autoSpaceDE w:val="0"/>
        <w:autoSpaceDN w:val="0"/>
        <w:adjustRightInd w:val="0"/>
        <w:spacing w:after="0" w:line="240" w:lineRule="auto"/>
        <w:jc w:val="both"/>
        <w:rPr>
          <w:rFonts w:ascii="Times New Roman" w:eastAsia="Calibri" w:hAnsi="Times New Roman" w:cs="Times New Roman"/>
          <w:sz w:val="28"/>
          <w:szCs w:val="28"/>
        </w:rPr>
      </w:pPr>
    </w:p>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sectPr w:rsidR="00A667D8" w:rsidRPr="00A667D8" w:rsidSect="00A667D8">
          <w:pgSz w:w="11906" w:h="16838" w:code="9"/>
          <w:pgMar w:top="1134" w:right="851" w:bottom="1134" w:left="1701" w:header="720" w:footer="720" w:gutter="0"/>
          <w:cols w:space="720"/>
          <w:docGrid w:linePitch="360"/>
        </w:sectPr>
      </w:pPr>
      <w:r w:rsidRPr="00A667D8">
        <w:rPr>
          <w:rFonts w:ascii="Times New Roman" w:eastAsia="Times New Roman" w:hAnsi="Times New Roman" w:cs="Times New Roman"/>
          <w:sz w:val="28"/>
          <w:szCs w:val="28"/>
          <w:lang w:eastAsia="ru-RU"/>
        </w:rPr>
        <w:t xml:space="preserve"> </w:t>
      </w:r>
    </w:p>
    <w:tbl>
      <w:tblPr>
        <w:tblW w:w="14179" w:type="dxa"/>
        <w:tblInd w:w="108" w:type="dxa"/>
        <w:tblLayout w:type="fixed"/>
        <w:tblLook w:val="0000" w:firstRow="0" w:lastRow="0" w:firstColumn="0" w:lastColumn="0" w:noHBand="0" w:noVBand="0"/>
      </w:tblPr>
      <w:tblGrid>
        <w:gridCol w:w="816"/>
        <w:gridCol w:w="4224"/>
        <w:gridCol w:w="1259"/>
        <w:gridCol w:w="1498"/>
        <w:gridCol w:w="708"/>
        <w:gridCol w:w="709"/>
        <w:gridCol w:w="1559"/>
        <w:gridCol w:w="1418"/>
        <w:gridCol w:w="1843"/>
        <w:gridCol w:w="145"/>
      </w:tblGrid>
      <w:tr w:rsidR="00A667D8" w:rsidRPr="00A667D8" w:rsidTr="00A667D8">
        <w:trPr>
          <w:gridAfter w:val="1"/>
          <w:wAfter w:w="145" w:type="dxa"/>
          <w:trHeight w:val="1035"/>
        </w:trPr>
        <w:tc>
          <w:tcPr>
            <w:tcW w:w="816" w:type="dxa"/>
            <w:tcBorders>
              <w:top w:val="nil"/>
              <w:left w:val="nil"/>
              <w:bottom w:val="nil"/>
              <w:right w:val="nil"/>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lastRenderedPageBreak/>
              <w:t> </w:t>
            </w:r>
            <w:bookmarkEnd w:id="2"/>
          </w:p>
        </w:tc>
        <w:tc>
          <w:tcPr>
            <w:tcW w:w="4224" w:type="dxa"/>
            <w:tcBorders>
              <w:top w:val="nil"/>
              <w:left w:val="nil"/>
              <w:bottom w:val="nil"/>
              <w:right w:val="nil"/>
            </w:tcBorders>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w:t>
            </w:r>
          </w:p>
        </w:tc>
        <w:tc>
          <w:tcPr>
            <w:tcW w:w="1259" w:type="dxa"/>
            <w:tcBorders>
              <w:top w:val="nil"/>
              <w:left w:val="nil"/>
              <w:bottom w:val="nil"/>
              <w:right w:val="nil"/>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w:t>
            </w:r>
          </w:p>
        </w:tc>
        <w:tc>
          <w:tcPr>
            <w:tcW w:w="2206" w:type="dxa"/>
            <w:gridSpan w:val="2"/>
            <w:tcBorders>
              <w:top w:val="nil"/>
              <w:left w:val="nil"/>
              <w:bottom w:val="nil"/>
              <w:right w:val="nil"/>
            </w:tcBorders>
            <w:shd w:val="clear" w:color="auto" w:fill="FFFFFF"/>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w:t>
            </w:r>
          </w:p>
        </w:tc>
        <w:tc>
          <w:tcPr>
            <w:tcW w:w="5529" w:type="dxa"/>
            <w:gridSpan w:val="4"/>
            <w:tcBorders>
              <w:top w:val="nil"/>
              <w:left w:val="nil"/>
              <w:bottom w:val="nil"/>
              <w:right w:val="nil"/>
            </w:tcBorders>
            <w:shd w:val="clear" w:color="auto" w:fill="FFFFFF"/>
          </w:tcPr>
          <w:p w:rsidR="00A667D8" w:rsidRPr="00A667D8" w:rsidRDefault="00A667D8" w:rsidP="00A667D8">
            <w:pPr>
              <w:spacing w:after="0" w:line="240" w:lineRule="auto"/>
              <w:rPr>
                <w:rFonts w:ascii="Times New Roman" w:eastAsia="Times New Roman" w:hAnsi="Times New Roman" w:cs="Times New Roman"/>
                <w:color w:val="000000"/>
                <w:sz w:val="28"/>
                <w:szCs w:val="28"/>
                <w:lang w:eastAsia="ru-RU"/>
              </w:rPr>
            </w:pPr>
            <w:r w:rsidRPr="00A667D8">
              <w:rPr>
                <w:rFonts w:ascii="Times New Roman" w:eastAsia="Times New Roman" w:hAnsi="Times New Roman" w:cs="Times New Roman"/>
                <w:color w:val="000000"/>
                <w:sz w:val="28"/>
                <w:szCs w:val="28"/>
                <w:lang w:eastAsia="ru-RU"/>
              </w:rPr>
              <w:t xml:space="preserve">Приложение № 1 </w:t>
            </w:r>
            <w:r w:rsidRPr="00A667D8">
              <w:rPr>
                <w:rFonts w:ascii="Times New Roman" w:eastAsia="Times New Roman" w:hAnsi="Times New Roman" w:cs="Times New Roman"/>
                <w:color w:val="000000"/>
                <w:sz w:val="28"/>
                <w:szCs w:val="28"/>
                <w:lang w:eastAsia="ru-RU"/>
              </w:rPr>
              <w:br/>
              <w:t>к подпрограмме 4 «Обеспечение реализации муниципальной программы и прочие мероприятия»</w:t>
            </w:r>
          </w:p>
        </w:tc>
      </w:tr>
      <w:tr w:rsidR="00A667D8" w:rsidRPr="00A667D8" w:rsidTr="00A667D8">
        <w:trPr>
          <w:gridAfter w:val="1"/>
          <w:wAfter w:w="145" w:type="dxa"/>
          <w:trHeight w:val="750"/>
        </w:trPr>
        <w:tc>
          <w:tcPr>
            <w:tcW w:w="14034" w:type="dxa"/>
            <w:gridSpan w:val="9"/>
            <w:tcBorders>
              <w:top w:val="nil"/>
              <w:left w:val="nil"/>
              <w:bottom w:val="single" w:sz="4" w:space="0" w:color="auto"/>
              <w:right w:val="nil"/>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bCs/>
                <w:sz w:val="28"/>
                <w:szCs w:val="28"/>
                <w:lang w:eastAsia="ru-RU"/>
              </w:rPr>
            </w:pPr>
            <w:r w:rsidRPr="00A667D8">
              <w:rPr>
                <w:rFonts w:ascii="Times New Roman" w:eastAsia="Times New Roman" w:hAnsi="Times New Roman" w:cs="Times New Roman"/>
                <w:bCs/>
                <w:sz w:val="28"/>
                <w:szCs w:val="28"/>
                <w:lang w:eastAsia="ru-RU"/>
              </w:rPr>
              <w:t>Перечень целевых индикаторов подпрограммы</w:t>
            </w:r>
          </w:p>
        </w:tc>
      </w:tr>
      <w:tr w:rsidR="00A667D8" w:rsidRPr="00A667D8" w:rsidTr="00A667D8">
        <w:trPr>
          <w:gridAfter w:val="1"/>
          <w:wAfter w:w="145" w:type="dxa"/>
          <w:trHeight w:val="510"/>
        </w:trPr>
        <w:tc>
          <w:tcPr>
            <w:tcW w:w="816"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4224"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целевые индикаторы</w:t>
            </w:r>
          </w:p>
        </w:tc>
        <w:tc>
          <w:tcPr>
            <w:tcW w:w="1259"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Единица измерения</w:t>
            </w:r>
          </w:p>
        </w:tc>
        <w:tc>
          <w:tcPr>
            <w:tcW w:w="1498"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Источник информации</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Текущий финансовый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2023 год</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Очередной финансовый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2024 год</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 2025 год</w:t>
            </w:r>
          </w:p>
        </w:tc>
        <w:tc>
          <w:tcPr>
            <w:tcW w:w="1843" w:type="dxa"/>
            <w:vMerge w:val="restart"/>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 xml:space="preserve">Второй год планового периода </w:t>
            </w:r>
          </w:p>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2026 год</w:t>
            </w:r>
          </w:p>
        </w:tc>
      </w:tr>
      <w:tr w:rsidR="00A667D8" w:rsidRPr="00A667D8" w:rsidTr="00A667D8">
        <w:trPr>
          <w:gridAfter w:val="1"/>
          <w:wAfter w:w="145" w:type="dxa"/>
          <w:trHeight w:val="510"/>
        </w:trPr>
        <w:tc>
          <w:tcPr>
            <w:tcW w:w="816"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4224"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59"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98"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gridSpan w:val="2"/>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59"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843"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gridAfter w:val="1"/>
          <w:wAfter w:w="145" w:type="dxa"/>
          <w:trHeight w:val="405"/>
        </w:trPr>
        <w:tc>
          <w:tcPr>
            <w:tcW w:w="816"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4224"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259"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98"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7" w:type="dxa"/>
            <w:gridSpan w:val="2"/>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559"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418"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843" w:type="dxa"/>
            <w:vMerge/>
            <w:tcBorders>
              <w:top w:val="nil"/>
              <w:left w:val="single" w:sz="4" w:space="0" w:color="auto"/>
              <w:bottom w:val="single" w:sz="4" w:space="0" w:color="auto"/>
              <w:right w:val="single" w:sz="4" w:space="0" w:color="auto"/>
            </w:tcBorders>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r>
      <w:tr w:rsidR="00A667D8" w:rsidRPr="00A667D8" w:rsidTr="00A667D8">
        <w:trPr>
          <w:gridAfter w:val="1"/>
          <w:wAfter w:w="145" w:type="dxa"/>
          <w:trHeight w:val="540"/>
        </w:trPr>
        <w:tc>
          <w:tcPr>
            <w:tcW w:w="1403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условий для эффективного управления системой образования Канского района</w:t>
            </w:r>
          </w:p>
        </w:tc>
      </w:tr>
      <w:tr w:rsidR="00A667D8" w:rsidRPr="00A667D8" w:rsidTr="00A667D8">
        <w:trPr>
          <w:gridAfter w:val="1"/>
          <w:wAfter w:w="145" w:type="dxa"/>
          <w:trHeight w:val="1336"/>
        </w:trPr>
        <w:tc>
          <w:tcPr>
            <w:tcW w:w="816" w:type="dxa"/>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1</w:t>
            </w:r>
          </w:p>
        </w:tc>
        <w:tc>
          <w:tcPr>
            <w:tcW w:w="4224"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Количество проведенных в соответствии с законодательством процедур проверок</w:t>
            </w:r>
          </w:p>
        </w:tc>
        <w:tc>
          <w:tcPr>
            <w:tcW w:w="12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w:t>
            </w:r>
          </w:p>
        </w:tc>
        <w:tc>
          <w:tcPr>
            <w:tcW w:w="149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Служба по контролю в области образования Красноярского края</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w:t>
            </w:r>
          </w:p>
        </w:tc>
        <w:tc>
          <w:tcPr>
            <w:tcW w:w="15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41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843"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r>
      <w:tr w:rsidR="00A667D8" w:rsidRPr="00A667D8" w:rsidTr="00A667D8">
        <w:trPr>
          <w:gridAfter w:val="1"/>
          <w:wAfter w:w="145" w:type="dxa"/>
          <w:trHeight w:val="1605"/>
        </w:trPr>
        <w:tc>
          <w:tcPr>
            <w:tcW w:w="816" w:type="dxa"/>
            <w:tcBorders>
              <w:top w:val="nil"/>
              <w:left w:val="single" w:sz="4" w:space="0" w:color="auto"/>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2</w:t>
            </w:r>
          </w:p>
        </w:tc>
        <w:tc>
          <w:tcPr>
            <w:tcW w:w="4224"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12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49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napToGrid w:val="0"/>
              <w:spacing w:after="0" w:line="240" w:lineRule="auto"/>
              <w:jc w:val="center"/>
              <w:rPr>
                <w:rFonts w:ascii="Times New Roman" w:eastAsia="Times New Roman" w:hAnsi="Times New Roman" w:cs="Times New Roman"/>
                <w:sz w:val="24"/>
                <w:szCs w:val="28"/>
                <w:lang w:eastAsia="ar-SA"/>
              </w:rPr>
            </w:pPr>
            <w:proofErr w:type="spellStart"/>
            <w:r w:rsidRPr="00A667D8">
              <w:rPr>
                <w:rFonts w:ascii="Times New Roman" w:eastAsia="Times New Roman" w:hAnsi="Times New Roman" w:cs="Times New Roman"/>
                <w:sz w:val="24"/>
                <w:szCs w:val="28"/>
                <w:lang w:eastAsia="ar-SA"/>
              </w:rPr>
              <w:t>Финуправление</w:t>
            </w:r>
            <w:proofErr w:type="spellEnd"/>
            <w:r w:rsidRPr="00A667D8">
              <w:rPr>
                <w:rFonts w:ascii="Times New Roman" w:eastAsia="Times New Roman" w:hAnsi="Times New Roman" w:cs="Times New Roman"/>
                <w:sz w:val="24"/>
                <w:szCs w:val="28"/>
                <w:lang w:eastAsia="ar-SA"/>
              </w:rPr>
              <w:t xml:space="preserve"> Канского района</w:t>
            </w:r>
          </w:p>
        </w:tc>
        <w:tc>
          <w:tcPr>
            <w:tcW w:w="1417" w:type="dxa"/>
            <w:gridSpan w:val="2"/>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5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41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843"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145" w:type="dxa"/>
          <w:trHeight w:val="1076"/>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3</w:t>
            </w:r>
          </w:p>
        </w:tc>
        <w:tc>
          <w:tcPr>
            <w:tcW w:w="4224"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xml:space="preserve">Соблюдение сроков предоставления годовой бюджетной отчетности </w:t>
            </w:r>
          </w:p>
        </w:tc>
        <w:tc>
          <w:tcPr>
            <w:tcW w:w="12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49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roofErr w:type="spellStart"/>
            <w:r w:rsidRPr="00A667D8">
              <w:rPr>
                <w:rFonts w:ascii="Times New Roman" w:eastAsia="Times New Roman" w:hAnsi="Times New Roman" w:cs="Times New Roman"/>
                <w:sz w:val="24"/>
                <w:szCs w:val="28"/>
                <w:lang w:eastAsia="ar-SA"/>
              </w:rPr>
              <w:t>Финуправление</w:t>
            </w:r>
            <w:proofErr w:type="spellEnd"/>
            <w:r w:rsidRPr="00A667D8">
              <w:rPr>
                <w:rFonts w:ascii="Times New Roman" w:eastAsia="Times New Roman" w:hAnsi="Times New Roman" w:cs="Times New Roman"/>
                <w:sz w:val="24"/>
                <w:szCs w:val="28"/>
                <w:lang w:eastAsia="ar-SA"/>
              </w:rPr>
              <w:t xml:space="preserve"> Канского района</w:t>
            </w:r>
            <w:r w:rsidRPr="00A667D8">
              <w:rPr>
                <w:rFonts w:ascii="Times New Roman" w:eastAsia="Times New Roman" w:hAnsi="Times New Roman" w:cs="Times New Roman"/>
                <w:sz w:val="24"/>
                <w:szCs w:val="28"/>
                <w:lang w:eastAsia="ru-RU"/>
              </w:rPr>
              <w:t xml:space="preserve"> </w:t>
            </w:r>
          </w:p>
        </w:tc>
        <w:tc>
          <w:tcPr>
            <w:tcW w:w="1417"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559"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418"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843"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145" w:type="dxa"/>
          <w:trHeight w:val="1963"/>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lastRenderedPageBreak/>
              <w:t>4</w:t>
            </w:r>
          </w:p>
        </w:tc>
        <w:tc>
          <w:tcPr>
            <w:tcW w:w="422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Своевременность  утверждения муниципальных заданий  подведомственным Главному распорядителю учреждениям на текущий финансовый год и плановый период в срок</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498"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Постановление администрации Канского района от 17.11.2015г. №663-пг</w:t>
            </w:r>
          </w:p>
        </w:tc>
        <w:tc>
          <w:tcPr>
            <w:tcW w:w="1417"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145" w:type="dxa"/>
          <w:trHeight w:val="179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5</w:t>
            </w:r>
          </w:p>
        </w:tc>
        <w:tc>
          <w:tcPr>
            <w:tcW w:w="4224"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Своевременность утверждения планов финансово-хозяйственной деятельности подведомственными Главному распорядителю учреждений на текущий финансовый год и плановый период в соответствии со  сроками</w:t>
            </w:r>
          </w:p>
        </w:tc>
        <w:tc>
          <w:tcPr>
            <w:tcW w:w="1259"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балл</w:t>
            </w:r>
          </w:p>
        </w:tc>
        <w:tc>
          <w:tcPr>
            <w:tcW w:w="1498"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Постановление администрации Канского района от 17.11.2015г. №663-пг</w:t>
            </w:r>
          </w:p>
        </w:tc>
        <w:tc>
          <w:tcPr>
            <w:tcW w:w="1417" w:type="dxa"/>
            <w:gridSpan w:val="2"/>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c>
          <w:tcPr>
            <w:tcW w:w="1843" w:type="dxa"/>
            <w:tcBorders>
              <w:top w:val="single" w:sz="4" w:space="0" w:color="auto"/>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5</w:t>
            </w:r>
          </w:p>
        </w:tc>
      </w:tr>
      <w:tr w:rsidR="00A667D8" w:rsidRPr="00A667D8" w:rsidTr="00A667D8">
        <w:trPr>
          <w:gridAfter w:val="1"/>
          <w:wAfter w:w="145" w:type="dxa"/>
          <w:trHeight w:val="1784"/>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6</w:t>
            </w:r>
          </w:p>
        </w:tc>
        <w:tc>
          <w:tcPr>
            <w:tcW w:w="4224"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Количество проведенных в соответствии с законодательством процедур проверок</w:t>
            </w:r>
          </w:p>
        </w:tc>
        <w:tc>
          <w:tcPr>
            <w:tcW w:w="1259"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ед.</w:t>
            </w:r>
          </w:p>
        </w:tc>
        <w:tc>
          <w:tcPr>
            <w:tcW w:w="1498"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Служба по контролю в области образования Красноярского края</w:t>
            </w:r>
          </w:p>
        </w:tc>
        <w:tc>
          <w:tcPr>
            <w:tcW w:w="1417" w:type="dxa"/>
            <w:gridSpan w:val="2"/>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19</w:t>
            </w:r>
          </w:p>
        </w:tc>
        <w:tc>
          <w:tcPr>
            <w:tcW w:w="1559"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418" w:type="dxa"/>
            <w:tcBorders>
              <w:top w:val="nil"/>
              <w:left w:val="nil"/>
              <w:bottom w:val="single" w:sz="4" w:space="0" w:color="auto"/>
              <w:right w:val="single" w:sz="4" w:space="0" w:color="auto"/>
            </w:tcBorders>
            <w:shd w:val="clear" w:color="auto" w:fill="FFFFFF"/>
            <w:noWrap/>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c>
          <w:tcPr>
            <w:tcW w:w="1843" w:type="dxa"/>
            <w:tcBorders>
              <w:top w:val="nil"/>
              <w:left w:val="nil"/>
              <w:bottom w:val="single" w:sz="4" w:space="0" w:color="auto"/>
              <w:right w:val="single" w:sz="4" w:space="0" w:color="auto"/>
            </w:tcBorders>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4"/>
                <w:szCs w:val="28"/>
                <w:lang w:eastAsia="ar-SA"/>
              </w:rPr>
              <w:t>18</w:t>
            </w:r>
          </w:p>
        </w:tc>
      </w:tr>
      <w:tr w:rsidR="00A667D8" w:rsidRPr="00A667D8" w:rsidTr="00A667D8">
        <w:trPr>
          <w:trHeight w:val="1065"/>
        </w:trPr>
        <w:tc>
          <w:tcPr>
            <w:tcW w:w="14179" w:type="dxa"/>
            <w:gridSpan w:val="10"/>
            <w:tcBorders>
              <w:top w:val="nil"/>
              <w:left w:val="nil"/>
              <w:bottom w:val="nil"/>
              <w:right w:val="nil"/>
            </w:tcBorders>
            <w:shd w:val="clear" w:color="auto" w:fill="FFFFFF"/>
            <w:noWrap/>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4"/>
                <w:szCs w:val="28"/>
                <w:lang w:eastAsia="ar-SA"/>
              </w:rPr>
            </w:pPr>
          </w:p>
          <w:p w:rsidR="00A667D8" w:rsidRPr="00A667D8" w:rsidRDefault="00A667D8" w:rsidP="00A667D8">
            <w:pPr>
              <w:tabs>
                <w:tab w:val="left" w:pos="350"/>
                <w:tab w:val="left" w:pos="6951"/>
              </w:tabs>
              <w:suppressAutoHyphens/>
              <w:spacing w:after="0" w:line="240" w:lineRule="auto"/>
              <w:rPr>
                <w:rFonts w:ascii="Times New Roman" w:eastAsia="Times New Roman" w:hAnsi="Times New Roman" w:cs="Times New Roman"/>
                <w:sz w:val="24"/>
                <w:szCs w:val="28"/>
                <w:lang w:eastAsia="ar-SA"/>
              </w:rPr>
            </w:pPr>
            <w:proofErr w:type="gramStart"/>
            <w:r w:rsidRPr="00A667D8">
              <w:rPr>
                <w:rFonts w:ascii="Times New Roman CYR" w:eastAsia="Times New Roman CYR" w:hAnsi="Times New Roman CYR" w:cs="Times New Roman CYR"/>
                <w:sz w:val="28"/>
                <w:szCs w:val="24"/>
                <w:lang w:eastAsia="ar-SA"/>
              </w:rPr>
              <w:t>Руководитель  МКУ</w:t>
            </w:r>
            <w:proofErr w:type="gramEnd"/>
            <w:r w:rsidRPr="00A667D8">
              <w:rPr>
                <w:rFonts w:ascii="Times New Roman CYR" w:eastAsia="Times New Roman CYR" w:hAnsi="Times New Roman CYR" w:cs="Times New Roman CYR"/>
                <w:sz w:val="28"/>
                <w:szCs w:val="24"/>
                <w:lang w:eastAsia="ar-SA"/>
              </w:rPr>
              <w:t xml:space="preserve"> «УО Канского района»                                                                                         С.О. Петров</w:t>
            </w:r>
          </w:p>
          <w:p w:rsidR="00A667D8" w:rsidRPr="00A667D8" w:rsidRDefault="00A667D8" w:rsidP="00A667D8">
            <w:pPr>
              <w:suppressAutoHyphens/>
              <w:spacing w:after="0" w:line="240" w:lineRule="auto"/>
              <w:ind w:left="360" w:firstLine="709"/>
              <w:jc w:val="both"/>
              <w:rPr>
                <w:rFonts w:ascii="Times New Roman" w:eastAsia="Times New Roman" w:hAnsi="Times New Roman" w:cs="Times New Roman"/>
                <w:sz w:val="24"/>
                <w:szCs w:val="28"/>
                <w:lang w:eastAsia="ar-SA"/>
              </w:rPr>
            </w:pPr>
          </w:p>
          <w:p w:rsidR="00A667D8" w:rsidRPr="00A667D8" w:rsidRDefault="00A667D8" w:rsidP="00A667D8">
            <w:pPr>
              <w:suppressAutoHyphens/>
              <w:spacing w:after="0" w:line="240" w:lineRule="auto"/>
              <w:jc w:val="both"/>
              <w:rPr>
                <w:rFonts w:ascii="Times New Roman" w:eastAsia="Times New Roman" w:hAnsi="Times New Roman" w:cs="Times New Roman"/>
                <w:sz w:val="24"/>
                <w:szCs w:val="28"/>
                <w:lang w:eastAsia="ar-SA"/>
              </w:rPr>
            </w:pPr>
            <w:r w:rsidRPr="00A667D8">
              <w:rPr>
                <w:rFonts w:ascii="Times New Roman" w:eastAsia="Times New Roman" w:hAnsi="Times New Roman" w:cs="Times New Roman"/>
                <w:sz w:val="28"/>
                <w:szCs w:val="28"/>
                <w:lang w:eastAsia="ar-SA"/>
              </w:rPr>
              <w:t xml:space="preserve"> </w:t>
            </w:r>
          </w:p>
        </w:tc>
      </w:tr>
    </w:tbl>
    <w:p w:rsidR="00A667D8" w:rsidRPr="00A667D8" w:rsidRDefault="00A667D8" w:rsidP="00A667D8">
      <w:pPr>
        <w:suppressAutoHyphens/>
        <w:spacing w:after="0" w:line="240" w:lineRule="auto"/>
        <w:rPr>
          <w:rFonts w:ascii="Times New Roman" w:eastAsia="Times New Roman" w:hAnsi="Times New Roman" w:cs="Times New Roman"/>
          <w:sz w:val="28"/>
          <w:szCs w:val="28"/>
          <w:lang w:eastAsia="ar-SA"/>
        </w:rPr>
        <w:sectPr w:rsidR="00A667D8" w:rsidRPr="00A667D8" w:rsidSect="00A667D8">
          <w:pgSz w:w="16838" w:h="11906" w:orient="landscape" w:code="9"/>
          <w:pgMar w:top="1134" w:right="851" w:bottom="1134" w:left="1701" w:header="720" w:footer="720" w:gutter="0"/>
          <w:cols w:space="720"/>
          <w:docGrid w:linePitch="360"/>
        </w:sectPr>
      </w:pPr>
    </w:p>
    <w:p w:rsidR="00A667D8" w:rsidRPr="00A667D8" w:rsidRDefault="00A667D8" w:rsidP="00A667D8">
      <w:pPr>
        <w:tabs>
          <w:tab w:val="left" w:pos="11355"/>
        </w:tabs>
        <w:suppressAutoHyphens/>
        <w:spacing w:after="0" w:line="240" w:lineRule="auto"/>
        <w:rPr>
          <w:rFonts w:ascii="Times New Roman" w:eastAsia="Times New Roman" w:hAnsi="Times New Roman" w:cs="Times New Roman"/>
          <w:sz w:val="28"/>
          <w:szCs w:val="28"/>
          <w:lang w:eastAsia="ar-SA"/>
        </w:rPr>
      </w:pPr>
    </w:p>
    <w:tbl>
      <w:tblPr>
        <w:tblW w:w="14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3"/>
        <w:gridCol w:w="1843"/>
        <w:gridCol w:w="1135"/>
        <w:gridCol w:w="709"/>
        <w:gridCol w:w="709"/>
        <w:gridCol w:w="143"/>
        <w:gridCol w:w="849"/>
        <w:gridCol w:w="427"/>
        <w:gridCol w:w="140"/>
        <w:gridCol w:w="427"/>
        <w:gridCol w:w="1276"/>
        <w:gridCol w:w="284"/>
        <w:gridCol w:w="992"/>
        <w:gridCol w:w="142"/>
        <w:gridCol w:w="992"/>
        <w:gridCol w:w="1275"/>
        <w:gridCol w:w="142"/>
        <w:gridCol w:w="1134"/>
        <w:gridCol w:w="142"/>
        <w:gridCol w:w="1520"/>
      </w:tblGrid>
      <w:tr w:rsidR="00A667D8" w:rsidRPr="00A667D8" w:rsidTr="00A667D8">
        <w:trPr>
          <w:trHeight w:val="1318"/>
        </w:trPr>
        <w:tc>
          <w:tcPr>
            <w:tcW w:w="579"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1843" w:type="dxa"/>
            <w:tcBorders>
              <w:top w:val="nil"/>
              <w:left w:val="nil"/>
              <w:bottom w:val="nil"/>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35" w:type="dxa"/>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709" w:type="dxa"/>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709" w:type="dxa"/>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992"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567"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1987" w:type="dxa"/>
            <w:gridSpan w:val="3"/>
            <w:tcBorders>
              <w:top w:val="nil"/>
              <w:left w:val="nil"/>
              <w:bottom w:val="nil"/>
              <w:right w:val="nil"/>
            </w:tcBorders>
            <w:shd w:val="clear" w:color="auto" w:fill="auto"/>
          </w:tcPr>
          <w:p w:rsidR="00A667D8" w:rsidRPr="00A667D8" w:rsidRDefault="00A667D8" w:rsidP="00A667D8">
            <w:pPr>
              <w:spacing w:after="0" w:line="240" w:lineRule="auto"/>
              <w:rPr>
                <w:rFonts w:ascii="Times New Roman" w:eastAsia="Times New Roman" w:hAnsi="Times New Roman" w:cs="Times New Roman"/>
                <w:color w:val="000000"/>
                <w:sz w:val="24"/>
                <w:szCs w:val="28"/>
                <w:lang w:eastAsia="ru-RU"/>
              </w:rPr>
            </w:pPr>
          </w:p>
        </w:tc>
        <w:tc>
          <w:tcPr>
            <w:tcW w:w="1134" w:type="dxa"/>
            <w:gridSpan w:val="2"/>
            <w:tcBorders>
              <w:top w:val="nil"/>
              <w:left w:val="nil"/>
              <w:bottom w:val="nil"/>
              <w:right w:val="nil"/>
            </w:tcBorders>
            <w:shd w:val="clear" w:color="auto" w:fill="auto"/>
            <w:noWrap/>
            <w:vAlign w:val="bottom"/>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p>
        </w:tc>
        <w:tc>
          <w:tcPr>
            <w:tcW w:w="5205" w:type="dxa"/>
            <w:gridSpan w:val="6"/>
            <w:tcBorders>
              <w:top w:val="nil"/>
              <w:left w:val="nil"/>
              <w:bottom w:val="nil"/>
              <w:right w:val="nil"/>
            </w:tcBorders>
          </w:tcPr>
          <w:p w:rsidR="00A667D8" w:rsidRPr="00A667D8" w:rsidRDefault="00A667D8" w:rsidP="00A667D8">
            <w:pPr>
              <w:spacing w:after="0" w:line="240" w:lineRule="auto"/>
              <w:rPr>
                <w:rFonts w:ascii="Times New Roman" w:eastAsia="Times New Roman" w:hAnsi="Times New Roman" w:cs="Times New Roman"/>
                <w:sz w:val="28"/>
                <w:szCs w:val="28"/>
                <w:lang w:eastAsia="ru-RU"/>
              </w:rPr>
            </w:pPr>
            <w:r w:rsidRPr="00A667D8">
              <w:rPr>
                <w:rFonts w:ascii="Times New Roman" w:eastAsia="Times New Roman" w:hAnsi="Times New Roman" w:cs="Times New Roman"/>
                <w:sz w:val="28"/>
                <w:szCs w:val="28"/>
                <w:lang w:eastAsia="ru-RU"/>
              </w:rPr>
              <w:t xml:space="preserve">Приложение № 2 </w:t>
            </w:r>
            <w:r w:rsidRPr="00A667D8">
              <w:rPr>
                <w:rFonts w:ascii="Times New Roman" w:eastAsia="Times New Roman" w:hAnsi="Times New Roman" w:cs="Times New Roman"/>
                <w:sz w:val="28"/>
                <w:szCs w:val="28"/>
                <w:lang w:eastAsia="ru-RU"/>
              </w:rPr>
              <w:br/>
              <w:t>к подпрограмме 4 «Обеспечение реализации муниципальной программы и прочие мероприятия»</w:t>
            </w:r>
          </w:p>
        </w:tc>
      </w:tr>
      <w:tr w:rsidR="00A667D8" w:rsidRPr="00A667D8" w:rsidTr="00A667D8">
        <w:trPr>
          <w:trHeight w:val="360"/>
        </w:trPr>
        <w:tc>
          <w:tcPr>
            <w:tcW w:w="14860" w:type="dxa"/>
            <w:gridSpan w:val="21"/>
            <w:tcBorders>
              <w:top w:val="nil"/>
              <w:left w:val="nil"/>
              <w:right w:val="nil"/>
            </w:tcBorders>
          </w:tcPr>
          <w:p w:rsidR="00A667D8" w:rsidRPr="00A667D8" w:rsidRDefault="00A667D8" w:rsidP="00A667D8">
            <w:pPr>
              <w:spacing w:after="0" w:line="240" w:lineRule="auto"/>
              <w:jc w:val="center"/>
              <w:rPr>
                <w:rFonts w:ascii="Times New Roman" w:eastAsia="Times New Roman" w:hAnsi="Times New Roman" w:cs="Times New Roman"/>
                <w:bCs/>
                <w:sz w:val="28"/>
                <w:szCs w:val="28"/>
                <w:lang w:eastAsia="ru-RU"/>
              </w:rPr>
            </w:pPr>
          </w:p>
          <w:p w:rsidR="00A667D8" w:rsidRPr="00A667D8" w:rsidRDefault="00A667D8" w:rsidP="00A667D8">
            <w:pPr>
              <w:spacing w:after="0" w:line="240" w:lineRule="auto"/>
              <w:jc w:val="center"/>
              <w:rPr>
                <w:rFonts w:ascii="Times New Roman" w:eastAsia="Times New Roman" w:hAnsi="Times New Roman" w:cs="Times New Roman"/>
                <w:bCs/>
                <w:sz w:val="28"/>
                <w:szCs w:val="28"/>
                <w:lang w:eastAsia="ru-RU"/>
              </w:rPr>
            </w:pPr>
            <w:r w:rsidRPr="00A667D8">
              <w:rPr>
                <w:rFonts w:ascii="Times New Roman" w:eastAsia="Times New Roman" w:hAnsi="Times New Roman" w:cs="Times New Roman"/>
                <w:bCs/>
                <w:sz w:val="28"/>
                <w:szCs w:val="28"/>
                <w:lang w:eastAsia="ru-RU"/>
              </w:rPr>
              <w:t xml:space="preserve">Перечень мероприятий подпрограммы </w:t>
            </w:r>
          </w:p>
        </w:tc>
      </w:tr>
      <w:tr w:rsidR="00A667D8" w:rsidRPr="00A667D8" w:rsidTr="00A667D8">
        <w:trPr>
          <w:trHeight w:val="2098"/>
        </w:trPr>
        <w:tc>
          <w:tcPr>
            <w:tcW w:w="579" w:type="dxa"/>
            <w:gridSpan w:val="2"/>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 п/п</w:t>
            </w:r>
          </w:p>
        </w:tc>
        <w:tc>
          <w:tcPr>
            <w:tcW w:w="1843"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Наименование программы, подпрограммы</w:t>
            </w:r>
          </w:p>
        </w:tc>
        <w:tc>
          <w:tcPr>
            <w:tcW w:w="1135" w:type="dxa"/>
            <w:vMerge w:val="restart"/>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ГРБС</w:t>
            </w:r>
          </w:p>
        </w:tc>
        <w:tc>
          <w:tcPr>
            <w:tcW w:w="3404" w:type="dxa"/>
            <w:gridSpan w:val="7"/>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Код бюджетной классификации</w:t>
            </w:r>
          </w:p>
        </w:tc>
        <w:tc>
          <w:tcPr>
            <w:tcW w:w="5103" w:type="dxa"/>
            <w:gridSpan w:val="7"/>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Расходы (тыс. руб.), годы</w:t>
            </w:r>
          </w:p>
        </w:tc>
        <w:tc>
          <w:tcPr>
            <w:tcW w:w="1134" w:type="dxa"/>
          </w:tcPr>
          <w:p w:rsidR="00A667D8" w:rsidRPr="00A667D8" w:rsidRDefault="00A667D8" w:rsidP="00A667D8">
            <w:pPr>
              <w:spacing w:after="0" w:line="240" w:lineRule="auto"/>
              <w:jc w:val="center"/>
              <w:rPr>
                <w:rFonts w:ascii="Times New Roman" w:eastAsia="Times New Roman" w:hAnsi="Times New Roman" w:cs="Times New Roman"/>
                <w:sz w:val="24"/>
                <w:szCs w:val="28"/>
                <w:lang w:eastAsia="ru-RU"/>
              </w:rPr>
            </w:pPr>
          </w:p>
        </w:tc>
        <w:tc>
          <w:tcPr>
            <w:tcW w:w="1662" w:type="dxa"/>
            <w:gridSpan w:val="2"/>
            <w:shd w:val="clear" w:color="auto" w:fill="auto"/>
            <w:vAlign w:val="center"/>
          </w:tcPr>
          <w:p w:rsidR="00A667D8" w:rsidRPr="00A667D8" w:rsidRDefault="00A667D8" w:rsidP="00A667D8">
            <w:pPr>
              <w:spacing w:after="0" w:line="240" w:lineRule="auto"/>
              <w:ind w:right="35"/>
              <w:jc w:val="center"/>
              <w:rPr>
                <w:rFonts w:ascii="Times New Roman" w:eastAsia="Times New Roman" w:hAnsi="Times New Roman" w:cs="Times New Roman"/>
                <w:sz w:val="21"/>
                <w:szCs w:val="21"/>
                <w:lang w:eastAsia="ru-RU"/>
              </w:rPr>
            </w:pPr>
            <w:r w:rsidRPr="00A667D8">
              <w:rPr>
                <w:rFonts w:ascii="Times New Roman" w:eastAsia="Times New Roman" w:hAnsi="Times New Roman" w:cs="Times New Roman"/>
                <w:sz w:val="21"/>
                <w:szCs w:val="21"/>
                <w:lang w:eastAsia="ru-RU"/>
              </w:rPr>
              <w:t>Ожидаемый результат от реализации подпрограммного мероприятия (в натуральном выражении)</w:t>
            </w:r>
          </w:p>
        </w:tc>
      </w:tr>
      <w:tr w:rsidR="00A667D8" w:rsidRPr="00A667D8" w:rsidTr="00A667D8">
        <w:trPr>
          <w:trHeight w:val="1005"/>
        </w:trPr>
        <w:tc>
          <w:tcPr>
            <w:tcW w:w="579" w:type="dxa"/>
            <w:gridSpan w:val="2"/>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843"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1135" w:type="dxa"/>
            <w:vMerge/>
            <w:vAlign w:val="center"/>
          </w:tcPr>
          <w:p w:rsidR="00A667D8" w:rsidRPr="00A667D8" w:rsidRDefault="00A667D8" w:rsidP="00A667D8">
            <w:pPr>
              <w:spacing w:after="0" w:line="240" w:lineRule="auto"/>
              <w:rPr>
                <w:rFonts w:ascii="Times New Roman" w:eastAsia="Times New Roman" w:hAnsi="Times New Roman" w:cs="Times New Roman"/>
                <w:sz w:val="24"/>
                <w:szCs w:val="28"/>
                <w:lang w:eastAsia="ru-RU"/>
              </w:rPr>
            </w:pPr>
          </w:p>
        </w:tc>
        <w:tc>
          <w:tcPr>
            <w:tcW w:w="709"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ГРБС</w:t>
            </w:r>
          </w:p>
        </w:tc>
        <w:tc>
          <w:tcPr>
            <w:tcW w:w="709"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proofErr w:type="spellStart"/>
            <w:r w:rsidRPr="00A667D8">
              <w:rPr>
                <w:rFonts w:ascii="Times New Roman" w:eastAsia="Times New Roman" w:hAnsi="Times New Roman" w:cs="Times New Roman"/>
                <w:lang w:eastAsia="ru-RU"/>
              </w:rPr>
              <w:t>Рз</w:t>
            </w:r>
            <w:proofErr w:type="spellEnd"/>
            <w:r w:rsidRPr="00A667D8">
              <w:rPr>
                <w:rFonts w:ascii="Times New Roman" w:eastAsia="Times New Roman" w:hAnsi="Times New Roman" w:cs="Times New Roman"/>
                <w:lang w:eastAsia="ru-RU"/>
              </w:rPr>
              <w:t xml:space="preserve"> </w:t>
            </w:r>
            <w:proofErr w:type="spellStart"/>
            <w:r w:rsidRPr="00A667D8">
              <w:rPr>
                <w:rFonts w:ascii="Times New Roman" w:eastAsia="Times New Roman" w:hAnsi="Times New Roman" w:cs="Times New Roman"/>
                <w:lang w:eastAsia="ru-RU"/>
              </w:rPr>
              <w:t>Пр</w:t>
            </w:r>
            <w:proofErr w:type="spellEnd"/>
          </w:p>
        </w:tc>
        <w:tc>
          <w:tcPr>
            <w:tcW w:w="992"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ЦСР</w:t>
            </w:r>
          </w:p>
        </w:tc>
        <w:tc>
          <w:tcPr>
            <w:tcW w:w="994" w:type="dxa"/>
            <w:gridSpan w:val="3"/>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ВР</w:t>
            </w:r>
          </w:p>
        </w:tc>
        <w:tc>
          <w:tcPr>
            <w:tcW w:w="1276" w:type="dxa"/>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Текущий финансовый 2023 год</w:t>
            </w:r>
          </w:p>
        </w:tc>
        <w:tc>
          <w:tcPr>
            <w:tcW w:w="1276"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Очередной год планового периода 2024 год</w:t>
            </w:r>
          </w:p>
        </w:tc>
        <w:tc>
          <w:tcPr>
            <w:tcW w:w="1134"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Первый год планового периода 2025 года</w:t>
            </w:r>
          </w:p>
        </w:tc>
        <w:tc>
          <w:tcPr>
            <w:tcW w:w="1417" w:type="dxa"/>
            <w:gridSpan w:val="2"/>
            <w:shd w:val="clear" w:color="auto" w:fill="auto"/>
            <w:vAlign w:val="center"/>
          </w:tcPr>
          <w:p w:rsidR="00A667D8" w:rsidRPr="00A667D8" w:rsidRDefault="00A667D8" w:rsidP="00A667D8">
            <w:pPr>
              <w:spacing w:after="0" w:line="240" w:lineRule="auto"/>
              <w:jc w:val="center"/>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Второй год планового периода 2026 год</w:t>
            </w:r>
          </w:p>
        </w:tc>
        <w:tc>
          <w:tcPr>
            <w:tcW w:w="1134" w:type="dxa"/>
          </w:tcPr>
          <w:p w:rsidR="00A667D8" w:rsidRPr="00A667D8" w:rsidRDefault="00A667D8" w:rsidP="00A667D8">
            <w:pPr>
              <w:spacing w:after="0" w:line="240" w:lineRule="auto"/>
              <w:rPr>
                <w:rFonts w:ascii="Times New Roman" w:eastAsia="Times New Roman" w:hAnsi="Times New Roman" w:cs="Times New Roman"/>
                <w:lang w:eastAsia="ru-RU"/>
              </w:rPr>
            </w:pPr>
          </w:p>
          <w:p w:rsidR="00A667D8" w:rsidRPr="00A667D8" w:rsidRDefault="00A667D8" w:rsidP="00A667D8">
            <w:pPr>
              <w:spacing w:after="0" w:line="240" w:lineRule="auto"/>
              <w:rPr>
                <w:rFonts w:ascii="Times New Roman" w:eastAsia="Times New Roman" w:hAnsi="Times New Roman" w:cs="Times New Roman"/>
                <w:lang w:eastAsia="ru-RU"/>
              </w:rPr>
            </w:pPr>
            <w:r w:rsidRPr="00A667D8">
              <w:rPr>
                <w:rFonts w:ascii="Times New Roman" w:eastAsia="Times New Roman" w:hAnsi="Times New Roman" w:cs="Times New Roman"/>
                <w:lang w:eastAsia="ru-RU"/>
              </w:rPr>
              <w:t>Итого на период</w:t>
            </w:r>
          </w:p>
        </w:tc>
        <w:tc>
          <w:tcPr>
            <w:tcW w:w="1662" w:type="dxa"/>
            <w:gridSpan w:val="2"/>
            <w:vAlign w:val="center"/>
          </w:tcPr>
          <w:p w:rsidR="00A667D8" w:rsidRPr="00A667D8" w:rsidRDefault="00A667D8" w:rsidP="00A667D8">
            <w:pPr>
              <w:spacing w:after="0" w:line="240" w:lineRule="auto"/>
              <w:rPr>
                <w:rFonts w:ascii="Times New Roman" w:eastAsia="Times New Roman" w:hAnsi="Times New Roman" w:cs="Times New Roman"/>
                <w:lang w:eastAsia="ru-RU"/>
              </w:rPr>
            </w:pPr>
          </w:p>
        </w:tc>
      </w:tr>
      <w:tr w:rsidR="00A667D8" w:rsidRPr="00A667D8" w:rsidTr="00A667D8">
        <w:trPr>
          <w:trHeight w:val="795"/>
        </w:trPr>
        <w:tc>
          <w:tcPr>
            <w:tcW w:w="14860" w:type="dxa"/>
            <w:gridSpan w:val="21"/>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Муниципальная программа "Развитие системы образования Канского района". Подпрограмма 4 "Обеспечение реализации муниципальной программы и прочие мероприятия"</w:t>
            </w:r>
          </w:p>
        </w:tc>
      </w:tr>
      <w:tr w:rsidR="00A667D8" w:rsidRPr="00A667D8" w:rsidTr="00A667D8">
        <w:trPr>
          <w:trHeight w:val="346"/>
        </w:trPr>
        <w:tc>
          <w:tcPr>
            <w:tcW w:w="14860" w:type="dxa"/>
            <w:gridSpan w:val="21"/>
            <w:shd w:val="clear" w:color="auto" w:fill="FFFFFF"/>
            <w:vAlign w:val="center"/>
          </w:tcPr>
          <w:p w:rsidR="00A667D8" w:rsidRPr="00A667D8" w:rsidRDefault="00A667D8" w:rsidP="00A667D8">
            <w:pPr>
              <w:suppressAutoHyphens/>
              <w:spacing w:after="0" w:line="240" w:lineRule="auto"/>
              <w:rPr>
                <w:rFonts w:ascii="Times New Roman" w:eastAsia="Times New Roman" w:hAnsi="Times New Roman" w:cs="Times New Roman"/>
                <w:sz w:val="24"/>
                <w:szCs w:val="28"/>
                <w:lang w:eastAsia="ru-RU"/>
              </w:rPr>
            </w:pPr>
            <w:r w:rsidRPr="00A667D8">
              <w:rPr>
                <w:rFonts w:ascii="Times New Roman" w:eastAsia="Times New Roman" w:hAnsi="Times New Roman" w:cs="Times New Roman"/>
                <w:sz w:val="24"/>
                <w:szCs w:val="28"/>
                <w:lang w:eastAsia="ru-RU"/>
              </w:rPr>
              <w:t>Цель: Создание условий для эффективного управления системой образования Канского района</w:t>
            </w:r>
          </w:p>
        </w:tc>
      </w:tr>
      <w:tr w:rsidR="00A667D8" w:rsidRPr="00A667D8" w:rsidTr="00A667D8">
        <w:trPr>
          <w:trHeight w:val="540"/>
        </w:trPr>
        <w:tc>
          <w:tcPr>
            <w:tcW w:w="14860" w:type="dxa"/>
            <w:gridSpan w:val="21"/>
            <w:shd w:val="clear" w:color="auto" w:fill="FFFFFF"/>
          </w:tcPr>
          <w:p w:rsidR="00A667D8" w:rsidRPr="00A667D8" w:rsidRDefault="00A667D8" w:rsidP="00A667D8">
            <w:pPr>
              <w:shd w:val="clear" w:color="auto" w:fill="FFFFFF"/>
              <w:spacing w:after="0" w:line="240" w:lineRule="auto"/>
              <w:rPr>
                <w:rFonts w:ascii="Times New Roman" w:eastAsia="Times New Roman" w:hAnsi="Times New Roman" w:cs="Times New Roman"/>
                <w:i/>
                <w:iCs/>
                <w:sz w:val="24"/>
                <w:szCs w:val="28"/>
                <w:lang w:eastAsia="ru-RU"/>
              </w:rPr>
            </w:pPr>
            <w:r w:rsidRPr="00A667D8">
              <w:rPr>
                <w:rFonts w:ascii="Times New Roman" w:eastAsia="Times New Roman" w:hAnsi="Times New Roman" w:cs="Times New Roman"/>
                <w:i/>
                <w:iCs/>
                <w:sz w:val="24"/>
                <w:szCs w:val="28"/>
                <w:lang w:eastAsia="ru-RU"/>
              </w:rPr>
              <w:t>Задача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tc>
      </w:tr>
      <w:tr w:rsidR="00A667D8" w:rsidRPr="00A667D8" w:rsidTr="00A667D8">
        <w:trPr>
          <w:trHeight w:val="843"/>
        </w:trPr>
        <w:tc>
          <w:tcPr>
            <w:tcW w:w="579" w:type="dxa"/>
            <w:gridSpan w:val="2"/>
            <w:shd w:val="clear" w:color="auto" w:fill="auto"/>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A667D8">
              <w:rPr>
                <w:rFonts w:ascii="Times New Roman" w:eastAsia="Times New Roman" w:hAnsi="Times New Roman" w:cs="Times New Roman"/>
                <w:sz w:val="18"/>
                <w:szCs w:val="18"/>
                <w:lang w:eastAsia="ar-SA"/>
              </w:rPr>
              <w:t>1.1</w:t>
            </w:r>
          </w:p>
        </w:tc>
        <w:tc>
          <w:tcPr>
            <w:tcW w:w="1843"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 xml:space="preserve">Руководство и управление в сфере установленных функций органов местного самоуправления в рамках подпрограммы "Обеспечение и </w:t>
            </w:r>
            <w:r w:rsidRPr="00A667D8">
              <w:rPr>
                <w:rFonts w:ascii="Times New Roman" w:eastAsia="Times New Roman" w:hAnsi="Times New Roman" w:cs="Times New Roman"/>
                <w:sz w:val="21"/>
                <w:szCs w:val="21"/>
                <w:lang w:eastAsia="ar-SA"/>
              </w:rPr>
              <w:lastRenderedPageBreak/>
              <w:t>реализация муниципальных программ и прочие мероприятия" муниципальной программы "Развитие системы образования Канского района"</w:t>
            </w:r>
          </w:p>
        </w:tc>
        <w:tc>
          <w:tcPr>
            <w:tcW w:w="1135"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lastRenderedPageBreak/>
              <w:t>МКУ "УО Канского района"</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3"/>
                <w:szCs w:val="23"/>
                <w:lang w:eastAsia="ar-SA"/>
              </w:rPr>
            </w:pPr>
            <w:r w:rsidRPr="00A667D8">
              <w:rPr>
                <w:rFonts w:ascii="Times New Roman" w:eastAsia="Times New Roman" w:hAnsi="Times New Roman" w:cs="Times New Roman"/>
                <w:sz w:val="23"/>
                <w:szCs w:val="23"/>
                <w:lang w:eastAsia="ar-SA"/>
              </w:rPr>
              <w:t>855</w:t>
            </w:r>
          </w:p>
        </w:tc>
        <w:tc>
          <w:tcPr>
            <w:tcW w:w="852"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3"/>
                <w:szCs w:val="23"/>
                <w:lang w:eastAsia="ar-SA"/>
              </w:rPr>
            </w:pPr>
            <w:r w:rsidRPr="00A667D8">
              <w:rPr>
                <w:rFonts w:ascii="Times New Roman" w:eastAsia="Times New Roman" w:hAnsi="Times New Roman" w:cs="Times New Roman"/>
                <w:sz w:val="23"/>
                <w:szCs w:val="23"/>
                <w:lang w:eastAsia="ar-SA"/>
              </w:rPr>
              <w:t>07 09</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0140000210</w:t>
            </w:r>
          </w:p>
        </w:tc>
        <w:tc>
          <w:tcPr>
            <w:tcW w:w="567"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3"/>
                <w:szCs w:val="23"/>
                <w:lang w:eastAsia="ar-SA"/>
              </w:rPr>
            </w:pPr>
            <w:r w:rsidRPr="00A667D8">
              <w:rPr>
                <w:rFonts w:ascii="Times New Roman" w:eastAsia="Times New Roman" w:hAnsi="Times New Roman" w:cs="Times New Roman"/>
                <w:sz w:val="23"/>
                <w:szCs w:val="23"/>
                <w:lang w:eastAsia="ar-SA"/>
              </w:rPr>
              <w:t>120</w:t>
            </w:r>
          </w:p>
        </w:tc>
        <w:tc>
          <w:tcPr>
            <w:tcW w:w="1276"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r w:rsidRPr="00A667D8">
              <w:rPr>
                <w:rFonts w:ascii="Times New Roman" w:eastAsia="Times New Roman" w:hAnsi="Times New Roman" w:cs="Times New Roman"/>
                <w:bCs/>
                <w:sz w:val="23"/>
                <w:szCs w:val="23"/>
                <w:lang w:eastAsia="ar-SA"/>
              </w:rPr>
              <w:t>5 962,1</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r w:rsidRPr="00A667D8">
              <w:rPr>
                <w:rFonts w:ascii="Times New Roman" w:eastAsia="Times New Roman" w:hAnsi="Times New Roman" w:cs="Times New Roman"/>
                <w:bCs/>
                <w:sz w:val="23"/>
                <w:szCs w:val="23"/>
                <w:lang w:eastAsia="ar-SA"/>
              </w:rPr>
              <w:t>5 918,0</w:t>
            </w:r>
          </w:p>
        </w:tc>
        <w:tc>
          <w:tcPr>
            <w:tcW w:w="1134"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 w:val="23"/>
                <w:szCs w:val="23"/>
                <w:lang w:eastAsia="ar-SA"/>
              </w:rPr>
              <w:t>5 918,0</w:t>
            </w:r>
          </w:p>
        </w:tc>
        <w:tc>
          <w:tcPr>
            <w:tcW w:w="141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 w:val="23"/>
                <w:szCs w:val="23"/>
                <w:lang w:eastAsia="ar-SA"/>
              </w:rPr>
              <w:t>5 918,0</w:t>
            </w:r>
          </w:p>
        </w:tc>
        <w:tc>
          <w:tcPr>
            <w:tcW w:w="1134"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r w:rsidRPr="00A667D8">
              <w:rPr>
                <w:rFonts w:ascii="Times New Roman" w:eastAsia="Times New Roman" w:hAnsi="Times New Roman" w:cs="Times New Roman"/>
                <w:bCs/>
                <w:sz w:val="23"/>
                <w:szCs w:val="23"/>
                <w:lang w:eastAsia="ar-SA"/>
              </w:rPr>
              <w:t>23 716,0</w:t>
            </w: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3"/>
                <w:szCs w:val="23"/>
                <w:lang w:eastAsia="ar-SA"/>
              </w:rPr>
            </w:pPr>
          </w:p>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3"/>
                <w:szCs w:val="23"/>
                <w:lang w:eastAsia="ar-SA"/>
              </w:rPr>
            </w:pPr>
          </w:p>
        </w:tc>
        <w:tc>
          <w:tcPr>
            <w:tcW w:w="1662" w:type="dxa"/>
            <w:gridSpan w:val="2"/>
            <w:shd w:val="clear" w:color="auto" w:fill="auto"/>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Стабильное функционирование  образовательных учреждений</w:t>
            </w:r>
          </w:p>
        </w:tc>
      </w:tr>
      <w:tr w:rsidR="00A667D8" w:rsidRPr="00A667D8" w:rsidTr="00A667D8">
        <w:trPr>
          <w:trHeight w:val="1305"/>
        </w:trPr>
        <w:tc>
          <w:tcPr>
            <w:tcW w:w="579"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A667D8">
              <w:rPr>
                <w:rFonts w:ascii="Times New Roman" w:eastAsia="Times New Roman" w:hAnsi="Times New Roman" w:cs="Times New Roman"/>
                <w:sz w:val="18"/>
                <w:szCs w:val="18"/>
                <w:lang w:eastAsia="ar-SA"/>
              </w:rPr>
              <w:lastRenderedPageBreak/>
              <w:t>1.2</w:t>
            </w:r>
          </w:p>
        </w:tc>
        <w:tc>
          <w:tcPr>
            <w:tcW w:w="1843"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Закупка товаров, работ и услуг для государственных (муниципальных  нужд)</w:t>
            </w:r>
          </w:p>
        </w:tc>
        <w:tc>
          <w:tcPr>
            <w:tcW w:w="1135"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МКУ "УО Канского района"</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855</w:t>
            </w:r>
          </w:p>
        </w:tc>
        <w:tc>
          <w:tcPr>
            <w:tcW w:w="852"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07 09</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0140000210</w:t>
            </w:r>
          </w:p>
        </w:tc>
        <w:tc>
          <w:tcPr>
            <w:tcW w:w="567"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240</w:t>
            </w:r>
          </w:p>
        </w:tc>
        <w:tc>
          <w:tcPr>
            <w:tcW w:w="1276"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284,2</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225,9</w:t>
            </w:r>
          </w:p>
        </w:tc>
        <w:tc>
          <w:tcPr>
            <w:tcW w:w="1134"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225,9</w:t>
            </w:r>
          </w:p>
        </w:tc>
        <w:tc>
          <w:tcPr>
            <w:tcW w:w="1417" w:type="dxa"/>
            <w:gridSpan w:val="2"/>
            <w:shd w:val="clear" w:color="auto" w:fill="FFFFFF"/>
            <w:vAlign w:val="center"/>
          </w:tcPr>
          <w:p w:rsidR="00A667D8" w:rsidRPr="00A667D8" w:rsidRDefault="00A667D8" w:rsidP="00A667D8">
            <w:pPr>
              <w:suppressAutoHyphens/>
              <w:spacing w:after="0" w:line="240" w:lineRule="auto"/>
              <w:jc w:val="center"/>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lang w:eastAsia="ar-SA"/>
              </w:rPr>
              <w:t>225,9</w:t>
            </w:r>
          </w:p>
        </w:tc>
        <w:tc>
          <w:tcPr>
            <w:tcW w:w="1134"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lang w:eastAsia="ar-SA"/>
              </w:rPr>
            </w:pPr>
            <w:r w:rsidRPr="00A667D8">
              <w:rPr>
                <w:rFonts w:ascii="Times New Roman" w:eastAsia="Times New Roman" w:hAnsi="Times New Roman" w:cs="Times New Roman"/>
                <w:bCs/>
                <w:lang w:eastAsia="ar-SA"/>
              </w:rPr>
              <w:t>962,0</w:t>
            </w:r>
          </w:p>
        </w:tc>
        <w:tc>
          <w:tcPr>
            <w:tcW w:w="1662" w:type="dxa"/>
            <w:gridSpan w:val="2"/>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Стабильное функционирование образовательных учреждений</w:t>
            </w:r>
          </w:p>
        </w:tc>
      </w:tr>
      <w:tr w:rsidR="00A667D8" w:rsidRPr="00A667D8" w:rsidTr="00A667D8">
        <w:trPr>
          <w:trHeight w:val="1257"/>
        </w:trPr>
        <w:tc>
          <w:tcPr>
            <w:tcW w:w="579" w:type="dxa"/>
            <w:gridSpan w:val="2"/>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18"/>
                <w:szCs w:val="18"/>
                <w:lang w:eastAsia="ar-SA"/>
              </w:rPr>
            </w:pPr>
            <w:r w:rsidRPr="00A667D8">
              <w:rPr>
                <w:rFonts w:ascii="Times New Roman" w:eastAsia="Times New Roman" w:hAnsi="Times New Roman" w:cs="Times New Roman"/>
                <w:sz w:val="18"/>
                <w:szCs w:val="18"/>
                <w:lang w:eastAsia="ar-SA"/>
              </w:rPr>
              <w:t>1.3</w:t>
            </w:r>
          </w:p>
        </w:tc>
        <w:tc>
          <w:tcPr>
            <w:tcW w:w="1843"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Уплата прочих налогов, сборов и иных платежей</w:t>
            </w:r>
          </w:p>
        </w:tc>
        <w:tc>
          <w:tcPr>
            <w:tcW w:w="1135"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МКУ "УО Канского района"</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855</w:t>
            </w:r>
          </w:p>
        </w:tc>
        <w:tc>
          <w:tcPr>
            <w:tcW w:w="852"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07 09</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0140000210</w:t>
            </w:r>
          </w:p>
        </w:tc>
        <w:tc>
          <w:tcPr>
            <w:tcW w:w="567"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Cs w:val="28"/>
                <w:lang w:eastAsia="ar-SA"/>
              </w:rPr>
            </w:pPr>
            <w:r w:rsidRPr="00A667D8">
              <w:rPr>
                <w:rFonts w:ascii="Times New Roman" w:eastAsia="Times New Roman" w:hAnsi="Times New Roman" w:cs="Times New Roman"/>
                <w:szCs w:val="28"/>
                <w:lang w:eastAsia="ar-SA"/>
              </w:rPr>
              <w:t>850</w:t>
            </w:r>
          </w:p>
        </w:tc>
        <w:tc>
          <w:tcPr>
            <w:tcW w:w="1276"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90,0</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0,0</w:t>
            </w:r>
          </w:p>
        </w:tc>
        <w:tc>
          <w:tcPr>
            <w:tcW w:w="1134"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0,0</w:t>
            </w:r>
          </w:p>
        </w:tc>
        <w:tc>
          <w:tcPr>
            <w:tcW w:w="1417"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0,0</w:t>
            </w:r>
          </w:p>
        </w:tc>
        <w:tc>
          <w:tcPr>
            <w:tcW w:w="1134"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Cs w:val="28"/>
                <w:lang w:eastAsia="ar-SA"/>
              </w:rPr>
            </w:pPr>
            <w:r w:rsidRPr="00A667D8">
              <w:rPr>
                <w:rFonts w:ascii="Times New Roman" w:eastAsia="Times New Roman" w:hAnsi="Times New Roman" w:cs="Times New Roman"/>
                <w:bCs/>
                <w:szCs w:val="28"/>
                <w:lang w:eastAsia="ar-SA"/>
              </w:rPr>
              <w:t>90,0</w:t>
            </w:r>
          </w:p>
        </w:tc>
        <w:tc>
          <w:tcPr>
            <w:tcW w:w="1662"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Стабильное функционирование  образовательных учреждений</w:t>
            </w:r>
          </w:p>
        </w:tc>
      </w:tr>
      <w:tr w:rsidR="00A667D8" w:rsidRPr="00A667D8" w:rsidTr="00A667D8">
        <w:trPr>
          <w:trHeight w:val="419"/>
        </w:trPr>
        <w:tc>
          <w:tcPr>
            <w:tcW w:w="6961" w:type="dxa"/>
            <w:gridSpan w:val="11"/>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b/>
                <w:bCs/>
                <w:lang w:eastAsia="ar-SA"/>
              </w:rPr>
            </w:pPr>
            <w:r w:rsidRPr="00A667D8">
              <w:rPr>
                <w:rFonts w:ascii="Times New Roman" w:eastAsia="Times New Roman" w:hAnsi="Times New Roman" w:cs="Times New Roman"/>
                <w:b/>
                <w:lang w:eastAsia="ar-SA"/>
              </w:rPr>
              <w:t>Итого по задаче 1 </w:t>
            </w:r>
          </w:p>
        </w:tc>
        <w:tc>
          <w:tcPr>
            <w:tcW w:w="1276"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6  336,3</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6 143,9</w:t>
            </w:r>
          </w:p>
        </w:tc>
        <w:tc>
          <w:tcPr>
            <w:tcW w:w="1134"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6 143,9</w:t>
            </w:r>
          </w:p>
        </w:tc>
        <w:tc>
          <w:tcPr>
            <w:tcW w:w="1417"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6 143,9</w:t>
            </w:r>
          </w:p>
        </w:tc>
        <w:tc>
          <w:tcPr>
            <w:tcW w:w="1134"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bCs/>
                <w:lang w:eastAsia="ar-SA"/>
              </w:rPr>
              <w:t>24 768,0</w:t>
            </w:r>
          </w:p>
        </w:tc>
        <w:tc>
          <w:tcPr>
            <w:tcW w:w="1662"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bCs/>
                <w:lang w:eastAsia="ar-SA"/>
              </w:rPr>
            </w:pPr>
          </w:p>
        </w:tc>
      </w:tr>
      <w:tr w:rsidR="00A667D8" w:rsidRPr="00A667D8" w:rsidTr="00A667D8">
        <w:trPr>
          <w:trHeight w:val="261"/>
        </w:trPr>
        <w:tc>
          <w:tcPr>
            <w:tcW w:w="14860" w:type="dxa"/>
            <w:gridSpan w:val="21"/>
          </w:tcPr>
          <w:p w:rsidR="00A667D8" w:rsidRPr="00A667D8" w:rsidRDefault="00A667D8" w:rsidP="00A667D8">
            <w:pPr>
              <w:shd w:val="clear" w:color="auto" w:fill="FFFFFF"/>
              <w:spacing w:after="0" w:line="240" w:lineRule="auto"/>
              <w:rPr>
                <w:rFonts w:ascii="Times New Roman" w:eastAsia="Times New Roman" w:hAnsi="Times New Roman" w:cs="Times New Roman"/>
                <w:i/>
                <w:iCs/>
                <w:sz w:val="24"/>
                <w:szCs w:val="28"/>
                <w:lang w:eastAsia="ru-RU"/>
              </w:rPr>
            </w:pPr>
            <w:r w:rsidRPr="00A667D8">
              <w:rPr>
                <w:rFonts w:ascii="Times New Roman" w:eastAsia="Times New Roman" w:hAnsi="Times New Roman" w:cs="Times New Roman"/>
                <w:i/>
                <w:iCs/>
                <w:sz w:val="24"/>
                <w:szCs w:val="28"/>
                <w:lang w:eastAsia="ru-RU"/>
              </w:rPr>
              <w:t>Задача 2. Организация финансовой  деятельности учреждений, обеспечивающих деятельность образовательных учреждений</w:t>
            </w:r>
          </w:p>
        </w:tc>
      </w:tr>
      <w:tr w:rsidR="00A667D8" w:rsidRPr="00A667D8" w:rsidTr="00A667D8">
        <w:trPr>
          <w:trHeight w:val="558"/>
        </w:trPr>
        <w:tc>
          <w:tcPr>
            <w:tcW w:w="579" w:type="dxa"/>
            <w:gridSpan w:val="2"/>
            <w:shd w:val="clear" w:color="auto" w:fill="auto"/>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A667D8">
              <w:rPr>
                <w:rFonts w:ascii="Times New Roman" w:eastAsia="Times New Roman" w:hAnsi="Times New Roman" w:cs="Times New Roman"/>
                <w:sz w:val="18"/>
                <w:szCs w:val="18"/>
                <w:lang w:eastAsia="ar-SA"/>
              </w:rPr>
              <w:t>2.1</w:t>
            </w:r>
          </w:p>
        </w:tc>
        <w:tc>
          <w:tcPr>
            <w:tcW w:w="1843"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4"/>
                <w:szCs w:val="24"/>
                <w:lang w:eastAsia="ar-SA"/>
              </w:rPr>
            </w:pPr>
            <w:r w:rsidRPr="00A667D8">
              <w:rPr>
                <w:rFonts w:ascii="Times New Roman" w:eastAsia="Times New Roman" w:hAnsi="Times New Roman" w:cs="Times New Roman"/>
                <w:lang w:eastAsia="ar-SA"/>
              </w:rPr>
              <w:t>Обеспечение   деятельности (оказание услуг) подведомственных учреждений-организационно</w:t>
            </w:r>
            <w:r w:rsidRPr="00A667D8">
              <w:rPr>
                <w:rFonts w:ascii="Times New Roman" w:eastAsia="Times New Roman" w:hAnsi="Times New Roman" w:cs="Times New Roman"/>
                <w:sz w:val="24"/>
                <w:szCs w:val="24"/>
                <w:lang w:eastAsia="ar-SA"/>
              </w:rPr>
              <w:t>-</w:t>
            </w:r>
            <w:r w:rsidRPr="00A667D8">
              <w:rPr>
                <w:rFonts w:ascii="Times New Roman" w:eastAsia="Times New Roman" w:hAnsi="Times New Roman" w:cs="Times New Roman"/>
                <w:lang w:eastAsia="ar-SA"/>
              </w:rPr>
              <w:t>ресурсных центров- в</w:t>
            </w:r>
            <w:r w:rsidRPr="00A667D8">
              <w:rPr>
                <w:rFonts w:ascii="Times New Roman" w:eastAsia="Times New Roman" w:hAnsi="Times New Roman" w:cs="Times New Roman"/>
                <w:sz w:val="24"/>
                <w:szCs w:val="24"/>
                <w:lang w:eastAsia="ar-SA"/>
              </w:rPr>
              <w:t xml:space="preserve"> </w:t>
            </w:r>
            <w:r w:rsidRPr="00A667D8">
              <w:rPr>
                <w:rFonts w:ascii="Times New Roman" w:eastAsia="Times New Roman" w:hAnsi="Times New Roman" w:cs="Times New Roman"/>
                <w:sz w:val="21"/>
                <w:szCs w:val="21"/>
                <w:lang w:eastAsia="ar-SA"/>
              </w:rPr>
              <w:t xml:space="preserve">рамках подпрограммы "Обеспечение и реализация муниципальных программ и прочие мероприятия" муниципальной </w:t>
            </w:r>
            <w:r w:rsidRPr="00A667D8">
              <w:rPr>
                <w:rFonts w:ascii="Times New Roman" w:eastAsia="Times New Roman" w:hAnsi="Times New Roman" w:cs="Times New Roman"/>
                <w:sz w:val="21"/>
                <w:szCs w:val="21"/>
                <w:lang w:eastAsia="ar-SA"/>
              </w:rPr>
              <w:lastRenderedPageBreak/>
              <w:t>программы "Развитие системы образования Канского района"</w:t>
            </w:r>
          </w:p>
        </w:tc>
        <w:tc>
          <w:tcPr>
            <w:tcW w:w="1135"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4"/>
                <w:szCs w:val="24"/>
                <w:lang w:eastAsia="ar-SA"/>
              </w:rPr>
            </w:pPr>
            <w:r w:rsidRPr="00A667D8">
              <w:rPr>
                <w:rFonts w:ascii="Times New Roman" w:eastAsia="Times New Roman" w:hAnsi="Times New Roman" w:cs="Times New Roman"/>
                <w:sz w:val="24"/>
                <w:szCs w:val="24"/>
                <w:lang w:eastAsia="ar-SA"/>
              </w:rPr>
              <w:lastRenderedPageBreak/>
              <w:t>МКУ "УО Канского района"</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0709</w:t>
            </w:r>
          </w:p>
        </w:tc>
        <w:tc>
          <w:tcPr>
            <w:tcW w:w="1419" w:type="dxa"/>
            <w:gridSpan w:val="3"/>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0140004610</w:t>
            </w:r>
          </w:p>
        </w:tc>
        <w:tc>
          <w:tcPr>
            <w:tcW w:w="567"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276"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6 189,5</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5 974,3</w:t>
            </w:r>
          </w:p>
        </w:tc>
        <w:tc>
          <w:tcPr>
            <w:tcW w:w="1134" w:type="dxa"/>
            <w:gridSpan w:val="2"/>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5 974,3</w:t>
            </w:r>
          </w:p>
        </w:tc>
        <w:tc>
          <w:tcPr>
            <w:tcW w:w="1275"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5  974,3</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24 112,4</w:t>
            </w:r>
          </w:p>
        </w:tc>
        <w:tc>
          <w:tcPr>
            <w:tcW w:w="1662" w:type="dxa"/>
            <w:gridSpan w:val="2"/>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Обеспечение методического сопровождения учреждений</w:t>
            </w:r>
          </w:p>
        </w:tc>
      </w:tr>
      <w:tr w:rsidR="00A667D8" w:rsidRPr="00A667D8" w:rsidTr="00A667D8">
        <w:trPr>
          <w:trHeight w:val="1860"/>
        </w:trPr>
        <w:tc>
          <w:tcPr>
            <w:tcW w:w="579"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18"/>
                <w:szCs w:val="18"/>
                <w:lang w:eastAsia="ar-SA"/>
              </w:rPr>
            </w:pPr>
            <w:r w:rsidRPr="00A667D8">
              <w:rPr>
                <w:rFonts w:ascii="Times New Roman" w:eastAsia="Times New Roman" w:hAnsi="Times New Roman" w:cs="Times New Roman"/>
                <w:sz w:val="18"/>
                <w:szCs w:val="18"/>
                <w:lang w:eastAsia="ar-SA"/>
              </w:rPr>
              <w:lastRenderedPageBreak/>
              <w:t>2.2</w:t>
            </w:r>
          </w:p>
        </w:tc>
        <w:tc>
          <w:tcPr>
            <w:tcW w:w="1843"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Обеспечение   деятельности (оказание услуг) подведомственных учреждений-Централизованных бухгалтерий-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1135" w:type="dxa"/>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lang w:eastAsia="ar-SA"/>
              </w:rPr>
            </w:pPr>
            <w:r w:rsidRPr="00A667D8">
              <w:rPr>
                <w:rFonts w:ascii="Times New Roman" w:eastAsia="Times New Roman" w:hAnsi="Times New Roman" w:cs="Times New Roman"/>
                <w:lang w:eastAsia="ar-SA"/>
              </w:rPr>
              <w:t>МКУ "УО Канского района"</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855</w:t>
            </w:r>
          </w:p>
        </w:tc>
        <w:tc>
          <w:tcPr>
            <w:tcW w:w="709" w:type="dxa"/>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07 09</w:t>
            </w:r>
          </w:p>
        </w:tc>
        <w:tc>
          <w:tcPr>
            <w:tcW w:w="1419" w:type="dxa"/>
            <w:gridSpan w:val="3"/>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0140005610</w:t>
            </w:r>
          </w:p>
        </w:tc>
        <w:tc>
          <w:tcPr>
            <w:tcW w:w="567"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sz w:val="20"/>
                <w:szCs w:val="20"/>
                <w:lang w:eastAsia="ar-SA"/>
              </w:rPr>
            </w:pPr>
            <w:r w:rsidRPr="00A667D8">
              <w:rPr>
                <w:rFonts w:ascii="Times New Roman" w:eastAsia="Times New Roman" w:hAnsi="Times New Roman" w:cs="Times New Roman"/>
                <w:sz w:val="20"/>
                <w:szCs w:val="20"/>
                <w:lang w:eastAsia="ar-SA"/>
              </w:rPr>
              <w:t>610</w:t>
            </w:r>
          </w:p>
        </w:tc>
        <w:tc>
          <w:tcPr>
            <w:tcW w:w="1276" w:type="dxa"/>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18 256,4</w:t>
            </w:r>
          </w:p>
        </w:tc>
        <w:tc>
          <w:tcPr>
            <w:tcW w:w="1276"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14 732,9</w:t>
            </w:r>
          </w:p>
        </w:tc>
        <w:tc>
          <w:tcPr>
            <w:tcW w:w="1134" w:type="dxa"/>
            <w:gridSpan w:val="2"/>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13 732,8</w:t>
            </w:r>
          </w:p>
        </w:tc>
        <w:tc>
          <w:tcPr>
            <w:tcW w:w="1275" w:type="dxa"/>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Cs/>
                <w:sz w:val="24"/>
                <w:szCs w:val="24"/>
                <w:lang w:eastAsia="ar-SA"/>
              </w:rPr>
            </w:pPr>
            <w:r w:rsidRPr="00A667D8">
              <w:rPr>
                <w:rFonts w:ascii="Times New Roman" w:eastAsia="Times New Roman" w:hAnsi="Times New Roman" w:cs="Times New Roman"/>
                <w:bCs/>
                <w:sz w:val="24"/>
                <w:szCs w:val="24"/>
                <w:lang w:eastAsia="ar-SA"/>
              </w:rPr>
              <w:t>13 732,8</w:t>
            </w:r>
          </w:p>
        </w:tc>
        <w:tc>
          <w:tcPr>
            <w:tcW w:w="1276" w:type="dxa"/>
            <w:gridSpan w:val="2"/>
            <w:shd w:val="clear" w:color="auto" w:fill="FFFFFF"/>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sz w:val="24"/>
                <w:szCs w:val="24"/>
                <w:lang w:eastAsia="ar-SA"/>
              </w:rPr>
            </w:pPr>
            <w:r w:rsidRPr="00A667D8">
              <w:rPr>
                <w:rFonts w:ascii="Times New Roman" w:eastAsia="Times New Roman" w:hAnsi="Times New Roman" w:cs="Times New Roman"/>
                <w:bCs/>
                <w:sz w:val="24"/>
                <w:szCs w:val="24"/>
                <w:lang w:eastAsia="ar-SA"/>
              </w:rPr>
              <w:t>60 454,9</w:t>
            </w:r>
          </w:p>
        </w:tc>
        <w:tc>
          <w:tcPr>
            <w:tcW w:w="1662" w:type="dxa"/>
            <w:gridSpan w:val="2"/>
            <w:shd w:val="clear" w:color="auto" w:fill="FFFFFF"/>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sz w:val="21"/>
                <w:szCs w:val="21"/>
                <w:lang w:eastAsia="ar-SA"/>
              </w:rPr>
            </w:pPr>
            <w:r w:rsidRPr="00A667D8">
              <w:rPr>
                <w:rFonts w:ascii="Times New Roman" w:eastAsia="Times New Roman" w:hAnsi="Times New Roman" w:cs="Times New Roman"/>
                <w:sz w:val="21"/>
                <w:szCs w:val="21"/>
                <w:lang w:eastAsia="ar-SA"/>
              </w:rPr>
              <w:t>Обеспечение бухгалтерского обслуживания  учреждений</w:t>
            </w:r>
          </w:p>
        </w:tc>
      </w:tr>
      <w:tr w:rsidR="00A667D8" w:rsidRPr="00A667D8" w:rsidTr="00A667D8">
        <w:trPr>
          <w:trHeight w:val="538"/>
        </w:trPr>
        <w:tc>
          <w:tcPr>
            <w:tcW w:w="2422" w:type="dxa"/>
            <w:gridSpan w:val="3"/>
            <w:shd w:val="clear" w:color="auto" w:fill="FFFFFF"/>
            <w:noWrap/>
            <w:vAlign w:val="bottom"/>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Итого по задаче 2</w:t>
            </w:r>
          </w:p>
        </w:tc>
        <w:tc>
          <w:tcPr>
            <w:tcW w:w="1135" w:type="dxa"/>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p>
        </w:tc>
        <w:tc>
          <w:tcPr>
            <w:tcW w:w="709" w:type="dxa"/>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709" w:type="dxa"/>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1419" w:type="dxa"/>
            <w:gridSpan w:val="3"/>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567" w:type="dxa"/>
            <w:gridSpan w:val="2"/>
            <w:shd w:val="clear" w:color="auto" w:fill="FFFFFF"/>
            <w:noWrap/>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1276" w:type="dxa"/>
            <w:shd w:val="clear" w:color="auto" w:fill="FFFFFF"/>
            <w:noWrap/>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24 445,9</w:t>
            </w:r>
          </w:p>
        </w:tc>
        <w:tc>
          <w:tcPr>
            <w:tcW w:w="1276" w:type="dxa"/>
            <w:gridSpan w:val="2"/>
            <w:shd w:val="clear" w:color="auto" w:fill="FFFFFF"/>
            <w:noWrap/>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20 707,2</w:t>
            </w:r>
          </w:p>
        </w:tc>
        <w:tc>
          <w:tcPr>
            <w:tcW w:w="1134" w:type="dxa"/>
            <w:gridSpan w:val="2"/>
            <w:shd w:val="clear" w:color="auto" w:fill="FFFFFF"/>
            <w:noWrap/>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19 707,1</w:t>
            </w:r>
          </w:p>
        </w:tc>
        <w:tc>
          <w:tcPr>
            <w:tcW w:w="1275" w:type="dxa"/>
            <w:shd w:val="clear" w:color="auto" w:fill="FFFFFF"/>
            <w:noWrap/>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19 707,1</w:t>
            </w:r>
          </w:p>
        </w:tc>
        <w:tc>
          <w:tcPr>
            <w:tcW w:w="1276" w:type="dxa"/>
            <w:gridSpan w:val="2"/>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84 567,3</w:t>
            </w:r>
          </w:p>
        </w:tc>
        <w:tc>
          <w:tcPr>
            <w:tcW w:w="1662" w:type="dxa"/>
            <w:gridSpan w:val="2"/>
            <w:shd w:val="clear" w:color="auto" w:fill="FFFFFF"/>
            <w:vAlign w:val="bottom"/>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sz w:val="24"/>
                <w:szCs w:val="24"/>
                <w:lang w:eastAsia="ar-SA"/>
              </w:rPr>
            </w:pPr>
            <w:r w:rsidRPr="00A667D8">
              <w:rPr>
                <w:rFonts w:ascii="Times New Roman" w:eastAsia="Times New Roman" w:hAnsi="Times New Roman" w:cs="Times New Roman"/>
                <w:b/>
                <w:sz w:val="24"/>
                <w:szCs w:val="24"/>
                <w:lang w:eastAsia="ar-SA"/>
              </w:rPr>
              <w:t> </w:t>
            </w:r>
          </w:p>
        </w:tc>
      </w:tr>
      <w:tr w:rsidR="00A667D8" w:rsidRPr="00A667D8" w:rsidTr="00A667D8">
        <w:trPr>
          <w:trHeight w:val="378"/>
        </w:trPr>
        <w:tc>
          <w:tcPr>
            <w:tcW w:w="2422" w:type="dxa"/>
            <w:gridSpan w:val="3"/>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Всего по подпрограмме 4</w:t>
            </w:r>
          </w:p>
        </w:tc>
        <w:tc>
          <w:tcPr>
            <w:tcW w:w="1135"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709" w:type="dxa"/>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709" w:type="dxa"/>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1419" w:type="dxa"/>
            <w:gridSpan w:val="3"/>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567" w:type="dxa"/>
            <w:gridSpan w:val="2"/>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 </w:t>
            </w:r>
          </w:p>
        </w:tc>
        <w:tc>
          <w:tcPr>
            <w:tcW w:w="1276"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30 782,2</w:t>
            </w:r>
          </w:p>
        </w:tc>
        <w:tc>
          <w:tcPr>
            <w:tcW w:w="1276"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26 851,1</w:t>
            </w:r>
          </w:p>
        </w:tc>
        <w:tc>
          <w:tcPr>
            <w:tcW w:w="1134"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25 851,0</w:t>
            </w:r>
          </w:p>
        </w:tc>
        <w:tc>
          <w:tcPr>
            <w:tcW w:w="1275"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25 851,0</w:t>
            </w:r>
          </w:p>
        </w:tc>
        <w:tc>
          <w:tcPr>
            <w:tcW w:w="1276" w:type="dxa"/>
            <w:gridSpan w:val="2"/>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lang w:eastAsia="ar-SA"/>
              </w:rPr>
            </w:pPr>
            <w:r w:rsidRPr="00A667D8">
              <w:rPr>
                <w:rFonts w:ascii="Times New Roman" w:eastAsia="Times New Roman" w:hAnsi="Times New Roman" w:cs="Times New Roman"/>
                <w:b/>
                <w:bCs/>
                <w:lang w:eastAsia="ar-SA"/>
              </w:rPr>
              <w:t>109 335,3</w:t>
            </w:r>
          </w:p>
        </w:tc>
        <w:tc>
          <w:tcPr>
            <w:tcW w:w="1662"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sz w:val="24"/>
                <w:szCs w:val="24"/>
                <w:lang w:eastAsia="ar-SA"/>
              </w:rPr>
            </w:pPr>
            <w:r w:rsidRPr="00A667D8">
              <w:rPr>
                <w:rFonts w:ascii="Times New Roman" w:eastAsia="Times New Roman" w:hAnsi="Times New Roman" w:cs="Times New Roman"/>
                <w:b/>
                <w:sz w:val="24"/>
                <w:szCs w:val="24"/>
                <w:lang w:eastAsia="ar-SA"/>
              </w:rPr>
              <w:t> </w:t>
            </w:r>
          </w:p>
        </w:tc>
      </w:tr>
      <w:tr w:rsidR="00A667D8" w:rsidRPr="00A667D8" w:rsidTr="00A667D8">
        <w:trPr>
          <w:trHeight w:val="378"/>
        </w:trPr>
        <w:tc>
          <w:tcPr>
            <w:tcW w:w="2422" w:type="dxa"/>
            <w:gridSpan w:val="3"/>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rPr>
                <w:rFonts w:ascii="Times New Roman" w:eastAsia="Times New Roman" w:hAnsi="Times New Roman" w:cs="Times New Roman"/>
                <w:b/>
                <w:lang w:eastAsia="ar-SA"/>
              </w:rPr>
            </w:pPr>
            <w:r w:rsidRPr="00A667D8">
              <w:rPr>
                <w:rFonts w:ascii="Times New Roman" w:eastAsia="Times New Roman" w:hAnsi="Times New Roman" w:cs="Times New Roman"/>
                <w:b/>
                <w:lang w:eastAsia="ar-SA"/>
              </w:rPr>
              <w:t>Итого по программе</w:t>
            </w:r>
          </w:p>
        </w:tc>
        <w:tc>
          <w:tcPr>
            <w:tcW w:w="1135"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p>
        </w:tc>
        <w:tc>
          <w:tcPr>
            <w:tcW w:w="709" w:type="dxa"/>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p>
        </w:tc>
        <w:tc>
          <w:tcPr>
            <w:tcW w:w="709" w:type="dxa"/>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p>
        </w:tc>
        <w:tc>
          <w:tcPr>
            <w:tcW w:w="1419" w:type="dxa"/>
            <w:gridSpan w:val="3"/>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p>
        </w:tc>
        <w:tc>
          <w:tcPr>
            <w:tcW w:w="567" w:type="dxa"/>
            <w:gridSpan w:val="2"/>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lang w:eastAsia="ar-SA"/>
              </w:rPr>
            </w:pPr>
          </w:p>
        </w:tc>
        <w:tc>
          <w:tcPr>
            <w:tcW w:w="1276"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931 326,7</w:t>
            </w:r>
          </w:p>
        </w:tc>
        <w:tc>
          <w:tcPr>
            <w:tcW w:w="1276"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825 230,1</w:t>
            </w:r>
          </w:p>
        </w:tc>
        <w:tc>
          <w:tcPr>
            <w:tcW w:w="1134"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818 661,9</w:t>
            </w:r>
          </w:p>
        </w:tc>
        <w:tc>
          <w:tcPr>
            <w:tcW w:w="1275" w:type="dxa"/>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818 661,9</w:t>
            </w:r>
          </w:p>
        </w:tc>
        <w:tc>
          <w:tcPr>
            <w:tcW w:w="1276" w:type="dxa"/>
            <w:gridSpan w:val="2"/>
            <w:tcBorders>
              <w:bottom w:val="single" w:sz="4" w:space="0" w:color="auto"/>
            </w:tcBorders>
            <w:shd w:val="clear" w:color="auto" w:fill="FFFFFF"/>
            <w:vAlign w:val="center"/>
          </w:tcPr>
          <w:p w:rsidR="00A667D8" w:rsidRPr="00A667D8" w:rsidRDefault="00A667D8" w:rsidP="00A667D8">
            <w:pPr>
              <w:shd w:val="clear" w:color="auto" w:fill="FFFFFF"/>
              <w:suppressAutoHyphens/>
              <w:spacing w:after="0" w:line="240" w:lineRule="auto"/>
              <w:jc w:val="right"/>
              <w:rPr>
                <w:rFonts w:ascii="Times New Roman" w:eastAsia="Times New Roman" w:hAnsi="Times New Roman" w:cs="Times New Roman"/>
                <w:b/>
                <w:bCs/>
                <w:lang w:eastAsia="ar-SA"/>
              </w:rPr>
            </w:pPr>
            <w:r w:rsidRPr="00A667D8">
              <w:rPr>
                <w:rFonts w:ascii="Times New Roman" w:eastAsia="Times New Roman" w:hAnsi="Times New Roman" w:cs="Times New Roman"/>
                <w:b/>
                <w:bCs/>
                <w:lang w:eastAsia="ar-SA"/>
              </w:rPr>
              <w:t>3 393 880,6</w:t>
            </w:r>
          </w:p>
        </w:tc>
        <w:tc>
          <w:tcPr>
            <w:tcW w:w="1662" w:type="dxa"/>
            <w:gridSpan w:val="2"/>
            <w:tcBorders>
              <w:bottom w:val="single" w:sz="4" w:space="0" w:color="auto"/>
            </w:tcBorders>
            <w:shd w:val="clear" w:color="auto" w:fill="FFFFFF"/>
            <w:noWrap/>
            <w:vAlign w:val="center"/>
          </w:tcPr>
          <w:p w:rsidR="00A667D8" w:rsidRPr="00A667D8" w:rsidRDefault="00A667D8" w:rsidP="00A667D8">
            <w:pPr>
              <w:shd w:val="clear" w:color="auto" w:fill="FFFFFF"/>
              <w:suppressAutoHyphens/>
              <w:spacing w:after="0" w:line="240" w:lineRule="auto"/>
              <w:jc w:val="center"/>
              <w:rPr>
                <w:rFonts w:ascii="Times New Roman" w:eastAsia="Times New Roman" w:hAnsi="Times New Roman" w:cs="Times New Roman"/>
                <w:b/>
                <w:sz w:val="24"/>
                <w:szCs w:val="24"/>
                <w:lang w:eastAsia="ar-SA"/>
              </w:rPr>
            </w:pPr>
          </w:p>
        </w:tc>
      </w:tr>
      <w:tr w:rsidR="00A667D8" w:rsidRPr="00A667D8" w:rsidTr="00A667D8">
        <w:trPr>
          <w:gridBefore w:val="1"/>
          <w:gridAfter w:val="1"/>
          <w:wBefore w:w="236" w:type="dxa"/>
          <w:wAfter w:w="1520" w:type="dxa"/>
          <w:trHeight w:val="708"/>
        </w:trPr>
        <w:tc>
          <w:tcPr>
            <w:tcW w:w="13104" w:type="dxa"/>
            <w:gridSpan w:val="19"/>
            <w:tcBorders>
              <w:top w:val="nil"/>
              <w:left w:val="nil"/>
              <w:bottom w:val="nil"/>
              <w:right w:val="nil"/>
            </w:tcBorders>
            <w:shd w:val="clear" w:color="auto" w:fill="FFFFFF"/>
            <w:noWrap/>
            <w:vAlign w:val="bottom"/>
          </w:tcPr>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A667D8" w:rsidRPr="00A667D8" w:rsidRDefault="00A667D8" w:rsidP="00A667D8">
            <w:pPr>
              <w:shd w:val="clear" w:color="auto" w:fill="FFFFFF"/>
              <w:suppressAutoHyphens/>
              <w:spacing w:after="0" w:line="240" w:lineRule="auto"/>
              <w:jc w:val="both"/>
              <w:rPr>
                <w:rFonts w:ascii="Times New Roman" w:eastAsia="Times New Roman" w:hAnsi="Times New Roman" w:cs="Times New Roman"/>
                <w:sz w:val="24"/>
                <w:szCs w:val="24"/>
                <w:lang w:eastAsia="ar-SA"/>
              </w:rPr>
            </w:pPr>
          </w:p>
          <w:p w:rsidR="00A667D8" w:rsidRPr="00A667D8" w:rsidRDefault="00A667D8" w:rsidP="00A667D8">
            <w:pPr>
              <w:shd w:val="clear" w:color="auto" w:fill="FFFFFF"/>
              <w:tabs>
                <w:tab w:val="left" w:pos="350"/>
                <w:tab w:val="left" w:pos="6951"/>
              </w:tabs>
              <w:suppressAutoHyphens/>
              <w:spacing w:after="0" w:line="240" w:lineRule="auto"/>
              <w:ind w:right="-632"/>
              <w:rPr>
                <w:rFonts w:ascii="Times New Roman" w:eastAsia="Times New Roman" w:hAnsi="Times New Roman" w:cs="Times New Roman"/>
                <w:sz w:val="24"/>
                <w:szCs w:val="24"/>
                <w:lang w:eastAsia="ar-SA"/>
              </w:rPr>
            </w:pPr>
          </w:p>
        </w:tc>
      </w:tr>
    </w:tbl>
    <w:p w:rsidR="00A667D8" w:rsidRPr="00A667D8" w:rsidRDefault="00A667D8" w:rsidP="00A667D8">
      <w:pPr>
        <w:shd w:val="clear" w:color="auto" w:fill="FFFFFF"/>
        <w:tabs>
          <w:tab w:val="left" w:pos="350"/>
          <w:tab w:val="left" w:pos="6951"/>
        </w:tabs>
        <w:suppressAutoHyphens/>
        <w:spacing w:after="0" w:line="240" w:lineRule="auto"/>
        <w:ind w:right="-632"/>
        <w:rPr>
          <w:rFonts w:ascii="Times New Roman" w:eastAsia="Times New Roman" w:hAnsi="Times New Roman" w:cs="Times New Roman"/>
          <w:sz w:val="28"/>
          <w:szCs w:val="28"/>
          <w:lang w:eastAsia="ar-SA"/>
        </w:rPr>
      </w:pPr>
      <w:r w:rsidRPr="00A667D8">
        <w:rPr>
          <w:rFonts w:ascii="Times New Roman" w:eastAsia="Times New Roman CYR" w:hAnsi="Times New Roman" w:cs="Times New Roman"/>
          <w:sz w:val="28"/>
          <w:szCs w:val="28"/>
          <w:lang w:eastAsia="ar-SA"/>
        </w:rPr>
        <w:t xml:space="preserve">Руководитель МКУ </w:t>
      </w:r>
      <w:r w:rsidRPr="00A667D8">
        <w:rPr>
          <w:rFonts w:ascii="Times New Roman" w:eastAsia="Times New Roman" w:hAnsi="Times New Roman" w:cs="Times New Roman"/>
          <w:sz w:val="28"/>
          <w:szCs w:val="28"/>
          <w:lang w:eastAsia="ar-SA"/>
        </w:rPr>
        <w:t>«</w:t>
      </w:r>
      <w:r w:rsidRPr="00A667D8">
        <w:rPr>
          <w:rFonts w:ascii="Times New Roman" w:eastAsia="Times New Roman CYR" w:hAnsi="Times New Roman" w:cs="Times New Roman"/>
          <w:sz w:val="28"/>
          <w:szCs w:val="28"/>
          <w:lang w:eastAsia="ar-SA"/>
        </w:rPr>
        <w:t xml:space="preserve">УО Канского </w:t>
      </w:r>
      <w:proofErr w:type="gramStart"/>
      <w:r w:rsidRPr="00A667D8">
        <w:rPr>
          <w:rFonts w:ascii="Times New Roman" w:eastAsia="Times New Roman CYR" w:hAnsi="Times New Roman" w:cs="Times New Roman"/>
          <w:sz w:val="28"/>
          <w:szCs w:val="28"/>
          <w:lang w:eastAsia="ar-SA"/>
        </w:rPr>
        <w:t>района</w:t>
      </w:r>
      <w:r w:rsidRPr="00A667D8">
        <w:rPr>
          <w:rFonts w:ascii="Times New Roman" w:eastAsia="Times New Roman" w:hAnsi="Times New Roman" w:cs="Times New Roman"/>
          <w:sz w:val="28"/>
          <w:szCs w:val="28"/>
          <w:lang w:eastAsia="ar-SA"/>
        </w:rPr>
        <w:t xml:space="preserve">»   </w:t>
      </w:r>
      <w:proofErr w:type="gramEnd"/>
      <w:r w:rsidRPr="00A667D8">
        <w:rPr>
          <w:rFonts w:ascii="Times New Roman" w:eastAsia="Times New Roman" w:hAnsi="Times New Roman" w:cs="Times New Roman"/>
          <w:sz w:val="28"/>
          <w:szCs w:val="28"/>
          <w:lang w:eastAsia="ar-SA"/>
        </w:rPr>
        <w:t xml:space="preserve">                                                                                                    С.О. Петров</w:t>
      </w:r>
    </w:p>
    <w:p w:rsidR="00A667D8" w:rsidRPr="00A667D8" w:rsidRDefault="00A667D8" w:rsidP="00A667D8">
      <w:pPr>
        <w:shd w:val="clear" w:color="auto" w:fill="FFFFFF"/>
        <w:tabs>
          <w:tab w:val="left" w:pos="1428"/>
        </w:tabs>
        <w:suppressAutoHyphens/>
        <w:spacing w:after="0" w:line="240" w:lineRule="auto"/>
        <w:rPr>
          <w:rFonts w:ascii="Times New Roman" w:eastAsia="Times New Roman" w:hAnsi="Times New Roman" w:cs="Times New Roman"/>
          <w:sz w:val="28"/>
          <w:szCs w:val="28"/>
          <w:lang w:eastAsia="ar-SA"/>
        </w:rPr>
      </w:pPr>
    </w:p>
    <w:p w:rsidR="0089622A" w:rsidRDefault="0089622A"/>
    <w:sectPr w:rsidR="0089622A" w:rsidSect="00A667D8">
      <w:pgSz w:w="16838" w:h="11906" w:orient="landscape"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EE9" w:rsidRDefault="002F6EE9">
      <w:pPr>
        <w:spacing w:after="0" w:line="240" w:lineRule="auto"/>
      </w:pPr>
      <w:r>
        <w:separator/>
      </w:r>
    </w:p>
  </w:endnote>
  <w:endnote w:type="continuationSeparator" w:id="0">
    <w:p w:rsidR="002F6EE9" w:rsidRDefault="002F6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D" w:rsidRDefault="008D3CCD" w:rsidP="00A667D8">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8D3CCD" w:rsidRDefault="008D3CCD">
    <w:pPr>
      <w:pStyle w:val="af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CCD" w:rsidRDefault="008D3CCD" w:rsidP="00A667D8">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5F282C">
      <w:rPr>
        <w:rStyle w:val="af5"/>
        <w:noProof/>
      </w:rPr>
      <w:t>21</w:t>
    </w:r>
    <w:r>
      <w:rPr>
        <w:rStyle w:val="af5"/>
      </w:rPr>
      <w:fldChar w:fldCharType="end"/>
    </w:r>
  </w:p>
  <w:p w:rsidR="008D3CCD" w:rsidRDefault="008D3CCD">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EE9" w:rsidRDefault="002F6EE9">
      <w:pPr>
        <w:spacing w:after="0" w:line="240" w:lineRule="auto"/>
      </w:pPr>
      <w:r>
        <w:separator/>
      </w:r>
    </w:p>
  </w:footnote>
  <w:footnote w:type="continuationSeparator" w:id="0">
    <w:p w:rsidR="002F6EE9" w:rsidRDefault="002F6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1920"/>
        </w:tabs>
        <w:ind w:left="1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5" w15:restartNumberingAfterBreak="0">
    <w:nsid w:val="12FD2F6B"/>
    <w:multiLevelType w:val="hybridMultilevel"/>
    <w:tmpl w:val="6422F218"/>
    <w:lvl w:ilvl="0" w:tplc="F182C19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3F20B0B"/>
    <w:multiLevelType w:val="hybridMultilevel"/>
    <w:tmpl w:val="3556ADA4"/>
    <w:lvl w:ilvl="0" w:tplc="54FA8E1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0C"/>
    <w:rsid w:val="0008580C"/>
    <w:rsid w:val="00167009"/>
    <w:rsid w:val="00283C0B"/>
    <w:rsid w:val="002F6EE9"/>
    <w:rsid w:val="005F282C"/>
    <w:rsid w:val="0089622A"/>
    <w:rsid w:val="008C3C82"/>
    <w:rsid w:val="008D3CCD"/>
    <w:rsid w:val="00A667D8"/>
    <w:rsid w:val="00C941A7"/>
    <w:rsid w:val="00D65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9759E0"/>
  <w15:chartTrackingRefBased/>
  <w15:docId w15:val="{A0155EB6-6505-41E8-A1B7-679C2FDD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667D8"/>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A667D8"/>
    <w:pPr>
      <w:keepNext/>
      <w:keepLines/>
      <w:numPr>
        <w:ilvl w:val="1"/>
        <w:numId w:val="1"/>
      </w:numPr>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7D8"/>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A667D8"/>
    <w:rPr>
      <w:rFonts w:ascii="Cambria" w:eastAsia="Times New Roman" w:hAnsi="Cambria" w:cs="Times New Roman"/>
      <w:b/>
      <w:bCs/>
      <w:color w:val="4F81BD"/>
      <w:sz w:val="26"/>
      <w:szCs w:val="26"/>
      <w:lang w:eastAsia="ar-SA"/>
    </w:rPr>
  </w:style>
  <w:style w:type="numbering" w:customStyle="1" w:styleId="11">
    <w:name w:val="Нет списка1"/>
    <w:next w:val="a2"/>
    <w:semiHidden/>
    <w:rsid w:val="00A667D8"/>
  </w:style>
  <w:style w:type="paragraph" w:styleId="HTML">
    <w:name w:val="HTML Address"/>
    <w:basedOn w:val="a"/>
    <w:link w:val="HTML0"/>
    <w:rsid w:val="00A667D8"/>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rsid w:val="00A667D8"/>
    <w:rPr>
      <w:rFonts w:ascii="Times New Roman" w:eastAsia="Times New Roman" w:hAnsi="Times New Roman" w:cs="Times New Roman"/>
      <w:i/>
      <w:iCs/>
      <w:sz w:val="24"/>
      <w:szCs w:val="24"/>
      <w:lang w:eastAsia="ar-SA"/>
    </w:rPr>
  </w:style>
  <w:style w:type="paragraph" w:styleId="a3">
    <w:name w:val="Normal (Web)"/>
    <w:basedOn w:val="a"/>
    <w:uiPriority w:val="99"/>
    <w:rsid w:val="00A667D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
    <w:rsid w:val="00A667D8"/>
    <w:pPr>
      <w:suppressAutoHyphens/>
      <w:spacing w:after="200" w:line="276" w:lineRule="auto"/>
      <w:ind w:left="720"/>
    </w:pPr>
    <w:rPr>
      <w:rFonts w:ascii="Arial" w:eastAsia="SimSun" w:hAnsi="Arial" w:cs="Calibri"/>
      <w:kern w:val="1"/>
      <w:sz w:val="20"/>
      <w:szCs w:val="24"/>
      <w:lang w:eastAsia="hi-IN" w:bidi="hi-IN"/>
    </w:rPr>
  </w:style>
  <w:style w:type="paragraph" w:customStyle="1" w:styleId="ConsPlusTitle">
    <w:name w:val="ConsPlusTitle"/>
    <w:rsid w:val="00A667D8"/>
    <w:pPr>
      <w:widowControl w:val="0"/>
      <w:suppressAutoHyphens/>
      <w:spacing w:after="0" w:line="240" w:lineRule="auto"/>
    </w:pPr>
    <w:rPr>
      <w:rFonts w:ascii="Times New Roman" w:eastAsia="Times New Roman" w:hAnsi="Times New Roman" w:cs="Mangal"/>
      <w:b/>
      <w:bCs/>
      <w:kern w:val="1"/>
      <w:sz w:val="24"/>
      <w:szCs w:val="24"/>
      <w:lang w:eastAsia="hi-IN" w:bidi="hi-IN"/>
    </w:rPr>
  </w:style>
  <w:style w:type="paragraph" w:customStyle="1" w:styleId="13">
    <w:name w:val="Абзац списка1"/>
    <w:basedOn w:val="a"/>
    <w:rsid w:val="00A667D8"/>
    <w:pPr>
      <w:suppressAutoHyphens/>
      <w:spacing w:after="200" w:line="276" w:lineRule="auto"/>
      <w:ind w:left="720"/>
    </w:pPr>
    <w:rPr>
      <w:rFonts w:ascii="Arial" w:eastAsia="SimSun" w:hAnsi="Arial" w:cs="Calibri"/>
      <w:kern w:val="1"/>
      <w:sz w:val="20"/>
      <w:szCs w:val="24"/>
      <w:lang w:eastAsia="hi-IN" w:bidi="hi-IN"/>
    </w:rPr>
  </w:style>
  <w:style w:type="paragraph" w:customStyle="1" w:styleId="ConsPlusNormal">
    <w:name w:val="ConsPlusNormal"/>
    <w:rsid w:val="00A667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WW8Num4z1">
    <w:name w:val="WW8Num4z1"/>
    <w:rsid w:val="00A667D8"/>
    <w:rPr>
      <w:rFonts w:ascii="Times New Roman" w:eastAsia="Times New Roman" w:hAnsi="Times New Roman" w:cs="Times New Roman"/>
    </w:rPr>
  </w:style>
  <w:style w:type="character" w:customStyle="1" w:styleId="WW8Num17z0">
    <w:name w:val="WW8Num17z0"/>
    <w:rsid w:val="00A667D8"/>
    <w:rPr>
      <w:sz w:val="22"/>
    </w:rPr>
  </w:style>
  <w:style w:type="character" w:customStyle="1" w:styleId="WW8Num21z1">
    <w:name w:val="WW8Num21z1"/>
    <w:rsid w:val="00A667D8"/>
    <w:rPr>
      <w:rFonts w:ascii="Times New Roman" w:eastAsia="Times New Roman" w:hAnsi="Times New Roman" w:cs="Times New Roman"/>
    </w:rPr>
  </w:style>
  <w:style w:type="character" w:customStyle="1" w:styleId="14">
    <w:name w:val="Основной шрифт абзаца1"/>
    <w:rsid w:val="00A667D8"/>
  </w:style>
  <w:style w:type="character" w:customStyle="1" w:styleId="21">
    <w:name w:val="Знак Знак2"/>
    <w:rsid w:val="00A667D8"/>
    <w:rPr>
      <w:rFonts w:ascii="Cambria" w:eastAsia="Times New Roman" w:hAnsi="Cambria" w:cs="Times New Roman"/>
      <w:b/>
      <w:bCs/>
      <w:color w:val="4F81BD"/>
      <w:sz w:val="26"/>
      <w:szCs w:val="26"/>
    </w:rPr>
  </w:style>
  <w:style w:type="character" w:customStyle="1" w:styleId="15">
    <w:name w:val="Знак Знак1"/>
    <w:rsid w:val="00A667D8"/>
    <w:rPr>
      <w:rFonts w:ascii="Tahoma" w:hAnsi="Tahoma" w:cs="Tahoma"/>
      <w:sz w:val="16"/>
      <w:szCs w:val="16"/>
    </w:rPr>
  </w:style>
  <w:style w:type="character" w:customStyle="1" w:styleId="a4">
    <w:name w:val="Знак Знак"/>
    <w:rsid w:val="00A667D8"/>
    <w:rPr>
      <w:i/>
      <w:iCs/>
      <w:sz w:val="24"/>
      <w:szCs w:val="24"/>
    </w:rPr>
  </w:style>
  <w:style w:type="character" w:customStyle="1" w:styleId="a5">
    <w:name w:val="Символ нумерации"/>
    <w:rsid w:val="00A667D8"/>
  </w:style>
  <w:style w:type="paragraph" w:styleId="a6">
    <w:name w:val="Title"/>
    <w:basedOn w:val="a"/>
    <w:next w:val="a7"/>
    <w:link w:val="a8"/>
    <w:qFormat/>
    <w:rsid w:val="00A667D8"/>
    <w:pPr>
      <w:keepNext/>
      <w:suppressAutoHyphens/>
      <w:spacing w:before="240" w:after="120" w:line="240" w:lineRule="auto"/>
    </w:pPr>
    <w:rPr>
      <w:rFonts w:ascii="Arial" w:eastAsia="Microsoft YaHei" w:hAnsi="Arial" w:cs="Mangal"/>
      <w:sz w:val="28"/>
      <w:szCs w:val="28"/>
      <w:lang w:eastAsia="ar-SA"/>
    </w:rPr>
  </w:style>
  <w:style w:type="character" w:customStyle="1" w:styleId="a8">
    <w:name w:val="Заголовок Знак"/>
    <w:basedOn w:val="a0"/>
    <w:link w:val="a6"/>
    <w:rsid w:val="00A667D8"/>
    <w:rPr>
      <w:rFonts w:ascii="Arial" w:eastAsia="Microsoft YaHei" w:hAnsi="Arial" w:cs="Mangal"/>
      <w:sz w:val="28"/>
      <w:szCs w:val="28"/>
      <w:lang w:eastAsia="ar-SA"/>
    </w:rPr>
  </w:style>
  <w:style w:type="paragraph" w:styleId="a7">
    <w:name w:val="Body Text"/>
    <w:basedOn w:val="a"/>
    <w:link w:val="a9"/>
    <w:rsid w:val="00A667D8"/>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7"/>
    <w:rsid w:val="00A667D8"/>
    <w:rPr>
      <w:rFonts w:ascii="Times New Roman" w:eastAsia="Times New Roman" w:hAnsi="Times New Roman" w:cs="Times New Roman"/>
      <w:sz w:val="24"/>
      <w:szCs w:val="24"/>
      <w:lang w:eastAsia="ar-SA"/>
    </w:rPr>
  </w:style>
  <w:style w:type="paragraph" w:styleId="aa">
    <w:name w:val="List"/>
    <w:basedOn w:val="a7"/>
    <w:rsid w:val="00A667D8"/>
    <w:rPr>
      <w:rFonts w:ascii="Arial" w:hAnsi="Arial" w:cs="Mangal"/>
    </w:rPr>
  </w:style>
  <w:style w:type="paragraph" w:customStyle="1" w:styleId="16">
    <w:name w:val="Название1"/>
    <w:basedOn w:val="a"/>
    <w:rsid w:val="00A667D8"/>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7">
    <w:name w:val="Указатель1"/>
    <w:basedOn w:val="a"/>
    <w:rsid w:val="00A667D8"/>
    <w:pPr>
      <w:suppressLineNumbers/>
      <w:suppressAutoHyphens/>
      <w:spacing w:after="0" w:line="240" w:lineRule="auto"/>
    </w:pPr>
    <w:rPr>
      <w:rFonts w:ascii="Arial" w:eastAsia="Times New Roman" w:hAnsi="Arial" w:cs="Mangal"/>
      <w:sz w:val="24"/>
      <w:szCs w:val="24"/>
      <w:lang w:eastAsia="ar-SA"/>
    </w:rPr>
  </w:style>
  <w:style w:type="paragraph" w:styleId="ab">
    <w:name w:val="Body Text Indent"/>
    <w:basedOn w:val="a"/>
    <w:link w:val="ac"/>
    <w:rsid w:val="00A667D8"/>
    <w:pPr>
      <w:suppressAutoHyphens/>
      <w:spacing w:after="0" w:line="240" w:lineRule="auto"/>
      <w:ind w:left="900" w:hanging="54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A667D8"/>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A667D8"/>
    <w:pPr>
      <w:suppressAutoHyphens/>
      <w:spacing w:after="0" w:line="240" w:lineRule="auto"/>
      <w:ind w:left="1440"/>
      <w:jc w:val="both"/>
    </w:pPr>
    <w:rPr>
      <w:rFonts w:ascii="Times New Roman" w:eastAsia="Times New Roman" w:hAnsi="Times New Roman" w:cs="Times New Roman"/>
      <w:sz w:val="28"/>
      <w:szCs w:val="24"/>
      <w:lang w:eastAsia="ar-SA"/>
    </w:rPr>
  </w:style>
  <w:style w:type="paragraph" w:styleId="ad">
    <w:name w:val="Balloon Text"/>
    <w:basedOn w:val="a"/>
    <w:link w:val="ae"/>
    <w:rsid w:val="00A667D8"/>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A667D8"/>
    <w:rPr>
      <w:rFonts w:ascii="Tahoma" w:eastAsia="Times New Roman" w:hAnsi="Tahoma" w:cs="Tahoma"/>
      <w:sz w:val="16"/>
      <w:szCs w:val="16"/>
      <w:lang w:eastAsia="ar-SA"/>
    </w:rPr>
  </w:style>
  <w:style w:type="paragraph" w:styleId="af">
    <w:name w:val="List Paragraph"/>
    <w:basedOn w:val="a"/>
    <w:qFormat/>
    <w:rsid w:val="00A667D8"/>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0">
    <w:name w:val="Содержимое врезки"/>
    <w:basedOn w:val="a7"/>
    <w:rsid w:val="00A667D8"/>
  </w:style>
  <w:style w:type="paragraph" w:styleId="af1">
    <w:name w:val="header"/>
    <w:basedOn w:val="a"/>
    <w:link w:val="af2"/>
    <w:rsid w:val="00A667D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A667D8"/>
    <w:rPr>
      <w:rFonts w:ascii="Times New Roman" w:eastAsia="Times New Roman" w:hAnsi="Times New Roman" w:cs="Times New Roman"/>
      <w:sz w:val="24"/>
      <w:szCs w:val="24"/>
      <w:lang w:eastAsia="ar-SA"/>
    </w:rPr>
  </w:style>
  <w:style w:type="paragraph" w:styleId="af3">
    <w:name w:val="footer"/>
    <w:basedOn w:val="a"/>
    <w:link w:val="af4"/>
    <w:rsid w:val="00A667D8"/>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A667D8"/>
    <w:rPr>
      <w:rFonts w:ascii="Times New Roman" w:eastAsia="Times New Roman" w:hAnsi="Times New Roman" w:cs="Times New Roman"/>
      <w:sz w:val="24"/>
      <w:szCs w:val="24"/>
      <w:lang w:eastAsia="ar-SA"/>
    </w:rPr>
  </w:style>
  <w:style w:type="character" w:styleId="af5">
    <w:name w:val="page number"/>
    <w:basedOn w:val="a0"/>
    <w:rsid w:val="00A667D8"/>
  </w:style>
  <w:style w:type="paragraph" w:styleId="af6">
    <w:name w:val="No Spacing"/>
    <w:qFormat/>
    <w:rsid w:val="00A667D8"/>
    <w:pPr>
      <w:suppressAutoHyphens/>
      <w:spacing w:after="0" w:line="240" w:lineRule="auto"/>
    </w:pPr>
    <w:rPr>
      <w:rFonts w:ascii="Times New Roman" w:eastAsia="Times New Roman" w:hAnsi="Times New Roman" w:cs="Times New Roman"/>
      <w:sz w:val="20"/>
      <w:szCs w:val="20"/>
      <w:lang w:eastAsia="zh-CN"/>
    </w:rPr>
  </w:style>
  <w:style w:type="character" w:styleId="af7">
    <w:name w:val="Hyperlink"/>
    <w:uiPriority w:val="99"/>
    <w:unhideWhenUsed/>
    <w:rsid w:val="00A667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kadm.ru/files/files/2020-12-04-159645411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39E0E7362A45C4433E4F05DD19528332C57766E812114E512BE89130EF5A5BBEF8FE223069D1B56657F66Ak9I6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E0E7362A45C4433E4F1BD00F3EDC3DC4743FE010451B012EE2C4k6I8I"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98</Pages>
  <Words>18662</Words>
  <Characters>106379</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Чумичева Светлана Анатольевна</dc:creator>
  <cp:keywords/>
  <dc:description/>
  <cp:lastModifiedBy>Дементьева Инна Владимировна</cp:lastModifiedBy>
  <cp:revision>5</cp:revision>
  <dcterms:created xsi:type="dcterms:W3CDTF">2023-09-06T06:17:00Z</dcterms:created>
  <dcterms:modified xsi:type="dcterms:W3CDTF">2023-09-22T02:24:00Z</dcterms:modified>
</cp:coreProperties>
</file>